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D03" w:rsidRPr="00852CD8" w:rsidRDefault="00507D03" w:rsidP="00507D03">
      <w:pPr>
        <w:pStyle w:val="Akti"/>
        <w:rPr>
          <w:lang w:val="sq-AL"/>
        </w:rPr>
      </w:pPr>
      <w:r w:rsidRPr="00852CD8">
        <w:rPr>
          <w:lang w:val="sq-AL"/>
        </w:rPr>
        <w:t>Kërkesë</w:t>
      </w:r>
    </w:p>
    <w:p w:rsidR="00507D03" w:rsidRPr="00852CD8" w:rsidRDefault="00507D03" w:rsidP="00507D03">
      <w:pPr>
        <w:pStyle w:val="NumriData"/>
        <w:rPr>
          <w:lang w:val="sq-AL"/>
        </w:rPr>
      </w:pPr>
      <w:r w:rsidRPr="00852CD8">
        <w:rPr>
          <w:lang w:val="sq-AL"/>
        </w:rPr>
        <w:t>Nr. 3042, datë 9.6.2014</w:t>
      </w:r>
    </w:p>
    <w:p w:rsidR="00507D03" w:rsidRPr="00852CD8" w:rsidRDefault="00507D03" w:rsidP="00507D03">
      <w:pPr>
        <w:pStyle w:val="Paragrafi"/>
        <w:rPr>
          <w:sz w:val="14"/>
          <w:lang w:val="sq-AL"/>
        </w:rPr>
      </w:pPr>
    </w:p>
    <w:p w:rsidR="00507D03" w:rsidRPr="00852CD8" w:rsidRDefault="00507D03" w:rsidP="00507D03">
      <w:pPr>
        <w:pStyle w:val="Titulli"/>
        <w:rPr>
          <w:lang w:val="sq-AL"/>
        </w:rPr>
      </w:pPr>
      <w:r w:rsidRPr="00852CD8">
        <w:rPr>
          <w:lang w:val="sq-AL"/>
        </w:rPr>
        <w:t>Për shpronësim publik</w:t>
      </w:r>
    </w:p>
    <w:p w:rsidR="00507D03" w:rsidRPr="00852CD8" w:rsidRDefault="00507D03" w:rsidP="00507D03">
      <w:pPr>
        <w:pStyle w:val="Paragrafi"/>
        <w:rPr>
          <w:sz w:val="14"/>
          <w:lang w:val="sq-AL"/>
        </w:rPr>
      </w:pPr>
    </w:p>
    <w:p w:rsidR="00507D03" w:rsidRPr="00852CD8" w:rsidRDefault="00507D03" w:rsidP="00507D03">
      <w:pPr>
        <w:pStyle w:val="Paragrafi"/>
        <w:rPr>
          <w:lang w:val="sq-AL"/>
        </w:rPr>
      </w:pPr>
      <w:r w:rsidRPr="00852CD8">
        <w:rPr>
          <w:lang w:val="sq-AL"/>
        </w:rPr>
        <w:t>Ministria e Transportit dhe Infrastrukturës shpall kërkesën për shpronësim, për interes publik, të pasurive të paluajtshme</w:t>
      </w:r>
      <w:r>
        <w:rPr>
          <w:lang w:val="sq-AL"/>
        </w:rPr>
        <w:t>,</w:t>
      </w:r>
      <w:r w:rsidRPr="00852CD8">
        <w:rPr>
          <w:lang w:val="sq-AL"/>
        </w:rPr>
        <w:t xml:space="preserve"> pronë private</w:t>
      </w:r>
      <w:r>
        <w:rPr>
          <w:lang w:val="sq-AL"/>
        </w:rPr>
        <w:t>,</w:t>
      </w:r>
      <w:r w:rsidRPr="00852CD8">
        <w:rPr>
          <w:lang w:val="sq-AL"/>
        </w:rPr>
        <w:t xml:space="preserve"> që preken ndërtimi i segmentit rrugor “Unaza Veriore Korçë (Dritat e verdha –Kryqëzimi, rruga Korçë-Kapshticë), shtesat”.</w:t>
      </w:r>
    </w:p>
    <w:p w:rsidR="00507D03" w:rsidRPr="00852CD8" w:rsidRDefault="00507D03" w:rsidP="00507D03">
      <w:pPr>
        <w:pStyle w:val="Paragrafi"/>
        <w:rPr>
          <w:lang w:val="sq-AL"/>
        </w:rPr>
      </w:pPr>
      <w:r w:rsidRPr="00852CD8">
        <w:rPr>
          <w:lang w:val="sq-AL"/>
        </w:rPr>
        <w:t>Subjekti kërkues i këtij objekti është Autoriteti Rrugor Shqiptar. Me anë të këtij publikimi kërkojmë të vëmë në dijeni personat të cilët preken nga ky shpronësim. Vënia në dijeni konsiston në masën e vlerësimit të llogaritur në përputhje me kuadrin ligjor.</w:t>
      </w:r>
    </w:p>
    <w:p w:rsidR="00507D03" w:rsidRPr="00852CD8" w:rsidRDefault="00507D03" w:rsidP="00507D03">
      <w:pPr>
        <w:pStyle w:val="Paragrafi"/>
        <w:rPr>
          <w:lang w:val="sq-AL"/>
        </w:rPr>
      </w:pPr>
    </w:p>
    <w:p w:rsidR="00507D03" w:rsidRPr="00852CD8" w:rsidRDefault="00507D03" w:rsidP="00507D03">
      <w:pPr>
        <w:pStyle w:val="Paragrafi"/>
        <w:rPr>
          <w:lang w:val="sq-AL"/>
        </w:rPr>
      </w:pPr>
    </w:p>
    <w:p w:rsidR="00507D03" w:rsidRPr="00852CD8" w:rsidRDefault="00507D03" w:rsidP="00507D03">
      <w:pPr>
        <w:pStyle w:val="Paragrafi"/>
        <w:rPr>
          <w:lang w:val="sq-AL"/>
        </w:rPr>
      </w:pPr>
    </w:p>
    <w:p w:rsidR="00507D03" w:rsidRPr="00852CD8" w:rsidRDefault="00507D03" w:rsidP="00507D03">
      <w:pPr>
        <w:pStyle w:val="Paragrafi"/>
        <w:rPr>
          <w:lang w:val="sq-AL"/>
        </w:rPr>
      </w:pPr>
      <w:r w:rsidRPr="00852CD8">
        <w:rPr>
          <w:lang w:val="sq-AL"/>
        </w:rPr>
        <w:lastRenderedPageBreak/>
        <w:t>Pronarët që kanë emrin në listën emërore dhe personat e tretë, kanë të drejtë të paraqesin pretendimet e tyre lidhur me çmimin, sipërfaqen</w:t>
      </w:r>
      <w:r>
        <w:rPr>
          <w:lang w:val="sq-AL"/>
        </w:rPr>
        <w:t>, titullin e pronësisë</w:t>
      </w:r>
      <w:r w:rsidRPr="00852CD8">
        <w:rPr>
          <w:lang w:val="sq-AL"/>
        </w:rPr>
        <w:t xml:space="preserve"> apo llojin e pasurisë që kanë në pronësi, të shoqëruara me dokumentet përkatëse në ministrinë kompetente (Ministria e Transportit dhe Infrastrukturës).</w:t>
      </w:r>
    </w:p>
    <w:p w:rsidR="00507D03" w:rsidRPr="00852CD8" w:rsidRDefault="00507D03" w:rsidP="00507D03">
      <w:pPr>
        <w:pStyle w:val="Paragrafi"/>
        <w:rPr>
          <w:lang w:val="sq-AL"/>
        </w:rPr>
      </w:pPr>
      <w:r w:rsidRPr="00852CD8">
        <w:rPr>
          <w:lang w:val="sq-AL"/>
        </w:rPr>
        <w:t>Vlera totale e shpronësimit është 7 936 305.40 (shtatë milionë e nëntëqind e tridhjetë e gjashtë mijë e treqind e pesë pikë dyzet) lekë.</w:t>
      </w:r>
    </w:p>
    <w:p w:rsidR="00507D03" w:rsidRPr="00852CD8" w:rsidRDefault="00507D03" w:rsidP="00507D03">
      <w:pPr>
        <w:pStyle w:val="Paragrafi"/>
        <w:rPr>
          <w:lang w:val="sq-AL"/>
        </w:rPr>
      </w:pPr>
      <w:r w:rsidRPr="00852CD8">
        <w:rPr>
          <w:lang w:val="sq-AL"/>
        </w:rPr>
        <w:t>Pronarët për të cilët në kolonën shënime në tabelën e publikuar, është bërë shënimi “Konfirmuar nga ZRPP”, do të kompensohen për efekt shpronësimi pas miratimit të kërkesës për shpronësim nga Këshilli i Ministrave</w:t>
      </w:r>
    </w:p>
    <w:p w:rsidR="00507D03" w:rsidRPr="00852CD8" w:rsidRDefault="00507D03" w:rsidP="00507D03">
      <w:pPr>
        <w:pStyle w:val="Paragrafi"/>
        <w:rPr>
          <w:sz w:val="10"/>
          <w:lang w:val="sq-AL"/>
        </w:rPr>
      </w:pPr>
    </w:p>
    <w:p w:rsidR="00507D03" w:rsidRPr="00852CD8" w:rsidRDefault="00507D03" w:rsidP="00507D03">
      <w:pPr>
        <w:pStyle w:val="Autoriteti"/>
        <w:rPr>
          <w:lang w:val="sq-AL"/>
        </w:rPr>
      </w:pPr>
      <w:r w:rsidRPr="00852CD8">
        <w:rPr>
          <w:lang w:val="sq-AL"/>
        </w:rPr>
        <w:t xml:space="preserve">Ministri i Transportit </w:t>
      </w:r>
    </w:p>
    <w:p w:rsidR="00507D03" w:rsidRPr="00852CD8" w:rsidRDefault="00507D03" w:rsidP="00507D03">
      <w:pPr>
        <w:pStyle w:val="Autoriteti"/>
        <w:rPr>
          <w:lang w:val="sq-AL"/>
        </w:rPr>
      </w:pPr>
      <w:r w:rsidRPr="00852CD8">
        <w:rPr>
          <w:lang w:val="sq-AL"/>
        </w:rPr>
        <w:t>dhe infrastrukturës</w:t>
      </w:r>
    </w:p>
    <w:p w:rsidR="00507D03" w:rsidRPr="00852CD8" w:rsidRDefault="00507D03" w:rsidP="00507D03">
      <w:pPr>
        <w:pStyle w:val="AutoritetiEmer"/>
        <w:rPr>
          <w:lang w:val="sq-AL"/>
        </w:rPr>
      </w:pPr>
      <w:proofErr w:type="spellStart"/>
      <w:r w:rsidRPr="00852CD8">
        <w:rPr>
          <w:lang w:val="sq-AL"/>
        </w:rPr>
        <w:t>Edmond</w:t>
      </w:r>
      <w:proofErr w:type="spellEnd"/>
      <w:r w:rsidRPr="00852CD8">
        <w:rPr>
          <w:lang w:val="sq-AL"/>
        </w:rPr>
        <w:t xml:space="preserve"> </w:t>
      </w:r>
      <w:proofErr w:type="spellStart"/>
      <w:r w:rsidRPr="00852CD8">
        <w:rPr>
          <w:lang w:val="sq-AL"/>
        </w:rPr>
        <w:t>Haxhinasto</w:t>
      </w:r>
      <w:proofErr w:type="spellEnd"/>
    </w:p>
    <w:p w:rsidR="00507D03" w:rsidRPr="00852CD8" w:rsidRDefault="00507D03" w:rsidP="00507D03">
      <w:pPr>
        <w:pStyle w:val="Paragrafi"/>
        <w:rPr>
          <w:lang w:val="sq-AL"/>
        </w:rPr>
        <w:sectPr w:rsidR="00507D03" w:rsidRPr="00852CD8" w:rsidSect="00507D03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507D03" w:rsidRPr="00852CD8" w:rsidRDefault="00507D03" w:rsidP="00507D03">
      <w:pPr>
        <w:pStyle w:val="Paragrafi"/>
        <w:rPr>
          <w:lang w:val="sq-AL"/>
        </w:rPr>
      </w:pPr>
    </w:p>
    <w:p w:rsidR="00507D03" w:rsidRPr="00852CD8" w:rsidRDefault="00507D03" w:rsidP="00507D03">
      <w:pPr>
        <w:pStyle w:val="Paragrafi"/>
        <w:rPr>
          <w:lang w:val="sq-AL"/>
        </w:rPr>
      </w:pPr>
      <w:r w:rsidRPr="00852CD8">
        <w:rPr>
          <w:noProof/>
          <w:lang w:val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495.85pt;margin-top:116.05pt;width:0;height:90.8pt;z-index:251660288" o:connectortype="straight" strokeweight="1.5pt"/>
        </w:pict>
      </w:r>
      <w:r>
        <w:rPr>
          <w:noProof/>
        </w:rPr>
        <w:drawing>
          <wp:inline distT="0" distB="0" distL="0" distR="0">
            <wp:extent cx="6184900" cy="2897505"/>
            <wp:effectExtent l="19050" t="0" r="6350" b="0"/>
            <wp:docPr id="2" name="Picture 2" descr="shpronesimi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pronesimi34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777" t="1907" r="684" b="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89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D03" w:rsidRPr="00852CD8" w:rsidRDefault="00507D03" w:rsidP="00507D03">
      <w:pPr>
        <w:pStyle w:val="Paragrafi"/>
        <w:rPr>
          <w:lang w:val="sq-AL"/>
        </w:rPr>
      </w:pPr>
    </w:p>
    <w:p w:rsidR="00507D03" w:rsidRPr="00852CD8" w:rsidRDefault="00507D03" w:rsidP="00507D03">
      <w:pPr>
        <w:pStyle w:val="Paragrafi"/>
        <w:rPr>
          <w:lang w:val="sq-AL"/>
        </w:rPr>
      </w:pPr>
    </w:p>
    <w:p w:rsidR="00507D03" w:rsidRPr="00852CD8" w:rsidRDefault="00507D03" w:rsidP="00507D03">
      <w:pPr>
        <w:rPr>
          <w:lang w:val="sq-AL"/>
        </w:rPr>
      </w:pPr>
    </w:p>
    <w:p w:rsidR="00000000" w:rsidRDefault="00507D03"/>
    <w:sectPr w:rsidR="00000000" w:rsidSect="002E6D85">
      <w:type w:val="continuous"/>
      <w:pgSz w:w="11907" w:h="16840" w:code="9"/>
      <w:pgMar w:top="851" w:right="851" w:bottom="851" w:left="851" w:header="1134" w:footer="1134" w:gutter="0"/>
      <w:cols w:space="4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07D03"/>
    <w:rsid w:val="00507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7D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07D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07D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07D0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7D0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07D0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507D0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07D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507D0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07D0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507D0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07D03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D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>Grizli777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2014-09-25T08:12:00Z</dcterms:created>
  <dcterms:modified xsi:type="dcterms:W3CDTF">2014-09-25T08:12:00Z</dcterms:modified>
</cp:coreProperties>
</file>