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92B" w:rsidRPr="00A11806" w:rsidRDefault="0079692B" w:rsidP="0079692B">
      <w:pPr>
        <w:pStyle w:val="Akti"/>
      </w:pPr>
      <w:r w:rsidRPr="00A11806">
        <w:t xml:space="preserve">KËRKESË </w:t>
      </w:r>
    </w:p>
    <w:p w:rsidR="0079692B" w:rsidRPr="00A11806" w:rsidRDefault="0079692B" w:rsidP="0079692B">
      <w:pPr>
        <w:pStyle w:val="NumriData"/>
      </w:pPr>
      <w:r w:rsidRPr="00A11806">
        <w:t xml:space="preserve">Nr. 3275/4, </w:t>
      </w:r>
      <w:proofErr w:type="spellStart"/>
      <w:r w:rsidRPr="00A11806">
        <w:t>datë</w:t>
      </w:r>
      <w:proofErr w:type="spellEnd"/>
      <w:r w:rsidRPr="00A11806">
        <w:t xml:space="preserve"> 18.7.2014</w:t>
      </w:r>
    </w:p>
    <w:p w:rsidR="0079692B" w:rsidRPr="001466D6" w:rsidRDefault="0079692B" w:rsidP="0079692B">
      <w:pPr>
        <w:pStyle w:val="Akti"/>
        <w:jc w:val="both"/>
        <w:rPr>
          <w:sz w:val="14"/>
          <w:lang w:val="sq-AL"/>
        </w:rPr>
      </w:pPr>
    </w:p>
    <w:p w:rsidR="0079692B" w:rsidRPr="00A21BEF" w:rsidRDefault="0079692B" w:rsidP="0079692B">
      <w:pPr>
        <w:pStyle w:val="Titulli"/>
      </w:pPr>
      <w:r w:rsidRPr="00A21BEF">
        <w:t>PËR SHPRONËSIM PUBLIK</w:t>
      </w:r>
    </w:p>
    <w:p w:rsidR="0079692B" w:rsidRPr="00A21BEF" w:rsidRDefault="0079692B" w:rsidP="0079692B">
      <w:pPr>
        <w:pStyle w:val="Paragrafi"/>
        <w:rPr>
          <w:sz w:val="14"/>
          <w:lang w:val="sq-AL"/>
        </w:rPr>
      </w:pPr>
    </w:p>
    <w:p w:rsidR="0079692B" w:rsidRPr="001466D6" w:rsidRDefault="0079692B" w:rsidP="0079692B">
      <w:pPr>
        <w:pStyle w:val="Paragrafi"/>
        <w:rPr>
          <w:spacing w:val="-4"/>
          <w:lang w:val="sq-AL"/>
        </w:rPr>
      </w:pPr>
      <w:r w:rsidRPr="001466D6">
        <w:rPr>
          <w:spacing w:val="-4"/>
          <w:lang w:val="sq-AL"/>
        </w:rPr>
        <w:t>Ministria e Transportit dhe Infrastrukturës shpall kërkesën për shpronësim, për interes publik, të pasurive të paluajtshme pronë private, që preken nga ndërtimi i segmentit rrugor “</w:t>
      </w:r>
      <w:proofErr w:type="spellStart"/>
      <w:r w:rsidRPr="001466D6">
        <w:rPr>
          <w:spacing w:val="-4"/>
          <w:lang w:val="sq-AL"/>
        </w:rPr>
        <w:t>By</w:t>
      </w:r>
      <w:proofErr w:type="spellEnd"/>
      <w:r w:rsidRPr="001466D6">
        <w:rPr>
          <w:spacing w:val="-4"/>
          <w:lang w:val="sq-AL"/>
        </w:rPr>
        <w:t xml:space="preserve"> </w:t>
      </w:r>
      <w:proofErr w:type="spellStart"/>
      <w:r w:rsidRPr="001466D6">
        <w:rPr>
          <w:spacing w:val="-4"/>
          <w:lang w:val="sq-AL"/>
        </w:rPr>
        <w:t>pass</w:t>
      </w:r>
      <w:proofErr w:type="spellEnd"/>
      <w:r w:rsidRPr="001466D6">
        <w:rPr>
          <w:spacing w:val="-4"/>
          <w:lang w:val="sq-AL"/>
        </w:rPr>
        <w:t xml:space="preserve"> Plepa-Rrogozhinë” (loti 7, objektet me rrugën dytësore).</w:t>
      </w:r>
    </w:p>
    <w:p w:rsidR="0079692B" w:rsidRPr="001466D6" w:rsidRDefault="0079692B" w:rsidP="0079692B">
      <w:pPr>
        <w:pStyle w:val="Paragrafi"/>
        <w:rPr>
          <w:spacing w:val="-4"/>
          <w:lang w:val="sq-AL"/>
        </w:rPr>
      </w:pPr>
      <w:r w:rsidRPr="001466D6">
        <w:rPr>
          <w:spacing w:val="-4"/>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përputhje të vendimit nr. 138, datë 20.3.2000 të Këshillit të Ministrave,“Për kriteret teknike të vlerësimit dhe përllogaritjes së masës së shpërblimit për pasuritë pronë private që shpronësohen, të pasurive që zhvlerësohen dhe të </w:t>
      </w:r>
      <w:proofErr w:type="spellStart"/>
      <w:r w:rsidRPr="001466D6">
        <w:rPr>
          <w:spacing w:val="-4"/>
          <w:lang w:val="sq-AL"/>
        </w:rPr>
        <w:t>të</w:t>
      </w:r>
      <w:proofErr w:type="spellEnd"/>
      <w:r w:rsidRPr="001466D6">
        <w:rPr>
          <w:spacing w:val="-4"/>
          <w:lang w:val="sq-AL"/>
        </w:rPr>
        <w:t xml:space="preserve"> drejtave të personave të tretë, për interes publik”. </w:t>
      </w:r>
    </w:p>
    <w:p w:rsidR="0079692B" w:rsidRPr="001466D6" w:rsidRDefault="0079692B" w:rsidP="0079692B">
      <w:pPr>
        <w:pStyle w:val="Paragrafi"/>
        <w:rPr>
          <w:spacing w:val="-4"/>
          <w:lang w:val="sq-AL"/>
        </w:rPr>
      </w:pPr>
      <w:r w:rsidRPr="001466D6">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79692B" w:rsidRPr="00A21BEF" w:rsidRDefault="0079692B" w:rsidP="0079692B">
      <w:pPr>
        <w:pStyle w:val="Paragrafi"/>
        <w:rPr>
          <w:lang w:val="sq-AL"/>
        </w:rPr>
      </w:pPr>
      <w:r w:rsidRPr="001466D6">
        <w:rPr>
          <w:spacing w:val="-4"/>
          <w:lang w:val="sq-AL"/>
        </w:rPr>
        <w:t>Vlera totale e shpronësimit është 39 179 164 (tridhjetë e nëntë milionë e njëqind e shtatëdhjetë e nëntë mijë e njëqind e gjashtëdhjetë e katër) lekë.</w:t>
      </w:r>
    </w:p>
    <w:p w:rsidR="0079692B" w:rsidRPr="001466D6" w:rsidRDefault="0079692B" w:rsidP="0079692B">
      <w:pPr>
        <w:pStyle w:val="Paragrafi"/>
        <w:rPr>
          <w:sz w:val="14"/>
        </w:rPr>
      </w:pPr>
    </w:p>
    <w:p w:rsidR="0079692B" w:rsidRDefault="0079692B" w:rsidP="0079692B">
      <w:pPr>
        <w:pStyle w:val="Autoriteti"/>
      </w:pPr>
      <w:r w:rsidRPr="002D0EE7">
        <w:t xml:space="preserve">MINISTRI I TRANSPORTIT </w:t>
      </w:r>
    </w:p>
    <w:p w:rsidR="0079692B" w:rsidRPr="002D0EE7" w:rsidRDefault="0079692B" w:rsidP="0079692B">
      <w:pPr>
        <w:pStyle w:val="Autoriteti"/>
      </w:pPr>
      <w:r w:rsidRPr="002D0EE7">
        <w:t>DHE INFRASTRUKTURËS</w:t>
      </w:r>
    </w:p>
    <w:p w:rsidR="0079692B" w:rsidRPr="00A21BEF" w:rsidRDefault="0079692B" w:rsidP="0079692B">
      <w:pPr>
        <w:pStyle w:val="AutoritetiEmer"/>
        <w:rPr>
          <w:lang w:val="sq-AL"/>
        </w:rPr>
      </w:pPr>
      <w:r w:rsidRPr="002D0EE7">
        <w:t xml:space="preserve">Edmond </w:t>
      </w:r>
      <w:proofErr w:type="spellStart"/>
      <w:r w:rsidRPr="002D0EE7">
        <w:t>Haxhinasto</w:t>
      </w:r>
      <w:proofErr w:type="spellEnd"/>
    </w:p>
    <w:p w:rsidR="0079692B" w:rsidRDefault="0079692B" w:rsidP="0079692B">
      <w:pPr>
        <w:rPr>
          <w:lang w:val="sq-AL"/>
        </w:rPr>
        <w:sectPr w:rsidR="0079692B" w:rsidSect="0079692B">
          <w:pgSz w:w="11907" w:h="16840" w:code="9"/>
          <w:pgMar w:top="851" w:right="851" w:bottom="851" w:left="851" w:header="1134" w:footer="1134" w:gutter="0"/>
          <w:cols w:num="2" w:space="454"/>
          <w:docGrid w:linePitch="360"/>
        </w:sectPr>
      </w:pPr>
    </w:p>
    <w:p w:rsidR="0079692B" w:rsidRPr="00A21BEF" w:rsidRDefault="0079692B" w:rsidP="0079692B">
      <w:pPr>
        <w:rPr>
          <w:lang w:val="sq-AL"/>
        </w:rPr>
      </w:pPr>
      <w:r>
        <w:rPr>
          <w:noProof/>
        </w:rPr>
        <w:lastRenderedPageBreak/>
        <w:drawing>
          <wp:inline distT="0" distB="0" distL="0" distR="0">
            <wp:extent cx="6610350" cy="5286375"/>
            <wp:effectExtent l="19050" t="0" r="0" b="0"/>
            <wp:docPr id="2" name="Picture 2"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
                    <pic:cNvPicPr>
                      <a:picLocks noChangeAspect="1" noChangeArrowheads="1"/>
                    </pic:cNvPicPr>
                  </pic:nvPicPr>
                  <pic:blipFill>
                    <a:blip r:embed="rId4" cstate="print"/>
                    <a:srcRect l="2391"/>
                    <a:stretch>
                      <a:fillRect/>
                    </a:stretch>
                  </pic:blipFill>
                  <pic:spPr bwMode="auto">
                    <a:xfrm>
                      <a:off x="0" y="0"/>
                      <a:ext cx="6610350" cy="5286375"/>
                    </a:xfrm>
                    <a:prstGeom prst="rect">
                      <a:avLst/>
                    </a:prstGeom>
                    <a:noFill/>
                    <a:ln w="9525">
                      <a:noFill/>
                      <a:miter lim="800000"/>
                      <a:headEnd/>
                      <a:tailEnd/>
                    </a:ln>
                  </pic:spPr>
                </pic:pic>
              </a:graphicData>
            </a:graphic>
          </wp:inline>
        </w:drawing>
      </w:r>
    </w:p>
    <w:p w:rsidR="00000000" w:rsidRDefault="0079692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9692B"/>
    <w:rsid w:val="007969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9692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9692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9692B"/>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9692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9692B"/>
    <w:rPr>
      <w:rFonts w:ascii="CG Times" w:eastAsia="MS Mincho" w:hAnsi="CG Times" w:cs="CG Times"/>
      <w:b/>
      <w:bCs/>
      <w:sz w:val="21"/>
      <w:lang w:val="en-GB"/>
    </w:rPr>
  </w:style>
  <w:style w:type="paragraph" w:customStyle="1" w:styleId="Paragrafi">
    <w:name w:val="Paragrafi"/>
    <w:link w:val="ParagrafiChar"/>
    <w:rsid w:val="0079692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9692B"/>
    <w:rPr>
      <w:rFonts w:ascii="CG Times" w:eastAsia="MS Mincho" w:hAnsi="CG Times" w:cs="CG Times"/>
      <w:sz w:val="21"/>
    </w:rPr>
  </w:style>
  <w:style w:type="paragraph" w:customStyle="1" w:styleId="Titulli">
    <w:name w:val="Titulli"/>
    <w:next w:val="Normal"/>
    <w:link w:val="TitulliChar"/>
    <w:rsid w:val="0079692B"/>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79692B"/>
    <w:rPr>
      <w:rFonts w:ascii="CG Times" w:eastAsia="MS Mincho" w:hAnsi="CG Times" w:cs="CG Times"/>
      <w:b/>
      <w:bCs/>
      <w:caps/>
      <w:sz w:val="21"/>
      <w:lang w:val="en-GB"/>
    </w:rPr>
  </w:style>
  <w:style w:type="character" w:customStyle="1" w:styleId="AutoritetiChar">
    <w:name w:val="Autoriteti Char"/>
    <w:link w:val="Autoriteti"/>
    <w:locked/>
    <w:rsid w:val="0079692B"/>
    <w:rPr>
      <w:rFonts w:ascii="CG Times" w:eastAsia="MS Mincho" w:hAnsi="CG Times" w:cs="CG Times"/>
      <w:caps/>
      <w:sz w:val="21"/>
      <w:lang w:val="en-GB"/>
    </w:rPr>
  </w:style>
  <w:style w:type="character" w:customStyle="1" w:styleId="AktiChar">
    <w:name w:val="Akti Char"/>
    <w:link w:val="Akti"/>
    <w:rsid w:val="0079692B"/>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79692B"/>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796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1211</Characters>
  <Application>Microsoft Office Word</Application>
  <DocSecurity>0</DocSecurity>
  <Lines>10</Lines>
  <Paragraphs>2</Paragraphs>
  <ScaleCrop>false</ScaleCrop>
  <Company>Grizli777</Company>
  <LinksUpToDate>false</LinksUpToDate>
  <CharactersWithSpaces>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2014-09-30T13:13:00Z</dcterms:created>
  <dcterms:modified xsi:type="dcterms:W3CDTF">2014-09-30T13:13:00Z</dcterms:modified>
</cp:coreProperties>
</file>