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FB7" w:rsidRPr="000E1D9F" w:rsidRDefault="00741FB7" w:rsidP="00741FB7">
      <w:pPr>
        <w:pStyle w:val="Paragrafi"/>
        <w:jc w:val="center"/>
        <w:rPr>
          <w:b/>
          <w:spacing w:val="-4"/>
          <w:lang w:val="sq-AL"/>
        </w:rPr>
      </w:pPr>
      <w:r w:rsidRPr="000E1D9F">
        <w:rPr>
          <w:b/>
          <w:spacing w:val="-4"/>
          <w:lang w:val="sq-AL"/>
        </w:rPr>
        <w:t>KËRKESË</w:t>
      </w:r>
    </w:p>
    <w:p w:rsidR="00741FB7" w:rsidRPr="000E1D9F" w:rsidRDefault="00741FB7" w:rsidP="00741FB7">
      <w:pPr>
        <w:pStyle w:val="Paragrafi"/>
        <w:jc w:val="center"/>
        <w:rPr>
          <w:b/>
          <w:spacing w:val="-4"/>
          <w:lang w:val="sq-AL"/>
        </w:rPr>
      </w:pPr>
      <w:r w:rsidRPr="000E1D9F">
        <w:rPr>
          <w:b/>
          <w:spacing w:val="-4"/>
          <w:lang w:val="sq-AL"/>
        </w:rPr>
        <w:t>Nr. 705, datë 30.1.2015</w:t>
      </w:r>
    </w:p>
    <w:p w:rsidR="00741FB7" w:rsidRPr="000E1D9F" w:rsidRDefault="00741FB7" w:rsidP="00741FB7">
      <w:pPr>
        <w:pStyle w:val="Paragrafi"/>
        <w:jc w:val="center"/>
        <w:rPr>
          <w:b/>
          <w:spacing w:val="-4"/>
          <w:sz w:val="14"/>
          <w:lang w:val="sq-AL"/>
        </w:rPr>
      </w:pPr>
    </w:p>
    <w:p w:rsidR="00741FB7" w:rsidRPr="000E1D9F" w:rsidRDefault="00741FB7" w:rsidP="00741FB7">
      <w:pPr>
        <w:pStyle w:val="Paragrafi"/>
        <w:jc w:val="center"/>
        <w:rPr>
          <w:b/>
          <w:spacing w:val="-4"/>
          <w:lang w:val="sq-AL"/>
        </w:rPr>
      </w:pPr>
      <w:r w:rsidRPr="000E1D9F">
        <w:rPr>
          <w:b/>
          <w:spacing w:val="-4"/>
          <w:lang w:val="sq-AL"/>
        </w:rPr>
        <w:t>PËR SHPRONËSIM PUBLIK</w:t>
      </w:r>
    </w:p>
    <w:p w:rsidR="00741FB7" w:rsidRPr="000E1D9F" w:rsidRDefault="00741FB7" w:rsidP="00741FB7">
      <w:pPr>
        <w:pStyle w:val="Hapesira7"/>
        <w:rPr>
          <w:spacing w:val="-4"/>
          <w:lang w:val="sq-AL"/>
        </w:rPr>
      </w:pPr>
    </w:p>
    <w:p w:rsidR="00741FB7" w:rsidRPr="000E1D9F" w:rsidRDefault="00741FB7" w:rsidP="00741FB7">
      <w:pPr>
        <w:pStyle w:val="Paragrafi"/>
        <w:rPr>
          <w:spacing w:val="-4"/>
          <w:lang w:val="sq-AL"/>
        </w:rPr>
      </w:pPr>
      <w:r w:rsidRPr="000E1D9F">
        <w:rPr>
          <w:spacing w:val="-4"/>
          <w:lang w:val="sq-AL"/>
        </w:rPr>
        <w:t>Ministria e Transportit dhe Infrastrukturës shpall kërkesën për shpronësim, për interes publik, të pasurive të paluajtshme, pronë private, që preken nga ndërtimi i segmentit rrugor "Hidrocentrali i Banjës-Gramsh dhe Ura e Tashovicës".</w:t>
      </w:r>
    </w:p>
    <w:p w:rsidR="00741FB7" w:rsidRPr="000E1D9F" w:rsidRDefault="00741FB7" w:rsidP="00741FB7">
      <w:pPr>
        <w:pStyle w:val="Paragrafi"/>
        <w:rPr>
          <w:spacing w:val="-4"/>
          <w:lang w:val="sq-AL"/>
        </w:rPr>
      </w:pPr>
      <w:r w:rsidRPr="000E1D9F">
        <w:rPr>
          <w:spacing w:val="-4"/>
          <w:lang w:val="sq-AL"/>
        </w:rPr>
        <w:t xml:space="preserve"> Subjekti kërkues i këtij objekti është Autoriteti Rrugor Shqiptar.</w:t>
      </w:r>
    </w:p>
    <w:p w:rsidR="00741FB7" w:rsidRPr="000E1D9F" w:rsidRDefault="00741FB7" w:rsidP="00741FB7">
      <w:pPr>
        <w:pStyle w:val="Paragrafi"/>
        <w:rPr>
          <w:spacing w:val="-4"/>
          <w:lang w:val="sq-AL"/>
        </w:rPr>
      </w:pPr>
      <w:r w:rsidRPr="000E1D9F">
        <w:rPr>
          <w:spacing w:val="-4"/>
          <w:lang w:val="sq-AL"/>
        </w:rPr>
        <w:t>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Default="00741FB7" w:rsidP="00741FB7">
      <w:pPr>
        <w:pStyle w:val="Paragrafi"/>
        <w:rPr>
          <w:spacing w:val="-4"/>
          <w:lang w:val="sq-AL"/>
        </w:rPr>
      </w:pPr>
    </w:p>
    <w:p w:rsidR="00741FB7" w:rsidRPr="000E1D9F" w:rsidRDefault="00741FB7" w:rsidP="00741FB7">
      <w:pPr>
        <w:pStyle w:val="Paragrafi"/>
        <w:rPr>
          <w:spacing w:val="-4"/>
          <w:lang w:val="sq-AL"/>
        </w:rPr>
      </w:pPr>
      <w:r w:rsidRPr="000E1D9F">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741FB7" w:rsidRPr="000E1D9F" w:rsidRDefault="00741FB7" w:rsidP="00741FB7">
      <w:pPr>
        <w:pStyle w:val="Paragrafi"/>
        <w:rPr>
          <w:spacing w:val="-4"/>
          <w:lang w:val="sq-AL"/>
        </w:rPr>
      </w:pPr>
      <w:r w:rsidRPr="000E1D9F">
        <w:rPr>
          <w:spacing w:val="-4"/>
          <w:lang w:val="sq-AL"/>
        </w:rPr>
        <w:t>Ky publikim bëhet për pasurinë e llojit tokë bujqësore, truall dhe pyll.</w:t>
      </w:r>
    </w:p>
    <w:p w:rsidR="00741FB7" w:rsidRPr="000E1D9F" w:rsidRDefault="00741FB7" w:rsidP="00741FB7">
      <w:pPr>
        <w:pStyle w:val="Paragrafi"/>
        <w:rPr>
          <w:spacing w:val="-4"/>
          <w:lang w:val="sq-AL"/>
        </w:rPr>
      </w:pPr>
      <w:r w:rsidRPr="000E1D9F">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741FB7" w:rsidRPr="000E1D9F" w:rsidRDefault="00741FB7" w:rsidP="00741FB7">
      <w:pPr>
        <w:pStyle w:val="Paragrafi"/>
        <w:rPr>
          <w:spacing w:val="-4"/>
          <w:lang w:val="sq-AL"/>
        </w:rPr>
      </w:pPr>
      <w:r w:rsidRPr="000E1D9F">
        <w:rPr>
          <w:spacing w:val="-4"/>
          <w:lang w:val="sq-AL"/>
        </w:rPr>
        <w:t>Vlera totale e shpronësimit është 27 689 550 (njëzet e shtatë milion</w:t>
      </w:r>
      <w:r>
        <w:rPr>
          <w:spacing w:val="-4"/>
          <w:lang w:val="sq-AL"/>
        </w:rPr>
        <w:t>ë</w:t>
      </w:r>
      <w:r w:rsidRPr="000E1D9F">
        <w:rPr>
          <w:spacing w:val="-4"/>
          <w:lang w:val="sq-AL"/>
        </w:rPr>
        <w:t xml:space="preserve"> e gjashtëqind e tetëdhjetë e nëntë mijë e pesëqind e pesëdhjetë) lekë.</w:t>
      </w:r>
    </w:p>
    <w:p w:rsidR="00741FB7" w:rsidRPr="000E1D9F" w:rsidRDefault="00741FB7" w:rsidP="00741FB7">
      <w:pPr>
        <w:pStyle w:val="Paragrafi"/>
        <w:rPr>
          <w:sz w:val="14"/>
          <w:lang w:val="sq-AL"/>
        </w:rPr>
      </w:pPr>
    </w:p>
    <w:p w:rsidR="00741FB7" w:rsidRPr="000E1D9F" w:rsidRDefault="00741FB7" w:rsidP="00741FB7">
      <w:pPr>
        <w:pStyle w:val="Paragrafi"/>
        <w:jc w:val="right"/>
        <w:rPr>
          <w:lang w:val="sq-AL"/>
        </w:rPr>
      </w:pPr>
      <w:r w:rsidRPr="000E1D9F">
        <w:rPr>
          <w:lang w:val="sq-AL"/>
        </w:rPr>
        <w:lastRenderedPageBreak/>
        <w:t xml:space="preserve">MINISTRI I TRANSPORTIT </w:t>
      </w:r>
    </w:p>
    <w:p w:rsidR="00741FB7" w:rsidRPr="000E1D9F" w:rsidRDefault="00741FB7" w:rsidP="00741FB7">
      <w:pPr>
        <w:pStyle w:val="Paragrafi"/>
        <w:jc w:val="right"/>
        <w:rPr>
          <w:lang w:val="sq-AL"/>
        </w:rPr>
      </w:pPr>
      <w:r w:rsidRPr="000E1D9F">
        <w:rPr>
          <w:lang w:val="sq-AL"/>
        </w:rPr>
        <w:t>DHE INFRASTRUKTURËS</w:t>
      </w:r>
    </w:p>
    <w:p w:rsidR="00741FB7" w:rsidRPr="000E1D9F" w:rsidRDefault="00741FB7" w:rsidP="00741FB7">
      <w:pPr>
        <w:pStyle w:val="Paragrafi"/>
        <w:jc w:val="right"/>
        <w:rPr>
          <w:b/>
          <w:lang w:val="sq-AL"/>
        </w:rPr>
      </w:pPr>
      <w:r w:rsidRPr="000E1D9F">
        <w:rPr>
          <w:b/>
          <w:lang w:val="sq-AL"/>
        </w:rPr>
        <w:t>Edmond Haxhinasto</w:t>
      </w:r>
    </w:p>
    <w:p w:rsidR="00741FB7" w:rsidRPr="000E1D9F" w:rsidRDefault="00741FB7" w:rsidP="00741FB7">
      <w:pPr>
        <w:pStyle w:val="Paragrafi"/>
        <w:rPr>
          <w:lang w:val="sq-AL"/>
        </w:rPr>
      </w:pPr>
    </w:p>
    <w:p w:rsidR="00741FB7" w:rsidRPr="000E1D9F" w:rsidRDefault="00741FB7" w:rsidP="00741FB7">
      <w:pPr>
        <w:pStyle w:val="Paragrafi"/>
        <w:rPr>
          <w:lang w:val="sq-AL"/>
        </w:rPr>
      </w:pPr>
    </w:p>
    <w:p w:rsidR="00741FB7" w:rsidRPr="000E1D9F" w:rsidRDefault="00741FB7" w:rsidP="00741FB7">
      <w:pPr>
        <w:pStyle w:val="Paragrafi"/>
        <w:rPr>
          <w:lang w:val="sq-AL"/>
        </w:rPr>
      </w:pPr>
    </w:p>
    <w:p w:rsidR="00741FB7" w:rsidRPr="000E1D9F" w:rsidRDefault="00741FB7" w:rsidP="00741FB7">
      <w:pPr>
        <w:pStyle w:val="Paragrafi"/>
        <w:rPr>
          <w:lang w:val="sq-AL"/>
        </w:rPr>
      </w:pPr>
    </w:p>
    <w:p w:rsidR="00741FB7" w:rsidRPr="000E1D9F" w:rsidRDefault="00741FB7" w:rsidP="00741FB7">
      <w:pPr>
        <w:pStyle w:val="Paragrafi"/>
        <w:rPr>
          <w:lang w:val="sq-AL"/>
        </w:rPr>
      </w:pPr>
    </w:p>
    <w:p w:rsidR="00741FB7" w:rsidRPr="000E1D9F" w:rsidRDefault="00741FB7" w:rsidP="00741FB7">
      <w:pPr>
        <w:pStyle w:val="Paragrafi"/>
        <w:rPr>
          <w:lang w:val="sq-AL"/>
        </w:rPr>
      </w:pPr>
    </w:p>
    <w:p w:rsidR="00741FB7" w:rsidRPr="000E1D9F" w:rsidRDefault="00741FB7" w:rsidP="00741FB7">
      <w:pPr>
        <w:pStyle w:val="Paragrafi"/>
        <w:rPr>
          <w:lang w:val="sq-AL"/>
        </w:rPr>
        <w:sectPr w:rsidR="00741FB7" w:rsidRPr="000E1D9F" w:rsidSect="00741FB7">
          <w:pgSz w:w="11907" w:h="16840" w:code="9"/>
          <w:pgMar w:top="720" w:right="1134" w:bottom="720" w:left="1134" w:header="851" w:footer="851" w:gutter="0"/>
          <w:cols w:num="2" w:space="454"/>
          <w:docGrid w:linePitch="360"/>
        </w:sectPr>
      </w:pPr>
      <w:r w:rsidRPr="000E1D9F">
        <w:rPr>
          <w:lang w:val="sq-AL"/>
        </w:rPr>
        <w:t xml:space="preserve"> </w:t>
      </w:r>
    </w:p>
    <w:p w:rsidR="00741FB7" w:rsidRPr="000E1D9F" w:rsidRDefault="00741FB7" w:rsidP="00741FB7">
      <w:pPr>
        <w:pStyle w:val="Paragrafi"/>
        <w:ind w:firstLine="0"/>
        <w:jc w:val="center"/>
        <w:rPr>
          <w:lang w:val="sq-AL"/>
        </w:rPr>
      </w:pPr>
      <w:r w:rsidRPr="000E1D9F">
        <w:rPr>
          <w:noProof/>
        </w:rPr>
        <w:lastRenderedPageBreak/>
        <w:drawing>
          <wp:inline distT="0" distB="0" distL="0" distR="0">
            <wp:extent cx="6120765" cy="836037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120765" cy="8360370"/>
                    </a:xfrm>
                    <a:prstGeom prst="rect">
                      <a:avLst/>
                    </a:prstGeom>
                    <a:noFill/>
                    <a:ln w="9525">
                      <a:noFill/>
                      <a:miter lim="800000"/>
                      <a:headEnd/>
                      <a:tailEnd/>
                    </a:ln>
                  </pic:spPr>
                </pic:pic>
              </a:graphicData>
            </a:graphic>
          </wp:inline>
        </w:drawing>
      </w:r>
    </w:p>
    <w:p w:rsidR="00741FB7" w:rsidRPr="000E1D9F" w:rsidRDefault="00741FB7" w:rsidP="00741FB7">
      <w:pPr>
        <w:pStyle w:val="Paragrafi"/>
        <w:ind w:firstLine="0"/>
        <w:rPr>
          <w:lang w:val="sq-AL"/>
        </w:rPr>
      </w:pPr>
    </w:p>
    <w:p w:rsidR="00741FB7" w:rsidRPr="000E1D9F" w:rsidRDefault="00741FB7" w:rsidP="00741FB7">
      <w:pPr>
        <w:pStyle w:val="Paragrafi"/>
        <w:ind w:firstLine="0"/>
        <w:jc w:val="center"/>
        <w:rPr>
          <w:lang w:val="sq-AL"/>
        </w:rPr>
      </w:pPr>
      <w:r w:rsidRPr="000E1D9F">
        <w:rPr>
          <w:noProof/>
        </w:rPr>
        <w:drawing>
          <wp:inline distT="0" distB="0" distL="0" distR="0">
            <wp:extent cx="6119357" cy="7959256"/>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b="694"/>
                    <a:stretch>
                      <a:fillRect/>
                    </a:stretch>
                  </pic:blipFill>
                  <pic:spPr bwMode="auto">
                    <a:xfrm>
                      <a:off x="0" y="0"/>
                      <a:ext cx="6119357" cy="7959256"/>
                    </a:xfrm>
                    <a:prstGeom prst="rect">
                      <a:avLst/>
                    </a:prstGeom>
                    <a:noFill/>
                    <a:ln w="9525">
                      <a:noFill/>
                      <a:miter lim="800000"/>
                      <a:headEnd/>
                      <a:tailEnd/>
                    </a:ln>
                  </pic:spPr>
                </pic:pic>
              </a:graphicData>
            </a:graphic>
          </wp:inline>
        </w:drawing>
      </w:r>
    </w:p>
    <w:p w:rsidR="00741FB7" w:rsidRPr="000E1D9F" w:rsidRDefault="00741FB7" w:rsidP="00741FB7">
      <w:pPr>
        <w:pStyle w:val="Paragrafi"/>
        <w:ind w:firstLine="0"/>
        <w:rPr>
          <w:lang w:val="sq-AL"/>
        </w:rPr>
      </w:pPr>
    </w:p>
    <w:p w:rsidR="00741FB7" w:rsidRPr="000E1D9F" w:rsidRDefault="00741FB7" w:rsidP="00741FB7">
      <w:pPr>
        <w:pStyle w:val="Paragrafi"/>
        <w:ind w:firstLine="0"/>
        <w:rPr>
          <w:lang w:val="sq-AL"/>
        </w:rPr>
      </w:pPr>
    </w:p>
    <w:p w:rsidR="00741FB7" w:rsidRPr="000E1D9F" w:rsidRDefault="00741FB7" w:rsidP="00741FB7">
      <w:pPr>
        <w:pStyle w:val="Paragrafi"/>
        <w:ind w:firstLine="0"/>
        <w:rPr>
          <w:lang w:val="sq-AL"/>
        </w:rPr>
      </w:pPr>
    </w:p>
    <w:p w:rsidR="00741FB7" w:rsidRPr="000E1D9F" w:rsidRDefault="00741FB7" w:rsidP="00741FB7">
      <w:pPr>
        <w:pStyle w:val="Paragrafi"/>
        <w:ind w:firstLine="0"/>
        <w:jc w:val="center"/>
        <w:rPr>
          <w:lang w:val="sq-AL"/>
        </w:rPr>
      </w:pPr>
      <w:r w:rsidRPr="000E1D9F">
        <w:rPr>
          <w:noProof/>
        </w:rPr>
        <w:drawing>
          <wp:inline distT="0" distB="0" distL="0" distR="0">
            <wp:extent cx="5330520" cy="6718526"/>
            <wp:effectExtent l="19050" t="0" r="348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b="594"/>
                    <a:stretch>
                      <a:fillRect/>
                    </a:stretch>
                  </pic:blipFill>
                  <pic:spPr bwMode="auto">
                    <a:xfrm>
                      <a:off x="0" y="0"/>
                      <a:ext cx="5330520" cy="6718526"/>
                    </a:xfrm>
                    <a:prstGeom prst="rect">
                      <a:avLst/>
                    </a:prstGeom>
                    <a:noFill/>
                    <a:ln w="9525">
                      <a:noFill/>
                      <a:miter lim="800000"/>
                      <a:headEnd/>
                      <a:tailEnd/>
                    </a:ln>
                  </pic:spPr>
                </pic:pic>
              </a:graphicData>
            </a:graphic>
          </wp:inline>
        </w:drawing>
      </w:r>
    </w:p>
    <w:p w:rsidR="00741FB7" w:rsidRPr="000E1D9F" w:rsidRDefault="00741FB7" w:rsidP="00741FB7">
      <w:pPr>
        <w:pStyle w:val="Paragrafi"/>
        <w:ind w:firstLine="0"/>
        <w:jc w:val="center"/>
        <w:rPr>
          <w:lang w:val="sq-AL"/>
        </w:rPr>
      </w:pPr>
      <w:r w:rsidRPr="000E1D9F">
        <w:rPr>
          <w:noProof/>
        </w:rPr>
        <w:drawing>
          <wp:inline distT="0" distB="0" distL="0" distR="0">
            <wp:extent cx="5329003" cy="450311"/>
            <wp:effectExtent l="19050" t="0" r="4997"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t="6742" b="5618"/>
                    <a:stretch>
                      <a:fillRect/>
                    </a:stretch>
                  </pic:blipFill>
                  <pic:spPr bwMode="auto">
                    <a:xfrm flipV="1">
                      <a:off x="0" y="0"/>
                      <a:ext cx="5331024" cy="450482"/>
                    </a:xfrm>
                    <a:prstGeom prst="rect">
                      <a:avLst/>
                    </a:prstGeom>
                    <a:noFill/>
                    <a:ln w="9525">
                      <a:noFill/>
                      <a:miter lim="800000"/>
                      <a:headEnd/>
                      <a:tailEnd/>
                    </a:ln>
                  </pic:spPr>
                </pic:pic>
              </a:graphicData>
            </a:graphic>
          </wp:inline>
        </w:drawing>
      </w:r>
    </w:p>
    <w:p w:rsidR="00741FB7" w:rsidRPr="000E1D9F" w:rsidRDefault="00741FB7" w:rsidP="00741FB7">
      <w:pPr>
        <w:pStyle w:val="Paragrafi"/>
        <w:rPr>
          <w:lang w:val="sq-AL"/>
        </w:rPr>
      </w:pPr>
    </w:p>
    <w:p w:rsidR="00FD57DC" w:rsidRPr="00741FB7" w:rsidRDefault="00741FB7" w:rsidP="00741FB7"/>
    <w:sectPr w:rsidR="00FD57DC" w:rsidRPr="00741FB7"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2C26B1"/>
    <w:rsid w:val="002C26B1"/>
    <w:rsid w:val="002E7553"/>
    <w:rsid w:val="00332E0F"/>
    <w:rsid w:val="004249EE"/>
    <w:rsid w:val="00455FC5"/>
    <w:rsid w:val="004569A5"/>
    <w:rsid w:val="004A4709"/>
    <w:rsid w:val="00627136"/>
    <w:rsid w:val="00741FB7"/>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C26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C26B1"/>
    <w:rPr>
      <w:rFonts w:ascii="Garamond" w:eastAsia="MS Mincho" w:hAnsi="Garamond" w:cs="CG Times"/>
      <w:sz w:val="24"/>
    </w:rPr>
  </w:style>
  <w:style w:type="paragraph" w:customStyle="1" w:styleId="Hapesira7">
    <w:name w:val="Hapesira 7"/>
    <w:basedOn w:val="Paragrafi"/>
    <w:qFormat/>
    <w:rsid w:val="002C26B1"/>
    <w:rPr>
      <w:sz w:val="14"/>
      <w:szCs w:val="24"/>
    </w:rPr>
  </w:style>
  <w:style w:type="paragraph" w:styleId="BalloonText">
    <w:name w:val="Balloon Text"/>
    <w:basedOn w:val="Normal"/>
    <w:link w:val="BalloonTextChar"/>
    <w:uiPriority w:val="99"/>
    <w:semiHidden/>
    <w:unhideWhenUsed/>
    <w:rsid w:val="00741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F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289</Words>
  <Characters>1653</Characters>
  <Application>Microsoft Office Word</Application>
  <DocSecurity>0</DocSecurity>
  <Lines>13</Lines>
  <Paragraphs>3</Paragraphs>
  <ScaleCrop>false</ScaleCrop>
  <Company>Grizli777</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2015-02-12T08:26:00Z</dcterms:created>
  <dcterms:modified xsi:type="dcterms:W3CDTF">2015-02-12T08:27:00Z</dcterms:modified>
</cp:coreProperties>
</file>