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69" w:rsidRPr="007316D0" w:rsidRDefault="00F92969" w:rsidP="00F92969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316D0">
        <w:rPr>
          <w:b/>
          <w:lang w:val="sq-AL"/>
        </w:rPr>
        <w:t>KËRKESË</w:t>
      </w:r>
    </w:p>
    <w:p w:rsidR="00F92969" w:rsidRPr="007316D0" w:rsidRDefault="00F92969" w:rsidP="00F92969">
      <w:pPr>
        <w:pStyle w:val="Paragrafi"/>
        <w:jc w:val="center"/>
        <w:rPr>
          <w:b/>
          <w:lang w:val="sq-AL"/>
        </w:rPr>
      </w:pPr>
      <w:r w:rsidRPr="007316D0">
        <w:rPr>
          <w:b/>
          <w:lang w:val="sq-AL"/>
        </w:rPr>
        <w:t>Nr. 5616, datë 26.10.2015</w:t>
      </w:r>
    </w:p>
    <w:p w:rsidR="00F92969" w:rsidRPr="00C65755" w:rsidRDefault="00F92969" w:rsidP="00F92969">
      <w:pPr>
        <w:pStyle w:val="Paragrafi"/>
        <w:jc w:val="center"/>
        <w:rPr>
          <w:b/>
          <w:sz w:val="14"/>
          <w:lang w:val="sq-AL"/>
        </w:rPr>
      </w:pPr>
    </w:p>
    <w:p w:rsidR="00F92969" w:rsidRPr="007316D0" w:rsidRDefault="00F92969" w:rsidP="00F92969">
      <w:pPr>
        <w:pStyle w:val="Paragrafi"/>
        <w:jc w:val="center"/>
        <w:rPr>
          <w:b/>
          <w:lang w:val="sq-AL"/>
        </w:rPr>
      </w:pPr>
      <w:r w:rsidRPr="007316D0">
        <w:rPr>
          <w:b/>
          <w:lang w:val="sq-AL"/>
        </w:rPr>
        <w:t>PËR SHPRONËSIM PUBLIK</w:t>
      </w:r>
    </w:p>
    <w:p w:rsidR="00F92969" w:rsidRPr="00C65755" w:rsidRDefault="00F92969" w:rsidP="00F92969">
      <w:pPr>
        <w:pStyle w:val="Paragrafi"/>
        <w:rPr>
          <w:sz w:val="14"/>
          <w:lang w:val="sq-AL"/>
        </w:rPr>
      </w:pPr>
    </w:p>
    <w:p w:rsidR="00F92969" w:rsidRPr="007316D0" w:rsidRDefault="00F92969" w:rsidP="00F92969">
      <w:pPr>
        <w:pStyle w:val="Paragrafi"/>
        <w:rPr>
          <w:lang w:val="sq-AL"/>
        </w:rPr>
      </w:pPr>
      <w:r>
        <w:rPr>
          <w:lang w:val="sq-AL"/>
        </w:rPr>
        <w:t>Ministria e Zhvillimit Urban</w:t>
      </w:r>
      <w:r w:rsidRPr="007316D0">
        <w:rPr>
          <w:lang w:val="sq-AL"/>
        </w:rPr>
        <w:t xml:space="preserve"> shpall kërkesën për shpronësim për interes publik të pasurive të paluajtshme pronë private, që preken nga projekti "Shtimi i sipërfaqes së varrezave publike, të qytetit të Vlorës"</w:t>
      </w:r>
      <w:r>
        <w:rPr>
          <w:lang w:val="sq-AL"/>
        </w:rPr>
        <w:t>.</w:t>
      </w:r>
    </w:p>
    <w:p w:rsidR="00F92969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 xml:space="preserve">Subjekti kërkues i këtij objekti është bashkia Vlorë. </w:t>
      </w:r>
    </w:p>
    <w:p w:rsidR="00F92969" w:rsidRPr="007316D0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Me anë të këtij publikimi kërkojmë të vëmë në dijeni personat të cilët preken nga ky shpronësim. Vënia në dijeni konsiston në masën e vlerësimit të llogaritur në</w:t>
      </w:r>
      <w:r>
        <w:rPr>
          <w:lang w:val="sq-AL"/>
        </w:rPr>
        <w:t xml:space="preserve"> </w:t>
      </w:r>
      <w:r w:rsidRPr="007316D0">
        <w:rPr>
          <w:lang w:val="sq-AL"/>
        </w:rPr>
        <w:t xml:space="preserve">bazë të vendimit nr. 138, datë 23.3.2000 të Këshillit të Ministrave </w:t>
      </w:r>
      <w:r>
        <w:rPr>
          <w:lang w:val="sq-AL"/>
        </w:rPr>
        <w:t>“</w:t>
      </w:r>
      <w:r w:rsidRPr="007316D0">
        <w:rPr>
          <w:lang w:val="sq-AL"/>
        </w:rPr>
        <w:t>Për kriteret teknike të vlerësimit</w:t>
      </w:r>
      <w:r>
        <w:rPr>
          <w:lang w:val="sq-AL"/>
        </w:rPr>
        <w:t xml:space="preserve"> dhe të përllogaritjes së masës </w:t>
      </w:r>
      <w:r w:rsidRPr="007316D0">
        <w:rPr>
          <w:lang w:val="sq-AL"/>
        </w:rPr>
        <w:t>së shpërblimit të pasurive që shpronësohen, të pasurive që zhvlerësohen dhe të të drejtave të personave të tretë, për interes publik</w:t>
      </w:r>
      <w:r>
        <w:rPr>
          <w:lang w:val="sq-AL"/>
        </w:rPr>
        <w:t>”</w:t>
      </w:r>
      <w:r w:rsidRPr="007316D0">
        <w:rPr>
          <w:lang w:val="sq-AL"/>
        </w:rPr>
        <w:t xml:space="preserve"> të ndryshuar, për pronarët sipas listës emërore bashkëlidhur.</w:t>
      </w:r>
    </w:p>
    <w:p w:rsidR="00F92969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Pronarët do të likuidohen për efekt shpronësimi pas dal</w:t>
      </w:r>
      <w:r>
        <w:rPr>
          <w:lang w:val="sq-AL"/>
        </w:rPr>
        <w:t>j</w:t>
      </w:r>
      <w:r w:rsidRPr="007316D0">
        <w:rPr>
          <w:lang w:val="sq-AL"/>
        </w:rPr>
        <w:t>es së vendimit të Këshillit të Ministrave që do të miratojë për shpronësim, të cilët të jenë të pajisur me dokumente pronësie, të lëshuar nga ZVRPP, Vlorë.</w:t>
      </w:r>
    </w:p>
    <w:p w:rsidR="00F92969" w:rsidRPr="007316D0" w:rsidRDefault="00F92969" w:rsidP="00F92969">
      <w:pPr>
        <w:pStyle w:val="Paragrafi"/>
        <w:rPr>
          <w:lang w:val="sq-AL"/>
        </w:rPr>
      </w:pPr>
    </w:p>
    <w:p w:rsidR="00F92969" w:rsidRPr="007316D0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Vlera totale e shpronësimit është 1. 930.600 lekë (një milion e nëntëqind e tridhjetë mijë e gjashtëqind) lekë, respektivisht:</w:t>
      </w:r>
    </w:p>
    <w:p w:rsidR="00F92969" w:rsidRPr="007316D0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-Agush Avdullai, për sipërfaqen 4540 m</w:t>
      </w:r>
      <w:r w:rsidRPr="009D449B">
        <w:rPr>
          <w:vertAlign w:val="superscript"/>
          <w:lang w:val="sq-AL"/>
        </w:rPr>
        <w:t>2</w:t>
      </w:r>
      <w:r>
        <w:rPr>
          <w:vertAlign w:val="superscript"/>
          <w:lang w:val="sq-AL"/>
        </w:rPr>
        <w:t xml:space="preserve"> </w:t>
      </w:r>
      <w:r w:rsidRPr="007316D0">
        <w:rPr>
          <w:lang w:val="sq-AL"/>
        </w:rPr>
        <w:t>x</w:t>
      </w:r>
      <w:r>
        <w:rPr>
          <w:lang w:val="sq-AL"/>
        </w:rPr>
        <w:t xml:space="preserve"> </w:t>
      </w:r>
      <w:r w:rsidRPr="007316D0">
        <w:rPr>
          <w:lang w:val="sq-AL"/>
        </w:rPr>
        <w:t>197 lekë=894.380 lekë</w:t>
      </w:r>
    </w:p>
    <w:p w:rsidR="00F92969" w:rsidRDefault="00F92969" w:rsidP="00F92969">
      <w:pPr>
        <w:pStyle w:val="Paragrafi"/>
        <w:rPr>
          <w:lang w:val="sq-AL"/>
        </w:rPr>
      </w:pPr>
    </w:p>
    <w:p w:rsidR="00F92969" w:rsidRDefault="00F92969" w:rsidP="00F92969">
      <w:pPr>
        <w:pStyle w:val="Paragrafi"/>
        <w:rPr>
          <w:lang w:val="sq-AL"/>
        </w:rPr>
      </w:pPr>
    </w:p>
    <w:p w:rsidR="00F92969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-Skënder Rrapi, për sipërfaqen 3500 m</w:t>
      </w:r>
      <w:r w:rsidRPr="009D449B">
        <w:rPr>
          <w:vertAlign w:val="superscript"/>
          <w:lang w:val="sq-AL"/>
        </w:rPr>
        <w:t>2</w:t>
      </w:r>
      <w:r>
        <w:rPr>
          <w:lang w:val="sq-AL"/>
        </w:rPr>
        <w:t xml:space="preserve"> </w:t>
      </w:r>
      <w:r w:rsidRPr="007316D0">
        <w:rPr>
          <w:lang w:val="sq-AL"/>
        </w:rPr>
        <w:t>x</w:t>
      </w:r>
      <w:r>
        <w:rPr>
          <w:lang w:val="sq-AL"/>
        </w:rPr>
        <w:t xml:space="preserve"> </w:t>
      </w:r>
      <w:r w:rsidRPr="007316D0">
        <w:rPr>
          <w:lang w:val="sq-AL"/>
        </w:rPr>
        <w:t>197 lekë=689.500 lekë</w:t>
      </w:r>
    </w:p>
    <w:p w:rsidR="00F92969" w:rsidRPr="007316D0" w:rsidRDefault="00F92969" w:rsidP="00F92969">
      <w:pPr>
        <w:pStyle w:val="Paragrafi"/>
        <w:rPr>
          <w:lang w:val="sq-AL"/>
        </w:rPr>
      </w:pPr>
      <w:r w:rsidRPr="007316D0">
        <w:rPr>
          <w:lang w:val="sq-AL"/>
        </w:rPr>
        <w:t>-Lirim Hania, për sipërfaqen 1760 m</w:t>
      </w:r>
      <w:r w:rsidRPr="009D449B">
        <w:rPr>
          <w:vertAlign w:val="superscript"/>
          <w:lang w:val="sq-AL"/>
        </w:rPr>
        <w:t>2</w:t>
      </w:r>
      <w:r w:rsidRPr="007316D0">
        <w:rPr>
          <w:lang w:val="sq-AL"/>
        </w:rPr>
        <w:t xml:space="preserve"> x</w:t>
      </w:r>
      <w:r>
        <w:rPr>
          <w:lang w:val="sq-AL"/>
        </w:rPr>
        <w:t xml:space="preserve"> </w:t>
      </w:r>
      <w:r w:rsidRPr="007316D0">
        <w:rPr>
          <w:lang w:val="sq-AL"/>
        </w:rPr>
        <w:t>197 lekë=346.720 lekë</w:t>
      </w:r>
    </w:p>
    <w:p w:rsidR="00F92969" w:rsidRPr="00C65755" w:rsidRDefault="00F92969" w:rsidP="00F92969">
      <w:pPr>
        <w:pStyle w:val="Paragrafi"/>
        <w:rPr>
          <w:sz w:val="14"/>
          <w:lang w:val="sq-AL"/>
        </w:rPr>
      </w:pPr>
    </w:p>
    <w:p w:rsidR="00F92969" w:rsidRPr="007316D0" w:rsidRDefault="00F92969" w:rsidP="00F92969">
      <w:pPr>
        <w:pStyle w:val="Paragrafi"/>
        <w:jc w:val="right"/>
        <w:rPr>
          <w:lang w:val="sq-AL"/>
        </w:rPr>
      </w:pPr>
      <w:r w:rsidRPr="007316D0">
        <w:rPr>
          <w:lang w:val="sq-AL"/>
        </w:rPr>
        <w:t>MINISTRI I ZHVILLIMIT URBAN</w:t>
      </w:r>
    </w:p>
    <w:p w:rsidR="00F92969" w:rsidRPr="007316D0" w:rsidRDefault="00F92969" w:rsidP="00F92969">
      <w:pPr>
        <w:pStyle w:val="Paragrafi"/>
        <w:jc w:val="right"/>
        <w:rPr>
          <w:b/>
          <w:lang w:val="sq-AL"/>
        </w:rPr>
      </w:pPr>
      <w:r w:rsidRPr="007316D0">
        <w:rPr>
          <w:b/>
          <w:lang w:val="sq-AL"/>
        </w:rPr>
        <w:t>Eglantina Gjermeni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969"/>
    <w:rsid w:val="000D3F45"/>
    <w:rsid w:val="000F6EA9"/>
    <w:rsid w:val="00F9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29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2969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29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2969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2019-01-31T11:48:00Z</cp:lastPrinted>
  <dcterms:created xsi:type="dcterms:W3CDTF">2016-01-25T14:32:00Z</dcterms:created>
  <dcterms:modified xsi:type="dcterms:W3CDTF">2019-01-31T11:48:00Z</dcterms:modified>
</cp:coreProperties>
</file>