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3D0" w:rsidRPr="00883172" w:rsidRDefault="002423D0" w:rsidP="002423D0">
      <w:pPr>
        <w:pStyle w:val="Akti"/>
        <w:keepNext w:val="0"/>
        <w:rPr>
          <w:spacing w:val="-4"/>
          <w:lang w:val="sq-AL"/>
        </w:rPr>
      </w:pPr>
      <w:r w:rsidRPr="00883172">
        <w:rPr>
          <w:spacing w:val="-4"/>
          <w:lang w:val="sq-AL"/>
        </w:rPr>
        <w:t>Kërkesë</w:t>
      </w:r>
    </w:p>
    <w:p w:rsidR="002423D0" w:rsidRPr="00883172" w:rsidRDefault="002423D0" w:rsidP="002423D0">
      <w:pPr>
        <w:pStyle w:val="NumriData"/>
        <w:keepNext w:val="0"/>
        <w:rPr>
          <w:spacing w:val="-4"/>
          <w:lang w:val="sq-AL"/>
        </w:rPr>
      </w:pPr>
      <w:r w:rsidRPr="00883172">
        <w:rPr>
          <w:spacing w:val="-4"/>
          <w:lang w:val="sq-AL"/>
        </w:rPr>
        <w:t>Nr. 6518/3, datë 22.12.2015</w:t>
      </w:r>
    </w:p>
    <w:p w:rsidR="002423D0" w:rsidRPr="00883172" w:rsidRDefault="002423D0" w:rsidP="002423D0">
      <w:pPr>
        <w:pStyle w:val="Paragrafi"/>
        <w:ind w:firstLine="0"/>
        <w:jc w:val="center"/>
        <w:rPr>
          <w:b/>
          <w:spacing w:val="-4"/>
          <w:sz w:val="14"/>
          <w:lang w:val="sq-AL"/>
        </w:rPr>
      </w:pPr>
    </w:p>
    <w:p w:rsidR="002423D0" w:rsidRPr="00883172" w:rsidRDefault="002423D0" w:rsidP="002423D0">
      <w:pPr>
        <w:pStyle w:val="Paragrafi"/>
        <w:ind w:firstLine="0"/>
        <w:jc w:val="center"/>
        <w:rPr>
          <w:b/>
          <w:spacing w:val="-4"/>
          <w:lang w:val="sq-AL"/>
        </w:rPr>
      </w:pPr>
      <w:r w:rsidRPr="00883172">
        <w:rPr>
          <w:b/>
          <w:spacing w:val="-4"/>
          <w:lang w:val="sq-AL"/>
        </w:rPr>
        <w:t>PËR SHPRONËSIM PUBLIK</w:t>
      </w:r>
    </w:p>
    <w:p w:rsidR="002423D0" w:rsidRPr="00883172" w:rsidRDefault="002423D0" w:rsidP="002423D0">
      <w:pPr>
        <w:pStyle w:val="Paragrafi"/>
        <w:rPr>
          <w:spacing w:val="-4"/>
          <w:sz w:val="14"/>
          <w:lang w:val="sq-AL"/>
        </w:rPr>
      </w:pPr>
    </w:p>
    <w:p w:rsidR="002423D0" w:rsidRPr="00883172" w:rsidRDefault="002423D0" w:rsidP="002423D0">
      <w:pPr>
        <w:pStyle w:val="Paragrafi"/>
        <w:rPr>
          <w:spacing w:val="-4"/>
          <w:lang w:val="sq-AL"/>
        </w:rPr>
      </w:pPr>
      <w:r w:rsidRPr="00883172">
        <w:rPr>
          <w:spacing w:val="-4"/>
          <w:lang w:val="sq-AL"/>
        </w:rPr>
        <w:t xml:space="preserve">Ministria e Zhvillimit Urban shpall kërkesën për shpronësim, për interes publik, të pasurive të paluajtshme, pronë private, që preken nga ndërtimi i projektit “Ndërtimi i rrugës paralel me murin rrethues të Portit Detar Durrës”. </w:t>
      </w:r>
    </w:p>
    <w:p w:rsidR="002423D0" w:rsidRPr="00883172" w:rsidRDefault="002423D0" w:rsidP="002423D0">
      <w:pPr>
        <w:pStyle w:val="Paragrafi"/>
        <w:rPr>
          <w:spacing w:val="-4"/>
          <w:lang w:val="sq-AL"/>
        </w:rPr>
      </w:pPr>
      <w:r w:rsidRPr="00883172">
        <w:rPr>
          <w:spacing w:val="-4"/>
          <w:lang w:val="sq-AL"/>
        </w:rPr>
        <w:t>Subjekti kërkues i këtij objekti është Bashkia Durrës.</w:t>
      </w:r>
    </w:p>
    <w:p w:rsidR="002423D0" w:rsidRPr="00883172" w:rsidRDefault="002423D0" w:rsidP="002423D0">
      <w:pPr>
        <w:pStyle w:val="Paragrafi"/>
        <w:rPr>
          <w:spacing w:val="-4"/>
          <w:lang w:val="sq-AL"/>
        </w:rPr>
      </w:pPr>
      <w:r w:rsidRPr="00883172">
        <w:rPr>
          <w:spacing w:val="-4"/>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2423D0" w:rsidRPr="00883172" w:rsidRDefault="002423D0" w:rsidP="002423D0">
      <w:pPr>
        <w:pStyle w:val="Paragrafi"/>
        <w:rPr>
          <w:spacing w:val="-4"/>
          <w:lang w:val="sq-AL"/>
        </w:rPr>
      </w:pPr>
      <w:r w:rsidRPr="00883172">
        <w:rPr>
          <w:spacing w:val="-4"/>
          <w:lang w:val="sq-AL"/>
        </w:rPr>
        <w:t>Pronarët do të likuidohen për efekt shpronësimi me paraqitjen e dokumenteve të rregullta të pronësisë, pas daljes së</w:t>
      </w:r>
      <w:r w:rsidRPr="00883172">
        <w:rPr>
          <w:spacing w:val="-4"/>
          <w:lang w:val="sq-AL"/>
        </w:rPr>
        <w:tab/>
        <w:t xml:space="preserve"> vendimit të Këshillit të Ministrave, që do të miratojë kërkesën për shpronësim. </w:t>
      </w:r>
    </w:p>
    <w:p w:rsidR="002423D0" w:rsidRPr="00883172" w:rsidRDefault="002423D0" w:rsidP="002423D0">
      <w:pPr>
        <w:spacing w:after="0" w:line="240" w:lineRule="auto"/>
        <w:rPr>
          <w:rFonts w:ascii="Garamond" w:hAnsi="Garamond"/>
          <w:spacing w:val="-4"/>
          <w:sz w:val="24"/>
          <w:szCs w:val="24"/>
          <w:lang w:val="sq-AL"/>
        </w:rPr>
      </w:pPr>
      <w:r w:rsidRPr="00883172">
        <w:rPr>
          <w:rFonts w:ascii="Garamond" w:hAnsi="Garamond"/>
          <w:spacing w:val="-4"/>
          <w:sz w:val="24"/>
          <w:szCs w:val="24"/>
          <w:lang w:val="sq-AL"/>
        </w:rPr>
        <w:t>Vlera totale e shpronësimit është 256,485,499 (dyqind e pesëdhjetë e gjashtë milionë e katërqind e tetëdhjetë e pesë mijë e katërqind e nëntëdhjetë e nëntë) lekë.</w:t>
      </w:r>
    </w:p>
    <w:p w:rsidR="002423D0" w:rsidRPr="00883172" w:rsidRDefault="002423D0" w:rsidP="002423D0">
      <w:pPr>
        <w:spacing w:after="0" w:line="240" w:lineRule="auto"/>
        <w:jc w:val="right"/>
        <w:rPr>
          <w:rFonts w:ascii="Garamond" w:hAnsi="Garamond"/>
          <w:spacing w:val="-4"/>
          <w:sz w:val="14"/>
          <w:szCs w:val="14"/>
          <w:lang w:val="sq-AL"/>
        </w:rPr>
      </w:pPr>
    </w:p>
    <w:p w:rsidR="002423D0" w:rsidRPr="00883172" w:rsidRDefault="002423D0" w:rsidP="002423D0">
      <w:pPr>
        <w:spacing w:after="0" w:line="240" w:lineRule="auto"/>
        <w:jc w:val="right"/>
        <w:rPr>
          <w:rFonts w:ascii="Garamond" w:hAnsi="Garamond"/>
          <w:spacing w:val="-4"/>
          <w:sz w:val="24"/>
          <w:szCs w:val="24"/>
          <w:lang w:val="sq-AL"/>
        </w:rPr>
      </w:pPr>
      <w:r w:rsidRPr="00883172">
        <w:rPr>
          <w:rFonts w:ascii="Garamond" w:hAnsi="Garamond"/>
          <w:spacing w:val="-4"/>
          <w:sz w:val="24"/>
          <w:szCs w:val="24"/>
          <w:lang w:val="sq-AL"/>
        </w:rPr>
        <w:t xml:space="preserve">ZËVENDËSMINISTRI I ZHVILLIMIT URBAN </w:t>
      </w:r>
    </w:p>
    <w:p w:rsidR="002423D0" w:rsidRPr="00883172" w:rsidRDefault="002423D0" w:rsidP="002423D0">
      <w:pPr>
        <w:spacing w:after="0" w:line="240" w:lineRule="auto"/>
        <w:jc w:val="right"/>
        <w:rPr>
          <w:rFonts w:ascii="Garamond" w:hAnsi="Garamond"/>
          <w:b/>
          <w:spacing w:val="-4"/>
          <w:sz w:val="24"/>
          <w:szCs w:val="24"/>
          <w:lang w:val="sq-AL"/>
        </w:rPr>
      </w:pPr>
      <w:r w:rsidRPr="00883172">
        <w:rPr>
          <w:rFonts w:ascii="Garamond" w:hAnsi="Garamond"/>
          <w:b/>
          <w:spacing w:val="-4"/>
          <w:sz w:val="24"/>
          <w:szCs w:val="24"/>
          <w:lang w:val="sq-AL"/>
        </w:rPr>
        <w:t>Gjon Radovani</w:t>
      </w:r>
    </w:p>
    <w:p w:rsidR="002423D0" w:rsidRPr="00883172" w:rsidRDefault="002423D0" w:rsidP="002423D0">
      <w:pPr>
        <w:ind w:left="284" w:firstLine="0"/>
        <w:rPr>
          <w:spacing w:val="-4"/>
          <w:lang w:val="sq-AL"/>
        </w:rPr>
      </w:pPr>
    </w:p>
    <w:p w:rsidR="002423D0" w:rsidRPr="00B87440" w:rsidRDefault="002423D0" w:rsidP="002423D0">
      <w:pPr>
        <w:ind w:left="284" w:firstLine="0"/>
        <w:rPr>
          <w:rFonts w:ascii="Garamond" w:hAnsi="Garamond"/>
          <w:sz w:val="24"/>
          <w:szCs w:val="24"/>
          <w:lang w:val="sq-AL"/>
        </w:rPr>
      </w:pPr>
      <w:r w:rsidRPr="00B87440">
        <w:rPr>
          <w:rFonts w:ascii="Garamond" w:hAnsi="Garamond"/>
          <w:noProof/>
          <w:sz w:val="24"/>
          <w:szCs w:val="24"/>
          <w:lang w:val="sq-AL" w:eastAsia="sq-AL"/>
        </w:rPr>
        <w:lastRenderedPageBreak/>
        <w:drawing>
          <wp:inline distT="0" distB="0" distL="0" distR="0" wp14:anchorId="2AC9FB9B" wp14:editId="21C62EFE">
            <wp:extent cx="5267325" cy="8056324"/>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ntitled-5.jpg"/>
                    <pic:cNvPicPr/>
                  </pic:nvPicPr>
                  <pic:blipFill rotWithShape="1">
                    <a:blip r:embed="rId5" cstate="print">
                      <a:extLst>
                        <a:ext uri="{28A0092B-C50C-407E-A947-70E740481C1C}">
                          <a14:useLocalDpi xmlns:a14="http://schemas.microsoft.com/office/drawing/2010/main" val="0"/>
                        </a:ext>
                      </a:extLst>
                    </a:blip>
                    <a:srcRect l="6640" t="10964" r="15966" b="3349"/>
                    <a:stretch/>
                  </pic:blipFill>
                  <pic:spPr bwMode="auto">
                    <a:xfrm>
                      <a:off x="0" y="0"/>
                      <a:ext cx="5268849" cy="8058655"/>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2423D0" w:rsidRPr="00B87440" w:rsidSect="00B36A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3D0"/>
    <w:rsid w:val="002423D0"/>
    <w:rsid w:val="002D1BDF"/>
    <w:rsid w:val="00462D66"/>
    <w:rsid w:val="00B36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3D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423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423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423D0"/>
    <w:rPr>
      <w:rFonts w:ascii="Garamond" w:eastAsia="MS Mincho" w:hAnsi="Garamond" w:cs="CG Times"/>
      <w:b/>
      <w:bCs/>
      <w:sz w:val="24"/>
      <w:lang w:val="en-GB"/>
    </w:rPr>
  </w:style>
  <w:style w:type="paragraph" w:customStyle="1" w:styleId="Paragrafi">
    <w:name w:val="Paragrafi"/>
    <w:link w:val="ParagrafiChar"/>
    <w:rsid w:val="002423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423D0"/>
    <w:rPr>
      <w:rFonts w:ascii="Garamond" w:eastAsia="MS Mincho" w:hAnsi="Garamond" w:cs="CG Times"/>
      <w:sz w:val="24"/>
    </w:rPr>
  </w:style>
  <w:style w:type="character" w:customStyle="1" w:styleId="AktiChar">
    <w:name w:val="Akti Char"/>
    <w:basedOn w:val="DefaultParagraphFont"/>
    <w:link w:val="Akti"/>
    <w:rsid w:val="002423D0"/>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242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3D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3D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423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423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423D0"/>
    <w:rPr>
      <w:rFonts w:ascii="Garamond" w:eastAsia="MS Mincho" w:hAnsi="Garamond" w:cs="CG Times"/>
      <w:b/>
      <w:bCs/>
      <w:sz w:val="24"/>
      <w:lang w:val="en-GB"/>
    </w:rPr>
  </w:style>
  <w:style w:type="paragraph" w:customStyle="1" w:styleId="Paragrafi">
    <w:name w:val="Paragrafi"/>
    <w:link w:val="ParagrafiChar"/>
    <w:rsid w:val="002423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423D0"/>
    <w:rPr>
      <w:rFonts w:ascii="Garamond" w:eastAsia="MS Mincho" w:hAnsi="Garamond" w:cs="CG Times"/>
      <w:sz w:val="24"/>
    </w:rPr>
  </w:style>
  <w:style w:type="character" w:customStyle="1" w:styleId="AktiChar">
    <w:name w:val="Akti Char"/>
    <w:basedOn w:val="DefaultParagraphFont"/>
    <w:link w:val="Akti"/>
    <w:rsid w:val="002423D0"/>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242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3D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2019-01-28T13:06:00Z</cp:lastPrinted>
  <dcterms:created xsi:type="dcterms:W3CDTF">2016-01-21T13:55:00Z</dcterms:created>
  <dcterms:modified xsi:type="dcterms:W3CDTF">2019-01-28T13:06:00Z</dcterms:modified>
</cp:coreProperties>
</file>