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A07" w:rsidRPr="00DE54DF" w:rsidRDefault="001E5A07" w:rsidP="001E5A07">
      <w:pPr>
        <w:pStyle w:val="NeniTitull"/>
        <w:rPr>
          <w:spacing w:val="-4"/>
          <w:lang w:val="sq-AL"/>
        </w:rPr>
      </w:pPr>
      <w:r w:rsidRPr="00DE54DF">
        <w:rPr>
          <w:spacing w:val="-4"/>
          <w:lang w:val="sq-AL"/>
        </w:rPr>
        <w:t>KËRKES</w:t>
      </w:r>
      <w:r>
        <w:rPr>
          <w:spacing w:val="-4"/>
          <w:lang w:val="sq-AL"/>
        </w:rPr>
        <w:t>Ë</w:t>
      </w:r>
      <w:r w:rsidRPr="00DE54DF">
        <w:rPr>
          <w:spacing w:val="-4"/>
          <w:lang w:val="sq-AL"/>
        </w:rPr>
        <w:t xml:space="preserve"> </w:t>
      </w:r>
    </w:p>
    <w:p w:rsidR="001E5A07" w:rsidRPr="00DE54DF" w:rsidRDefault="001E5A07" w:rsidP="001E5A07">
      <w:pPr>
        <w:pStyle w:val="NeniTitull"/>
        <w:rPr>
          <w:spacing w:val="-4"/>
          <w:lang w:val="sq-AL"/>
        </w:rPr>
      </w:pPr>
      <w:bookmarkStart w:id="0" w:name="_GoBack"/>
      <w:r w:rsidRPr="00DE54DF">
        <w:rPr>
          <w:spacing w:val="-4"/>
          <w:lang w:val="sq-AL"/>
        </w:rPr>
        <w:t>Nr. 1328, datë 15.3.2016</w:t>
      </w:r>
    </w:p>
    <w:bookmarkEnd w:id="0"/>
    <w:p w:rsidR="001E5A07" w:rsidRPr="00DE54DF" w:rsidRDefault="001E5A07" w:rsidP="001E5A07">
      <w:pPr>
        <w:pStyle w:val="Hapesira7"/>
        <w:rPr>
          <w:lang w:val="sq-AL"/>
        </w:rPr>
      </w:pPr>
    </w:p>
    <w:p w:rsidR="001E5A07" w:rsidRPr="00DE54DF" w:rsidRDefault="001E5A07" w:rsidP="001E5A07">
      <w:pPr>
        <w:pStyle w:val="NeniTitull"/>
        <w:rPr>
          <w:spacing w:val="-4"/>
          <w:lang w:val="sq-AL"/>
        </w:rPr>
      </w:pPr>
      <w:r w:rsidRPr="00DE54DF">
        <w:rPr>
          <w:spacing w:val="-4"/>
          <w:lang w:val="sq-AL"/>
        </w:rPr>
        <w:t>PËR SHPRONËSIM PUBLIK</w:t>
      </w:r>
    </w:p>
    <w:p w:rsidR="001E5A07" w:rsidRPr="00DE54DF" w:rsidRDefault="001E5A07" w:rsidP="001E5A07">
      <w:pPr>
        <w:pStyle w:val="Hapesira7"/>
        <w:rPr>
          <w:lang w:val="sq-AL"/>
        </w:rPr>
      </w:pPr>
    </w:p>
    <w:p w:rsidR="001E5A07" w:rsidRPr="00DE54DF" w:rsidRDefault="001E5A07" w:rsidP="001E5A07">
      <w:pPr>
        <w:pStyle w:val="Paragrafi"/>
        <w:rPr>
          <w:spacing w:val="-4"/>
          <w:lang w:val="sq-AL"/>
        </w:rPr>
      </w:pPr>
      <w:r w:rsidRPr="00DE54DF">
        <w:rPr>
          <w:spacing w:val="-4"/>
          <w:lang w:val="sq-AL"/>
        </w:rPr>
        <w:t>Ministria e Transportit dhe Infrastrukturës shpall kërkesën për shpronësim për interes publik të pasurive të paluajtshme pronë private, që preken nga ndërtimi i segmentit rrugor “Përmirësimi i shtresave rrugore Fushë-Krujë - Thuman</w:t>
      </w:r>
      <w:r>
        <w:rPr>
          <w:spacing w:val="-4"/>
          <w:lang w:val="sq-AL"/>
        </w:rPr>
        <w:t>ë</w:t>
      </w:r>
      <w:r w:rsidRPr="00DE54DF">
        <w:rPr>
          <w:spacing w:val="-4"/>
          <w:lang w:val="sq-AL"/>
        </w:rPr>
        <w:t>”.</w:t>
      </w:r>
    </w:p>
    <w:p w:rsidR="001E5A07" w:rsidRPr="00DE54DF" w:rsidRDefault="001E5A07" w:rsidP="001E5A07">
      <w:pPr>
        <w:pStyle w:val="Paragrafi"/>
        <w:rPr>
          <w:spacing w:val="-4"/>
          <w:lang w:val="sq-AL"/>
        </w:rPr>
      </w:pPr>
      <w:r w:rsidRPr="00DE54DF">
        <w:rPr>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w:t>
      </w:r>
      <w:r>
        <w:rPr>
          <w:spacing w:val="-4"/>
          <w:lang w:val="sq-AL"/>
        </w:rPr>
        <w:t xml:space="preserve"> </w:t>
      </w:r>
      <w:r w:rsidRPr="00DE54DF">
        <w:rPr>
          <w:spacing w:val="-4"/>
          <w:lang w:val="sq-AL"/>
        </w:rPr>
        <w:t xml:space="preserve">138, datë 23.3.2000, të Këshillit të Ministrave, “Për kriteret teknike të vlerësimit dhe përllogaritjes së masës së shpërblimit për pasuritë pronë private që shpronësohen, të pasurive që zhvlerësohen dhe të </w:t>
      </w:r>
      <w:proofErr w:type="spellStart"/>
      <w:r w:rsidRPr="00DE54DF">
        <w:rPr>
          <w:spacing w:val="-4"/>
          <w:lang w:val="sq-AL"/>
        </w:rPr>
        <w:t>të</w:t>
      </w:r>
      <w:proofErr w:type="spellEnd"/>
      <w:r w:rsidRPr="00DE54DF">
        <w:rPr>
          <w:spacing w:val="-4"/>
          <w:lang w:val="sq-AL"/>
        </w:rPr>
        <w:t xml:space="preserve"> drejtave të personave të tretë, për interes publik” i ndryshuar, për pronarët sipas listës emërore bashkëlidhur. </w:t>
      </w:r>
    </w:p>
    <w:p w:rsidR="001E5A07" w:rsidRPr="00DE54DF" w:rsidRDefault="001E5A07" w:rsidP="001E5A07">
      <w:pPr>
        <w:pStyle w:val="Paragrafi"/>
        <w:rPr>
          <w:spacing w:val="-4"/>
          <w:lang w:val="sq-AL"/>
        </w:rPr>
      </w:pPr>
      <w:r w:rsidRPr="00DE54DF">
        <w:rPr>
          <w:spacing w:val="-4"/>
          <w:lang w:val="sq-AL"/>
        </w:rPr>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w:t>
      </w:r>
      <w:r>
        <w:rPr>
          <w:spacing w:val="-4"/>
          <w:lang w:val="sq-AL"/>
        </w:rPr>
        <w:t>m</w:t>
      </w:r>
      <w:r w:rsidRPr="00DE54DF">
        <w:rPr>
          <w:spacing w:val="-4"/>
          <w:lang w:val="sq-AL"/>
        </w:rPr>
        <w:t>inistrinë kompetente (Ministria e Transportit dhe Infrastrukturës).</w:t>
      </w:r>
    </w:p>
    <w:p w:rsidR="001E5A07" w:rsidRPr="00DE54DF" w:rsidRDefault="001E5A07" w:rsidP="001E5A07">
      <w:pPr>
        <w:pStyle w:val="Paragrafi"/>
        <w:rPr>
          <w:spacing w:val="-4"/>
          <w:lang w:val="sq-AL"/>
        </w:rPr>
      </w:pPr>
      <w:r w:rsidRPr="00DE54DF">
        <w:rPr>
          <w:spacing w:val="-4"/>
          <w:lang w:val="sq-AL"/>
        </w:rPr>
        <w:t>Ky publikim bëhet për pasuritë e llojit</w:t>
      </w:r>
      <w:r>
        <w:rPr>
          <w:spacing w:val="-4"/>
          <w:lang w:val="sq-AL"/>
        </w:rPr>
        <w:t>:</w:t>
      </w:r>
      <w:r w:rsidRPr="00DE54DF">
        <w:rPr>
          <w:spacing w:val="-4"/>
          <w:lang w:val="sq-AL"/>
        </w:rPr>
        <w:t xml:space="preserve"> “truall”</w:t>
      </w:r>
      <w:r>
        <w:rPr>
          <w:spacing w:val="-4"/>
          <w:lang w:val="sq-AL"/>
        </w:rPr>
        <w:t>,</w:t>
      </w:r>
      <w:r w:rsidRPr="00DE54DF">
        <w:rPr>
          <w:spacing w:val="-4"/>
          <w:lang w:val="sq-AL"/>
        </w:rPr>
        <w:t xml:space="preserve"> “arë” dhe</w:t>
      </w:r>
      <w:r>
        <w:rPr>
          <w:spacing w:val="-4"/>
          <w:lang w:val="sq-AL"/>
        </w:rPr>
        <w:t xml:space="preserve"> “objekt”</w:t>
      </w:r>
      <w:r w:rsidRPr="00DE54DF">
        <w:rPr>
          <w:spacing w:val="-4"/>
          <w:lang w:val="sq-AL"/>
        </w:rPr>
        <w:t>.</w:t>
      </w:r>
    </w:p>
    <w:p w:rsidR="001E5A07" w:rsidRPr="00DE54DF" w:rsidRDefault="001E5A07" w:rsidP="001E5A07">
      <w:pPr>
        <w:pStyle w:val="Paragrafi"/>
        <w:rPr>
          <w:spacing w:val="-4"/>
          <w:lang w:val="sq-AL"/>
        </w:rPr>
      </w:pPr>
      <w:r w:rsidRPr="00DE54DF">
        <w:rPr>
          <w:spacing w:val="-4"/>
          <w:lang w:val="sq-AL"/>
        </w:rPr>
        <w:t xml:space="preserve">Pronarët do të kompensohen për efekt shpronësimi pas miratimit të kërkesës për shpronësim nga Këshilli i Ministrave dhe pasi të kenë paraqitur dokumentacionin </w:t>
      </w:r>
      <w:proofErr w:type="spellStart"/>
      <w:r w:rsidRPr="00DE54DF">
        <w:rPr>
          <w:spacing w:val="-4"/>
          <w:lang w:val="sq-AL"/>
        </w:rPr>
        <w:t>respektiv</w:t>
      </w:r>
      <w:proofErr w:type="spellEnd"/>
      <w:r w:rsidRPr="00DE54DF">
        <w:rPr>
          <w:spacing w:val="-4"/>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1E5A07" w:rsidRPr="00DE54DF" w:rsidRDefault="001E5A07" w:rsidP="001E5A07">
      <w:pPr>
        <w:pStyle w:val="Paragrafi"/>
        <w:rPr>
          <w:spacing w:val="-4"/>
          <w:lang w:val="sq-AL"/>
        </w:rPr>
      </w:pPr>
      <w:r w:rsidRPr="00DE54DF">
        <w:rPr>
          <w:spacing w:val="-4"/>
          <w:lang w:val="sq-AL"/>
        </w:rPr>
        <w:t xml:space="preserve">Vlera totale e shpronësimit është 17 733 949 (shtatëmbëdhjetë milionë e shtatëqind e tridhjetë e </w:t>
      </w:r>
      <w:r>
        <w:rPr>
          <w:spacing w:val="-4"/>
          <w:lang w:val="sq-AL"/>
        </w:rPr>
        <w:t>t</w:t>
      </w:r>
      <w:r w:rsidRPr="00DE54DF">
        <w:rPr>
          <w:spacing w:val="-4"/>
          <w:lang w:val="sq-AL"/>
        </w:rPr>
        <w:t>re mij</w:t>
      </w:r>
      <w:r>
        <w:rPr>
          <w:spacing w:val="-4"/>
          <w:lang w:val="sq-AL"/>
        </w:rPr>
        <w:t>ë</w:t>
      </w:r>
      <w:r w:rsidRPr="00DE54DF">
        <w:rPr>
          <w:spacing w:val="-4"/>
          <w:lang w:val="sq-AL"/>
        </w:rPr>
        <w:t xml:space="preserve"> e nëntëqind e dyzet e nëntë) lekë.</w:t>
      </w:r>
    </w:p>
    <w:p w:rsidR="001E5A07" w:rsidRPr="00DE54DF" w:rsidRDefault="001E5A07" w:rsidP="001E5A07">
      <w:pPr>
        <w:pStyle w:val="Hapesira7"/>
        <w:rPr>
          <w:lang w:val="sq-AL"/>
        </w:rPr>
      </w:pPr>
    </w:p>
    <w:p w:rsidR="001E5A07" w:rsidRPr="00E36F40" w:rsidRDefault="001E5A07" w:rsidP="001E5A07">
      <w:pPr>
        <w:pStyle w:val="Paragrafi"/>
        <w:jc w:val="right"/>
        <w:rPr>
          <w:spacing w:val="-4"/>
          <w:lang w:val="sq-AL"/>
        </w:rPr>
      </w:pPr>
      <w:r w:rsidRPr="00E36F40">
        <w:rPr>
          <w:spacing w:val="-4"/>
          <w:lang w:val="sq-AL"/>
        </w:rPr>
        <w:t xml:space="preserve">SEKRETAR I PËRGJITHSHËM </w:t>
      </w:r>
      <w:r>
        <w:rPr>
          <w:spacing w:val="-4"/>
          <w:lang w:val="sq-AL"/>
        </w:rPr>
        <w:t>I</w:t>
      </w:r>
      <w:r w:rsidRPr="00E36F40">
        <w:rPr>
          <w:spacing w:val="-4"/>
          <w:lang w:val="sq-AL"/>
        </w:rPr>
        <w:t xml:space="preserve"> </w:t>
      </w:r>
    </w:p>
    <w:p w:rsidR="001E5A07" w:rsidRPr="00DE54DF" w:rsidRDefault="001E5A07" w:rsidP="001E5A07">
      <w:pPr>
        <w:pStyle w:val="Paragrafi"/>
        <w:jc w:val="right"/>
        <w:rPr>
          <w:spacing w:val="-4"/>
          <w:lang w:val="sq-AL"/>
        </w:rPr>
      </w:pPr>
      <w:r w:rsidRPr="00E36F40">
        <w:rPr>
          <w:spacing w:val="-4"/>
          <w:lang w:val="sq-AL"/>
        </w:rPr>
        <w:t>MINISTRI</w:t>
      </w:r>
      <w:r>
        <w:rPr>
          <w:spacing w:val="-4"/>
          <w:lang w:val="sq-AL"/>
        </w:rPr>
        <w:t>S</w:t>
      </w:r>
      <w:r w:rsidRPr="00E36F40">
        <w:rPr>
          <w:spacing w:val="-4"/>
          <w:lang w:val="sq-AL"/>
        </w:rPr>
        <w:t xml:space="preserve">Ë </w:t>
      </w:r>
      <w:r>
        <w:rPr>
          <w:spacing w:val="-4"/>
          <w:lang w:val="sq-AL"/>
        </w:rPr>
        <w:t>SË</w:t>
      </w:r>
      <w:r w:rsidRPr="00E36F40">
        <w:rPr>
          <w:spacing w:val="-4"/>
          <w:lang w:val="sq-AL"/>
        </w:rPr>
        <w:t xml:space="preserve"> TRANSPORTIT DHE INFRASTRUKTURËS</w:t>
      </w:r>
    </w:p>
    <w:p w:rsidR="001E5A07" w:rsidRPr="00DE54DF" w:rsidRDefault="001E5A07" w:rsidP="001E5A07">
      <w:pPr>
        <w:pStyle w:val="Paragrafi"/>
        <w:jc w:val="right"/>
        <w:rPr>
          <w:b/>
          <w:spacing w:val="-4"/>
          <w:lang w:val="sq-AL"/>
        </w:rPr>
      </w:pPr>
      <w:proofErr w:type="spellStart"/>
      <w:r w:rsidRPr="00DE54DF">
        <w:rPr>
          <w:b/>
          <w:spacing w:val="-4"/>
          <w:lang w:val="sq-AL"/>
        </w:rPr>
        <w:t>Eduart</w:t>
      </w:r>
      <w:proofErr w:type="spellEnd"/>
      <w:r w:rsidRPr="00DE54DF">
        <w:rPr>
          <w:b/>
          <w:spacing w:val="-4"/>
          <w:lang w:val="sq-AL"/>
        </w:rPr>
        <w:t xml:space="preserve"> </w:t>
      </w:r>
      <w:proofErr w:type="spellStart"/>
      <w:r w:rsidRPr="00DE54DF">
        <w:rPr>
          <w:b/>
          <w:spacing w:val="-4"/>
          <w:lang w:val="sq-AL"/>
        </w:rPr>
        <w:t>Seitaj</w:t>
      </w:r>
      <w:proofErr w:type="spellEnd"/>
    </w:p>
    <w:p w:rsidR="001E5A07" w:rsidRPr="00DE54DF" w:rsidRDefault="001E5A07" w:rsidP="001E5A07">
      <w:pPr>
        <w:pStyle w:val="Paragrafi"/>
        <w:rPr>
          <w:spacing w:val="-4"/>
          <w:lang w:val="sq-AL"/>
        </w:rPr>
      </w:pPr>
    </w:p>
    <w:p w:rsidR="001E5A07" w:rsidRDefault="001E5A07" w:rsidP="001E5A07">
      <w:pPr>
        <w:pStyle w:val="Paragrafi"/>
        <w:rPr>
          <w:lang w:val="sq-AL"/>
        </w:rPr>
      </w:pPr>
    </w:p>
    <w:p w:rsidR="001E5A07" w:rsidRDefault="001E5A07" w:rsidP="001E5A07">
      <w:pPr>
        <w:pStyle w:val="Paragrafi"/>
        <w:rPr>
          <w:lang w:val="sq-AL"/>
        </w:rPr>
      </w:pPr>
    </w:p>
    <w:p w:rsidR="001E5A07" w:rsidRDefault="001E5A07" w:rsidP="001E5A07">
      <w:pPr>
        <w:pStyle w:val="Paragrafi"/>
        <w:rPr>
          <w:lang w:val="sq-AL"/>
        </w:rPr>
        <w:sectPr w:rsidR="001E5A07" w:rsidSect="001E5A07">
          <w:headerReference w:type="even" r:id="rId7"/>
          <w:pgSz w:w="11907" w:h="16840" w:code="9"/>
          <w:pgMar w:top="720" w:right="1134" w:bottom="720" w:left="1134" w:header="851" w:footer="851" w:gutter="0"/>
          <w:cols w:space="454"/>
          <w:docGrid w:linePitch="360"/>
        </w:sectPr>
      </w:pPr>
    </w:p>
    <w:p w:rsidR="001E5A07" w:rsidRDefault="001E5A07" w:rsidP="001E5A07">
      <w:pPr>
        <w:pStyle w:val="Paragrafi"/>
        <w:rPr>
          <w:lang w:val="sq-AL"/>
        </w:rPr>
      </w:pPr>
    </w:p>
    <w:p w:rsidR="001E5A07" w:rsidRDefault="001E5A07" w:rsidP="001E5A07">
      <w:pPr>
        <w:pStyle w:val="Paragrafi"/>
        <w:ind w:firstLine="0"/>
        <w:jc w:val="center"/>
        <w:rPr>
          <w:lang w:val="sq-AL"/>
        </w:rPr>
      </w:pPr>
      <w:r w:rsidRPr="008F7617">
        <w:rPr>
          <w:noProof/>
          <w:lang w:val="sq-AL" w:eastAsia="sq-AL"/>
        </w:rPr>
        <w:drawing>
          <wp:inline distT="0" distB="0" distL="0" distR="0" wp14:anchorId="2F03DEB2" wp14:editId="428318DF">
            <wp:extent cx="6210300" cy="37242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68" t="-1" r="1067" b="1446"/>
                    <a:stretch/>
                  </pic:blipFill>
                  <pic:spPr bwMode="auto">
                    <a:xfrm>
                      <a:off x="0" y="0"/>
                      <a:ext cx="6216104" cy="3727756"/>
                    </a:xfrm>
                    <a:prstGeom prst="rect">
                      <a:avLst/>
                    </a:prstGeom>
                    <a:noFill/>
                    <a:ln>
                      <a:noFill/>
                    </a:ln>
                    <a:extLst>
                      <a:ext uri="{53640926-AAD7-44D8-BBD7-CCE9431645EC}">
                        <a14:shadowObscured xmlns:a14="http://schemas.microsoft.com/office/drawing/2010/main"/>
                      </a:ext>
                    </a:extLst>
                  </pic:spPr>
                </pic:pic>
              </a:graphicData>
            </a:graphic>
          </wp:inline>
        </w:drawing>
      </w:r>
    </w:p>
    <w:p w:rsidR="001E5A07" w:rsidRDefault="001E5A07" w:rsidP="001E5A07">
      <w:pPr>
        <w:pStyle w:val="Paragrafi"/>
        <w:rPr>
          <w:lang w:val="sq-AL"/>
        </w:rPr>
      </w:pPr>
    </w:p>
    <w:p w:rsidR="001E5A07" w:rsidRPr="008F7617" w:rsidRDefault="001E5A07" w:rsidP="001E5A07">
      <w:pPr>
        <w:pStyle w:val="Paragrafi"/>
        <w:ind w:firstLine="0"/>
        <w:rPr>
          <w:lang w:val="sq-AL"/>
        </w:rPr>
      </w:pPr>
      <w:r w:rsidRPr="008F7617">
        <w:rPr>
          <w:noProof/>
          <w:lang w:val="sq-AL" w:eastAsia="sq-AL"/>
        </w:rPr>
        <w:drawing>
          <wp:inline distT="0" distB="0" distL="0" distR="0" wp14:anchorId="3A5E046B" wp14:editId="43DC5BCE">
            <wp:extent cx="6067425" cy="2284729"/>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37" t="2911" r="962"/>
                    <a:stretch/>
                  </pic:blipFill>
                  <pic:spPr bwMode="auto">
                    <a:xfrm>
                      <a:off x="0" y="0"/>
                      <a:ext cx="6095484" cy="2295295"/>
                    </a:xfrm>
                    <a:prstGeom prst="rect">
                      <a:avLst/>
                    </a:prstGeom>
                    <a:noFill/>
                    <a:ln>
                      <a:noFill/>
                    </a:ln>
                    <a:extLst>
                      <a:ext uri="{53640926-AAD7-44D8-BBD7-CCE9431645EC}">
                        <a14:shadowObscured xmlns:a14="http://schemas.microsoft.com/office/drawing/2010/main"/>
                      </a:ext>
                    </a:extLst>
                  </pic:spPr>
                </pic:pic>
              </a:graphicData>
            </a:graphic>
          </wp:inline>
        </w:drawing>
      </w:r>
    </w:p>
    <w:p w:rsidR="001E5A07" w:rsidRPr="008F7617" w:rsidRDefault="001E5A07" w:rsidP="001E5A07">
      <w:pPr>
        <w:ind w:left="284" w:firstLine="0"/>
        <w:rPr>
          <w:lang w:val="sq-AL"/>
        </w:rPr>
      </w:pPr>
    </w:p>
    <w:p w:rsidR="001E5A07" w:rsidRPr="008F7617" w:rsidRDefault="001E5A07" w:rsidP="001E5A07">
      <w:pPr>
        <w:ind w:left="284" w:firstLine="0"/>
        <w:jc w:val="center"/>
        <w:rPr>
          <w:lang w:val="sq-AL"/>
        </w:rPr>
      </w:pPr>
    </w:p>
    <w:p w:rsidR="001E5A07" w:rsidRPr="008F7617" w:rsidRDefault="001E5A07" w:rsidP="001E5A07">
      <w:pPr>
        <w:ind w:left="284" w:firstLine="0"/>
        <w:rPr>
          <w:lang w:val="sq-AL"/>
        </w:rPr>
      </w:pPr>
    </w:p>
    <w:p w:rsidR="001E5A07" w:rsidRPr="008F7617" w:rsidRDefault="001E5A07" w:rsidP="001E5A07">
      <w:pPr>
        <w:ind w:left="284" w:firstLine="0"/>
        <w:rPr>
          <w:lang w:val="sq-AL"/>
        </w:rPr>
      </w:pPr>
    </w:p>
    <w:p w:rsidR="00110001" w:rsidRDefault="00110001"/>
    <w:sectPr w:rsidR="00110001" w:rsidSect="001E5A0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A07" w:rsidRDefault="001E5A07" w:rsidP="001E5A07">
      <w:pPr>
        <w:spacing w:after="0" w:line="240" w:lineRule="auto"/>
      </w:pPr>
      <w:r>
        <w:separator/>
      </w:r>
    </w:p>
  </w:endnote>
  <w:endnote w:type="continuationSeparator" w:id="0">
    <w:p w:rsidR="001E5A07" w:rsidRDefault="001E5A07" w:rsidP="001E5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A07" w:rsidRDefault="001E5A07" w:rsidP="001E5A07">
      <w:pPr>
        <w:spacing w:after="0" w:line="240" w:lineRule="auto"/>
      </w:pPr>
      <w:r>
        <w:separator/>
      </w:r>
    </w:p>
  </w:footnote>
  <w:footnote w:type="continuationSeparator" w:id="0">
    <w:p w:rsidR="001E5A07" w:rsidRDefault="001E5A07" w:rsidP="001E5A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E54DF" w:rsidRPr="00EB260B" w:rsidTr="00DE54DF">
      <w:trPr>
        <w:trHeight w:val="936"/>
        <w:jc w:val="center"/>
      </w:trPr>
      <w:tc>
        <w:tcPr>
          <w:tcW w:w="1392" w:type="pct"/>
          <w:shd w:val="pct5" w:color="auto" w:fill="F2F2F2"/>
          <w:vAlign w:val="center"/>
        </w:tcPr>
        <w:p w:rsidR="00DE54DF" w:rsidRPr="00EB260B" w:rsidRDefault="001E5A07" w:rsidP="004D0E0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E54DF" w:rsidRPr="00EB260B" w:rsidRDefault="001E5A07" w:rsidP="004D0E04">
          <w:pPr>
            <w:pStyle w:val="NoSpacing"/>
            <w:spacing w:before="100" w:after="100"/>
            <w:jc w:val="center"/>
            <w:rPr>
              <w:rFonts w:ascii="Garamond" w:hAnsi="Garamond"/>
              <w:b/>
              <w:sz w:val="28"/>
              <w:szCs w:val="28"/>
            </w:rPr>
          </w:pPr>
          <w:r>
            <w:rPr>
              <w:noProof/>
              <w:lang w:eastAsia="sq-AL"/>
            </w:rPr>
            <w:drawing>
              <wp:inline distT="0" distB="0" distL="0" distR="0" wp14:anchorId="61903A79" wp14:editId="75202A0B">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E54DF" w:rsidRPr="00EB260B" w:rsidRDefault="001E5A07" w:rsidP="004D0E04">
          <w:pPr>
            <w:pStyle w:val="NoSpacing"/>
            <w:spacing w:before="100" w:after="100"/>
            <w:jc w:val="center"/>
            <w:rPr>
              <w:rFonts w:ascii="Garamond" w:hAnsi="Garamond"/>
              <w:b/>
              <w:sz w:val="28"/>
              <w:szCs w:val="28"/>
            </w:rPr>
          </w:pPr>
          <w:r>
            <w:rPr>
              <w:rFonts w:ascii="Garamond" w:hAnsi="Garamond"/>
              <w:b/>
              <w:sz w:val="28"/>
              <w:szCs w:val="28"/>
            </w:rPr>
            <w:t xml:space="preserve"> Viti 2016 – Numri 43</w:t>
          </w:r>
        </w:p>
      </w:tc>
    </w:tr>
  </w:tbl>
  <w:p w:rsidR="00DE54DF" w:rsidRPr="00385E2C" w:rsidRDefault="001E5A07"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A07"/>
    <w:rsid w:val="00110001"/>
    <w:rsid w:val="001E5A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0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E5A0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E5A0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5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A07"/>
    <w:rPr>
      <w:rFonts w:ascii="Calibri" w:eastAsia="Calibri" w:hAnsi="Calibri" w:cs="Times New Roman"/>
      <w:lang w:val="en-US"/>
    </w:rPr>
  </w:style>
  <w:style w:type="paragraph" w:customStyle="1" w:styleId="Paragrafi">
    <w:name w:val="Paragrafi"/>
    <w:link w:val="ParagrafiChar"/>
    <w:rsid w:val="001E5A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5A07"/>
    <w:rPr>
      <w:rFonts w:ascii="Garamond" w:eastAsia="MS Mincho" w:hAnsi="Garamond" w:cs="CG Times"/>
      <w:sz w:val="24"/>
      <w:lang w:val="en-US"/>
    </w:rPr>
  </w:style>
  <w:style w:type="paragraph" w:customStyle="1" w:styleId="NeniTitull">
    <w:name w:val="Neni_Titull"/>
    <w:next w:val="Normal"/>
    <w:rsid w:val="001E5A0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E5A07"/>
    <w:rPr>
      <w:sz w:val="14"/>
      <w:szCs w:val="24"/>
    </w:rPr>
  </w:style>
  <w:style w:type="paragraph" w:styleId="BalloonText">
    <w:name w:val="Balloon Text"/>
    <w:basedOn w:val="Normal"/>
    <w:link w:val="BalloonTextChar"/>
    <w:uiPriority w:val="99"/>
    <w:semiHidden/>
    <w:unhideWhenUsed/>
    <w:rsid w:val="001E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A07"/>
    <w:rPr>
      <w:rFonts w:ascii="Tahoma" w:eastAsia="Calibri" w:hAnsi="Tahoma" w:cs="Tahoma"/>
      <w:sz w:val="16"/>
      <w:szCs w:val="16"/>
      <w:lang w:val="en-US"/>
    </w:rPr>
  </w:style>
  <w:style w:type="paragraph" w:styleId="Footer">
    <w:name w:val="footer"/>
    <w:basedOn w:val="Normal"/>
    <w:link w:val="FooterChar"/>
    <w:uiPriority w:val="99"/>
    <w:unhideWhenUsed/>
    <w:rsid w:val="001E5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A07"/>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0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E5A0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E5A0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5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A07"/>
    <w:rPr>
      <w:rFonts w:ascii="Calibri" w:eastAsia="Calibri" w:hAnsi="Calibri" w:cs="Times New Roman"/>
      <w:lang w:val="en-US"/>
    </w:rPr>
  </w:style>
  <w:style w:type="paragraph" w:customStyle="1" w:styleId="Paragrafi">
    <w:name w:val="Paragrafi"/>
    <w:link w:val="ParagrafiChar"/>
    <w:rsid w:val="001E5A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E5A07"/>
    <w:rPr>
      <w:rFonts w:ascii="Garamond" w:eastAsia="MS Mincho" w:hAnsi="Garamond" w:cs="CG Times"/>
      <w:sz w:val="24"/>
      <w:lang w:val="en-US"/>
    </w:rPr>
  </w:style>
  <w:style w:type="paragraph" w:customStyle="1" w:styleId="NeniTitull">
    <w:name w:val="Neni_Titull"/>
    <w:next w:val="Normal"/>
    <w:rsid w:val="001E5A0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E5A07"/>
    <w:rPr>
      <w:sz w:val="14"/>
      <w:szCs w:val="24"/>
    </w:rPr>
  </w:style>
  <w:style w:type="paragraph" w:styleId="BalloonText">
    <w:name w:val="Balloon Text"/>
    <w:basedOn w:val="Normal"/>
    <w:link w:val="BalloonTextChar"/>
    <w:uiPriority w:val="99"/>
    <w:semiHidden/>
    <w:unhideWhenUsed/>
    <w:rsid w:val="001E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A07"/>
    <w:rPr>
      <w:rFonts w:ascii="Tahoma" w:eastAsia="Calibri" w:hAnsi="Tahoma" w:cs="Tahoma"/>
      <w:sz w:val="16"/>
      <w:szCs w:val="16"/>
      <w:lang w:val="en-US"/>
    </w:rPr>
  </w:style>
  <w:style w:type="paragraph" w:styleId="Footer">
    <w:name w:val="footer"/>
    <w:basedOn w:val="Normal"/>
    <w:link w:val="FooterChar"/>
    <w:uiPriority w:val="99"/>
    <w:unhideWhenUsed/>
    <w:rsid w:val="001E5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A07"/>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2016-03-24T14:27:00Z</dcterms:created>
  <dcterms:modified xsi:type="dcterms:W3CDTF">2016-03-24T14:27:00Z</dcterms:modified>
</cp:coreProperties>
</file>