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EF5" w:rsidRPr="00AB274B" w:rsidRDefault="00064EF5" w:rsidP="00064EF5">
      <w:pPr>
        <w:pStyle w:val="Paragrafi"/>
        <w:jc w:val="center"/>
        <w:rPr>
          <w:b/>
          <w:spacing w:val="-4"/>
          <w:lang w:val="sq-AL"/>
        </w:rPr>
      </w:pPr>
      <w:bookmarkStart w:id="0" w:name="_GoBack"/>
      <w:r w:rsidRPr="00AB274B">
        <w:rPr>
          <w:b/>
          <w:spacing w:val="-4"/>
          <w:lang w:val="sq-AL"/>
        </w:rPr>
        <w:t>KËRKESË</w:t>
      </w:r>
    </w:p>
    <w:p w:rsidR="00064EF5" w:rsidRPr="00AB274B" w:rsidRDefault="00064EF5" w:rsidP="00064EF5">
      <w:pPr>
        <w:pStyle w:val="Paragrafi"/>
        <w:jc w:val="center"/>
        <w:rPr>
          <w:b/>
          <w:spacing w:val="-4"/>
          <w:lang w:val="sq-AL"/>
        </w:rPr>
      </w:pPr>
      <w:r w:rsidRPr="00AB274B">
        <w:rPr>
          <w:b/>
          <w:spacing w:val="-4"/>
          <w:lang w:val="sq-AL"/>
        </w:rPr>
        <w:t>Nr. 1783, datë 11.4.2016</w:t>
      </w:r>
    </w:p>
    <w:p w:rsidR="00064EF5" w:rsidRPr="00AB274B" w:rsidRDefault="00064EF5" w:rsidP="00064EF5">
      <w:pPr>
        <w:pStyle w:val="Paragrafi"/>
        <w:jc w:val="center"/>
        <w:rPr>
          <w:b/>
          <w:spacing w:val="-4"/>
          <w:sz w:val="14"/>
          <w:lang w:val="sq-AL"/>
        </w:rPr>
      </w:pPr>
    </w:p>
    <w:p w:rsidR="00064EF5" w:rsidRPr="00AB274B" w:rsidRDefault="00064EF5" w:rsidP="00064EF5">
      <w:pPr>
        <w:pStyle w:val="Paragrafi"/>
        <w:jc w:val="center"/>
        <w:rPr>
          <w:b/>
          <w:spacing w:val="-4"/>
          <w:lang w:val="sq-AL"/>
        </w:rPr>
      </w:pPr>
      <w:r w:rsidRPr="00AB274B">
        <w:rPr>
          <w:b/>
          <w:spacing w:val="-4"/>
          <w:lang w:val="sq-AL"/>
        </w:rPr>
        <w:t>PËR SHPRONËSIM PUBLIK</w:t>
      </w:r>
    </w:p>
    <w:p w:rsidR="00064EF5" w:rsidRPr="00AB274B" w:rsidRDefault="00064EF5" w:rsidP="00064EF5">
      <w:pPr>
        <w:pStyle w:val="Paragrafi"/>
        <w:rPr>
          <w:spacing w:val="-4"/>
          <w:sz w:val="14"/>
          <w:lang w:val="sq-AL"/>
        </w:rPr>
      </w:pPr>
    </w:p>
    <w:p w:rsidR="00064EF5" w:rsidRPr="00AB274B" w:rsidRDefault="00064EF5" w:rsidP="00064EF5">
      <w:pPr>
        <w:pStyle w:val="Paragrafi"/>
        <w:rPr>
          <w:spacing w:val="-4"/>
          <w:lang w:val="sq-AL"/>
        </w:rPr>
      </w:pPr>
      <w:r w:rsidRPr="00AB274B">
        <w:rPr>
          <w:spacing w:val="-4"/>
          <w:lang w:val="sq-AL"/>
        </w:rPr>
        <w:t>Ministria e Transportit dhe Infrastrukturës shpall kërkesën, “Për shpronësimet për interes publik, të pasurive pronë private që preken nga ndërtimi i segmentit rrugor “Rruga hyrëse Berat” (shtesa), për pasuritë e llojit “truall”.</w:t>
      </w:r>
    </w:p>
    <w:p w:rsidR="00064EF5" w:rsidRPr="00AB274B" w:rsidRDefault="00064EF5" w:rsidP="00064EF5">
      <w:pPr>
        <w:pStyle w:val="Paragrafi"/>
        <w:rPr>
          <w:spacing w:val="-4"/>
          <w:lang w:val="sq-AL"/>
        </w:rPr>
      </w:pPr>
      <w:r w:rsidRPr="00AB274B">
        <w:rPr>
          <w:spacing w:val="-4"/>
          <w:lang w:val="sq-AL"/>
        </w:rPr>
        <w:t>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nr.138, datë 23.03.2000 të Këshillit të Ministrave, “Për kriteret teknike të vlerësimit dhe përllogaritjes së masës së shpërblimit për pasuritë pronë private që shpronësohen, të pasurive që zhvlerësohen dhe të të drejtave të personave të tretë, për interes publik” i ndryshuar, për pronarët sipas listës emërore bashk</w:t>
      </w:r>
      <w:r>
        <w:rPr>
          <w:spacing w:val="-4"/>
          <w:lang w:val="sq-AL"/>
        </w:rPr>
        <w:t>ë</w:t>
      </w:r>
      <w:r w:rsidRPr="00AB274B">
        <w:rPr>
          <w:spacing w:val="-4"/>
          <w:lang w:val="sq-AL"/>
        </w:rPr>
        <w:t xml:space="preserve">lidhur.   </w:t>
      </w:r>
    </w:p>
    <w:p w:rsidR="00064EF5" w:rsidRPr="00AB274B" w:rsidRDefault="00064EF5" w:rsidP="00064EF5">
      <w:pPr>
        <w:pStyle w:val="Paragrafi"/>
        <w:rPr>
          <w:spacing w:val="-4"/>
          <w:lang w:val="sq-AL"/>
        </w:rPr>
      </w:pPr>
      <w:r w:rsidRPr="00AB274B">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w:t>
      </w:r>
      <w:r>
        <w:rPr>
          <w:spacing w:val="-4"/>
          <w:lang w:val="sq-AL"/>
        </w:rPr>
        <w:t>e</w:t>
      </w:r>
      <w:r w:rsidRPr="00AB274B">
        <w:rPr>
          <w:spacing w:val="-4"/>
          <w:lang w:val="sq-AL"/>
        </w:rPr>
        <w:t>t përkatëse në ministrinë kompetente (Ministria e Transportit dhe Infrastrukturës).</w:t>
      </w:r>
    </w:p>
    <w:p w:rsidR="00064EF5" w:rsidRPr="00AB274B" w:rsidRDefault="00064EF5" w:rsidP="00064EF5">
      <w:pPr>
        <w:pStyle w:val="Paragrafi"/>
        <w:rPr>
          <w:spacing w:val="-4"/>
          <w:lang w:val="sq-AL"/>
        </w:rPr>
      </w:pPr>
      <w:r w:rsidRPr="00AB274B">
        <w:rPr>
          <w:spacing w:val="-4"/>
          <w:lang w:val="sq-AL"/>
        </w:rPr>
        <w:t>Ky publikim bëhet për pasuritë e llojit “truall”. Pronarët do të kompensohen, për efekt shpronësimi, pas miratimit të kërkesës për shpronësim nga Këshilli i Ministrave dhe pasi të kenë paraqitur dokumentacionin respektiv të pronësisë pranë Autoritetit Rrugor Shqiptar (subjekti kërkues në bazë të ligjit nr.8561, datë 22.12.1999 “Për shpronësimin dhe marrjen në përdorim të përkohshëm, të pasurisë pronë private për interes publik”.</w:t>
      </w:r>
    </w:p>
    <w:p w:rsidR="00064EF5" w:rsidRPr="00AB274B" w:rsidRDefault="00064EF5" w:rsidP="00064EF5">
      <w:pPr>
        <w:pStyle w:val="Paragrafi"/>
        <w:rPr>
          <w:spacing w:val="-4"/>
          <w:lang w:val="sq-AL"/>
        </w:rPr>
      </w:pPr>
      <w:r w:rsidRPr="00AB274B">
        <w:rPr>
          <w:spacing w:val="-4"/>
          <w:lang w:val="sq-AL"/>
        </w:rPr>
        <w:t>Vlera totale e shpronësimit është 2493068 (dy milion e katërqind e nëntëdhjetë e tre mijë e gjashtëdhjetë e tetë) lekë.</w:t>
      </w:r>
    </w:p>
    <w:p w:rsidR="00064EF5" w:rsidRPr="00AB274B" w:rsidRDefault="00064EF5" w:rsidP="00064EF5">
      <w:pPr>
        <w:pStyle w:val="Paragrafi"/>
        <w:rPr>
          <w:spacing w:val="-4"/>
          <w:sz w:val="14"/>
          <w:lang w:val="sq-AL"/>
        </w:rPr>
      </w:pPr>
    </w:p>
    <w:p w:rsidR="00064EF5" w:rsidRDefault="00064EF5" w:rsidP="00064EF5">
      <w:pPr>
        <w:pStyle w:val="Paragrafi"/>
        <w:jc w:val="right"/>
        <w:rPr>
          <w:spacing w:val="-4"/>
          <w:lang w:val="sq-AL"/>
        </w:rPr>
      </w:pPr>
      <w:r w:rsidRPr="00AB274B">
        <w:rPr>
          <w:spacing w:val="-4"/>
          <w:lang w:val="sq-AL"/>
        </w:rPr>
        <w:t xml:space="preserve">MINISTRI I TRANSPORTIT </w:t>
      </w:r>
    </w:p>
    <w:p w:rsidR="00064EF5" w:rsidRPr="00AB274B" w:rsidRDefault="00064EF5" w:rsidP="00064EF5">
      <w:pPr>
        <w:pStyle w:val="Paragrafi"/>
        <w:jc w:val="right"/>
        <w:rPr>
          <w:spacing w:val="-4"/>
          <w:lang w:val="sq-AL"/>
        </w:rPr>
      </w:pPr>
      <w:r w:rsidRPr="00AB274B">
        <w:rPr>
          <w:spacing w:val="-4"/>
          <w:lang w:val="sq-AL"/>
        </w:rPr>
        <w:t>DHE INFRASTRUKTURËS</w:t>
      </w:r>
    </w:p>
    <w:p w:rsidR="00064EF5" w:rsidRPr="00AB274B" w:rsidRDefault="00064EF5" w:rsidP="00064EF5">
      <w:pPr>
        <w:pStyle w:val="Paragrafi"/>
        <w:jc w:val="right"/>
        <w:rPr>
          <w:b/>
          <w:spacing w:val="-4"/>
          <w:lang w:val="sq-AL"/>
        </w:rPr>
      </w:pPr>
      <w:r w:rsidRPr="00AB274B">
        <w:rPr>
          <w:b/>
          <w:spacing w:val="-4"/>
          <w:lang w:val="sq-AL"/>
        </w:rPr>
        <w:t>Edmond Haxhinasto</w:t>
      </w:r>
    </w:p>
    <w:bookmarkEnd w:id="0"/>
    <w:p w:rsidR="002F5920" w:rsidRDefault="002F5920" w:rsidP="00064EF5">
      <w:pPr>
        <w:pStyle w:val="Paragrafi"/>
        <w:rPr>
          <w:spacing w:val="-4"/>
          <w:lang w:val="sq-AL"/>
        </w:rPr>
        <w:sectPr w:rsidR="002F5920" w:rsidSect="002F5920">
          <w:pgSz w:w="11907" w:h="16840" w:code="9"/>
          <w:pgMar w:top="720" w:right="1134" w:bottom="720" w:left="1134" w:header="851" w:footer="851" w:gutter="0"/>
          <w:cols w:space="454"/>
          <w:docGrid w:linePitch="360"/>
        </w:sectPr>
      </w:pPr>
    </w:p>
    <w:p w:rsidR="00064EF5" w:rsidRPr="00AB274B" w:rsidRDefault="00064EF5" w:rsidP="00064EF5">
      <w:pPr>
        <w:pStyle w:val="Paragrafi"/>
        <w:rPr>
          <w:spacing w:val="-4"/>
          <w:lang w:val="sq-AL"/>
        </w:rPr>
      </w:pPr>
    </w:p>
    <w:p w:rsidR="00064EF5" w:rsidRPr="00AB274B" w:rsidRDefault="00064EF5" w:rsidP="00064EF5">
      <w:pPr>
        <w:pStyle w:val="Paragrafi"/>
        <w:rPr>
          <w:spacing w:val="-4"/>
          <w:lang w:val="sq-AL"/>
        </w:rPr>
      </w:pPr>
    </w:p>
    <w:p w:rsidR="00064EF5" w:rsidRPr="00AB274B" w:rsidRDefault="00064EF5" w:rsidP="00064EF5">
      <w:pPr>
        <w:pStyle w:val="Paragrafi"/>
        <w:rPr>
          <w:spacing w:val="-4"/>
          <w:lang w:val="sq-AL"/>
        </w:rPr>
      </w:pPr>
    </w:p>
    <w:p w:rsidR="00064EF5" w:rsidRPr="00AB274B" w:rsidRDefault="00064EF5" w:rsidP="00064EF5">
      <w:pPr>
        <w:pStyle w:val="Paragrafi"/>
        <w:rPr>
          <w:lang w:val="sq-AL"/>
        </w:rPr>
      </w:pPr>
    </w:p>
    <w:p w:rsidR="00064EF5" w:rsidRPr="00AB274B" w:rsidRDefault="00064EF5" w:rsidP="00064EF5">
      <w:pPr>
        <w:pStyle w:val="Paragrafi"/>
        <w:rPr>
          <w:lang w:val="sq-AL"/>
        </w:rPr>
      </w:pPr>
    </w:p>
    <w:p w:rsidR="00064EF5" w:rsidRPr="00AB274B" w:rsidRDefault="00064EF5" w:rsidP="00064EF5">
      <w:pPr>
        <w:pStyle w:val="Paragrafi"/>
        <w:rPr>
          <w:lang w:val="sq-AL"/>
        </w:rPr>
      </w:pPr>
    </w:p>
    <w:p w:rsidR="00064EF5" w:rsidRPr="00AB274B" w:rsidRDefault="00064EF5" w:rsidP="00064EF5">
      <w:pPr>
        <w:pStyle w:val="Paragrafi"/>
        <w:rPr>
          <w:lang w:val="sq-AL"/>
        </w:rPr>
        <w:sectPr w:rsidR="00064EF5" w:rsidRPr="00AB274B" w:rsidSect="002F5920">
          <w:type w:val="continuous"/>
          <w:pgSz w:w="11907" w:h="16840" w:code="9"/>
          <w:pgMar w:top="720" w:right="1134" w:bottom="720" w:left="1134" w:header="851" w:footer="851" w:gutter="0"/>
          <w:cols w:num="2" w:space="454"/>
          <w:docGrid w:linePitch="360"/>
        </w:sectPr>
      </w:pPr>
    </w:p>
    <w:p w:rsidR="00064EF5" w:rsidRPr="00AB274B" w:rsidRDefault="00064EF5" w:rsidP="00064EF5">
      <w:pPr>
        <w:pStyle w:val="Paragrafi"/>
        <w:rPr>
          <w:sz w:val="14"/>
          <w:lang w:val="sq-AL"/>
        </w:rPr>
      </w:pPr>
    </w:p>
    <w:p w:rsidR="00064EF5" w:rsidRPr="00EB2E6B" w:rsidRDefault="00064EF5" w:rsidP="00064EF5">
      <w:pPr>
        <w:pStyle w:val="Paragrafi"/>
        <w:rPr>
          <w:rFonts w:eastAsia="Times New Roman"/>
          <w:bCs/>
          <w:color w:val="000000"/>
          <w:sz w:val="18"/>
          <w:szCs w:val="18"/>
          <w:lang w:val="sq-AL"/>
        </w:rPr>
      </w:pPr>
      <w:r w:rsidRPr="00EB2E6B">
        <w:rPr>
          <w:rFonts w:eastAsia="Times New Roman"/>
          <w:bCs/>
          <w:color w:val="000000"/>
          <w:sz w:val="18"/>
          <w:szCs w:val="18"/>
          <w:lang w:val="sq-AL"/>
        </w:rPr>
        <w:t xml:space="preserve">REPUBLIKA E SHQIPËRISË </w:t>
      </w:r>
    </w:p>
    <w:p w:rsidR="00064EF5" w:rsidRPr="00EB2E6B" w:rsidRDefault="00064EF5" w:rsidP="00064EF5">
      <w:pPr>
        <w:pStyle w:val="Paragrafi"/>
        <w:rPr>
          <w:rFonts w:eastAsia="Times New Roman"/>
          <w:bCs/>
          <w:color w:val="000000"/>
          <w:sz w:val="18"/>
          <w:szCs w:val="18"/>
          <w:lang w:val="sq-AL"/>
        </w:rPr>
      </w:pPr>
      <w:r w:rsidRPr="00EB2E6B">
        <w:rPr>
          <w:rFonts w:eastAsia="Times New Roman"/>
          <w:bCs/>
          <w:color w:val="000000"/>
          <w:sz w:val="18"/>
          <w:szCs w:val="18"/>
          <w:lang w:val="sq-AL"/>
        </w:rPr>
        <w:t xml:space="preserve">MINISTRIA E TRANSPORTIT DHE INFRASTRUKTURËS </w:t>
      </w:r>
    </w:p>
    <w:p w:rsidR="00064EF5" w:rsidRPr="00EB2E6B" w:rsidRDefault="00064EF5" w:rsidP="00064EF5">
      <w:pPr>
        <w:pStyle w:val="Paragrafi"/>
        <w:rPr>
          <w:rFonts w:eastAsia="Times New Roman"/>
          <w:bCs/>
          <w:color w:val="000000"/>
          <w:sz w:val="18"/>
          <w:szCs w:val="18"/>
          <w:lang w:val="sq-AL"/>
        </w:rPr>
      </w:pPr>
      <w:r w:rsidRPr="00EB2E6B">
        <w:rPr>
          <w:rFonts w:eastAsia="Times New Roman"/>
          <w:bCs/>
          <w:color w:val="000000"/>
          <w:sz w:val="18"/>
          <w:szCs w:val="18"/>
          <w:lang w:val="sq-AL"/>
        </w:rPr>
        <w:t xml:space="preserve">SEKTORI I SHPRONËSIMEVE </w:t>
      </w:r>
    </w:p>
    <w:p w:rsidR="00064EF5" w:rsidRPr="00EB2E6B" w:rsidRDefault="00064EF5" w:rsidP="00064EF5">
      <w:pPr>
        <w:pStyle w:val="Paragrafi"/>
        <w:rPr>
          <w:rFonts w:eastAsia="Times New Roman"/>
          <w:bCs/>
          <w:color w:val="000000"/>
          <w:sz w:val="18"/>
          <w:szCs w:val="18"/>
          <w:lang w:val="sq-AL"/>
        </w:rPr>
      </w:pPr>
      <w:r w:rsidRPr="00EB2E6B">
        <w:rPr>
          <w:rFonts w:eastAsia="Times New Roman"/>
          <w:bCs/>
          <w:color w:val="000000"/>
          <w:sz w:val="18"/>
          <w:szCs w:val="18"/>
          <w:lang w:val="sq-AL"/>
        </w:rPr>
        <w:t xml:space="preserve">AUTORITETI RRUGOR SHQIPTAR </w:t>
      </w:r>
    </w:p>
    <w:p w:rsidR="00064EF5" w:rsidRPr="00EB2E6B" w:rsidRDefault="00064EF5" w:rsidP="00064EF5">
      <w:pPr>
        <w:pStyle w:val="Paragrafi"/>
        <w:rPr>
          <w:rFonts w:eastAsia="Times New Roman"/>
          <w:bCs/>
          <w:color w:val="000000"/>
          <w:sz w:val="12"/>
          <w:szCs w:val="18"/>
          <w:lang w:val="sq-AL"/>
        </w:rPr>
      </w:pPr>
    </w:p>
    <w:p w:rsidR="00064EF5" w:rsidRDefault="00064EF5" w:rsidP="00064EF5">
      <w:pPr>
        <w:pStyle w:val="Paragrafi"/>
        <w:jc w:val="center"/>
        <w:rPr>
          <w:rFonts w:eastAsia="Times New Roman"/>
          <w:bCs/>
          <w:color w:val="000000"/>
          <w:sz w:val="18"/>
          <w:szCs w:val="18"/>
          <w:lang w:val="sq-AL"/>
        </w:rPr>
      </w:pPr>
      <w:r w:rsidRPr="00AB274B">
        <w:rPr>
          <w:rFonts w:eastAsia="Times New Roman"/>
          <w:bCs/>
          <w:color w:val="000000"/>
          <w:sz w:val="18"/>
          <w:szCs w:val="18"/>
          <w:lang w:val="sq-AL"/>
        </w:rPr>
        <w:t>LISTA E PRONARËVE QË SHPRONËSOHEN NGA NDËRTIMI I SEGMENTIT RRUGOR "RRUGA HYRËSE BERAT" (SHTESA</w:t>
      </w:r>
    </w:p>
    <w:p w:rsidR="00064EF5" w:rsidRDefault="00064EF5" w:rsidP="00064EF5">
      <w:pPr>
        <w:pStyle w:val="Paragrafi"/>
        <w:jc w:val="center"/>
        <w:rPr>
          <w:rFonts w:eastAsia="Times New Roman"/>
          <w:bCs/>
          <w:color w:val="000000"/>
          <w:sz w:val="18"/>
          <w:szCs w:val="18"/>
          <w:lang w:val="sq-AL"/>
        </w:rPr>
      </w:pPr>
    </w:p>
    <w:tbl>
      <w:tblPr>
        <w:tblW w:w="5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
        <w:gridCol w:w="800"/>
        <w:gridCol w:w="710"/>
        <w:gridCol w:w="778"/>
        <w:gridCol w:w="598"/>
        <w:gridCol w:w="713"/>
        <w:gridCol w:w="897"/>
        <w:gridCol w:w="707"/>
        <w:gridCol w:w="1046"/>
        <w:gridCol w:w="688"/>
        <w:gridCol w:w="809"/>
        <w:gridCol w:w="860"/>
        <w:gridCol w:w="1368"/>
      </w:tblGrid>
      <w:tr w:rsidR="00064EF5" w:rsidRPr="000A694A" w:rsidTr="003C6A79">
        <w:trPr>
          <w:trHeight w:val="394"/>
          <w:jc w:val="center"/>
        </w:trPr>
        <w:tc>
          <w:tcPr>
            <w:tcW w:w="231" w:type="pct"/>
            <w:vMerge w:val="restart"/>
            <w:shd w:val="clear" w:color="auto" w:fill="auto"/>
            <w:noWrap/>
            <w:vAlign w:val="bottom"/>
            <w:hideMark/>
          </w:tcPr>
          <w:p w:rsidR="00064EF5" w:rsidRPr="000A694A" w:rsidRDefault="00064EF5" w:rsidP="003C6A79">
            <w:pPr>
              <w:widowControl w:val="0"/>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Nr.</w:t>
            </w:r>
          </w:p>
        </w:tc>
        <w:tc>
          <w:tcPr>
            <w:tcW w:w="1093" w:type="pct"/>
            <w:gridSpan w:val="3"/>
            <w:tcBorders>
              <w:bottom w:val="single" w:sz="4" w:space="0" w:color="auto"/>
            </w:tcBorders>
            <w:shd w:val="clear" w:color="auto" w:fill="auto"/>
            <w:noWrap/>
            <w:vAlign w:val="bottom"/>
            <w:hideMark/>
          </w:tcPr>
          <w:p w:rsidR="00064EF5" w:rsidRPr="000A694A" w:rsidRDefault="00064EF5" w:rsidP="003C6A79">
            <w:pPr>
              <w:widowControl w:val="0"/>
              <w:spacing w:after="0" w:line="240" w:lineRule="auto"/>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PRONARI</w:t>
            </w:r>
          </w:p>
        </w:tc>
        <w:tc>
          <w:tcPr>
            <w:tcW w:w="286" w:type="pct"/>
            <w:vMerge w:val="restar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Z. Kad.</w:t>
            </w:r>
          </w:p>
        </w:tc>
        <w:tc>
          <w:tcPr>
            <w:tcW w:w="341" w:type="pct"/>
            <w:vMerge w:val="restart"/>
            <w:tcBorders>
              <w:bottom w:val="single" w:sz="4" w:space="0" w:color="auto"/>
            </w:tcBorders>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 Nr. i pasurisë</w:t>
            </w:r>
          </w:p>
        </w:tc>
        <w:tc>
          <w:tcPr>
            <w:tcW w:w="429" w:type="pct"/>
            <w:vMerge w:val="restart"/>
            <w:tcBorders>
              <w:bottom w:val="single" w:sz="4" w:space="0" w:color="auto"/>
            </w:tcBorders>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 Lloji i pas</w:t>
            </w:r>
            <w:r w:rsidRPr="000A694A">
              <w:rPr>
                <w:rFonts w:ascii="Garamond" w:eastAsia="Times New Roman" w:hAnsi="Garamond"/>
                <w:color w:val="000000"/>
                <w:sz w:val="14"/>
                <w:szCs w:val="14"/>
                <w:lang w:val="sq-AL"/>
              </w:rPr>
              <w:t>.</w:t>
            </w:r>
          </w:p>
        </w:tc>
        <w:tc>
          <w:tcPr>
            <w:tcW w:w="338" w:type="pct"/>
            <w:vMerge w:val="restart"/>
            <w:tcBorders>
              <w:bottom w:val="single" w:sz="4" w:space="0" w:color="auto"/>
            </w:tcBorders>
            <w:shd w:val="clear" w:color="auto" w:fill="auto"/>
            <w:noWrap/>
            <w:vAlign w:val="bottom"/>
            <w:hideMark/>
          </w:tcPr>
          <w:p w:rsidR="00064EF5" w:rsidRDefault="00064EF5" w:rsidP="003C6A79">
            <w:pPr>
              <w:widowControl w:val="0"/>
              <w:spacing w:after="0" w:line="240" w:lineRule="auto"/>
              <w:ind w:firstLine="0"/>
              <w:jc w:val="left"/>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Sip. përgj.</w:t>
            </w:r>
          </w:p>
          <w:p w:rsidR="00064EF5" w:rsidRPr="000A694A" w:rsidRDefault="00064EF5" w:rsidP="003C6A79">
            <w:pPr>
              <w:widowControl w:val="0"/>
              <w:spacing w:after="0" w:line="240" w:lineRule="auto"/>
              <w:ind w:firstLine="0"/>
              <w:jc w:val="left"/>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(m</w:t>
            </w:r>
            <w:r w:rsidRPr="000A694A">
              <w:rPr>
                <w:rFonts w:ascii="Garamond" w:eastAsia="Times New Roman" w:hAnsi="Garamond"/>
                <w:b/>
                <w:color w:val="000000"/>
                <w:sz w:val="14"/>
                <w:szCs w:val="14"/>
                <w:vertAlign w:val="superscript"/>
                <w:lang w:val="sq-AL"/>
              </w:rPr>
              <w:t>2</w:t>
            </w:r>
            <w:r w:rsidRPr="000A694A">
              <w:rPr>
                <w:rFonts w:ascii="Garamond" w:eastAsia="Times New Roman" w:hAnsi="Garamond"/>
                <w:b/>
                <w:color w:val="000000"/>
                <w:sz w:val="14"/>
                <w:szCs w:val="14"/>
                <w:lang w:val="sq-AL"/>
              </w:rPr>
              <w:t>)</w:t>
            </w:r>
          </w:p>
        </w:tc>
        <w:tc>
          <w:tcPr>
            <w:tcW w:w="500" w:type="pct"/>
            <w:vMerge w:val="restart"/>
            <w:tcBorders>
              <w:bottom w:val="single" w:sz="4" w:space="0" w:color="auto"/>
            </w:tcBorders>
            <w:shd w:val="clear" w:color="auto" w:fill="auto"/>
            <w:noWrap/>
            <w:vAlign w:val="center"/>
            <w:hideMark/>
          </w:tcPr>
          <w:p w:rsidR="00064EF5" w:rsidRPr="000A694A" w:rsidRDefault="00064EF5" w:rsidP="003C6A79">
            <w:pPr>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 </w:t>
            </w:r>
          </w:p>
          <w:p w:rsidR="00064EF5" w:rsidRDefault="00064EF5" w:rsidP="003C6A79">
            <w:pPr>
              <w:spacing w:after="0" w:line="240" w:lineRule="auto"/>
              <w:jc w:val="center"/>
              <w:rPr>
                <w:rFonts w:ascii="Garamond" w:eastAsia="Times New Roman" w:hAnsi="Garamond"/>
                <w:b/>
                <w:color w:val="000000"/>
                <w:sz w:val="14"/>
                <w:szCs w:val="14"/>
                <w:lang w:val="sq-AL"/>
              </w:rPr>
            </w:pPr>
          </w:p>
          <w:p w:rsidR="00064EF5" w:rsidRDefault="00064EF5" w:rsidP="003C6A79">
            <w:pPr>
              <w:spacing w:after="0" w:line="240" w:lineRule="auto"/>
              <w:jc w:val="center"/>
              <w:rPr>
                <w:rFonts w:ascii="Garamond" w:eastAsia="Times New Roman" w:hAnsi="Garamond"/>
                <w:b/>
                <w:color w:val="000000"/>
                <w:sz w:val="14"/>
                <w:szCs w:val="14"/>
                <w:lang w:val="sq-AL"/>
              </w:rPr>
            </w:pPr>
          </w:p>
          <w:p w:rsidR="00064EF5" w:rsidRDefault="00064EF5" w:rsidP="003C6A79">
            <w:pPr>
              <w:spacing w:after="0" w:line="240" w:lineRule="auto"/>
              <w:jc w:val="center"/>
              <w:rPr>
                <w:rFonts w:ascii="Garamond" w:eastAsia="Times New Roman" w:hAnsi="Garamond"/>
                <w:b/>
                <w:color w:val="000000"/>
                <w:sz w:val="14"/>
                <w:szCs w:val="14"/>
                <w:lang w:val="sq-AL"/>
              </w:rPr>
            </w:pPr>
          </w:p>
          <w:p w:rsidR="00064EF5" w:rsidRPr="000A694A" w:rsidRDefault="00064EF5" w:rsidP="003C6A79">
            <w:pPr>
              <w:spacing w:after="0" w:line="240" w:lineRule="auto"/>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Sip. shpron. (m</w:t>
            </w:r>
            <w:r w:rsidRPr="000A694A">
              <w:rPr>
                <w:rFonts w:ascii="Garamond" w:eastAsia="Times New Roman" w:hAnsi="Garamond"/>
                <w:b/>
                <w:color w:val="000000"/>
                <w:sz w:val="14"/>
                <w:szCs w:val="14"/>
                <w:vertAlign w:val="superscript"/>
                <w:lang w:val="sq-AL"/>
              </w:rPr>
              <w:t>2</w:t>
            </w:r>
            <w:r w:rsidRPr="000A694A">
              <w:rPr>
                <w:rFonts w:ascii="Garamond" w:eastAsia="Times New Roman" w:hAnsi="Garamond"/>
                <w:b/>
                <w:color w:val="000000"/>
                <w:sz w:val="14"/>
                <w:szCs w:val="14"/>
                <w:lang w:val="sq-AL"/>
              </w:rPr>
              <w:t>)</w:t>
            </w:r>
          </w:p>
        </w:tc>
        <w:tc>
          <w:tcPr>
            <w:tcW w:w="329" w:type="pct"/>
            <w:vMerge w:val="restart"/>
            <w:tcBorders>
              <w:bottom w:val="single" w:sz="4" w:space="0" w:color="auto"/>
            </w:tcBorders>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 </w:t>
            </w:r>
          </w:p>
          <w:p w:rsidR="00064EF5" w:rsidRDefault="00064EF5" w:rsidP="003C6A79">
            <w:pPr>
              <w:widowControl w:val="0"/>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Çmimi</w:t>
            </w:r>
          </w:p>
          <w:p w:rsidR="00064EF5" w:rsidRDefault="00064EF5" w:rsidP="003C6A79">
            <w:pPr>
              <w:widowControl w:val="0"/>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(lekë/</w:t>
            </w:r>
          </w:p>
          <w:p w:rsidR="00064EF5" w:rsidRPr="000A694A" w:rsidRDefault="00064EF5" w:rsidP="003C6A79">
            <w:pPr>
              <w:widowControl w:val="0"/>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m</w:t>
            </w:r>
            <w:r w:rsidRPr="000A694A">
              <w:rPr>
                <w:rFonts w:ascii="Garamond" w:eastAsia="Times New Roman" w:hAnsi="Garamond"/>
                <w:b/>
                <w:color w:val="000000"/>
                <w:sz w:val="14"/>
                <w:szCs w:val="14"/>
                <w:vertAlign w:val="superscript"/>
                <w:lang w:val="sq-AL"/>
              </w:rPr>
              <w:t>2</w:t>
            </w:r>
            <w:r w:rsidRPr="000A694A">
              <w:rPr>
                <w:rFonts w:ascii="Garamond" w:eastAsia="Times New Roman" w:hAnsi="Garamond"/>
                <w:b/>
                <w:color w:val="000000"/>
                <w:sz w:val="14"/>
                <w:szCs w:val="14"/>
                <w:lang w:val="sq-AL"/>
              </w:rPr>
              <w:t>)</w:t>
            </w:r>
          </w:p>
        </w:tc>
        <w:tc>
          <w:tcPr>
            <w:tcW w:w="387" w:type="pct"/>
            <w:vMerge w:val="restart"/>
            <w:tcBorders>
              <w:bottom w:val="single" w:sz="4" w:space="0" w:color="auto"/>
            </w:tcBorders>
            <w:shd w:val="clear" w:color="000000" w:fill="FFFFFF"/>
            <w:vAlign w:val="bottom"/>
            <w:hideMark/>
          </w:tcPr>
          <w:p w:rsidR="00064EF5" w:rsidRPr="000A694A" w:rsidRDefault="00064EF5" w:rsidP="003C6A79">
            <w:pPr>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Shuma (lekë)</w:t>
            </w:r>
          </w:p>
        </w:tc>
        <w:tc>
          <w:tcPr>
            <w:tcW w:w="411" w:type="pct"/>
            <w:vMerge w:val="restart"/>
            <w:tcBorders>
              <w:bottom w:val="single" w:sz="4" w:space="0" w:color="auto"/>
            </w:tcBorders>
            <w:shd w:val="clear" w:color="auto" w:fill="auto"/>
            <w:vAlign w:val="bottom"/>
            <w:hideMark/>
          </w:tcPr>
          <w:p w:rsidR="00064EF5" w:rsidRPr="000A694A" w:rsidRDefault="00064EF5" w:rsidP="003C6A79">
            <w:pPr>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Shuma totale në (lekë)</w:t>
            </w:r>
          </w:p>
        </w:tc>
        <w:tc>
          <w:tcPr>
            <w:tcW w:w="654" w:type="pct"/>
            <w:vMerge w:val="restart"/>
            <w:tcBorders>
              <w:bottom w:val="single" w:sz="4" w:space="0" w:color="auto"/>
            </w:tcBorders>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Shënime</w:t>
            </w:r>
          </w:p>
        </w:tc>
      </w:tr>
      <w:tr w:rsidR="00064EF5" w:rsidRPr="000A694A" w:rsidTr="003C6A79">
        <w:trPr>
          <w:trHeight w:val="192"/>
          <w:jc w:val="center"/>
        </w:trPr>
        <w:tc>
          <w:tcPr>
            <w:tcW w:w="231" w:type="pct"/>
            <w:vMerge/>
            <w:shd w:val="clear" w:color="auto" w:fill="auto"/>
            <w:noWrap/>
            <w:vAlign w:val="center"/>
            <w:hideMark/>
          </w:tcPr>
          <w:p w:rsidR="00064EF5" w:rsidRPr="000A694A" w:rsidRDefault="00064EF5" w:rsidP="003C6A79">
            <w:pPr>
              <w:widowControl w:val="0"/>
              <w:spacing w:after="0" w:line="240" w:lineRule="auto"/>
              <w:ind w:firstLine="0"/>
              <w:jc w:val="center"/>
              <w:rPr>
                <w:rFonts w:ascii="Garamond" w:eastAsia="Times New Roman" w:hAnsi="Garamond"/>
                <w:b/>
                <w:color w:val="000000"/>
                <w:sz w:val="14"/>
                <w:szCs w:val="14"/>
                <w:lang w:val="sq-AL"/>
              </w:rPr>
            </w:pPr>
          </w:p>
        </w:tc>
        <w:tc>
          <w:tcPr>
            <w:tcW w:w="382" w:type="pct"/>
            <w:shd w:val="clear" w:color="auto" w:fill="auto"/>
            <w:noWrap/>
            <w:vAlign w:val="center"/>
            <w:hideMark/>
          </w:tcPr>
          <w:p w:rsidR="00064EF5" w:rsidRPr="000A694A" w:rsidRDefault="00064EF5" w:rsidP="003C6A79">
            <w:pPr>
              <w:widowControl w:val="0"/>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Emri</w:t>
            </w:r>
          </w:p>
        </w:tc>
        <w:tc>
          <w:tcPr>
            <w:tcW w:w="339" w:type="pct"/>
            <w:shd w:val="clear" w:color="auto" w:fill="auto"/>
            <w:noWrap/>
            <w:vAlign w:val="center"/>
            <w:hideMark/>
          </w:tcPr>
          <w:p w:rsidR="00064EF5" w:rsidRDefault="00064EF5" w:rsidP="003C6A79">
            <w:pPr>
              <w:widowControl w:val="0"/>
              <w:spacing w:after="0" w:line="240" w:lineRule="auto"/>
              <w:ind w:firstLine="0"/>
              <w:jc w:val="center"/>
              <w:rPr>
                <w:rFonts w:ascii="Garamond" w:eastAsia="Times New Roman" w:hAnsi="Garamond"/>
                <w:b/>
                <w:color w:val="000000"/>
                <w:sz w:val="14"/>
                <w:szCs w:val="14"/>
                <w:lang w:val="sq-AL"/>
              </w:rPr>
            </w:pPr>
          </w:p>
          <w:p w:rsidR="00064EF5" w:rsidRDefault="00064EF5" w:rsidP="003C6A79">
            <w:pPr>
              <w:widowControl w:val="0"/>
              <w:spacing w:after="0" w:line="240" w:lineRule="auto"/>
              <w:ind w:firstLine="0"/>
              <w:jc w:val="center"/>
              <w:rPr>
                <w:rFonts w:ascii="Garamond" w:eastAsia="Times New Roman" w:hAnsi="Garamond"/>
                <w:b/>
                <w:color w:val="000000"/>
                <w:sz w:val="14"/>
                <w:szCs w:val="14"/>
                <w:lang w:val="sq-AL"/>
              </w:rPr>
            </w:pPr>
          </w:p>
          <w:p w:rsidR="00064EF5" w:rsidRPr="000A694A" w:rsidRDefault="00064EF5" w:rsidP="003C6A79">
            <w:pPr>
              <w:widowControl w:val="0"/>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Atësia</w:t>
            </w:r>
          </w:p>
        </w:tc>
        <w:tc>
          <w:tcPr>
            <w:tcW w:w="372" w:type="pct"/>
            <w:shd w:val="clear" w:color="auto" w:fill="auto"/>
            <w:noWrap/>
            <w:vAlign w:val="center"/>
            <w:hideMark/>
          </w:tcPr>
          <w:p w:rsidR="00064EF5" w:rsidRDefault="00064EF5" w:rsidP="003C6A79">
            <w:pPr>
              <w:widowControl w:val="0"/>
              <w:spacing w:after="0" w:line="240" w:lineRule="auto"/>
              <w:ind w:firstLine="0"/>
              <w:jc w:val="center"/>
              <w:rPr>
                <w:rFonts w:ascii="Garamond" w:eastAsia="Times New Roman" w:hAnsi="Garamond"/>
                <w:b/>
                <w:color w:val="000000"/>
                <w:sz w:val="14"/>
                <w:szCs w:val="14"/>
                <w:lang w:val="sq-AL"/>
              </w:rPr>
            </w:pPr>
          </w:p>
          <w:p w:rsidR="00064EF5" w:rsidRDefault="00064EF5" w:rsidP="003C6A79">
            <w:pPr>
              <w:widowControl w:val="0"/>
              <w:spacing w:after="0" w:line="240" w:lineRule="auto"/>
              <w:ind w:firstLine="0"/>
              <w:jc w:val="center"/>
              <w:rPr>
                <w:rFonts w:ascii="Garamond" w:eastAsia="Times New Roman" w:hAnsi="Garamond"/>
                <w:b/>
                <w:color w:val="000000"/>
                <w:sz w:val="14"/>
                <w:szCs w:val="14"/>
                <w:lang w:val="sq-AL"/>
              </w:rPr>
            </w:pPr>
          </w:p>
          <w:p w:rsidR="00064EF5" w:rsidRPr="000A694A" w:rsidRDefault="00064EF5" w:rsidP="003C6A79">
            <w:pPr>
              <w:widowControl w:val="0"/>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Mbiemri</w:t>
            </w:r>
          </w:p>
        </w:tc>
        <w:tc>
          <w:tcPr>
            <w:tcW w:w="286" w:type="pct"/>
            <w:vMerge/>
            <w:shd w:val="clear" w:color="auto" w:fill="auto"/>
            <w:noWrap/>
            <w:vAlign w:val="center"/>
            <w:hideMark/>
          </w:tcPr>
          <w:p w:rsidR="00064EF5" w:rsidRPr="000A694A" w:rsidRDefault="00064EF5" w:rsidP="003C6A79">
            <w:pPr>
              <w:widowControl w:val="0"/>
              <w:spacing w:after="0" w:line="240" w:lineRule="auto"/>
              <w:ind w:firstLine="0"/>
              <w:jc w:val="center"/>
              <w:rPr>
                <w:rFonts w:ascii="Garamond" w:eastAsia="Times New Roman" w:hAnsi="Garamond"/>
                <w:b/>
                <w:color w:val="000000"/>
                <w:sz w:val="14"/>
                <w:szCs w:val="14"/>
                <w:lang w:val="sq-AL"/>
              </w:rPr>
            </w:pPr>
          </w:p>
        </w:tc>
        <w:tc>
          <w:tcPr>
            <w:tcW w:w="341" w:type="pct"/>
            <w:vMerge/>
            <w:shd w:val="clear" w:color="auto" w:fill="auto"/>
            <w:noWrap/>
            <w:vAlign w:val="center"/>
            <w:hideMark/>
          </w:tcPr>
          <w:p w:rsidR="00064EF5" w:rsidRPr="000A694A" w:rsidRDefault="00064EF5" w:rsidP="003C6A79">
            <w:pPr>
              <w:widowControl w:val="0"/>
              <w:spacing w:after="0" w:line="240" w:lineRule="auto"/>
              <w:ind w:firstLine="0"/>
              <w:jc w:val="center"/>
              <w:rPr>
                <w:rFonts w:ascii="Garamond" w:eastAsia="Times New Roman" w:hAnsi="Garamond"/>
                <w:color w:val="000000"/>
                <w:sz w:val="14"/>
                <w:szCs w:val="14"/>
                <w:lang w:val="sq-AL"/>
              </w:rPr>
            </w:pPr>
          </w:p>
        </w:tc>
        <w:tc>
          <w:tcPr>
            <w:tcW w:w="429" w:type="pct"/>
            <w:vMerge/>
            <w:shd w:val="clear" w:color="auto" w:fill="auto"/>
            <w:noWrap/>
            <w:vAlign w:val="center"/>
            <w:hideMark/>
          </w:tcPr>
          <w:p w:rsidR="00064EF5" w:rsidRPr="000A694A" w:rsidRDefault="00064EF5" w:rsidP="003C6A79">
            <w:pPr>
              <w:widowControl w:val="0"/>
              <w:spacing w:after="0" w:line="240" w:lineRule="auto"/>
              <w:ind w:firstLine="0"/>
              <w:jc w:val="center"/>
              <w:rPr>
                <w:rFonts w:ascii="Garamond" w:eastAsia="Times New Roman" w:hAnsi="Garamond"/>
                <w:b/>
                <w:color w:val="000000"/>
                <w:sz w:val="14"/>
                <w:szCs w:val="14"/>
                <w:lang w:val="sq-AL"/>
              </w:rPr>
            </w:pPr>
          </w:p>
        </w:tc>
        <w:tc>
          <w:tcPr>
            <w:tcW w:w="338" w:type="pct"/>
            <w:vMerge/>
            <w:shd w:val="clear" w:color="auto" w:fill="auto"/>
            <w:noWrap/>
            <w:vAlign w:val="center"/>
            <w:hideMark/>
          </w:tcPr>
          <w:p w:rsidR="00064EF5" w:rsidRPr="000A694A" w:rsidRDefault="00064EF5" w:rsidP="003C6A79">
            <w:pPr>
              <w:widowControl w:val="0"/>
              <w:spacing w:after="0" w:line="240" w:lineRule="auto"/>
              <w:ind w:firstLine="0"/>
              <w:jc w:val="center"/>
              <w:rPr>
                <w:rFonts w:ascii="Garamond" w:eastAsia="Times New Roman" w:hAnsi="Garamond"/>
                <w:color w:val="000000"/>
                <w:sz w:val="14"/>
                <w:szCs w:val="14"/>
                <w:lang w:val="sq-AL"/>
              </w:rPr>
            </w:pPr>
          </w:p>
        </w:tc>
        <w:tc>
          <w:tcPr>
            <w:tcW w:w="500" w:type="pct"/>
            <w:vMerge/>
            <w:shd w:val="clear" w:color="auto" w:fill="auto"/>
            <w:hideMark/>
          </w:tcPr>
          <w:p w:rsidR="00064EF5" w:rsidRPr="000A694A" w:rsidRDefault="00064EF5" w:rsidP="003C6A79">
            <w:pPr>
              <w:widowControl w:val="0"/>
              <w:spacing w:after="0" w:line="240" w:lineRule="auto"/>
              <w:ind w:firstLine="0"/>
              <w:jc w:val="center"/>
              <w:rPr>
                <w:rFonts w:ascii="Garamond" w:eastAsia="Times New Roman" w:hAnsi="Garamond"/>
                <w:color w:val="000000"/>
                <w:sz w:val="14"/>
                <w:szCs w:val="14"/>
                <w:lang w:val="sq-AL"/>
              </w:rPr>
            </w:pPr>
          </w:p>
        </w:tc>
        <w:tc>
          <w:tcPr>
            <w:tcW w:w="329" w:type="pct"/>
            <w:vMerge/>
            <w:shd w:val="clear" w:color="000000" w:fill="FFFFFF"/>
            <w:noWrap/>
            <w:vAlign w:val="center"/>
            <w:hideMark/>
          </w:tcPr>
          <w:p w:rsidR="00064EF5" w:rsidRPr="000A694A" w:rsidRDefault="00064EF5" w:rsidP="003C6A79">
            <w:pPr>
              <w:widowControl w:val="0"/>
              <w:spacing w:after="0" w:line="240" w:lineRule="auto"/>
              <w:ind w:firstLine="0"/>
              <w:jc w:val="center"/>
              <w:rPr>
                <w:rFonts w:ascii="Garamond" w:eastAsia="Times New Roman" w:hAnsi="Garamond"/>
                <w:color w:val="000000"/>
                <w:sz w:val="14"/>
                <w:szCs w:val="14"/>
                <w:lang w:val="sq-AL"/>
              </w:rPr>
            </w:pPr>
          </w:p>
        </w:tc>
        <w:tc>
          <w:tcPr>
            <w:tcW w:w="387" w:type="pct"/>
            <w:vMerge/>
            <w:shd w:val="clear" w:color="000000" w:fill="FFFFFF"/>
            <w:vAlign w:val="center"/>
            <w:hideMark/>
          </w:tcPr>
          <w:p w:rsidR="00064EF5" w:rsidRPr="000A694A" w:rsidRDefault="00064EF5" w:rsidP="003C6A79">
            <w:pPr>
              <w:widowControl w:val="0"/>
              <w:spacing w:after="0" w:line="240" w:lineRule="auto"/>
              <w:ind w:firstLine="0"/>
              <w:jc w:val="center"/>
              <w:rPr>
                <w:rFonts w:ascii="Garamond" w:eastAsia="Times New Roman" w:hAnsi="Garamond"/>
                <w:color w:val="000000"/>
                <w:sz w:val="14"/>
                <w:szCs w:val="14"/>
                <w:lang w:val="sq-AL"/>
              </w:rPr>
            </w:pPr>
          </w:p>
        </w:tc>
        <w:tc>
          <w:tcPr>
            <w:tcW w:w="411" w:type="pct"/>
            <w:vMerge/>
            <w:shd w:val="clear" w:color="auto" w:fill="auto"/>
            <w:vAlign w:val="center"/>
            <w:hideMark/>
          </w:tcPr>
          <w:p w:rsidR="00064EF5" w:rsidRPr="000A694A" w:rsidRDefault="00064EF5" w:rsidP="003C6A79">
            <w:pPr>
              <w:widowControl w:val="0"/>
              <w:spacing w:after="0" w:line="240" w:lineRule="auto"/>
              <w:ind w:firstLine="0"/>
              <w:jc w:val="center"/>
              <w:rPr>
                <w:rFonts w:ascii="Garamond" w:eastAsia="Times New Roman" w:hAnsi="Garamond"/>
                <w:color w:val="000000"/>
                <w:sz w:val="14"/>
                <w:szCs w:val="14"/>
                <w:lang w:val="sq-AL"/>
              </w:rPr>
            </w:pPr>
          </w:p>
        </w:tc>
        <w:tc>
          <w:tcPr>
            <w:tcW w:w="654" w:type="pct"/>
            <w:vMerge/>
            <w:shd w:val="clear" w:color="auto" w:fill="auto"/>
            <w:noWrap/>
            <w:hideMark/>
          </w:tcPr>
          <w:p w:rsidR="00064EF5" w:rsidRPr="000A694A" w:rsidRDefault="00064EF5" w:rsidP="003C6A79">
            <w:pPr>
              <w:widowControl w:val="0"/>
              <w:spacing w:after="0" w:line="240" w:lineRule="auto"/>
              <w:ind w:firstLine="0"/>
              <w:jc w:val="center"/>
              <w:rPr>
                <w:rFonts w:ascii="Garamond" w:eastAsia="Times New Roman" w:hAnsi="Garamond"/>
                <w:color w:val="000000"/>
                <w:sz w:val="14"/>
                <w:szCs w:val="14"/>
                <w:lang w:val="sq-AL"/>
              </w:rPr>
            </w:pPr>
          </w:p>
        </w:tc>
      </w:tr>
      <w:tr w:rsidR="00064EF5" w:rsidRPr="000A694A" w:rsidTr="003C6A79">
        <w:trPr>
          <w:trHeight w:val="192"/>
          <w:jc w:val="center"/>
        </w:trPr>
        <w:tc>
          <w:tcPr>
            <w:tcW w:w="231" w:type="pct"/>
            <w:shd w:val="clear" w:color="auto" w:fill="auto"/>
            <w:noWrap/>
            <w:vAlign w:val="bottom"/>
            <w:hideMark/>
          </w:tcPr>
          <w:p w:rsidR="00064EF5" w:rsidRPr="000A694A" w:rsidRDefault="00064EF5" w:rsidP="003C6A79">
            <w:pPr>
              <w:spacing w:after="0" w:line="240" w:lineRule="auto"/>
              <w:ind w:firstLine="0"/>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1</w:t>
            </w:r>
          </w:p>
        </w:tc>
        <w:tc>
          <w:tcPr>
            <w:tcW w:w="382"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Rruzhdi</w:t>
            </w:r>
          </w:p>
        </w:tc>
        <w:tc>
          <w:tcPr>
            <w:tcW w:w="339"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Ali</w:t>
            </w:r>
          </w:p>
        </w:tc>
        <w:tc>
          <w:tcPr>
            <w:tcW w:w="372"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Orizaj</w:t>
            </w:r>
          </w:p>
        </w:tc>
        <w:tc>
          <w:tcPr>
            <w:tcW w:w="286" w:type="pct"/>
            <w:shd w:val="clear" w:color="auto" w:fill="auto"/>
            <w:noWrap/>
            <w:vAlign w:val="bottom"/>
            <w:hideMark/>
          </w:tcPr>
          <w:p w:rsidR="00064EF5" w:rsidRPr="000A694A" w:rsidRDefault="00064EF5" w:rsidP="003C6A79">
            <w:pPr>
              <w:spacing w:after="0" w:line="240" w:lineRule="auto"/>
              <w:ind w:firstLine="0"/>
              <w:jc w:val="righ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8501</w:t>
            </w:r>
          </w:p>
        </w:tc>
        <w:tc>
          <w:tcPr>
            <w:tcW w:w="341"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2/175</w:t>
            </w:r>
          </w:p>
        </w:tc>
        <w:tc>
          <w:tcPr>
            <w:tcW w:w="429"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truall</w:t>
            </w:r>
          </w:p>
        </w:tc>
        <w:tc>
          <w:tcPr>
            <w:tcW w:w="338"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49</w:t>
            </w:r>
          </w:p>
        </w:tc>
        <w:tc>
          <w:tcPr>
            <w:tcW w:w="500"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31</w:t>
            </w:r>
          </w:p>
        </w:tc>
        <w:tc>
          <w:tcPr>
            <w:tcW w:w="329"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4183</w:t>
            </w:r>
          </w:p>
        </w:tc>
        <w:tc>
          <w:tcPr>
            <w:tcW w:w="387"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129673</w:t>
            </w:r>
          </w:p>
        </w:tc>
        <w:tc>
          <w:tcPr>
            <w:tcW w:w="411"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129673</w:t>
            </w:r>
          </w:p>
        </w:tc>
        <w:tc>
          <w:tcPr>
            <w:tcW w:w="654" w:type="pct"/>
            <w:shd w:val="clear" w:color="000000" w:fill="FFFFFF"/>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Konf. nga ZVRPP-ja</w:t>
            </w:r>
          </w:p>
        </w:tc>
      </w:tr>
      <w:tr w:rsidR="00064EF5" w:rsidRPr="000A694A" w:rsidTr="003C6A79">
        <w:trPr>
          <w:trHeight w:val="192"/>
          <w:jc w:val="center"/>
        </w:trPr>
        <w:tc>
          <w:tcPr>
            <w:tcW w:w="231" w:type="pct"/>
            <w:shd w:val="clear" w:color="auto" w:fill="auto"/>
            <w:noWrap/>
            <w:vAlign w:val="bottom"/>
            <w:hideMark/>
          </w:tcPr>
          <w:p w:rsidR="00064EF5" w:rsidRPr="000A694A" w:rsidRDefault="00064EF5" w:rsidP="003C6A79">
            <w:pPr>
              <w:spacing w:after="0" w:line="240" w:lineRule="auto"/>
              <w:ind w:firstLine="0"/>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2</w:t>
            </w:r>
          </w:p>
        </w:tc>
        <w:tc>
          <w:tcPr>
            <w:tcW w:w="382"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Rruzhdi</w:t>
            </w:r>
          </w:p>
        </w:tc>
        <w:tc>
          <w:tcPr>
            <w:tcW w:w="339"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Ali</w:t>
            </w:r>
          </w:p>
        </w:tc>
        <w:tc>
          <w:tcPr>
            <w:tcW w:w="372"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Orizaj</w:t>
            </w:r>
          </w:p>
        </w:tc>
        <w:tc>
          <w:tcPr>
            <w:tcW w:w="286" w:type="pct"/>
            <w:shd w:val="clear" w:color="auto" w:fill="auto"/>
            <w:noWrap/>
            <w:vAlign w:val="bottom"/>
            <w:hideMark/>
          </w:tcPr>
          <w:p w:rsidR="00064EF5" w:rsidRPr="000A694A" w:rsidRDefault="00064EF5" w:rsidP="003C6A79">
            <w:pPr>
              <w:spacing w:after="0" w:line="240" w:lineRule="auto"/>
              <w:ind w:firstLine="0"/>
              <w:jc w:val="righ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8501</w:t>
            </w:r>
          </w:p>
        </w:tc>
        <w:tc>
          <w:tcPr>
            <w:tcW w:w="341"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2/164</w:t>
            </w:r>
          </w:p>
        </w:tc>
        <w:tc>
          <w:tcPr>
            <w:tcW w:w="429"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truall</w:t>
            </w:r>
          </w:p>
        </w:tc>
        <w:tc>
          <w:tcPr>
            <w:tcW w:w="338"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220.6</w:t>
            </w:r>
          </w:p>
        </w:tc>
        <w:tc>
          <w:tcPr>
            <w:tcW w:w="500"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83</w:t>
            </w:r>
          </w:p>
        </w:tc>
        <w:tc>
          <w:tcPr>
            <w:tcW w:w="329"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4183</w:t>
            </w:r>
          </w:p>
        </w:tc>
        <w:tc>
          <w:tcPr>
            <w:tcW w:w="387"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347189</w:t>
            </w:r>
          </w:p>
        </w:tc>
        <w:tc>
          <w:tcPr>
            <w:tcW w:w="411"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347189</w:t>
            </w:r>
          </w:p>
        </w:tc>
        <w:tc>
          <w:tcPr>
            <w:tcW w:w="654" w:type="pct"/>
            <w:shd w:val="clear" w:color="000000" w:fill="FFFFFF"/>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Konf. nga ZVRPP-ja</w:t>
            </w:r>
          </w:p>
        </w:tc>
      </w:tr>
      <w:tr w:rsidR="00064EF5" w:rsidRPr="000A694A" w:rsidTr="003C6A79">
        <w:trPr>
          <w:trHeight w:val="192"/>
          <w:jc w:val="center"/>
        </w:trPr>
        <w:tc>
          <w:tcPr>
            <w:tcW w:w="231" w:type="pct"/>
            <w:shd w:val="clear" w:color="auto" w:fill="auto"/>
            <w:noWrap/>
            <w:vAlign w:val="bottom"/>
            <w:hideMark/>
          </w:tcPr>
          <w:p w:rsidR="00064EF5" w:rsidRPr="000A694A" w:rsidRDefault="00064EF5" w:rsidP="003C6A79">
            <w:pPr>
              <w:spacing w:after="0" w:line="240" w:lineRule="auto"/>
              <w:ind w:firstLine="0"/>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3</w:t>
            </w:r>
          </w:p>
        </w:tc>
        <w:tc>
          <w:tcPr>
            <w:tcW w:w="382"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 xml:space="preserve">Besim </w:t>
            </w:r>
          </w:p>
        </w:tc>
        <w:tc>
          <w:tcPr>
            <w:tcW w:w="339"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Bajram</w:t>
            </w:r>
          </w:p>
        </w:tc>
        <w:tc>
          <w:tcPr>
            <w:tcW w:w="372"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Sherifi</w:t>
            </w:r>
          </w:p>
        </w:tc>
        <w:tc>
          <w:tcPr>
            <w:tcW w:w="286" w:type="pct"/>
            <w:shd w:val="clear" w:color="auto" w:fill="auto"/>
            <w:noWrap/>
            <w:vAlign w:val="bottom"/>
            <w:hideMark/>
          </w:tcPr>
          <w:p w:rsidR="00064EF5" w:rsidRPr="000A694A" w:rsidRDefault="00064EF5" w:rsidP="003C6A79">
            <w:pPr>
              <w:spacing w:after="0" w:line="240" w:lineRule="auto"/>
              <w:ind w:firstLine="0"/>
              <w:jc w:val="righ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8501</w:t>
            </w:r>
          </w:p>
        </w:tc>
        <w:tc>
          <w:tcPr>
            <w:tcW w:w="341"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2/166</w:t>
            </w:r>
          </w:p>
        </w:tc>
        <w:tc>
          <w:tcPr>
            <w:tcW w:w="429"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truall</w:t>
            </w:r>
          </w:p>
        </w:tc>
        <w:tc>
          <w:tcPr>
            <w:tcW w:w="338"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66</w:t>
            </w:r>
          </w:p>
        </w:tc>
        <w:tc>
          <w:tcPr>
            <w:tcW w:w="500"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20</w:t>
            </w:r>
          </w:p>
        </w:tc>
        <w:tc>
          <w:tcPr>
            <w:tcW w:w="329"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4183</w:t>
            </w:r>
          </w:p>
        </w:tc>
        <w:tc>
          <w:tcPr>
            <w:tcW w:w="387"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83660</w:t>
            </w:r>
          </w:p>
        </w:tc>
        <w:tc>
          <w:tcPr>
            <w:tcW w:w="411"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83660</w:t>
            </w:r>
          </w:p>
        </w:tc>
        <w:tc>
          <w:tcPr>
            <w:tcW w:w="654" w:type="pct"/>
            <w:shd w:val="clear" w:color="000000" w:fill="FFFFFF"/>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Konf. nga ZVRPP-ja</w:t>
            </w:r>
          </w:p>
        </w:tc>
      </w:tr>
      <w:tr w:rsidR="00064EF5" w:rsidRPr="000A694A" w:rsidTr="003C6A79">
        <w:trPr>
          <w:trHeight w:val="192"/>
          <w:jc w:val="center"/>
        </w:trPr>
        <w:tc>
          <w:tcPr>
            <w:tcW w:w="231" w:type="pct"/>
            <w:shd w:val="clear" w:color="auto" w:fill="auto"/>
            <w:noWrap/>
            <w:vAlign w:val="bottom"/>
            <w:hideMark/>
          </w:tcPr>
          <w:p w:rsidR="00064EF5" w:rsidRPr="000A694A" w:rsidRDefault="00064EF5" w:rsidP="003C6A79">
            <w:pPr>
              <w:spacing w:after="0" w:line="240" w:lineRule="auto"/>
              <w:ind w:firstLine="0"/>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4</w:t>
            </w:r>
          </w:p>
        </w:tc>
        <w:tc>
          <w:tcPr>
            <w:tcW w:w="382"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 xml:space="preserve">Besim </w:t>
            </w:r>
          </w:p>
        </w:tc>
        <w:tc>
          <w:tcPr>
            <w:tcW w:w="339"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Bajram</w:t>
            </w:r>
          </w:p>
        </w:tc>
        <w:tc>
          <w:tcPr>
            <w:tcW w:w="372"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Sherifi</w:t>
            </w:r>
          </w:p>
        </w:tc>
        <w:tc>
          <w:tcPr>
            <w:tcW w:w="286" w:type="pct"/>
            <w:shd w:val="clear" w:color="auto" w:fill="auto"/>
            <w:noWrap/>
            <w:vAlign w:val="bottom"/>
            <w:hideMark/>
          </w:tcPr>
          <w:p w:rsidR="00064EF5" w:rsidRPr="000A694A" w:rsidRDefault="00064EF5" w:rsidP="003C6A79">
            <w:pPr>
              <w:spacing w:after="0" w:line="240" w:lineRule="auto"/>
              <w:ind w:firstLine="0"/>
              <w:jc w:val="righ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8501</w:t>
            </w:r>
          </w:p>
        </w:tc>
        <w:tc>
          <w:tcPr>
            <w:tcW w:w="341"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2/176</w:t>
            </w:r>
          </w:p>
        </w:tc>
        <w:tc>
          <w:tcPr>
            <w:tcW w:w="429"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truall</w:t>
            </w:r>
          </w:p>
        </w:tc>
        <w:tc>
          <w:tcPr>
            <w:tcW w:w="338"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49</w:t>
            </w:r>
          </w:p>
        </w:tc>
        <w:tc>
          <w:tcPr>
            <w:tcW w:w="500"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15</w:t>
            </w:r>
          </w:p>
        </w:tc>
        <w:tc>
          <w:tcPr>
            <w:tcW w:w="329"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4183</w:t>
            </w:r>
          </w:p>
        </w:tc>
        <w:tc>
          <w:tcPr>
            <w:tcW w:w="387"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62745</w:t>
            </w:r>
          </w:p>
        </w:tc>
        <w:tc>
          <w:tcPr>
            <w:tcW w:w="411"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62745</w:t>
            </w:r>
          </w:p>
        </w:tc>
        <w:tc>
          <w:tcPr>
            <w:tcW w:w="654" w:type="pct"/>
            <w:shd w:val="clear" w:color="000000" w:fill="FFFFFF"/>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Konf. nga ZVRPP-ja</w:t>
            </w:r>
          </w:p>
        </w:tc>
      </w:tr>
      <w:tr w:rsidR="00064EF5" w:rsidRPr="000A694A" w:rsidTr="003C6A79">
        <w:trPr>
          <w:trHeight w:val="192"/>
          <w:jc w:val="center"/>
        </w:trPr>
        <w:tc>
          <w:tcPr>
            <w:tcW w:w="231" w:type="pct"/>
            <w:shd w:val="clear" w:color="auto" w:fill="auto"/>
            <w:noWrap/>
            <w:vAlign w:val="bottom"/>
            <w:hideMark/>
          </w:tcPr>
          <w:p w:rsidR="00064EF5" w:rsidRPr="000A694A" w:rsidRDefault="00064EF5" w:rsidP="003C6A79">
            <w:pPr>
              <w:spacing w:after="0" w:line="240" w:lineRule="auto"/>
              <w:ind w:firstLine="0"/>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5</w:t>
            </w:r>
          </w:p>
        </w:tc>
        <w:tc>
          <w:tcPr>
            <w:tcW w:w="382"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Ganimete</w:t>
            </w:r>
          </w:p>
        </w:tc>
        <w:tc>
          <w:tcPr>
            <w:tcW w:w="339"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Kamber</w:t>
            </w:r>
          </w:p>
        </w:tc>
        <w:tc>
          <w:tcPr>
            <w:tcW w:w="372"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Orizaj</w:t>
            </w:r>
          </w:p>
        </w:tc>
        <w:tc>
          <w:tcPr>
            <w:tcW w:w="286" w:type="pct"/>
            <w:shd w:val="clear" w:color="auto" w:fill="auto"/>
            <w:noWrap/>
            <w:vAlign w:val="bottom"/>
            <w:hideMark/>
          </w:tcPr>
          <w:p w:rsidR="00064EF5" w:rsidRPr="000A694A" w:rsidRDefault="00064EF5" w:rsidP="003C6A79">
            <w:pPr>
              <w:spacing w:after="0" w:line="240" w:lineRule="auto"/>
              <w:ind w:firstLine="0"/>
              <w:jc w:val="righ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8501</w:t>
            </w:r>
          </w:p>
        </w:tc>
        <w:tc>
          <w:tcPr>
            <w:tcW w:w="341"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1-May</w:t>
            </w:r>
          </w:p>
        </w:tc>
        <w:tc>
          <w:tcPr>
            <w:tcW w:w="429"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truall</w:t>
            </w:r>
          </w:p>
        </w:tc>
        <w:tc>
          <w:tcPr>
            <w:tcW w:w="338"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9224</w:t>
            </w:r>
          </w:p>
        </w:tc>
        <w:tc>
          <w:tcPr>
            <w:tcW w:w="500" w:type="pct"/>
            <w:shd w:val="clear" w:color="auto" w:fill="auto"/>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447</w:t>
            </w:r>
          </w:p>
        </w:tc>
        <w:tc>
          <w:tcPr>
            <w:tcW w:w="329"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4183</w:t>
            </w:r>
          </w:p>
        </w:tc>
        <w:tc>
          <w:tcPr>
            <w:tcW w:w="387"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1869801</w:t>
            </w:r>
          </w:p>
        </w:tc>
        <w:tc>
          <w:tcPr>
            <w:tcW w:w="411"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1869801</w:t>
            </w:r>
          </w:p>
        </w:tc>
        <w:tc>
          <w:tcPr>
            <w:tcW w:w="654" w:type="pct"/>
            <w:shd w:val="clear" w:color="000000" w:fill="FFFFFF"/>
            <w:noWrap/>
            <w:vAlign w:val="bottom"/>
            <w:hideMark/>
          </w:tcPr>
          <w:p w:rsidR="00064EF5" w:rsidRPr="000A694A" w:rsidRDefault="00064EF5" w:rsidP="003C6A79">
            <w:pPr>
              <w:spacing w:after="0" w:line="240" w:lineRule="auto"/>
              <w:ind w:firstLine="0"/>
              <w:jc w:val="left"/>
              <w:rPr>
                <w:rFonts w:ascii="Garamond" w:eastAsia="Times New Roman" w:hAnsi="Garamond"/>
                <w:color w:val="000000"/>
                <w:sz w:val="14"/>
                <w:szCs w:val="14"/>
                <w:lang w:val="sq-AL"/>
              </w:rPr>
            </w:pPr>
            <w:r w:rsidRPr="000A694A">
              <w:rPr>
                <w:rFonts w:ascii="Garamond" w:eastAsia="Times New Roman" w:hAnsi="Garamond"/>
                <w:color w:val="000000"/>
                <w:sz w:val="14"/>
                <w:szCs w:val="14"/>
                <w:lang w:val="sq-AL"/>
              </w:rPr>
              <w:t>Konf. nga ZVRPP-ja</w:t>
            </w:r>
          </w:p>
        </w:tc>
      </w:tr>
      <w:tr w:rsidR="00064EF5" w:rsidRPr="000A694A" w:rsidTr="003C6A79">
        <w:trPr>
          <w:trHeight w:val="192"/>
          <w:jc w:val="center"/>
        </w:trPr>
        <w:tc>
          <w:tcPr>
            <w:tcW w:w="231" w:type="pct"/>
            <w:shd w:val="clear" w:color="auto" w:fill="auto"/>
            <w:noWrap/>
            <w:vAlign w:val="bottom"/>
            <w:hideMark/>
          </w:tcPr>
          <w:p w:rsidR="00064EF5" w:rsidRPr="000A694A" w:rsidRDefault="00064EF5" w:rsidP="003C6A79">
            <w:pPr>
              <w:spacing w:after="0" w:line="240" w:lineRule="auto"/>
              <w:ind w:firstLine="0"/>
              <w:jc w:val="left"/>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 </w:t>
            </w:r>
          </w:p>
        </w:tc>
        <w:tc>
          <w:tcPr>
            <w:tcW w:w="382"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SHUMA</w:t>
            </w:r>
          </w:p>
        </w:tc>
        <w:tc>
          <w:tcPr>
            <w:tcW w:w="339"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 </w:t>
            </w:r>
          </w:p>
        </w:tc>
        <w:tc>
          <w:tcPr>
            <w:tcW w:w="372"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 </w:t>
            </w:r>
          </w:p>
        </w:tc>
        <w:tc>
          <w:tcPr>
            <w:tcW w:w="286"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b/>
                <w:sz w:val="14"/>
                <w:szCs w:val="14"/>
                <w:lang w:val="sq-AL"/>
              </w:rPr>
            </w:pPr>
            <w:r w:rsidRPr="000A694A">
              <w:rPr>
                <w:rFonts w:ascii="Garamond" w:eastAsia="Times New Roman" w:hAnsi="Garamond"/>
                <w:b/>
                <w:sz w:val="14"/>
                <w:szCs w:val="14"/>
                <w:lang w:val="sq-AL"/>
              </w:rPr>
              <w:t> </w:t>
            </w:r>
          </w:p>
        </w:tc>
        <w:tc>
          <w:tcPr>
            <w:tcW w:w="341" w:type="pct"/>
            <w:shd w:val="clear" w:color="000000" w:fill="FFFFFF"/>
            <w:noWrap/>
            <w:vAlign w:val="bottom"/>
            <w:hideMark/>
          </w:tcPr>
          <w:p w:rsidR="00064EF5" w:rsidRPr="000A694A" w:rsidRDefault="00064EF5" w:rsidP="003C6A79">
            <w:pPr>
              <w:spacing w:after="0" w:line="240" w:lineRule="auto"/>
              <w:ind w:firstLine="0"/>
              <w:jc w:val="left"/>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 </w:t>
            </w:r>
          </w:p>
        </w:tc>
        <w:tc>
          <w:tcPr>
            <w:tcW w:w="429" w:type="pct"/>
            <w:shd w:val="clear" w:color="000000" w:fill="FFFFFF"/>
            <w:noWrap/>
            <w:vAlign w:val="bottom"/>
            <w:hideMark/>
          </w:tcPr>
          <w:p w:rsidR="00064EF5" w:rsidRPr="000A694A" w:rsidRDefault="00064EF5" w:rsidP="003C6A79">
            <w:pPr>
              <w:spacing w:after="0" w:line="240" w:lineRule="auto"/>
              <w:ind w:firstLine="0"/>
              <w:jc w:val="left"/>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 </w:t>
            </w:r>
          </w:p>
        </w:tc>
        <w:tc>
          <w:tcPr>
            <w:tcW w:w="338" w:type="pct"/>
            <w:shd w:val="clear" w:color="000000" w:fill="FFFFFF"/>
            <w:noWrap/>
            <w:vAlign w:val="center"/>
            <w:hideMark/>
          </w:tcPr>
          <w:p w:rsidR="00064EF5" w:rsidRPr="000A694A" w:rsidRDefault="00064EF5" w:rsidP="003C6A79">
            <w:pPr>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 </w:t>
            </w:r>
          </w:p>
        </w:tc>
        <w:tc>
          <w:tcPr>
            <w:tcW w:w="500" w:type="pct"/>
            <w:shd w:val="clear" w:color="000000" w:fill="FFFFFF"/>
            <w:noWrap/>
            <w:vAlign w:val="bottom"/>
            <w:hideMark/>
          </w:tcPr>
          <w:p w:rsidR="00064EF5" w:rsidRPr="000A694A" w:rsidRDefault="00064EF5" w:rsidP="003C6A79">
            <w:pPr>
              <w:spacing w:after="0" w:line="240" w:lineRule="auto"/>
              <w:ind w:firstLine="0"/>
              <w:jc w:val="left"/>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 </w:t>
            </w:r>
          </w:p>
        </w:tc>
        <w:tc>
          <w:tcPr>
            <w:tcW w:w="329" w:type="pct"/>
            <w:shd w:val="clear" w:color="000000" w:fill="FFFFFF"/>
            <w:noWrap/>
            <w:vAlign w:val="center"/>
            <w:hideMark/>
          </w:tcPr>
          <w:p w:rsidR="00064EF5" w:rsidRPr="000A694A" w:rsidRDefault="00064EF5" w:rsidP="003C6A79">
            <w:pPr>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 </w:t>
            </w:r>
          </w:p>
        </w:tc>
        <w:tc>
          <w:tcPr>
            <w:tcW w:w="387" w:type="pct"/>
            <w:shd w:val="clear" w:color="000000" w:fill="FFFFFF"/>
            <w:noWrap/>
            <w:vAlign w:val="bottom"/>
            <w:hideMark/>
          </w:tcPr>
          <w:p w:rsidR="00064EF5" w:rsidRPr="000A694A" w:rsidRDefault="00064EF5" w:rsidP="003C6A79">
            <w:pPr>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 </w:t>
            </w:r>
          </w:p>
        </w:tc>
        <w:tc>
          <w:tcPr>
            <w:tcW w:w="411" w:type="pct"/>
            <w:shd w:val="clear" w:color="000000" w:fill="F2F2F2"/>
            <w:noWrap/>
            <w:vAlign w:val="bottom"/>
            <w:hideMark/>
          </w:tcPr>
          <w:p w:rsidR="00064EF5" w:rsidRPr="000A694A" w:rsidRDefault="00064EF5" w:rsidP="003C6A79">
            <w:pPr>
              <w:spacing w:after="0" w:line="240" w:lineRule="auto"/>
              <w:ind w:firstLine="0"/>
              <w:jc w:val="center"/>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2493068</w:t>
            </w:r>
          </w:p>
        </w:tc>
        <w:tc>
          <w:tcPr>
            <w:tcW w:w="654" w:type="pct"/>
            <w:shd w:val="clear" w:color="000000" w:fill="FFFFFF"/>
            <w:noWrap/>
            <w:vAlign w:val="bottom"/>
            <w:hideMark/>
          </w:tcPr>
          <w:p w:rsidR="00064EF5" w:rsidRPr="000A694A" w:rsidRDefault="00064EF5" w:rsidP="003C6A79">
            <w:pPr>
              <w:spacing w:after="0" w:line="240" w:lineRule="auto"/>
              <w:ind w:firstLine="0"/>
              <w:jc w:val="left"/>
              <w:rPr>
                <w:rFonts w:ascii="Garamond" w:eastAsia="Times New Roman" w:hAnsi="Garamond"/>
                <w:b/>
                <w:color w:val="000000"/>
                <w:sz w:val="14"/>
                <w:szCs w:val="14"/>
                <w:lang w:val="sq-AL"/>
              </w:rPr>
            </w:pPr>
            <w:r w:rsidRPr="000A694A">
              <w:rPr>
                <w:rFonts w:ascii="Garamond" w:eastAsia="Times New Roman" w:hAnsi="Garamond"/>
                <w:b/>
                <w:color w:val="000000"/>
                <w:sz w:val="14"/>
                <w:szCs w:val="14"/>
                <w:lang w:val="sq-AL"/>
              </w:rPr>
              <w:t> </w:t>
            </w:r>
          </w:p>
        </w:tc>
      </w:tr>
    </w:tbl>
    <w:p w:rsidR="00064EF5" w:rsidRPr="00AB274B" w:rsidRDefault="00064EF5" w:rsidP="00064EF5">
      <w:pPr>
        <w:pStyle w:val="Paragrafi"/>
        <w:ind w:firstLine="0"/>
        <w:rPr>
          <w:lang w:val="sq-AL"/>
        </w:rPr>
      </w:pPr>
    </w:p>
    <w:p w:rsidR="00064EF5" w:rsidRPr="00AB274B" w:rsidRDefault="00064EF5" w:rsidP="00064EF5">
      <w:pPr>
        <w:pStyle w:val="Paragrafi"/>
        <w:ind w:firstLine="0"/>
        <w:rPr>
          <w:lang w:val="sq-AL"/>
        </w:rPr>
      </w:pPr>
    </w:p>
    <w:p w:rsidR="00064EF5" w:rsidRPr="00AB274B" w:rsidRDefault="00064EF5" w:rsidP="00064EF5">
      <w:pPr>
        <w:pStyle w:val="Paragrafi"/>
        <w:ind w:firstLine="0"/>
        <w:rPr>
          <w:lang w:val="sq-AL"/>
        </w:rPr>
      </w:pPr>
    </w:p>
    <w:p w:rsidR="00B025AE" w:rsidRDefault="00B025AE"/>
    <w:sectPr w:rsidR="00B025A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EF5"/>
    <w:rsid w:val="00064EF5"/>
    <w:rsid w:val="002F5920"/>
    <w:rsid w:val="00B025A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EF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64EF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64EF5"/>
    <w:rPr>
      <w:rFonts w:ascii="Garamond" w:eastAsia="MS Mincho" w:hAnsi="Garamond" w:cs="CG Times"/>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EF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64EF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64EF5"/>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2016-04-22T10:16:00Z</dcterms:created>
  <dcterms:modified xsi:type="dcterms:W3CDTF">2018-01-17T10:43:00Z</dcterms:modified>
</cp:coreProperties>
</file>