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3742" w:rsidRPr="00936CA2" w:rsidRDefault="00A93742" w:rsidP="00A93742">
      <w:pPr>
        <w:pStyle w:val="NeniTitull"/>
        <w:keepNext w:val="0"/>
        <w:rPr>
          <w:lang w:val="sq-AL"/>
        </w:rPr>
      </w:pPr>
      <w:bookmarkStart w:id="0" w:name="_GoBack"/>
      <w:r w:rsidRPr="00936CA2">
        <w:rPr>
          <w:lang w:val="sq-AL"/>
        </w:rPr>
        <w:t>KËRKESË</w:t>
      </w:r>
    </w:p>
    <w:p w:rsidR="00A93742" w:rsidRPr="00936CA2" w:rsidRDefault="00A93742" w:rsidP="00A93742">
      <w:pPr>
        <w:pStyle w:val="NeniTitull"/>
        <w:keepNext w:val="0"/>
        <w:rPr>
          <w:lang w:val="sq-AL"/>
        </w:rPr>
      </w:pPr>
      <w:r w:rsidRPr="00936CA2">
        <w:rPr>
          <w:lang w:val="sq-AL"/>
        </w:rPr>
        <w:t>Nr. 2232, datë 21.4.2016</w:t>
      </w:r>
    </w:p>
    <w:p w:rsidR="00A93742" w:rsidRPr="00936CA2" w:rsidRDefault="00A93742" w:rsidP="00A93742">
      <w:pPr>
        <w:pStyle w:val="NeniTitull"/>
        <w:keepNext w:val="0"/>
        <w:rPr>
          <w:sz w:val="14"/>
          <w:lang w:val="sq-AL"/>
        </w:rPr>
      </w:pPr>
    </w:p>
    <w:p w:rsidR="00A93742" w:rsidRPr="00936CA2" w:rsidRDefault="00A93742" w:rsidP="00A93742">
      <w:pPr>
        <w:pStyle w:val="NeniTitull"/>
        <w:keepNext w:val="0"/>
        <w:rPr>
          <w:lang w:val="sq-AL"/>
        </w:rPr>
      </w:pPr>
      <w:r w:rsidRPr="00936CA2">
        <w:rPr>
          <w:lang w:val="sq-AL"/>
        </w:rPr>
        <w:t>PËR SHPRONËSIM PUBLIK</w:t>
      </w:r>
    </w:p>
    <w:p w:rsidR="00A93742" w:rsidRPr="00936CA2" w:rsidRDefault="00A93742" w:rsidP="00A93742">
      <w:pPr>
        <w:pStyle w:val="Paragrafi"/>
        <w:rPr>
          <w:sz w:val="14"/>
          <w:lang w:val="sq-AL"/>
        </w:rPr>
      </w:pPr>
    </w:p>
    <w:p w:rsidR="00A93742" w:rsidRPr="00936CA2" w:rsidRDefault="00A93742" w:rsidP="00A93742">
      <w:pPr>
        <w:pStyle w:val="Paragrafi"/>
        <w:rPr>
          <w:lang w:val="sq-AL"/>
        </w:rPr>
      </w:pPr>
      <w:r w:rsidRPr="00936CA2">
        <w:rPr>
          <w:lang w:val="sq-AL"/>
        </w:rPr>
        <w:t>Ministria e Zhvillimit Urban shpall kërkesën për shpronësim, për interes publik të pasurive të paluajtshme pronë private, që preken nga ndërtimi i projektit “Rehabilitimi i shëtitores kryesore anës detit, Himarë”, i ndryshuar.</w:t>
      </w:r>
    </w:p>
    <w:p w:rsidR="00A93742" w:rsidRPr="00936CA2" w:rsidRDefault="00A93742" w:rsidP="00A93742">
      <w:pPr>
        <w:pStyle w:val="Paragrafi"/>
        <w:rPr>
          <w:lang w:val="sq-AL"/>
        </w:rPr>
      </w:pPr>
      <w:r w:rsidRPr="00936CA2">
        <w:rPr>
          <w:lang w:val="sq-AL"/>
        </w:rPr>
        <w:t>Subjekti kërkues i këtij objekti është Bashkia Himarë.</w:t>
      </w:r>
    </w:p>
    <w:p w:rsidR="00A93742" w:rsidRPr="00936CA2" w:rsidRDefault="00A93742" w:rsidP="00A93742">
      <w:pPr>
        <w:pStyle w:val="Paragrafi"/>
        <w:rPr>
          <w:lang w:val="sq-AL"/>
        </w:rPr>
      </w:pPr>
      <w:r w:rsidRPr="00936CA2">
        <w:rPr>
          <w:lang w:val="sq-AL"/>
        </w:rPr>
        <w:t>Me anë të këtij publikimi, kërkojmë të vëmë në dijeni personat të cilët preken nga ky shpronësim, që konsiston në masën e vlerësimit të llogaritur në bazë të vendimit nr. 138, datë 23.2.2000,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A93742" w:rsidRPr="00936CA2" w:rsidRDefault="00A93742" w:rsidP="00A93742">
      <w:pPr>
        <w:pStyle w:val="Paragrafi"/>
        <w:rPr>
          <w:lang w:val="sq-AL"/>
        </w:rPr>
      </w:pPr>
      <w:r w:rsidRPr="00936CA2">
        <w:rPr>
          <w:lang w:val="sq-AL"/>
        </w:rPr>
        <w:t>Pronarët do të likuidohen për efekt shpronësimi me paraqitjen e dokumenteve të rregullta të pronësisë, pas daljes së vendimit të Këshillit të Ministrave, që do të miratojë kërkesën për shpronësim.</w:t>
      </w:r>
    </w:p>
    <w:p w:rsidR="00A93742" w:rsidRPr="00936CA2" w:rsidRDefault="00A93742" w:rsidP="00A93742">
      <w:pPr>
        <w:pStyle w:val="Paragrafi"/>
        <w:rPr>
          <w:lang w:val="sq-AL"/>
        </w:rPr>
      </w:pPr>
      <w:r w:rsidRPr="00936CA2">
        <w:rPr>
          <w:lang w:val="sq-AL"/>
        </w:rPr>
        <w:t>Vlera totale e shpronësimit është 20,565,797 (njëzet milionë e pesëqind e gjashtëdhjetë e pesë mijë e shtatëqind e nëntëdhjetë e shtatë) lekë.</w:t>
      </w:r>
    </w:p>
    <w:p w:rsidR="00A93742" w:rsidRPr="00936CA2" w:rsidRDefault="00A93742" w:rsidP="00A93742">
      <w:pPr>
        <w:pStyle w:val="Hapesira7"/>
        <w:rPr>
          <w:lang w:val="sq-AL"/>
        </w:rPr>
      </w:pPr>
    </w:p>
    <w:p w:rsidR="00A93742" w:rsidRPr="00936CA2" w:rsidRDefault="00A93742" w:rsidP="00A93742">
      <w:pPr>
        <w:pStyle w:val="Paragrafi"/>
        <w:ind w:firstLine="0"/>
        <w:jc w:val="right"/>
        <w:rPr>
          <w:lang w:val="sq-AL"/>
        </w:rPr>
      </w:pPr>
      <w:r w:rsidRPr="00936CA2">
        <w:rPr>
          <w:lang w:val="sq-AL"/>
        </w:rPr>
        <w:t>ZËVENDËSMINISTRI</w:t>
      </w:r>
    </w:p>
    <w:p w:rsidR="00A93742" w:rsidRPr="00936CA2" w:rsidRDefault="00A93742" w:rsidP="00A93742">
      <w:pPr>
        <w:pStyle w:val="Paragrafi"/>
        <w:ind w:firstLine="0"/>
        <w:jc w:val="right"/>
        <w:rPr>
          <w:lang w:val="sq-AL"/>
        </w:rPr>
      </w:pPr>
      <w:r w:rsidRPr="00936CA2">
        <w:rPr>
          <w:lang w:val="sq-AL"/>
        </w:rPr>
        <w:t>I ZHVILLIMIT URBAN</w:t>
      </w:r>
    </w:p>
    <w:p w:rsidR="00A93742" w:rsidRPr="00936CA2" w:rsidRDefault="00A93742" w:rsidP="00A93742">
      <w:pPr>
        <w:pStyle w:val="Paragrafi"/>
        <w:ind w:firstLine="0"/>
        <w:jc w:val="right"/>
        <w:rPr>
          <w:b/>
          <w:lang w:val="sq-AL"/>
        </w:rPr>
      </w:pPr>
      <w:r w:rsidRPr="00936CA2">
        <w:rPr>
          <w:b/>
          <w:lang w:val="sq-AL"/>
        </w:rPr>
        <w:t>Gjon Radovani</w:t>
      </w:r>
    </w:p>
    <w:p w:rsidR="00A93742" w:rsidRPr="00936CA2" w:rsidRDefault="00A93742" w:rsidP="00A93742">
      <w:pPr>
        <w:pStyle w:val="Paragrafi"/>
        <w:ind w:firstLine="0"/>
        <w:rPr>
          <w:lang w:val="sq-AL"/>
        </w:rPr>
        <w:sectPr w:rsidR="00A93742" w:rsidRPr="00936CA2" w:rsidSect="00211AB3">
          <w:pgSz w:w="11909" w:h="16834" w:code="9"/>
          <w:pgMar w:top="720" w:right="1134" w:bottom="964" w:left="1134" w:header="851" w:footer="851" w:gutter="0"/>
          <w:cols w:space="454"/>
          <w:noEndnote/>
        </w:sectPr>
      </w:pPr>
    </w:p>
    <w:bookmarkEnd w:id="0"/>
    <w:p w:rsidR="00211AB3" w:rsidRDefault="00211AB3" w:rsidP="00A93742">
      <w:pPr>
        <w:pStyle w:val="Paragrafi"/>
        <w:ind w:firstLine="0"/>
        <w:rPr>
          <w:sz w:val="12"/>
          <w:lang w:val="sq-AL"/>
        </w:rPr>
        <w:sectPr w:rsidR="00211AB3">
          <w:pgSz w:w="11906" w:h="16838"/>
          <w:pgMar w:top="1440" w:right="1440" w:bottom="1440" w:left="1440" w:header="720" w:footer="720" w:gutter="0"/>
          <w:cols w:space="720"/>
          <w:docGrid w:linePitch="360"/>
        </w:sectPr>
      </w:pPr>
    </w:p>
    <w:p w:rsidR="00A93742" w:rsidRPr="00936CA2" w:rsidRDefault="00A93742" w:rsidP="00A93742">
      <w:pPr>
        <w:pStyle w:val="Paragrafi"/>
        <w:ind w:firstLine="0"/>
        <w:rPr>
          <w:sz w:val="12"/>
          <w:lang w:val="sq-AL"/>
        </w:rPr>
      </w:pPr>
    </w:p>
    <w:p w:rsidR="00A93742" w:rsidRPr="00936CA2" w:rsidRDefault="00A93742" w:rsidP="00A93742">
      <w:pPr>
        <w:pStyle w:val="Paragrafi"/>
        <w:rPr>
          <w:lang w:val="sq-AL"/>
        </w:rPr>
      </w:pPr>
    </w:p>
    <w:p w:rsidR="00A93742" w:rsidRPr="00936CA2" w:rsidRDefault="00A93742" w:rsidP="00A93742">
      <w:pPr>
        <w:pStyle w:val="Paragrafi"/>
        <w:rPr>
          <w:lang w:val="sq-AL"/>
        </w:rPr>
      </w:pPr>
    </w:p>
    <w:p w:rsidR="00A93742" w:rsidRPr="00936CA2" w:rsidRDefault="00A93742" w:rsidP="00A93742">
      <w:pPr>
        <w:pStyle w:val="Paragrafi"/>
        <w:ind w:firstLine="0"/>
        <w:jc w:val="center"/>
        <w:rPr>
          <w:lang w:val="sq-AL"/>
        </w:rPr>
      </w:pPr>
      <w:r>
        <w:rPr>
          <w:noProof/>
        </w:rPr>
        <w:drawing>
          <wp:inline distT="0" distB="0" distL="0" distR="0" wp14:anchorId="0B9EED44" wp14:editId="6B01075E">
            <wp:extent cx="6124755" cy="229462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22035" cy="2293607"/>
                    </a:xfrm>
                    <a:prstGeom prst="rect">
                      <a:avLst/>
                    </a:prstGeom>
                  </pic:spPr>
                </pic:pic>
              </a:graphicData>
            </a:graphic>
          </wp:inline>
        </w:drawing>
      </w:r>
    </w:p>
    <w:p w:rsidR="00A93742" w:rsidRPr="00936CA2" w:rsidRDefault="00A93742" w:rsidP="00A93742">
      <w:pPr>
        <w:pStyle w:val="Paragrafi"/>
        <w:ind w:firstLine="0"/>
        <w:rPr>
          <w:sz w:val="12"/>
          <w:lang w:val="sq-AL"/>
        </w:rPr>
      </w:pPr>
      <w:r>
        <w:rPr>
          <w:noProof/>
          <w:sz w:val="12"/>
        </w:rPr>
        <w:drawing>
          <wp:inline distT="0" distB="0" distL="0" distR="0" wp14:anchorId="21848DCC" wp14:editId="75408D1E">
            <wp:extent cx="6122035" cy="175069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 -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2035" cy="1750695"/>
                    </a:xfrm>
                    <a:prstGeom prst="rect">
                      <a:avLst/>
                    </a:prstGeom>
                  </pic:spPr>
                </pic:pic>
              </a:graphicData>
            </a:graphic>
          </wp:inline>
        </w:drawing>
      </w:r>
    </w:p>
    <w:p w:rsidR="00A93742" w:rsidRPr="00936CA2" w:rsidRDefault="00A93742" w:rsidP="00A93742">
      <w:pPr>
        <w:pStyle w:val="Paragrafi"/>
        <w:rPr>
          <w:lang w:val="sq-AL"/>
        </w:rPr>
      </w:pPr>
    </w:p>
    <w:p w:rsidR="00B867F3" w:rsidRDefault="00B867F3"/>
    <w:sectPr w:rsidR="00B867F3" w:rsidSect="00211AB3">
      <w:type w:val="continuous"/>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742"/>
    <w:rsid w:val="00211AB3"/>
    <w:rsid w:val="00A93742"/>
    <w:rsid w:val="00B867F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9374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93742"/>
    <w:rPr>
      <w:rFonts w:ascii="Garamond" w:eastAsia="MS Mincho" w:hAnsi="Garamond" w:cs="CG Times"/>
      <w:sz w:val="24"/>
      <w:lang w:val="en-US"/>
    </w:rPr>
  </w:style>
  <w:style w:type="paragraph" w:customStyle="1" w:styleId="NeniTitull">
    <w:name w:val="Neni_Titull"/>
    <w:next w:val="Normal"/>
    <w:rsid w:val="00A93742"/>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A93742"/>
    <w:rPr>
      <w:sz w:val="14"/>
      <w:szCs w:val="24"/>
    </w:rPr>
  </w:style>
  <w:style w:type="paragraph" w:styleId="BalloonText">
    <w:name w:val="Balloon Text"/>
    <w:basedOn w:val="Normal"/>
    <w:link w:val="BalloonTextChar"/>
    <w:uiPriority w:val="99"/>
    <w:semiHidden/>
    <w:unhideWhenUsed/>
    <w:rsid w:val="00A937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37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9374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93742"/>
    <w:rPr>
      <w:rFonts w:ascii="Garamond" w:eastAsia="MS Mincho" w:hAnsi="Garamond" w:cs="CG Times"/>
      <w:sz w:val="24"/>
      <w:lang w:val="en-US"/>
    </w:rPr>
  </w:style>
  <w:style w:type="paragraph" w:customStyle="1" w:styleId="NeniTitull">
    <w:name w:val="Neni_Titull"/>
    <w:next w:val="Normal"/>
    <w:rsid w:val="00A93742"/>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A93742"/>
    <w:rPr>
      <w:sz w:val="14"/>
      <w:szCs w:val="24"/>
    </w:rPr>
  </w:style>
  <w:style w:type="paragraph" w:styleId="BalloonText">
    <w:name w:val="Balloon Text"/>
    <w:basedOn w:val="Normal"/>
    <w:link w:val="BalloonTextChar"/>
    <w:uiPriority w:val="99"/>
    <w:semiHidden/>
    <w:unhideWhenUsed/>
    <w:rsid w:val="00A937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37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182</Words>
  <Characters>1044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2016-05-04T11:35:00Z</dcterms:created>
  <dcterms:modified xsi:type="dcterms:W3CDTF">2018-01-17T12:59:00Z</dcterms:modified>
</cp:coreProperties>
</file>