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2D5" w:rsidRPr="008A7937" w:rsidRDefault="000432D5" w:rsidP="000432D5">
      <w:pPr>
        <w:pStyle w:val="Akti"/>
        <w:rPr>
          <w:lang w:val="sq-AL"/>
        </w:rPr>
      </w:pPr>
      <w:bookmarkStart w:id="0" w:name="_GoBack"/>
      <w:bookmarkEnd w:id="0"/>
      <w:r w:rsidRPr="008A7937">
        <w:rPr>
          <w:lang w:val="sq-AL"/>
        </w:rPr>
        <w:t>Kërkesë</w:t>
      </w:r>
    </w:p>
    <w:p w:rsidR="000432D5" w:rsidRPr="008A7937" w:rsidRDefault="000432D5" w:rsidP="000432D5">
      <w:pPr>
        <w:pStyle w:val="NumriData"/>
        <w:rPr>
          <w:lang w:val="sq-AL"/>
        </w:rPr>
      </w:pPr>
      <w:r w:rsidRPr="008A7937">
        <w:rPr>
          <w:lang w:val="sq-AL"/>
        </w:rPr>
        <w:t>Nr. 2345, datë 27.4.2016</w:t>
      </w:r>
    </w:p>
    <w:p w:rsidR="000432D5" w:rsidRPr="008A7937" w:rsidRDefault="000432D5" w:rsidP="000432D5">
      <w:pPr>
        <w:pStyle w:val="Hapesira7"/>
        <w:rPr>
          <w:lang w:val="sq-AL"/>
        </w:rPr>
      </w:pPr>
    </w:p>
    <w:p w:rsidR="000432D5" w:rsidRPr="008A7937" w:rsidRDefault="000432D5" w:rsidP="000432D5">
      <w:pPr>
        <w:pStyle w:val="Titulli"/>
        <w:rPr>
          <w:lang w:val="sq-AL"/>
        </w:rPr>
      </w:pPr>
      <w:r w:rsidRPr="008A7937">
        <w:rPr>
          <w:lang w:val="sq-AL"/>
        </w:rPr>
        <w:t>Për shpronësim publik</w:t>
      </w:r>
    </w:p>
    <w:p w:rsidR="000432D5" w:rsidRPr="008A7937" w:rsidRDefault="000432D5" w:rsidP="000432D5">
      <w:pPr>
        <w:pStyle w:val="Paragrafi"/>
        <w:rPr>
          <w:lang w:val="sq-AL"/>
        </w:rPr>
      </w:pPr>
    </w:p>
    <w:p w:rsidR="000432D5" w:rsidRPr="008A7937" w:rsidRDefault="000432D5" w:rsidP="000432D5">
      <w:pPr>
        <w:pStyle w:val="Paragrafi"/>
        <w:rPr>
          <w:lang w:val="sq-AL"/>
        </w:rPr>
      </w:pPr>
      <w:r w:rsidRPr="008A7937">
        <w:rPr>
          <w:lang w:val="sq-AL"/>
        </w:rPr>
        <w:t xml:space="preserve">Ministria e Zhvillimit Urban shpall kërkesën për shpronësim, për interes publik të pasurive të paluajtshme, pronë private, që preken nga realizimi i projektit </w:t>
      </w:r>
      <w:r>
        <w:rPr>
          <w:lang w:val="sq-AL"/>
        </w:rPr>
        <w:t>“</w:t>
      </w:r>
      <w:r w:rsidRPr="008A7937">
        <w:rPr>
          <w:lang w:val="sq-AL"/>
        </w:rPr>
        <w:t>Parku Sportiv</w:t>
      </w:r>
      <w:r>
        <w:rPr>
          <w:lang w:val="sq-AL"/>
        </w:rPr>
        <w:t>”</w:t>
      </w:r>
      <w:r w:rsidRPr="008A7937">
        <w:rPr>
          <w:lang w:val="sq-AL"/>
        </w:rPr>
        <w:t xml:space="preserve"> Korçë.</w:t>
      </w:r>
    </w:p>
    <w:p w:rsidR="000432D5" w:rsidRPr="008A7937" w:rsidRDefault="000432D5" w:rsidP="000432D5">
      <w:pPr>
        <w:pStyle w:val="Paragrafi"/>
        <w:rPr>
          <w:lang w:val="sq-AL"/>
        </w:rPr>
      </w:pPr>
      <w:r w:rsidRPr="008A7937">
        <w:rPr>
          <w:lang w:val="sq-AL"/>
        </w:rPr>
        <w:t>Subjekti kërkues i këtij objekti është Bashkia Korçë.</w:t>
      </w:r>
    </w:p>
    <w:p w:rsidR="000432D5" w:rsidRPr="008A7937" w:rsidRDefault="000432D5" w:rsidP="000432D5">
      <w:pPr>
        <w:pStyle w:val="Paragrafi"/>
        <w:rPr>
          <w:lang w:val="sq-AL"/>
        </w:rPr>
      </w:pPr>
      <w:r w:rsidRPr="008A7937">
        <w:rPr>
          <w:lang w:val="sq-AL"/>
        </w:rPr>
        <w:t>Me anë të këtij publikimi kërkojmë të vëmë në dijeni personat të cilët preken nga ky shpronësim, që konsiston në masën e vlerësimit të llogaritur në bazë të vendimit nr. 138,</w:t>
      </w:r>
      <w:r>
        <w:rPr>
          <w:lang w:val="sq-AL"/>
        </w:rPr>
        <w:t xml:space="preserve"> d</w:t>
      </w:r>
      <w:r w:rsidRPr="008A7937">
        <w:rPr>
          <w:lang w:val="sq-AL"/>
        </w:rPr>
        <w:t xml:space="preserve">atë 23.3.2000, të Këshillit të Ministrave </w:t>
      </w:r>
      <w:r>
        <w:rPr>
          <w:lang w:val="sq-AL"/>
        </w:rPr>
        <w:t>“</w:t>
      </w:r>
      <w:r w:rsidRPr="008A7937">
        <w:rPr>
          <w:lang w:val="sq-AL"/>
        </w:rPr>
        <w:t>Për kriteret teknike të vlerësimit dhe të përllogaritjes së masës së shpërblimit të pasurive që shpronë</w:t>
      </w:r>
      <w:r>
        <w:rPr>
          <w:lang w:val="sq-AL"/>
        </w:rPr>
        <w:t>-</w:t>
      </w:r>
      <w:r w:rsidRPr="008A7937">
        <w:rPr>
          <w:lang w:val="sq-AL"/>
        </w:rPr>
        <w:t>sohen, të pasurive që zhvlerësohen dhe të të drejtave të personave të tretë, për interes publik</w:t>
      </w:r>
      <w:r>
        <w:rPr>
          <w:lang w:val="sq-AL"/>
        </w:rPr>
        <w:t>”</w:t>
      </w:r>
      <w:r w:rsidRPr="008A7937">
        <w:rPr>
          <w:lang w:val="sq-AL"/>
        </w:rPr>
        <w:t>, të ndryshuar, për pronarët, sipas listës emërore bashkëlidhur.</w:t>
      </w:r>
    </w:p>
    <w:p w:rsidR="000432D5" w:rsidRPr="008A7937" w:rsidRDefault="000432D5" w:rsidP="000432D5">
      <w:pPr>
        <w:pStyle w:val="Paragrafi"/>
        <w:rPr>
          <w:lang w:val="sq-AL"/>
        </w:rPr>
      </w:pPr>
      <w:r w:rsidRPr="008A7937">
        <w:rPr>
          <w:lang w:val="sq-AL"/>
        </w:rPr>
        <w:t xml:space="preserve">Pronarët, për të cilët është bërë shënimi </w:t>
      </w:r>
      <w:r>
        <w:rPr>
          <w:lang w:val="sq-AL"/>
        </w:rPr>
        <w:t>“</w:t>
      </w:r>
      <w:r w:rsidRPr="008A7937">
        <w:rPr>
          <w:lang w:val="sq-AL"/>
        </w:rPr>
        <w:t>Saktësim dokumentacioni</w:t>
      </w:r>
      <w:r>
        <w:rPr>
          <w:lang w:val="sq-AL"/>
        </w:rPr>
        <w:t>”</w:t>
      </w:r>
      <w:r w:rsidRPr="008A7937">
        <w:rPr>
          <w:lang w:val="sq-AL"/>
        </w:rPr>
        <w:t xml:space="preserve"> do të likuidohen për efekt shpronësimi me paraqitjen e dokumenteve të rregullta të pronësisë, pas daljes së vendimit të Këshillit të Ministrave, që do të miratojë kërkesën për shpronësim.</w:t>
      </w:r>
    </w:p>
    <w:p w:rsidR="000432D5" w:rsidRPr="008A7937" w:rsidRDefault="000432D5" w:rsidP="000432D5">
      <w:pPr>
        <w:pStyle w:val="Paragrafi"/>
        <w:rPr>
          <w:lang w:val="sq-AL"/>
        </w:rPr>
      </w:pPr>
      <w:r w:rsidRPr="008A7937">
        <w:rPr>
          <w:lang w:val="sq-AL"/>
        </w:rPr>
        <w:t>Vlera totale e shpronësimit është 384,493,291 (treqind e tetëdhjetë e katër milionë e katërqind e nëntëdhjetë e tre mijë e dyqind e nëntëdhjetë e një) lekë.</w:t>
      </w:r>
    </w:p>
    <w:p w:rsidR="000432D5" w:rsidRPr="008A7937" w:rsidRDefault="000432D5" w:rsidP="000432D5">
      <w:pPr>
        <w:pStyle w:val="Paragrafi"/>
        <w:rPr>
          <w:lang w:val="sq-AL"/>
        </w:rPr>
      </w:pPr>
    </w:p>
    <w:p w:rsidR="000432D5" w:rsidRDefault="000432D5" w:rsidP="000432D5">
      <w:pPr>
        <w:pStyle w:val="AutoritetiEmer"/>
        <w:rPr>
          <w:b w:val="0"/>
          <w:lang w:val="sq-AL"/>
        </w:rPr>
      </w:pPr>
      <w:r w:rsidRPr="00A47517">
        <w:rPr>
          <w:b w:val="0"/>
          <w:lang w:val="sq-AL"/>
        </w:rPr>
        <w:t>ZËVENDËSMINISTRI</w:t>
      </w:r>
    </w:p>
    <w:p w:rsidR="000432D5" w:rsidRPr="00A47517" w:rsidRDefault="000432D5" w:rsidP="000432D5">
      <w:pPr>
        <w:pStyle w:val="AutoritetiEmer"/>
        <w:rPr>
          <w:b w:val="0"/>
          <w:lang w:val="sq-AL"/>
        </w:rPr>
      </w:pPr>
      <w:r w:rsidRPr="00A47517">
        <w:rPr>
          <w:b w:val="0"/>
          <w:lang w:val="sq-AL"/>
        </w:rPr>
        <w:t xml:space="preserve"> I ZHVILLIMIT </w:t>
      </w:r>
      <w:r>
        <w:rPr>
          <w:b w:val="0"/>
          <w:lang w:val="sq-AL"/>
        </w:rPr>
        <w:t>URBAN</w:t>
      </w:r>
    </w:p>
    <w:p w:rsidR="000432D5" w:rsidRPr="008A7937" w:rsidRDefault="000432D5" w:rsidP="000432D5">
      <w:pPr>
        <w:pStyle w:val="AutoritetiEmer"/>
        <w:rPr>
          <w:lang w:val="sq-AL"/>
        </w:rPr>
      </w:pPr>
      <w:r w:rsidRPr="008A7937">
        <w:rPr>
          <w:lang w:val="sq-AL"/>
        </w:rPr>
        <w:t>Alfred Dalipi</w:t>
      </w:r>
    </w:p>
    <w:p w:rsidR="000432D5" w:rsidRDefault="000432D5" w:rsidP="000432D5">
      <w:pPr>
        <w:pStyle w:val="Paragrafi"/>
        <w:rPr>
          <w:lang w:val="sq-AL"/>
        </w:rPr>
        <w:sectPr w:rsidR="000432D5" w:rsidSect="004374E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432D5" w:rsidRDefault="000432D5" w:rsidP="000432D5">
      <w:pPr>
        <w:pStyle w:val="Paragrafi"/>
        <w:rPr>
          <w:lang w:val="sq-AL"/>
        </w:rPr>
      </w:pPr>
    </w:p>
    <w:p w:rsidR="000432D5" w:rsidRDefault="000432D5" w:rsidP="000432D5">
      <w:pPr>
        <w:pStyle w:val="Paragrafi"/>
        <w:rPr>
          <w:lang w:val="sq-AL"/>
        </w:rPr>
      </w:pPr>
    </w:p>
    <w:p w:rsidR="000432D5" w:rsidRDefault="000432D5" w:rsidP="000432D5">
      <w:pPr>
        <w:pStyle w:val="Paragrafi"/>
        <w:rPr>
          <w:lang w:val="sq-AL"/>
        </w:rPr>
      </w:pPr>
    </w:p>
    <w:p w:rsidR="000432D5" w:rsidRDefault="000432D5" w:rsidP="000432D5">
      <w:pPr>
        <w:pStyle w:val="Paragrafi"/>
        <w:rPr>
          <w:lang w:val="sq-AL"/>
        </w:rPr>
      </w:pPr>
    </w:p>
    <w:p w:rsidR="000432D5" w:rsidRDefault="000432D5" w:rsidP="000432D5">
      <w:pPr>
        <w:pStyle w:val="Paragrafi"/>
        <w:rPr>
          <w:lang w:val="sq-AL"/>
        </w:rPr>
      </w:pPr>
    </w:p>
    <w:p w:rsidR="000432D5" w:rsidRDefault="000432D5" w:rsidP="000432D5">
      <w:pPr>
        <w:pStyle w:val="Paragrafi"/>
        <w:rPr>
          <w:lang w:val="sq-AL"/>
        </w:rPr>
      </w:pPr>
    </w:p>
    <w:p w:rsidR="000432D5" w:rsidRDefault="000432D5" w:rsidP="000432D5">
      <w:pPr>
        <w:pStyle w:val="Paragrafi"/>
        <w:rPr>
          <w:lang w:val="sq-AL"/>
        </w:rPr>
      </w:pPr>
    </w:p>
    <w:p w:rsidR="000432D5" w:rsidRPr="008A7937" w:rsidRDefault="000432D5" w:rsidP="000432D5">
      <w:pPr>
        <w:pStyle w:val="Paragrafi"/>
        <w:rPr>
          <w:lang w:val="sq-AL"/>
        </w:rPr>
      </w:pPr>
      <w:r>
        <w:rPr>
          <w:lang w:val="sq-AL"/>
        </w:rPr>
        <w:t>TABELA E DETAJUAR E LLOGARITJES SË VLERËS SË SHPRONËSIMIT</w:t>
      </w:r>
    </w:p>
    <w:p w:rsidR="000432D5" w:rsidRPr="008A7937" w:rsidRDefault="000432D5" w:rsidP="000432D5">
      <w:pPr>
        <w:pStyle w:val="Paragrafi"/>
        <w:ind w:firstLine="0"/>
        <w:jc w:val="center"/>
        <w:rPr>
          <w:lang w:val="sq-AL"/>
        </w:rPr>
      </w:pPr>
      <w:r w:rsidRPr="008A7937">
        <w:rPr>
          <w:noProof/>
        </w:rPr>
        <w:drawing>
          <wp:inline distT="0" distB="0" distL="0" distR="0" wp14:anchorId="07B956D9" wp14:editId="6C457E79">
            <wp:extent cx="6496335" cy="6253216"/>
            <wp:effectExtent l="0" t="114300" r="0" b="109484"/>
            <wp:docPr id="1" name="Picture 0" descr="Tabela permbledhes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 permbledhese_Page_1.jpg"/>
                    <pic:cNvPicPr/>
                  </pic:nvPicPr>
                  <pic:blipFill>
                    <a:blip r:embed="rId6" cstate="print"/>
                    <a:srcRect l="3457" t="6496" r="5847" b="64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96335" cy="625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2D5" w:rsidRPr="008A7937" w:rsidRDefault="000432D5" w:rsidP="000432D5">
      <w:pPr>
        <w:pStyle w:val="Paragrafi"/>
        <w:rPr>
          <w:lang w:val="sq-AL"/>
        </w:rPr>
      </w:pPr>
    </w:p>
    <w:p w:rsidR="000432D5" w:rsidRPr="008A7937" w:rsidRDefault="000432D5" w:rsidP="000432D5">
      <w:pPr>
        <w:pStyle w:val="Paragrafi"/>
        <w:rPr>
          <w:lang w:val="sq-AL"/>
        </w:rPr>
      </w:pPr>
    </w:p>
    <w:p w:rsidR="000432D5" w:rsidRPr="008A7937" w:rsidRDefault="000432D5" w:rsidP="000432D5">
      <w:pPr>
        <w:pStyle w:val="Paragrafi"/>
        <w:rPr>
          <w:lang w:val="sq-AL"/>
        </w:rPr>
      </w:pPr>
    </w:p>
    <w:p w:rsidR="000432D5" w:rsidRPr="008A7937" w:rsidRDefault="000432D5" w:rsidP="000432D5">
      <w:pPr>
        <w:pStyle w:val="Paragrafi"/>
        <w:rPr>
          <w:lang w:val="sq-AL"/>
        </w:rPr>
      </w:pPr>
    </w:p>
    <w:p w:rsidR="000432D5" w:rsidRPr="008A7937" w:rsidRDefault="000432D5" w:rsidP="000432D5">
      <w:pPr>
        <w:pStyle w:val="Paragrafi"/>
        <w:rPr>
          <w:lang w:val="sq-AL"/>
        </w:rPr>
      </w:pPr>
      <w:r w:rsidRPr="008A7937">
        <w:rPr>
          <w:noProof/>
        </w:rPr>
        <w:lastRenderedPageBreak/>
        <w:drawing>
          <wp:inline distT="0" distB="0" distL="0" distR="0" wp14:anchorId="4111D846" wp14:editId="64A2DA0E">
            <wp:extent cx="6120765" cy="2806700"/>
            <wp:effectExtent l="19050" t="0" r="0" b="0"/>
            <wp:docPr id="8" name="Picture 7" descr="Hart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2D5" w:rsidRPr="008A7937" w:rsidRDefault="000432D5" w:rsidP="000432D5">
      <w:pPr>
        <w:pStyle w:val="Paragrafi"/>
        <w:rPr>
          <w:lang w:val="sq-AL"/>
        </w:rPr>
      </w:pPr>
    </w:p>
    <w:p w:rsidR="008B33CF" w:rsidRDefault="008B33CF"/>
    <w:sectPr w:rsidR="008B33C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D5"/>
    <w:rsid w:val="000432D5"/>
    <w:rsid w:val="004374E8"/>
    <w:rsid w:val="008B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32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432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32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432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32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432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432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432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32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32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432D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32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432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32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432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432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432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432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432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32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32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432D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B3E9D-76DB-4956-AAB7-F6DB8398C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2016-05-04T11:42:00Z</dcterms:created>
  <dcterms:modified xsi:type="dcterms:W3CDTF">2018-01-17T13:20:00Z</dcterms:modified>
</cp:coreProperties>
</file>