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BC" w:rsidRPr="006753B5" w:rsidRDefault="00016CBC" w:rsidP="00016CBC">
      <w:pPr>
        <w:pStyle w:val="Titulli"/>
        <w:keepNext w:val="0"/>
        <w:rPr>
          <w:lang w:val="sq-AL"/>
        </w:rPr>
      </w:pPr>
      <w:bookmarkStart w:id="0" w:name="_GoBack"/>
      <w:bookmarkEnd w:id="0"/>
      <w:r w:rsidRPr="006753B5">
        <w:rPr>
          <w:lang w:val="sq-AL"/>
        </w:rPr>
        <w:t>Kërkesë</w:t>
      </w:r>
    </w:p>
    <w:p w:rsidR="00016CBC" w:rsidRPr="006753B5" w:rsidRDefault="00016CBC" w:rsidP="00016CBC">
      <w:pPr>
        <w:pStyle w:val="NumriData"/>
        <w:keepNext w:val="0"/>
        <w:rPr>
          <w:lang w:val="sq-AL"/>
        </w:rPr>
      </w:pPr>
      <w:r w:rsidRPr="006753B5">
        <w:rPr>
          <w:lang w:val="sq-AL"/>
        </w:rPr>
        <w:t>Nr.</w:t>
      </w:r>
      <w:r>
        <w:rPr>
          <w:lang w:val="sq-AL"/>
        </w:rPr>
        <w:t xml:space="preserve"> </w:t>
      </w:r>
      <w:r w:rsidRPr="006753B5">
        <w:rPr>
          <w:lang w:val="sq-AL"/>
        </w:rPr>
        <w:t>3016, datë 27.5.2016</w:t>
      </w:r>
    </w:p>
    <w:p w:rsidR="00016CBC" w:rsidRPr="006753B5" w:rsidRDefault="00016CBC" w:rsidP="00016CBC">
      <w:pPr>
        <w:pStyle w:val="Hapesira7"/>
        <w:rPr>
          <w:lang w:val="sq-AL"/>
        </w:rPr>
      </w:pPr>
    </w:p>
    <w:p w:rsidR="00016CBC" w:rsidRPr="000C5449" w:rsidRDefault="00016CBC" w:rsidP="00016CBC">
      <w:pPr>
        <w:pStyle w:val="Titull-Titull"/>
        <w:rPr>
          <w:b/>
          <w:lang w:val="sq-AL"/>
        </w:rPr>
      </w:pPr>
      <w:r w:rsidRPr="000C5449">
        <w:rPr>
          <w:b/>
          <w:lang w:val="sq-AL"/>
        </w:rPr>
        <w:t>Për shpronësim publik</w:t>
      </w:r>
    </w:p>
    <w:p w:rsidR="00016CBC" w:rsidRPr="00752D61" w:rsidRDefault="00016CBC" w:rsidP="00016CBC">
      <w:pPr>
        <w:pStyle w:val="Paragrafi"/>
        <w:rPr>
          <w:sz w:val="14"/>
          <w:lang w:val="sq-AL"/>
        </w:rPr>
      </w:pPr>
    </w:p>
    <w:p w:rsidR="00016CBC" w:rsidRDefault="00016CBC" w:rsidP="00016CBC">
      <w:pPr>
        <w:pStyle w:val="Paragrafi"/>
        <w:rPr>
          <w:lang w:val="sq-AL"/>
        </w:rPr>
      </w:pPr>
      <w:r w:rsidRPr="006753B5">
        <w:rPr>
          <w:lang w:val="sq-AL"/>
        </w:rPr>
        <w:t xml:space="preserve">Ministria e Zhvillimit Urban shpall kërkesën për shpronësim për interes publik të pasurive të paluajtshme, pronë private që preken nga realizimi i projektit </w:t>
      </w:r>
      <w:r>
        <w:rPr>
          <w:lang w:val="sq-AL"/>
        </w:rPr>
        <w:t>“</w:t>
      </w:r>
      <w:r w:rsidRPr="006753B5">
        <w:rPr>
          <w:lang w:val="sq-AL"/>
        </w:rPr>
        <w:t xml:space="preserve">Rikonstruksion dhe rikualifikim urban i lulishtes perëndimore dhe suplementi i sheshit qendror </w:t>
      </w:r>
      <w:r>
        <w:rPr>
          <w:lang w:val="sq-AL"/>
        </w:rPr>
        <w:t>“</w:t>
      </w:r>
      <w:r w:rsidRPr="006753B5">
        <w:rPr>
          <w:lang w:val="sq-AL"/>
        </w:rPr>
        <w:t>Teodor Muzaka</w:t>
      </w:r>
      <w:r>
        <w:rPr>
          <w:lang w:val="sq-AL"/>
        </w:rPr>
        <w:t>””</w:t>
      </w:r>
      <w:r w:rsidRPr="006753B5">
        <w:rPr>
          <w:lang w:val="sq-AL"/>
        </w:rPr>
        <w:t xml:space="preserve"> Berat.</w:t>
      </w:r>
    </w:p>
    <w:p w:rsidR="00016CBC" w:rsidRPr="006753B5" w:rsidRDefault="00016CBC" w:rsidP="00016CBC">
      <w:pPr>
        <w:pStyle w:val="Paragrafi"/>
        <w:rPr>
          <w:lang w:val="sq-AL"/>
        </w:rPr>
      </w:pPr>
      <w:r>
        <w:rPr>
          <w:lang w:val="sq-AL"/>
        </w:rPr>
        <w:t>Subjekti kërkues i këtij objekti është Bashkia Berat.</w:t>
      </w:r>
    </w:p>
    <w:p w:rsidR="00016CBC" w:rsidRDefault="00016CBC" w:rsidP="00016CBC">
      <w:pPr>
        <w:pStyle w:val="Paragrafi"/>
        <w:rPr>
          <w:lang w:val="sq-AL"/>
        </w:rPr>
      </w:pPr>
      <w:r w:rsidRPr="006753B5">
        <w:rPr>
          <w:lang w:val="sq-AL"/>
        </w:rPr>
        <w:t>Me anë të këtij publikimi kërkojmë të vëmë në dijeni personat të cilët preken nga ky shpronë</w:t>
      </w:r>
      <w:r>
        <w:rPr>
          <w:lang w:val="sq-AL"/>
        </w:rPr>
        <w:t>-</w:t>
      </w:r>
      <w:r w:rsidRPr="006753B5">
        <w:rPr>
          <w:lang w:val="sq-AL"/>
        </w:rPr>
        <w:t>sim, që kon</w:t>
      </w:r>
      <w:r>
        <w:rPr>
          <w:lang w:val="sq-AL"/>
        </w:rPr>
        <w:t>siston në masën e vlerësimit të</w:t>
      </w:r>
    </w:p>
    <w:p w:rsidR="00016CBC" w:rsidRDefault="00016CBC" w:rsidP="00016CBC">
      <w:pPr>
        <w:pStyle w:val="Paragrafi"/>
        <w:rPr>
          <w:lang w:val="sq-AL"/>
        </w:rPr>
      </w:pPr>
    </w:p>
    <w:p w:rsidR="00016CBC" w:rsidRDefault="00016CBC" w:rsidP="00016CBC">
      <w:pPr>
        <w:pStyle w:val="Paragrafi"/>
        <w:ind w:firstLine="0"/>
        <w:rPr>
          <w:lang w:val="sq-AL"/>
        </w:rPr>
      </w:pPr>
    </w:p>
    <w:p w:rsidR="00016CBC" w:rsidRPr="006753B5" w:rsidRDefault="00016CBC" w:rsidP="00016CBC">
      <w:pPr>
        <w:pStyle w:val="Paragrafi"/>
        <w:ind w:firstLine="0"/>
        <w:rPr>
          <w:lang w:val="sq-AL"/>
        </w:rPr>
      </w:pPr>
      <w:r w:rsidRPr="006753B5">
        <w:rPr>
          <w:lang w:val="sq-AL"/>
        </w:rPr>
        <w:t>llogaritur në bazë të vendimit nr. 138, datë 23.3.2000, të Këshi</w:t>
      </w:r>
      <w:r>
        <w:rPr>
          <w:lang w:val="sq-AL"/>
        </w:rPr>
        <w:t>l</w:t>
      </w:r>
      <w:r w:rsidRPr="006753B5">
        <w:rPr>
          <w:lang w:val="sq-AL"/>
        </w:rPr>
        <w:t>lit të Ministrave</w:t>
      </w:r>
      <w:r>
        <w:rPr>
          <w:lang w:val="sq-AL"/>
        </w:rPr>
        <w:t>,</w:t>
      </w:r>
      <w:r w:rsidRPr="006753B5">
        <w:rPr>
          <w:lang w:val="sq-AL"/>
        </w:rPr>
        <w:t xml:space="preserve"> </w:t>
      </w:r>
      <w:r>
        <w:rPr>
          <w:lang w:val="sq-AL"/>
        </w:rPr>
        <w:t>“</w:t>
      </w:r>
      <w:r w:rsidRPr="006753B5">
        <w:rPr>
          <w:lang w:val="sq-AL"/>
        </w:rPr>
        <w:t>Për kriteret teknike të vlerësimit dhe të përllogaritjes së masës së shpërblimit të pasurive që shpronë-sohen, të pasurive që zhvlerësohen dhe të të drejtave të personave të tretë, për interes publik</w:t>
      </w:r>
      <w:r>
        <w:rPr>
          <w:lang w:val="sq-AL"/>
        </w:rPr>
        <w:t>”</w:t>
      </w:r>
      <w:r w:rsidRPr="006753B5">
        <w:rPr>
          <w:lang w:val="sq-AL"/>
        </w:rPr>
        <w:t>, të ndryshuar për pronarët, sipas listës emërore, bashkëlidhur.</w:t>
      </w:r>
    </w:p>
    <w:p w:rsidR="00016CBC" w:rsidRPr="006753B5" w:rsidRDefault="00016CBC" w:rsidP="00016CBC">
      <w:pPr>
        <w:pStyle w:val="Paragrafi"/>
        <w:rPr>
          <w:lang w:val="sq-AL"/>
        </w:rPr>
      </w:pPr>
      <w:r w:rsidRPr="006753B5">
        <w:rPr>
          <w:lang w:val="sq-AL"/>
        </w:rPr>
        <w:t>Vlera totale e shpronësimit është 19,017,035 (nëntëmbëdhjetë milionë e shtatëmbëdhjetë mijë e tridhjetë e pesë) lekë.</w:t>
      </w:r>
    </w:p>
    <w:p w:rsidR="00016CBC" w:rsidRPr="006753B5" w:rsidRDefault="00016CBC" w:rsidP="00016CBC">
      <w:pPr>
        <w:pStyle w:val="Hapesira7"/>
        <w:rPr>
          <w:lang w:val="sq-AL"/>
        </w:rPr>
      </w:pPr>
    </w:p>
    <w:p w:rsidR="00016CBC" w:rsidRPr="006753B5" w:rsidRDefault="00016CBC" w:rsidP="00016CBC">
      <w:pPr>
        <w:pStyle w:val="Paragrafi"/>
        <w:ind w:firstLine="0"/>
        <w:jc w:val="right"/>
        <w:rPr>
          <w:lang w:val="sq-AL"/>
        </w:rPr>
      </w:pPr>
      <w:r w:rsidRPr="006753B5">
        <w:rPr>
          <w:lang w:val="sq-AL"/>
        </w:rPr>
        <w:t>ZËVENDËSMISTRI</w:t>
      </w:r>
      <w:r>
        <w:rPr>
          <w:lang w:val="sq-AL"/>
        </w:rPr>
        <w:t xml:space="preserve"> I ZHVILLIMIT URBAN </w:t>
      </w:r>
    </w:p>
    <w:p w:rsidR="00016CBC" w:rsidRDefault="00016CBC" w:rsidP="00016CBC">
      <w:pPr>
        <w:pStyle w:val="Paragrafi"/>
        <w:jc w:val="right"/>
        <w:rPr>
          <w:b/>
          <w:lang w:val="sq-AL"/>
        </w:rPr>
      </w:pPr>
      <w:r w:rsidRPr="0051679B">
        <w:rPr>
          <w:b/>
          <w:lang w:val="sq-AL"/>
        </w:rPr>
        <w:t>Alfred Dalipi</w:t>
      </w:r>
    </w:p>
    <w:p w:rsidR="00016CBC" w:rsidRDefault="00016CBC" w:rsidP="00016CBC">
      <w:pPr>
        <w:pStyle w:val="Paragrafi"/>
        <w:jc w:val="right"/>
        <w:rPr>
          <w:b/>
          <w:lang w:val="sq-AL"/>
        </w:rPr>
      </w:pPr>
    </w:p>
    <w:p w:rsidR="00016CBC" w:rsidRDefault="00016CBC" w:rsidP="00016CBC">
      <w:pPr>
        <w:pStyle w:val="Paragrafi"/>
        <w:jc w:val="right"/>
        <w:rPr>
          <w:b/>
          <w:lang w:val="sq-AL"/>
        </w:rPr>
      </w:pPr>
    </w:p>
    <w:p w:rsidR="00016CBC" w:rsidRPr="0051679B" w:rsidRDefault="00016CBC" w:rsidP="00016CBC">
      <w:pPr>
        <w:pStyle w:val="Paragrafi"/>
        <w:jc w:val="right"/>
        <w:rPr>
          <w:b/>
          <w:lang w:val="sq-AL"/>
        </w:rPr>
      </w:pPr>
    </w:p>
    <w:p w:rsidR="00016CBC" w:rsidRPr="006753B5" w:rsidRDefault="00016CBC" w:rsidP="00016CBC">
      <w:pPr>
        <w:pStyle w:val="Paragrafi"/>
        <w:ind w:firstLine="0"/>
        <w:rPr>
          <w:lang w:val="sq-AL"/>
        </w:rPr>
        <w:sectPr w:rsidR="00016CBC" w:rsidRPr="006753B5" w:rsidSect="00B624C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16CBC" w:rsidRPr="0051679B" w:rsidRDefault="00016CBC" w:rsidP="00016CBC">
      <w:pPr>
        <w:pStyle w:val="Paragrafi"/>
        <w:ind w:firstLine="0"/>
        <w:jc w:val="center"/>
        <w:rPr>
          <w:sz w:val="20"/>
          <w:szCs w:val="20"/>
          <w:lang w:val="sq-AL"/>
        </w:rPr>
      </w:pPr>
      <w:r w:rsidRPr="0051679B">
        <w:rPr>
          <w:sz w:val="20"/>
          <w:szCs w:val="20"/>
          <w:lang w:val="sq-AL"/>
        </w:rPr>
        <w:lastRenderedPageBreak/>
        <w:t xml:space="preserve">TABELA E PASURIVE QË SHPRONËSOHEN QË PREKEN NGA ZBATIMI I PROJEKTIT </w:t>
      </w:r>
      <w:r>
        <w:rPr>
          <w:sz w:val="20"/>
          <w:szCs w:val="20"/>
          <w:lang w:val="sq-AL"/>
        </w:rPr>
        <w:t>“</w:t>
      </w:r>
      <w:r w:rsidRPr="0051679B">
        <w:rPr>
          <w:sz w:val="20"/>
          <w:szCs w:val="20"/>
          <w:lang w:val="sq-AL"/>
        </w:rPr>
        <w:t xml:space="preserve">RIKONSTRUKSION DHE RIKUALIFIKIM URBAN I LULISHTES PERËNDIMORE (LOTI OPSIONAL) DHE SUPLEMENTI I SHESHIT QENDROR </w:t>
      </w:r>
      <w:r>
        <w:rPr>
          <w:sz w:val="20"/>
          <w:szCs w:val="20"/>
          <w:lang w:val="sq-AL"/>
        </w:rPr>
        <w:t>“</w:t>
      </w:r>
      <w:r w:rsidRPr="0051679B">
        <w:rPr>
          <w:sz w:val="20"/>
          <w:szCs w:val="20"/>
          <w:lang w:val="sq-AL"/>
        </w:rPr>
        <w:t>TEODOR MUZAKA</w:t>
      </w:r>
      <w:r>
        <w:rPr>
          <w:sz w:val="20"/>
          <w:szCs w:val="20"/>
          <w:lang w:val="sq-AL"/>
        </w:rPr>
        <w:t>””</w:t>
      </w:r>
      <w:r w:rsidRPr="0051679B">
        <w:rPr>
          <w:sz w:val="20"/>
          <w:szCs w:val="20"/>
          <w:lang w:val="sq-AL"/>
        </w:rPr>
        <w:t xml:space="preserve"> </w:t>
      </w:r>
    </w:p>
    <w:p w:rsidR="00016CBC" w:rsidRDefault="00016CBC" w:rsidP="00016CBC">
      <w:pPr>
        <w:pStyle w:val="Paragrafi"/>
        <w:ind w:firstLine="0"/>
        <w:jc w:val="center"/>
        <w:rPr>
          <w:sz w:val="20"/>
          <w:szCs w:val="20"/>
          <w:lang w:val="sq-AL"/>
        </w:rPr>
      </w:pPr>
      <w:r w:rsidRPr="0051679B">
        <w:rPr>
          <w:sz w:val="20"/>
          <w:szCs w:val="20"/>
          <w:lang w:val="sq-AL"/>
        </w:rPr>
        <w:t>(LOTI 3 PJESOR)</w:t>
      </w:r>
    </w:p>
    <w:p w:rsidR="00016CBC" w:rsidRPr="00620286" w:rsidRDefault="00016CBC" w:rsidP="00016CBC">
      <w:pPr>
        <w:pStyle w:val="Paragrafi"/>
        <w:ind w:firstLine="0"/>
        <w:jc w:val="center"/>
        <w:rPr>
          <w:sz w:val="14"/>
          <w:szCs w:val="20"/>
          <w:lang w:val="sq-AL"/>
        </w:rPr>
      </w:pPr>
    </w:p>
    <w:tbl>
      <w:tblPr>
        <w:tblStyle w:val="TableGrid"/>
        <w:tblW w:w="9972" w:type="dxa"/>
        <w:tblLook w:val="04A0" w:firstRow="1" w:lastRow="0" w:firstColumn="1" w:lastColumn="0" w:noHBand="0" w:noVBand="1"/>
      </w:tblPr>
      <w:tblGrid>
        <w:gridCol w:w="446"/>
        <w:gridCol w:w="636"/>
        <w:gridCol w:w="826"/>
        <w:gridCol w:w="897"/>
        <w:gridCol w:w="860"/>
        <w:gridCol w:w="838"/>
        <w:gridCol w:w="625"/>
        <w:gridCol w:w="827"/>
        <w:gridCol w:w="625"/>
        <w:gridCol w:w="827"/>
        <w:gridCol w:w="661"/>
        <w:gridCol w:w="915"/>
        <w:gridCol w:w="989"/>
      </w:tblGrid>
      <w:tr w:rsidR="00016CBC" w:rsidRPr="0051679B" w:rsidTr="00641840">
        <w:trPr>
          <w:trHeight w:val="192"/>
        </w:trPr>
        <w:tc>
          <w:tcPr>
            <w:tcW w:w="445" w:type="dxa"/>
            <w:vMerge w:val="restart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Nr.</w:t>
            </w:r>
          </w:p>
        </w:tc>
        <w:tc>
          <w:tcPr>
            <w:tcW w:w="1456" w:type="dxa"/>
            <w:gridSpan w:val="2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Pronari</w:t>
            </w:r>
          </w:p>
        </w:tc>
        <w:tc>
          <w:tcPr>
            <w:tcW w:w="898" w:type="dxa"/>
            <w:vMerge w:val="restart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Zona kadastrale</w:t>
            </w:r>
          </w:p>
        </w:tc>
        <w:tc>
          <w:tcPr>
            <w:tcW w:w="861" w:type="dxa"/>
            <w:vMerge w:val="restart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Nr.</w:t>
            </w:r>
          </w:p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pasurisë</w:t>
            </w:r>
          </w:p>
        </w:tc>
        <w:tc>
          <w:tcPr>
            <w:tcW w:w="839" w:type="dxa"/>
            <w:vMerge w:val="restart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Lloji i ndërtimit</w:t>
            </w:r>
          </w:p>
        </w:tc>
        <w:tc>
          <w:tcPr>
            <w:tcW w:w="1453" w:type="dxa"/>
            <w:gridSpan w:val="2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Sipërfaqja</w:t>
            </w:r>
          </w:p>
        </w:tc>
        <w:tc>
          <w:tcPr>
            <w:tcW w:w="1453" w:type="dxa"/>
            <w:gridSpan w:val="2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Çmimi</w:t>
            </w:r>
          </w:p>
        </w:tc>
        <w:tc>
          <w:tcPr>
            <w:tcW w:w="1576" w:type="dxa"/>
            <w:gridSpan w:val="2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Vlera</w:t>
            </w:r>
          </w:p>
        </w:tc>
        <w:tc>
          <w:tcPr>
            <w:tcW w:w="990" w:type="dxa"/>
            <w:vMerge w:val="restart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Vlera gjithsej truall</w:t>
            </w:r>
          </w:p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>
              <w:rPr>
                <w:b/>
                <w:sz w:val="15"/>
                <w:szCs w:val="15"/>
                <w:lang w:val="sq-AL"/>
              </w:rPr>
              <w:t xml:space="preserve">+ </w:t>
            </w:r>
            <w:r w:rsidRPr="0051679B">
              <w:rPr>
                <w:b/>
                <w:sz w:val="15"/>
                <w:szCs w:val="15"/>
                <w:lang w:val="sq-AL"/>
              </w:rPr>
              <w:t>ndërtesë</w:t>
            </w:r>
          </w:p>
        </w:tc>
      </w:tr>
      <w:tr w:rsidR="00016CBC" w:rsidRPr="0051679B" w:rsidTr="00641840">
        <w:trPr>
          <w:trHeight w:val="150"/>
        </w:trPr>
        <w:tc>
          <w:tcPr>
            <w:tcW w:w="445" w:type="dxa"/>
            <w:vMerge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629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Emër</w:t>
            </w:r>
          </w:p>
        </w:tc>
        <w:tc>
          <w:tcPr>
            <w:tcW w:w="827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Mbiemër</w:t>
            </w:r>
          </w:p>
        </w:tc>
        <w:tc>
          <w:tcPr>
            <w:tcW w:w="898" w:type="dxa"/>
            <w:vMerge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</w:p>
        </w:tc>
        <w:tc>
          <w:tcPr>
            <w:tcW w:w="861" w:type="dxa"/>
            <w:vMerge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</w:p>
        </w:tc>
        <w:tc>
          <w:tcPr>
            <w:tcW w:w="839" w:type="dxa"/>
            <w:vMerge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</w:p>
        </w:tc>
        <w:tc>
          <w:tcPr>
            <w:tcW w:w="625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Truall m</w:t>
            </w:r>
            <w:r w:rsidRPr="0051679B">
              <w:rPr>
                <w:b/>
                <w:sz w:val="15"/>
                <w:szCs w:val="15"/>
                <w:vertAlign w:val="superscript"/>
                <w:lang w:val="sq-AL"/>
              </w:rPr>
              <w:t>2</w:t>
            </w:r>
          </w:p>
        </w:tc>
        <w:tc>
          <w:tcPr>
            <w:tcW w:w="828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Ndërtesë m</w:t>
            </w:r>
            <w:r w:rsidRPr="0051679B">
              <w:rPr>
                <w:b/>
                <w:sz w:val="15"/>
                <w:szCs w:val="15"/>
                <w:vertAlign w:val="superscript"/>
                <w:lang w:val="sq-AL"/>
              </w:rPr>
              <w:t>2</w:t>
            </w:r>
          </w:p>
        </w:tc>
        <w:tc>
          <w:tcPr>
            <w:tcW w:w="625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Truall lekë</w:t>
            </w:r>
          </w:p>
        </w:tc>
        <w:tc>
          <w:tcPr>
            <w:tcW w:w="828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Ndërtesë lekë</w:t>
            </w:r>
          </w:p>
        </w:tc>
        <w:tc>
          <w:tcPr>
            <w:tcW w:w="661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Truall lekë</w:t>
            </w:r>
          </w:p>
        </w:tc>
        <w:tc>
          <w:tcPr>
            <w:tcW w:w="916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51679B">
              <w:rPr>
                <w:b/>
                <w:sz w:val="15"/>
                <w:szCs w:val="15"/>
                <w:lang w:val="sq-AL"/>
              </w:rPr>
              <w:t>Ndërtesë lekë</w:t>
            </w:r>
          </w:p>
        </w:tc>
        <w:tc>
          <w:tcPr>
            <w:tcW w:w="990" w:type="dxa"/>
            <w:vMerge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</w:tr>
      <w:tr w:rsidR="00016CBC" w:rsidRPr="0051679B" w:rsidTr="00641840">
        <w:trPr>
          <w:trHeight w:val="150"/>
        </w:trPr>
        <w:tc>
          <w:tcPr>
            <w:tcW w:w="445" w:type="dxa"/>
            <w:vMerge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629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827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898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861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839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625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828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625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828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661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916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  <w:tc>
          <w:tcPr>
            <w:tcW w:w="990" w:type="dxa"/>
            <w:vMerge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5"/>
                <w:szCs w:val="15"/>
                <w:lang w:val="sq-AL"/>
              </w:rPr>
            </w:pPr>
          </w:p>
        </w:tc>
      </w:tr>
      <w:tr w:rsidR="00016CBC" w:rsidRPr="0051679B" w:rsidTr="00641840">
        <w:trPr>
          <w:trHeight w:val="373"/>
        </w:trPr>
        <w:tc>
          <w:tcPr>
            <w:tcW w:w="445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1</w:t>
            </w:r>
          </w:p>
        </w:tc>
        <w:tc>
          <w:tcPr>
            <w:tcW w:w="629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1679B">
              <w:rPr>
                <w:sz w:val="16"/>
                <w:szCs w:val="16"/>
                <w:lang w:val="sq-AL"/>
              </w:rPr>
              <w:t>Refat</w:t>
            </w:r>
          </w:p>
        </w:tc>
        <w:tc>
          <w:tcPr>
            <w:tcW w:w="827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1679B">
              <w:rPr>
                <w:sz w:val="16"/>
                <w:szCs w:val="16"/>
                <w:lang w:val="sq-AL"/>
              </w:rPr>
              <w:t>Cobo</w:t>
            </w:r>
          </w:p>
        </w:tc>
        <w:tc>
          <w:tcPr>
            <w:tcW w:w="898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8502</w:t>
            </w:r>
          </w:p>
        </w:tc>
        <w:tc>
          <w:tcPr>
            <w:tcW w:w="861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11/153N1</w:t>
            </w:r>
          </w:p>
        </w:tc>
        <w:tc>
          <w:tcPr>
            <w:tcW w:w="839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51679B">
              <w:rPr>
                <w:sz w:val="16"/>
                <w:szCs w:val="16"/>
                <w:lang w:val="sq-AL"/>
              </w:rPr>
              <w:t>Njësi</w:t>
            </w:r>
          </w:p>
        </w:tc>
        <w:tc>
          <w:tcPr>
            <w:tcW w:w="625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80</w:t>
            </w:r>
          </w:p>
        </w:tc>
        <w:tc>
          <w:tcPr>
            <w:tcW w:w="828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160</w:t>
            </w:r>
          </w:p>
        </w:tc>
        <w:tc>
          <w:tcPr>
            <w:tcW w:w="625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4183</w:t>
            </w:r>
          </w:p>
        </w:tc>
        <w:tc>
          <w:tcPr>
            <w:tcW w:w="828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1679B">
              <w:rPr>
                <w:sz w:val="16"/>
                <w:szCs w:val="16"/>
                <w:lang w:val="sq-AL"/>
              </w:rPr>
              <w:t>situacion</w:t>
            </w:r>
          </w:p>
        </w:tc>
        <w:tc>
          <w:tcPr>
            <w:tcW w:w="661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334640</w:t>
            </w:r>
          </w:p>
        </w:tc>
        <w:tc>
          <w:tcPr>
            <w:tcW w:w="916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9173877.62</w:t>
            </w:r>
          </w:p>
        </w:tc>
        <w:tc>
          <w:tcPr>
            <w:tcW w:w="990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9508517.62</w:t>
            </w:r>
          </w:p>
        </w:tc>
      </w:tr>
      <w:tr w:rsidR="00016CBC" w:rsidRPr="0051679B" w:rsidTr="00641840">
        <w:trPr>
          <w:trHeight w:val="373"/>
        </w:trPr>
        <w:tc>
          <w:tcPr>
            <w:tcW w:w="445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2</w:t>
            </w:r>
          </w:p>
        </w:tc>
        <w:tc>
          <w:tcPr>
            <w:tcW w:w="629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1679B">
              <w:rPr>
                <w:sz w:val="16"/>
                <w:szCs w:val="16"/>
                <w:lang w:val="sq-AL"/>
              </w:rPr>
              <w:t>Shokie</w:t>
            </w:r>
          </w:p>
        </w:tc>
        <w:tc>
          <w:tcPr>
            <w:tcW w:w="827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1679B">
              <w:rPr>
                <w:sz w:val="16"/>
                <w:szCs w:val="16"/>
                <w:lang w:val="sq-AL"/>
              </w:rPr>
              <w:t>Isufi</w:t>
            </w:r>
          </w:p>
        </w:tc>
        <w:tc>
          <w:tcPr>
            <w:tcW w:w="898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8502</w:t>
            </w:r>
          </w:p>
        </w:tc>
        <w:tc>
          <w:tcPr>
            <w:tcW w:w="861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11/153N2</w:t>
            </w:r>
          </w:p>
        </w:tc>
        <w:tc>
          <w:tcPr>
            <w:tcW w:w="839" w:type="dxa"/>
          </w:tcPr>
          <w:p w:rsidR="00016CBC" w:rsidRPr="0051679B" w:rsidRDefault="00016CBC" w:rsidP="0064184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51679B">
              <w:rPr>
                <w:sz w:val="16"/>
                <w:szCs w:val="16"/>
                <w:lang w:val="sq-AL"/>
              </w:rPr>
              <w:t>Njësi</w:t>
            </w:r>
          </w:p>
        </w:tc>
        <w:tc>
          <w:tcPr>
            <w:tcW w:w="625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80</w:t>
            </w:r>
          </w:p>
        </w:tc>
        <w:tc>
          <w:tcPr>
            <w:tcW w:w="828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160</w:t>
            </w:r>
          </w:p>
        </w:tc>
        <w:tc>
          <w:tcPr>
            <w:tcW w:w="625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4183</w:t>
            </w:r>
          </w:p>
        </w:tc>
        <w:tc>
          <w:tcPr>
            <w:tcW w:w="828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1679B">
              <w:rPr>
                <w:sz w:val="16"/>
                <w:szCs w:val="16"/>
                <w:lang w:val="sq-AL"/>
              </w:rPr>
              <w:t>situacion</w:t>
            </w:r>
          </w:p>
        </w:tc>
        <w:tc>
          <w:tcPr>
            <w:tcW w:w="661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334640</w:t>
            </w:r>
          </w:p>
        </w:tc>
        <w:tc>
          <w:tcPr>
            <w:tcW w:w="916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9173877.62</w:t>
            </w:r>
          </w:p>
        </w:tc>
        <w:tc>
          <w:tcPr>
            <w:tcW w:w="990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51679B">
              <w:rPr>
                <w:sz w:val="15"/>
                <w:szCs w:val="15"/>
                <w:lang w:val="sq-AL"/>
              </w:rPr>
              <w:t>9508517.62</w:t>
            </w:r>
          </w:p>
        </w:tc>
      </w:tr>
      <w:tr w:rsidR="00016CBC" w:rsidRPr="0051679B" w:rsidTr="00641840">
        <w:trPr>
          <w:trHeight w:val="385"/>
        </w:trPr>
        <w:tc>
          <w:tcPr>
            <w:tcW w:w="445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</w:p>
        </w:tc>
        <w:tc>
          <w:tcPr>
            <w:tcW w:w="629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</w:p>
        </w:tc>
        <w:tc>
          <w:tcPr>
            <w:tcW w:w="827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</w:p>
        </w:tc>
        <w:tc>
          <w:tcPr>
            <w:tcW w:w="898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</w:p>
        </w:tc>
        <w:tc>
          <w:tcPr>
            <w:tcW w:w="861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</w:p>
        </w:tc>
        <w:tc>
          <w:tcPr>
            <w:tcW w:w="839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</w:p>
        </w:tc>
        <w:tc>
          <w:tcPr>
            <w:tcW w:w="625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</w:p>
        </w:tc>
        <w:tc>
          <w:tcPr>
            <w:tcW w:w="828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</w:p>
        </w:tc>
        <w:tc>
          <w:tcPr>
            <w:tcW w:w="625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</w:p>
        </w:tc>
        <w:tc>
          <w:tcPr>
            <w:tcW w:w="828" w:type="dxa"/>
          </w:tcPr>
          <w:p w:rsidR="00016CBC" w:rsidRPr="0051679B" w:rsidRDefault="00016CBC" w:rsidP="00641840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</w:p>
        </w:tc>
        <w:tc>
          <w:tcPr>
            <w:tcW w:w="661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</w:p>
        </w:tc>
        <w:tc>
          <w:tcPr>
            <w:tcW w:w="916" w:type="dxa"/>
          </w:tcPr>
          <w:p w:rsidR="00016CBC" w:rsidRPr="0051679B" w:rsidRDefault="00016CBC" w:rsidP="00641840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</w:p>
        </w:tc>
        <w:tc>
          <w:tcPr>
            <w:tcW w:w="990" w:type="dxa"/>
          </w:tcPr>
          <w:p w:rsidR="00016CBC" w:rsidRPr="00DC4595" w:rsidRDefault="00016CBC" w:rsidP="00641840">
            <w:pPr>
              <w:pStyle w:val="Paragrafi"/>
              <w:ind w:firstLine="0"/>
              <w:jc w:val="right"/>
              <w:rPr>
                <w:b/>
                <w:sz w:val="15"/>
                <w:szCs w:val="15"/>
                <w:lang w:val="sq-AL"/>
              </w:rPr>
            </w:pPr>
            <w:r w:rsidRPr="00DC4595">
              <w:rPr>
                <w:b/>
                <w:sz w:val="15"/>
                <w:szCs w:val="15"/>
                <w:lang w:val="sq-AL"/>
              </w:rPr>
              <w:t>19017035.24</w:t>
            </w:r>
          </w:p>
        </w:tc>
      </w:tr>
    </w:tbl>
    <w:p w:rsidR="00A71D64" w:rsidRDefault="00A71D64"/>
    <w:sectPr w:rsidR="00A71D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CBC"/>
    <w:rsid w:val="00016CBC"/>
    <w:rsid w:val="00A71D64"/>
    <w:rsid w:val="00B6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CB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016C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6CB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16C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16CB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16CB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16CBC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016CB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16CBC"/>
    <w:rPr>
      <w:sz w:val="14"/>
      <w:szCs w:val="24"/>
    </w:rPr>
  </w:style>
  <w:style w:type="table" w:styleId="TableGrid">
    <w:name w:val="Table Grid"/>
    <w:basedOn w:val="TableNormal"/>
    <w:uiPriority w:val="59"/>
    <w:rsid w:val="00016CBC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CB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016C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6CB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16C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16CB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16CB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16CBC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016CB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16CBC"/>
    <w:rPr>
      <w:sz w:val="14"/>
      <w:szCs w:val="24"/>
    </w:rPr>
  </w:style>
  <w:style w:type="table" w:styleId="TableGrid">
    <w:name w:val="Table Grid"/>
    <w:basedOn w:val="TableNormal"/>
    <w:uiPriority w:val="59"/>
    <w:rsid w:val="00016CBC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2016-06-10T11:11:00Z</dcterms:created>
  <dcterms:modified xsi:type="dcterms:W3CDTF">2018-01-19T10:03:00Z</dcterms:modified>
</cp:coreProperties>
</file>