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EAE" w:rsidRPr="00061F97" w:rsidRDefault="002A2EAE" w:rsidP="002A2EAE">
      <w:pPr>
        <w:pStyle w:val="NeniTitull"/>
        <w:rPr>
          <w:lang w:val="sq-AL"/>
        </w:rPr>
      </w:pPr>
      <w:bookmarkStart w:id="0" w:name="_GoBack"/>
      <w:bookmarkEnd w:id="0"/>
      <w:r w:rsidRPr="00061F97">
        <w:rPr>
          <w:lang w:val="sq-AL"/>
        </w:rPr>
        <w:t>KËRKESË</w:t>
      </w:r>
    </w:p>
    <w:p w:rsidR="002A2EAE" w:rsidRPr="00061F97" w:rsidRDefault="002A2EAE" w:rsidP="002A2EAE">
      <w:pPr>
        <w:pStyle w:val="NeniTitull"/>
        <w:rPr>
          <w:lang w:val="sq-AL"/>
        </w:rPr>
      </w:pPr>
      <w:r w:rsidRPr="00061F97">
        <w:rPr>
          <w:lang w:val="sq-AL"/>
        </w:rPr>
        <w:t>Nr.</w:t>
      </w:r>
      <w:r>
        <w:rPr>
          <w:lang w:val="sq-AL"/>
        </w:rPr>
        <w:t xml:space="preserve"> </w:t>
      </w:r>
      <w:r w:rsidRPr="00061F97">
        <w:rPr>
          <w:lang w:val="sq-AL"/>
        </w:rPr>
        <w:t>3329, datë 13.6.2016</w:t>
      </w:r>
    </w:p>
    <w:p w:rsidR="002A2EAE" w:rsidRPr="00061F97" w:rsidRDefault="002A2EAE" w:rsidP="002A2EAE">
      <w:pPr>
        <w:pStyle w:val="NeniTitull"/>
        <w:rPr>
          <w:sz w:val="14"/>
          <w:lang w:val="sq-AL"/>
        </w:rPr>
      </w:pPr>
      <w:r w:rsidRPr="00061F97">
        <w:rPr>
          <w:lang w:val="sq-AL"/>
        </w:rPr>
        <w:tab/>
      </w:r>
    </w:p>
    <w:p w:rsidR="002A2EAE" w:rsidRPr="00061F97" w:rsidRDefault="002A2EAE" w:rsidP="002A2EAE">
      <w:pPr>
        <w:pStyle w:val="NeniTitull"/>
        <w:rPr>
          <w:lang w:val="sq-AL"/>
        </w:rPr>
      </w:pPr>
      <w:r w:rsidRPr="00061F97">
        <w:rPr>
          <w:lang w:val="sq-AL"/>
        </w:rPr>
        <w:t>PËR SHPRONËSIM PUBLIK</w:t>
      </w:r>
    </w:p>
    <w:p w:rsidR="002A2EAE" w:rsidRPr="00061F97" w:rsidRDefault="002A2EAE" w:rsidP="002A2EAE">
      <w:pPr>
        <w:pStyle w:val="Hapesira7"/>
        <w:rPr>
          <w:lang w:val="sq-AL"/>
        </w:rPr>
      </w:pPr>
    </w:p>
    <w:p w:rsidR="002A2EAE" w:rsidRPr="00061F97" w:rsidRDefault="002A2EAE" w:rsidP="002A2EAE">
      <w:pPr>
        <w:pStyle w:val="Paragrafi"/>
        <w:rPr>
          <w:lang w:val="sq-AL"/>
        </w:rPr>
      </w:pPr>
      <w:r w:rsidRPr="00061F97">
        <w:rPr>
          <w:lang w:val="sq-AL"/>
        </w:rPr>
        <w:t>Ministria e Zhvillimit Urban shpall kërkesën për shpronësim</w:t>
      </w:r>
      <w:r>
        <w:rPr>
          <w:lang w:val="sq-AL"/>
        </w:rPr>
        <w:t>,</w:t>
      </w:r>
      <w:r w:rsidRPr="00061F97">
        <w:rPr>
          <w:lang w:val="sq-AL"/>
        </w:rPr>
        <w:t xml:space="preserve"> për interes publik</w:t>
      </w:r>
      <w:r>
        <w:rPr>
          <w:lang w:val="sq-AL"/>
        </w:rPr>
        <w:t>,</w:t>
      </w:r>
      <w:r w:rsidRPr="00061F97">
        <w:rPr>
          <w:lang w:val="sq-AL"/>
        </w:rPr>
        <w:t xml:space="preserve"> të pasurive të paluajtshme, pronë private, që preken nga realizimi i projektit </w:t>
      </w:r>
      <w:r>
        <w:rPr>
          <w:lang w:val="sq-AL"/>
        </w:rPr>
        <w:t>“</w:t>
      </w:r>
      <w:r w:rsidRPr="00061F97">
        <w:rPr>
          <w:lang w:val="sq-AL"/>
        </w:rPr>
        <w:t xml:space="preserve">Rehabilitimi i </w:t>
      </w:r>
      <w:r>
        <w:rPr>
          <w:lang w:val="sq-AL"/>
        </w:rPr>
        <w:t>r</w:t>
      </w:r>
      <w:r w:rsidRPr="00061F97">
        <w:rPr>
          <w:lang w:val="sq-AL"/>
        </w:rPr>
        <w:t xml:space="preserve">rugës </w:t>
      </w:r>
      <w:r>
        <w:rPr>
          <w:lang w:val="sq-AL"/>
        </w:rPr>
        <w:t>“</w:t>
      </w:r>
      <w:r w:rsidRPr="00061F97">
        <w:rPr>
          <w:lang w:val="sq-AL"/>
        </w:rPr>
        <w:t>Xoxi Andoni</w:t>
      </w:r>
      <w:r>
        <w:rPr>
          <w:lang w:val="sq-AL"/>
        </w:rPr>
        <w:t>”</w:t>
      </w:r>
      <w:r w:rsidRPr="00061F97">
        <w:rPr>
          <w:lang w:val="sq-AL"/>
        </w:rPr>
        <w:t xml:space="preserve"> dhe hapësirave rreth saj</w:t>
      </w:r>
      <w:r>
        <w:rPr>
          <w:lang w:val="sq-AL"/>
        </w:rPr>
        <w:t>”,</w:t>
      </w:r>
      <w:r w:rsidRPr="00061F97">
        <w:rPr>
          <w:lang w:val="sq-AL"/>
        </w:rPr>
        <w:t xml:space="preserve"> Fier.</w:t>
      </w:r>
    </w:p>
    <w:p w:rsidR="002A2EAE" w:rsidRPr="00061F97" w:rsidRDefault="002A2EAE" w:rsidP="002A2EAE">
      <w:pPr>
        <w:pStyle w:val="Paragrafi"/>
        <w:rPr>
          <w:lang w:val="sq-AL"/>
        </w:rPr>
      </w:pPr>
      <w:r w:rsidRPr="00061F97">
        <w:rPr>
          <w:lang w:val="sq-AL"/>
        </w:rPr>
        <w:t>Subjekti kërkues i këtij objekti është Bashkia Fier.</w:t>
      </w:r>
    </w:p>
    <w:p w:rsidR="002A2EAE" w:rsidRPr="00061F97" w:rsidRDefault="002A2EAE" w:rsidP="002A2EAE">
      <w:pPr>
        <w:pStyle w:val="Paragrafi"/>
        <w:rPr>
          <w:lang w:val="sq-AL"/>
        </w:rPr>
      </w:pPr>
      <w:r w:rsidRPr="00061F97">
        <w:rPr>
          <w:lang w:val="sq-AL"/>
        </w:rPr>
        <w:t>Me anë të këtij publikimi kërkojmë të vëmë në dijeni personat</w:t>
      </w:r>
      <w:r>
        <w:rPr>
          <w:lang w:val="sq-AL"/>
        </w:rPr>
        <w:t>,</w:t>
      </w:r>
      <w:r w:rsidRPr="00061F97">
        <w:rPr>
          <w:lang w:val="sq-AL"/>
        </w:rPr>
        <w:t xml:space="preserve"> të cilët preken nga ky shpronë</w:t>
      </w:r>
      <w:r>
        <w:rPr>
          <w:lang w:val="sq-AL"/>
        </w:rPr>
        <w:t>-</w:t>
      </w:r>
      <w:r w:rsidRPr="00061F97">
        <w:rPr>
          <w:lang w:val="sq-AL"/>
        </w:rPr>
        <w:t>sim, që konsiston në masën e vlerësimit të llogaritur në bazë të vendimit nr.</w:t>
      </w:r>
      <w:r>
        <w:rPr>
          <w:lang w:val="sq-AL"/>
        </w:rPr>
        <w:t xml:space="preserve"> </w:t>
      </w:r>
      <w:r w:rsidRPr="00061F97">
        <w:rPr>
          <w:lang w:val="sq-AL"/>
        </w:rPr>
        <w:t xml:space="preserve">138, datë 23.3.2000, të Këshillit të Ministrave </w:t>
      </w:r>
      <w:r>
        <w:rPr>
          <w:lang w:val="sq-AL"/>
        </w:rPr>
        <w:t>“</w:t>
      </w:r>
      <w:r w:rsidRPr="00061F97">
        <w:rPr>
          <w:lang w:val="sq-AL"/>
        </w:rPr>
        <w:t>Për kriteret teknike të vlerësimit dhe të përllogaritjes së masës së shpërblimit të pasurive që shpronë</w:t>
      </w:r>
      <w:r>
        <w:rPr>
          <w:lang w:val="sq-AL"/>
        </w:rPr>
        <w:t>-</w:t>
      </w:r>
      <w:r w:rsidRPr="00061F97">
        <w:rPr>
          <w:lang w:val="sq-AL"/>
        </w:rPr>
        <w:t>sohen, të pasurive që zhvlerësohen dhe të të drejtave të personave të tretë, për interes publik</w:t>
      </w:r>
      <w:r>
        <w:rPr>
          <w:lang w:val="sq-AL"/>
        </w:rPr>
        <w:t>”, të ndryshuar</w:t>
      </w:r>
      <w:r w:rsidRPr="00061F97">
        <w:rPr>
          <w:lang w:val="sq-AL"/>
        </w:rPr>
        <w:t>, për pronarët, sipas listës emërore bashkëlidhur.</w:t>
      </w:r>
    </w:p>
    <w:p w:rsidR="002A2EAE" w:rsidRPr="00061F97" w:rsidRDefault="002A2EAE" w:rsidP="002A2EAE">
      <w:pPr>
        <w:pStyle w:val="Paragrafi"/>
        <w:rPr>
          <w:lang w:val="sq-AL"/>
        </w:rPr>
      </w:pPr>
      <w:r w:rsidRPr="00061F97">
        <w:rPr>
          <w:lang w:val="sq-AL"/>
        </w:rPr>
        <w:t>Vlera totale e shpronësimit është 137, 500, 521 (njëqind e tridhjetë e shtatë milionë e pesëqind mijë e pesëqind e njëzet e një) lekë.</w:t>
      </w:r>
    </w:p>
    <w:p w:rsidR="002A2EAE" w:rsidRPr="00061F97" w:rsidRDefault="002A2EAE" w:rsidP="002A2EAE">
      <w:pPr>
        <w:pStyle w:val="Hapesira7"/>
        <w:rPr>
          <w:lang w:val="sq-AL"/>
        </w:rPr>
      </w:pPr>
    </w:p>
    <w:p w:rsidR="002A2EAE" w:rsidRDefault="002A2EAE" w:rsidP="002A2EAE">
      <w:pPr>
        <w:pStyle w:val="Paragrafi"/>
        <w:jc w:val="right"/>
        <w:rPr>
          <w:lang w:val="sq-AL"/>
        </w:rPr>
      </w:pPr>
      <w:r w:rsidRPr="00061F97">
        <w:rPr>
          <w:lang w:val="sq-AL"/>
        </w:rPr>
        <w:t>ZËVENDË</w:t>
      </w:r>
      <w:r>
        <w:rPr>
          <w:lang w:val="sq-AL"/>
        </w:rPr>
        <w:t xml:space="preserve">SMINISTRI </w:t>
      </w:r>
    </w:p>
    <w:p w:rsidR="002A2EAE" w:rsidRPr="00061F97" w:rsidRDefault="002A2EAE" w:rsidP="002A2EAE">
      <w:pPr>
        <w:pStyle w:val="Paragrafi"/>
        <w:jc w:val="right"/>
        <w:rPr>
          <w:lang w:val="sq-AL"/>
        </w:rPr>
      </w:pPr>
      <w:r>
        <w:rPr>
          <w:lang w:val="sq-AL"/>
        </w:rPr>
        <w:t>I ZHVILLIMIT URBAN</w:t>
      </w:r>
    </w:p>
    <w:p w:rsidR="002A2EAE" w:rsidRPr="00061F97" w:rsidRDefault="002A2EAE" w:rsidP="002A2EAE">
      <w:pPr>
        <w:pStyle w:val="Paragrafi"/>
        <w:jc w:val="right"/>
        <w:rPr>
          <w:b/>
          <w:lang w:val="sq-AL"/>
        </w:rPr>
      </w:pPr>
      <w:r w:rsidRPr="00061F97">
        <w:rPr>
          <w:b/>
          <w:lang w:val="sq-AL"/>
        </w:rPr>
        <w:t>Gjon Radovani</w:t>
      </w:r>
    </w:p>
    <w:p w:rsidR="002A2EAE" w:rsidRDefault="002A2EAE" w:rsidP="002A2EAE">
      <w:pPr>
        <w:pStyle w:val="Paragrafi"/>
        <w:rPr>
          <w:lang w:val="sq-AL"/>
        </w:rPr>
        <w:sectPr w:rsidR="002A2EAE" w:rsidSect="0024628F">
          <w:headerReference w:type="even" r:id="rId7"/>
          <w:headerReference w:type="default" r:id="rId8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2A2EAE" w:rsidRDefault="002A2EAE" w:rsidP="002A2EAE">
      <w:pPr>
        <w:pStyle w:val="Paragrafi"/>
        <w:ind w:firstLine="0"/>
        <w:rPr>
          <w:lang w:val="sq-AL"/>
        </w:rPr>
      </w:pPr>
    </w:p>
    <w:p w:rsidR="002A2EAE" w:rsidRDefault="002A2EAE" w:rsidP="002A2EAE">
      <w:pPr>
        <w:pStyle w:val="NeniTitull"/>
        <w:keepNext w:val="0"/>
        <w:rPr>
          <w:lang w:val="sq-AL"/>
        </w:rPr>
      </w:pPr>
    </w:p>
    <w:p w:rsidR="002A2EAE" w:rsidRDefault="002A2EAE" w:rsidP="002A2EAE">
      <w:pPr>
        <w:pStyle w:val="NeniTitull"/>
        <w:jc w:val="left"/>
        <w:rPr>
          <w:lang w:val="sq-AL"/>
        </w:rPr>
      </w:pPr>
      <w:r>
        <w:rPr>
          <w:noProof/>
          <w:lang w:val="en-US"/>
        </w:rPr>
        <w:drawing>
          <wp:inline distT="0" distB="0" distL="0" distR="0" wp14:anchorId="41F386AF" wp14:editId="3682CE3A">
            <wp:extent cx="6649517" cy="4498846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043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07" t="33567" b="5313"/>
                    <a:stretch/>
                  </pic:blipFill>
                  <pic:spPr bwMode="auto">
                    <a:xfrm>
                      <a:off x="0" y="0"/>
                      <a:ext cx="6655236" cy="45027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2EAE" w:rsidRDefault="002A2EAE" w:rsidP="002A2EAE">
      <w:pPr>
        <w:pStyle w:val="NeniTitull"/>
        <w:rPr>
          <w:lang w:val="sq-AL"/>
        </w:rPr>
      </w:pPr>
    </w:p>
    <w:p w:rsidR="002A2EAE" w:rsidRDefault="002A2EAE" w:rsidP="002A2EAE">
      <w:pPr>
        <w:pStyle w:val="NeniTitull"/>
        <w:rPr>
          <w:lang w:val="sq-AL"/>
        </w:rPr>
      </w:pPr>
    </w:p>
    <w:p w:rsidR="002A2EAE" w:rsidRDefault="002A2EAE" w:rsidP="002A2EAE">
      <w:pPr>
        <w:rPr>
          <w:lang w:val="sq-AL"/>
        </w:rPr>
      </w:pPr>
    </w:p>
    <w:p w:rsidR="002A2EAE" w:rsidRDefault="002A2EAE" w:rsidP="002A2EAE">
      <w:pPr>
        <w:rPr>
          <w:lang w:val="sq-AL"/>
        </w:rPr>
      </w:pPr>
    </w:p>
    <w:p w:rsidR="002A2EAE" w:rsidRPr="009A1BC5" w:rsidRDefault="002A2EAE" w:rsidP="002A2EAE">
      <w:pPr>
        <w:spacing w:after="0" w:line="240" w:lineRule="auto"/>
        <w:ind w:firstLine="0"/>
        <w:rPr>
          <w:lang w:val="sq-AL"/>
        </w:rPr>
      </w:pPr>
      <w:r>
        <w:rPr>
          <w:noProof/>
        </w:rPr>
        <w:drawing>
          <wp:inline distT="0" distB="0" distL="0" distR="0" wp14:anchorId="532E5B10" wp14:editId="34686668">
            <wp:extent cx="6239865" cy="2991917"/>
            <wp:effectExtent l="0" t="0" r="889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044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83" t="9025" r="2393" b="7013"/>
                    <a:stretch/>
                  </pic:blipFill>
                  <pic:spPr bwMode="auto">
                    <a:xfrm>
                      <a:off x="0" y="0"/>
                      <a:ext cx="6245420" cy="29945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70B3" w:rsidRDefault="00A370B3"/>
    <w:sectPr w:rsidR="00A370B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4628F">
      <w:pPr>
        <w:spacing w:after="0" w:line="240" w:lineRule="auto"/>
      </w:pPr>
      <w:r>
        <w:separator/>
      </w:r>
    </w:p>
  </w:endnote>
  <w:endnote w:type="continuationSeparator" w:id="0">
    <w:p w:rsidR="00000000" w:rsidRDefault="00246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4628F">
      <w:pPr>
        <w:spacing w:after="0" w:line="240" w:lineRule="auto"/>
      </w:pPr>
      <w:r>
        <w:separator/>
      </w:r>
    </w:p>
  </w:footnote>
  <w:footnote w:type="continuationSeparator" w:id="0">
    <w:p w:rsidR="00000000" w:rsidRDefault="00246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F4040D" w:rsidRPr="00EB260B" w:rsidTr="00C95012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F4040D" w:rsidRPr="00EB260B" w:rsidRDefault="002A2EAE" w:rsidP="009B44E3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F4040D" w:rsidRPr="00EB260B" w:rsidRDefault="002A2EAE" w:rsidP="009B44E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noProof/>
              <w:lang w:val="en-US"/>
            </w:rPr>
            <w:drawing>
              <wp:inline distT="0" distB="0" distL="0" distR="0" wp14:anchorId="02DBC708" wp14:editId="446F2D09">
                <wp:extent cx="304524" cy="427512"/>
                <wp:effectExtent l="0" t="0" r="635" b="0"/>
                <wp:docPr id="4" name="Picture 4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</w:p>
      </w:tc>
      <w:tc>
        <w:tcPr>
          <w:tcW w:w="1651" w:type="pct"/>
          <w:shd w:val="pct5" w:color="auto" w:fill="F2F2F2"/>
          <w:vAlign w:val="center"/>
        </w:tcPr>
        <w:p w:rsidR="00F4040D" w:rsidRPr="00EB260B" w:rsidRDefault="002A2EAE" w:rsidP="00FD696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108</w:t>
          </w:r>
        </w:p>
      </w:tc>
    </w:tr>
  </w:tbl>
  <w:p w:rsidR="00F4040D" w:rsidRPr="00A45FAB" w:rsidRDefault="0024628F" w:rsidP="009B44E3">
    <w:pPr>
      <w:ind w:firstLine="0"/>
      <w:rPr>
        <w:sz w:val="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0D" w:rsidRPr="00A45FAB" w:rsidRDefault="0024628F" w:rsidP="009B44E3">
    <w:pPr>
      <w:ind w:firstLine="0"/>
      <w:rPr>
        <w:sz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EAE"/>
    <w:rsid w:val="0024628F"/>
    <w:rsid w:val="002A2EAE"/>
    <w:rsid w:val="00A3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EA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A2E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A2EAE"/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fi">
    <w:name w:val="Paragrafi"/>
    <w:link w:val="ParagrafiChar"/>
    <w:uiPriority w:val="99"/>
    <w:rsid w:val="002A2EA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2A2EAE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2A2EA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A2EAE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2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EAE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EA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A2E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A2EAE"/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fi">
    <w:name w:val="Paragrafi"/>
    <w:link w:val="ParagrafiChar"/>
    <w:uiPriority w:val="99"/>
    <w:rsid w:val="002A2EA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2A2EAE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2A2EA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A2EAE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2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EAE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2016-06-20T11:46:00Z</dcterms:created>
  <dcterms:modified xsi:type="dcterms:W3CDTF">2018-01-19T12:01:00Z</dcterms:modified>
</cp:coreProperties>
</file>