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68A" w:rsidRPr="00EA5A36" w:rsidRDefault="00C6368A" w:rsidP="00C6368A">
      <w:pPr>
        <w:pStyle w:val="NeniTitull"/>
        <w:rPr>
          <w:spacing w:val="-4"/>
          <w:lang w:val="sq-AL"/>
        </w:rPr>
      </w:pPr>
      <w:r w:rsidRPr="00EA5A36">
        <w:rPr>
          <w:spacing w:val="-4"/>
          <w:lang w:val="sq-AL"/>
        </w:rPr>
        <w:t>KËRKESË</w:t>
      </w:r>
    </w:p>
    <w:p w:rsidR="00C6368A" w:rsidRPr="00EA5A36" w:rsidRDefault="00C6368A" w:rsidP="00C6368A">
      <w:pPr>
        <w:pStyle w:val="NeniTitull"/>
        <w:rPr>
          <w:spacing w:val="-4"/>
          <w:lang w:val="sq-AL"/>
        </w:rPr>
      </w:pPr>
      <w:r w:rsidRPr="00EA5A36">
        <w:rPr>
          <w:spacing w:val="-4"/>
          <w:lang w:val="sq-AL"/>
        </w:rPr>
        <w:t>Nr. 3</w:t>
      </w:r>
      <w:r>
        <w:rPr>
          <w:spacing w:val="-4"/>
          <w:lang w:val="sq-AL"/>
        </w:rPr>
        <w:t>491, datë 21</w:t>
      </w:r>
      <w:r w:rsidRPr="00EA5A36">
        <w:rPr>
          <w:spacing w:val="-4"/>
          <w:lang w:val="sq-AL"/>
        </w:rPr>
        <w:t>.6.2016</w:t>
      </w:r>
    </w:p>
    <w:p w:rsidR="00C6368A" w:rsidRPr="00EA5A36" w:rsidRDefault="00C6368A" w:rsidP="00C6368A">
      <w:pPr>
        <w:pStyle w:val="NeniTitull"/>
        <w:rPr>
          <w:spacing w:val="-4"/>
          <w:sz w:val="14"/>
          <w:lang w:val="sq-AL"/>
        </w:rPr>
      </w:pPr>
      <w:r w:rsidRPr="00EA5A36">
        <w:rPr>
          <w:spacing w:val="-4"/>
          <w:lang w:val="sq-AL"/>
        </w:rPr>
        <w:tab/>
      </w:r>
    </w:p>
    <w:p w:rsidR="00C6368A" w:rsidRPr="00EA5A36" w:rsidRDefault="00C6368A" w:rsidP="00C6368A">
      <w:pPr>
        <w:pStyle w:val="NeniTitull"/>
        <w:rPr>
          <w:spacing w:val="-4"/>
          <w:lang w:val="sq-AL"/>
        </w:rPr>
      </w:pPr>
      <w:r w:rsidRPr="00EA5A36">
        <w:rPr>
          <w:spacing w:val="-4"/>
          <w:lang w:val="sq-AL"/>
        </w:rPr>
        <w:t>PËR SHPRONËSIM PUBLIK</w:t>
      </w:r>
    </w:p>
    <w:p w:rsidR="00C6368A" w:rsidRPr="00EA5A36" w:rsidRDefault="00C6368A" w:rsidP="00C6368A">
      <w:pPr>
        <w:pStyle w:val="Hapesira7"/>
        <w:rPr>
          <w:spacing w:val="-4"/>
          <w:lang w:val="sq-AL"/>
        </w:rPr>
      </w:pPr>
    </w:p>
    <w:p w:rsidR="00C6368A" w:rsidRPr="00EA5A36" w:rsidRDefault="00C6368A" w:rsidP="00C6368A">
      <w:pPr>
        <w:pStyle w:val="Paragrafi"/>
        <w:rPr>
          <w:spacing w:val="-4"/>
          <w:lang w:val="sq-AL"/>
        </w:rPr>
      </w:pPr>
      <w:r w:rsidRPr="00EA5A36">
        <w:rPr>
          <w:spacing w:val="-4"/>
          <w:lang w:val="sq-AL"/>
        </w:rPr>
        <w:t>Ministria e Zhvillimit Urban shpall kërkesën për shpronësim, për interes publik, të pasurive të paluajtshme, pronë private, që preken nga realizimi i projektit “Restaurimi dhe kthimi në identitet i godinës së Prefekturës së Qarkut Tiranë”.</w:t>
      </w:r>
    </w:p>
    <w:p w:rsidR="00C6368A" w:rsidRPr="00EA5A36" w:rsidRDefault="00C6368A" w:rsidP="00C6368A">
      <w:pPr>
        <w:pStyle w:val="Paragrafi"/>
        <w:rPr>
          <w:spacing w:val="-4"/>
          <w:lang w:val="sq-AL"/>
        </w:rPr>
      </w:pPr>
      <w:r w:rsidRPr="00EA5A36">
        <w:rPr>
          <w:spacing w:val="-4"/>
          <w:lang w:val="sq-AL"/>
        </w:rPr>
        <w:t>Subjekti kërku</w:t>
      </w:r>
      <w:r>
        <w:rPr>
          <w:spacing w:val="-4"/>
          <w:lang w:val="sq-AL"/>
        </w:rPr>
        <w:t>es i këtij objekti është Prefek</w:t>
      </w:r>
      <w:r w:rsidRPr="00EA5A36">
        <w:rPr>
          <w:spacing w:val="-4"/>
          <w:lang w:val="sq-AL"/>
        </w:rPr>
        <w:t>tura e Qarkut Tiranë.</w:t>
      </w:r>
    </w:p>
    <w:p w:rsidR="00C6368A" w:rsidRPr="00EA5A36" w:rsidRDefault="00C6368A" w:rsidP="00C6368A">
      <w:pPr>
        <w:pStyle w:val="Paragrafi"/>
        <w:rPr>
          <w:spacing w:val="-4"/>
          <w:lang w:val="sq-AL"/>
        </w:rPr>
      </w:pPr>
      <w:r w:rsidRPr="00EA5A36">
        <w:rPr>
          <w:spacing w:val="-4"/>
          <w:lang w:val="sq-AL"/>
        </w:rPr>
        <w:t>Me anë të këtij publikimi kërkojmë të vëmë në dijeni personat, të cilët preken nga ky shpronësim, që konsiston në masën e vlerësimit të llogaritur në bazë të vendimit nr. 138, datë 23.3.2000, të Këshillit të Ministrave</w:t>
      </w:r>
      <w:r>
        <w:rPr>
          <w:spacing w:val="-4"/>
          <w:lang w:val="sq-AL"/>
        </w:rPr>
        <w:t>,</w:t>
      </w:r>
      <w:r w:rsidRPr="00EA5A36">
        <w:rPr>
          <w:spacing w:val="-4"/>
          <w:lang w:val="sq-AL"/>
        </w:rPr>
        <w:t xml:space="preser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C6368A" w:rsidRPr="00EA5A36" w:rsidRDefault="00C6368A" w:rsidP="00C6368A">
      <w:pPr>
        <w:pStyle w:val="Paragrafi"/>
        <w:rPr>
          <w:spacing w:val="-4"/>
          <w:lang w:val="sq-AL"/>
        </w:rPr>
      </w:pPr>
      <w:r w:rsidRPr="00EA5A36">
        <w:rPr>
          <w:spacing w:val="-4"/>
          <w:lang w:val="sq-AL"/>
        </w:rPr>
        <w:t>Vlera totale e shpronësimit është 5,703,338 (pesë milionë e shtatëqind e tre mijë e treqind e tridhjetë e tetë) lekë.</w:t>
      </w:r>
    </w:p>
    <w:p w:rsidR="00C6368A" w:rsidRPr="00EA5A36" w:rsidRDefault="00C6368A" w:rsidP="00C6368A">
      <w:pPr>
        <w:pStyle w:val="Paragrafi"/>
        <w:jc w:val="right"/>
        <w:rPr>
          <w:spacing w:val="-4"/>
          <w:lang w:val="sq-AL"/>
        </w:rPr>
      </w:pPr>
      <w:r w:rsidRPr="00EA5A36">
        <w:rPr>
          <w:spacing w:val="-4"/>
          <w:lang w:val="sq-AL"/>
        </w:rPr>
        <w:t xml:space="preserve">ZËVENDËSMINISTRI </w:t>
      </w:r>
    </w:p>
    <w:p w:rsidR="00C6368A" w:rsidRPr="00EA5A36" w:rsidRDefault="00C6368A" w:rsidP="00C6368A">
      <w:pPr>
        <w:pStyle w:val="Paragrafi"/>
        <w:jc w:val="right"/>
        <w:rPr>
          <w:spacing w:val="-4"/>
          <w:lang w:val="sq-AL"/>
        </w:rPr>
      </w:pPr>
      <w:r w:rsidRPr="00EA5A36">
        <w:rPr>
          <w:spacing w:val="-4"/>
          <w:lang w:val="sq-AL"/>
        </w:rPr>
        <w:t>I ZHVILLIMIT URBAN</w:t>
      </w:r>
    </w:p>
    <w:p w:rsidR="00C6368A" w:rsidRDefault="00C6368A" w:rsidP="00C6368A">
      <w:pPr>
        <w:pStyle w:val="Paragrafi"/>
        <w:jc w:val="right"/>
        <w:rPr>
          <w:b/>
          <w:spacing w:val="-4"/>
          <w:lang w:val="sq-AL"/>
        </w:rPr>
      </w:pPr>
      <w:r w:rsidRPr="00EA5A36">
        <w:rPr>
          <w:b/>
          <w:spacing w:val="-4"/>
          <w:lang w:val="sq-AL"/>
        </w:rPr>
        <w:t>Alfred Dalipi</w:t>
      </w:r>
    </w:p>
    <w:p w:rsidR="00C6368A" w:rsidRDefault="00C6368A" w:rsidP="00C6368A">
      <w:pPr>
        <w:pStyle w:val="Paragrafi"/>
        <w:jc w:val="right"/>
        <w:rPr>
          <w:b/>
          <w:spacing w:val="-4"/>
          <w:lang w:val="sq-AL"/>
        </w:rPr>
        <w:sectPr w:rsidR="00C6368A" w:rsidSect="00BB2571">
          <w:pgSz w:w="11907" w:h="16840" w:code="9"/>
          <w:pgMar w:top="720" w:right="1134" w:bottom="720" w:left="1134" w:header="851" w:footer="851" w:gutter="0"/>
          <w:cols w:space="454"/>
          <w:docGrid w:linePitch="360"/>
        </w:sectPr>
      </w:pPr>
    </w:p>
    <w:p w:rsidR="00BB2571" w:rsidRDefault="00BB2571" w:rsidP="00C6368A">
      <w:pPr>
        <w:pStyle w:val="Paragrafi"/>
        <w:jc w:val="right"/>
        <w:rPr>
          <w:b/>
          <w:spacing w:val="-4"/>
          <w:lang w:val="sq-AL"/>
        </w:rPr>
        <w:sectPr w:rsidR="00BB2571" w:rsidSect="00EC45BC">
          <w:type w:val="continuous"/>
          <w:pgSz w:w="11907" w:h="16840" w:code="9"/>
          <w:pgMar w:top="720" w:right="1134" w:bottom="720" w:left="1134" w:header="851" w:footer="851" w:gutter="0"/>
          <w:cols w:space="454"/>
          <w:docGrid w:linePitch="360"/>
        </w:sectPr>
      </w:pPr>
    </w:p>
    <w:p w:rsidR="00C6368A" w:rsidRDefault="00C6368A" w:rsidP="00C6368A">
      <w:pPr>
        <w:pStyle w:val="Paragrafi"/>
        <w:jc w:val="right"/>
        <w:rPr>
          <w:b/>
          <w:spacing w:val="-4"/>
          <w:lang w:val="sq-AL"/>
        </w:rPr>
      </w:pPr>
    </w:p>
    <w:p w:rsidR="00C6368A" w:rsidRPr="00EA5A36" w:rsidRDefault="00C6368A" w:rsidP="00C6368A">
      <w:pPr>
        <w:pStyle w:val="Paragrafi"/>
        <w:jc w:val="right"/>
        <w:rPr>
          <w:b/>
          <w:spacing w:val="-4"/>
          <w:lang w:val="sq-AL"/>
        </w:rPr>
      </w:pPr>
    </w:p>
    <w:p w:rsidR="00C6368A" w:rsidRPr="00850D9B" w:rsidRDefault="00C6368A" w:rsidP="00C6368A">
      <w:pPr>
        <w:pStyle w:val="Paragrafi"/>
        <w:jc w:val="right"/>
        <w:rPr>
          <w:b/>
          <w:spacing w:val="-4"/>
          <w:lang w:val="sq-AL"/>
        </w:rPr>
      </w:pPr>
    </w:p>
    <w:p w:rsidR="00C6368A" w:rsidRPr="00850D9B" w:rsidRDefault="00C6368A" w:rsidP="00C6368A">
      <w:pPr>
        <w:pStyle w:val="Paragrafi"/>
        <w:rPr>
          <w:spacing w:val="-4"/>
          <w:lang w:val="sq-AL"/>
        </w:rPr>
      </w:pPr>
    </w:p>
    <w:p w:rsidR="00C6368A" w:rsidRDefault="00C6368A" w:rsidP="00C6368A">
      <w:pPr>
        <w:pStyle w:val="Paragrafi"/>
        <w:jc w:val="right"/>
        <w:rPr>
          <w:b/>
          <w:lang w:val="sq-AL"/>
        </w:rPr>
      </w:pPr>
    </w:p>
    <w:p w:rsidR="00C6368A" w:rsidRDefault="00C6368A" w:rsidP="00C6368A">
      <w:pPr>
        <w:pStyle w:val="Paragrafi"/>
        <w:jc w:val="right"/>
        <w:rPr>
          <w:b/>
          <w:lang w:val="sq-AL"/>
        </w:rPr>
      </w:pPr>
    </w:p>
    <w:p w:rsidR="00C6368A" w:rsidRDefault="00C6368A" w:rsidP="00C6368A">
      <w:pPr>
        <w:pStyle w:val="Paragrafi"/>
        <w:jc w:val="right"/>
        <w:rPr>
          <w:b/>
          <w:lang w:val="sq-AL"/>
        </w:rPr>
      </w:pPr>
    </w:p>
    <w:p w:rsidR="00C6368A" w:rsidRDefault="00C6368A" w:rsidP="00C6368A">
      <w:pPr>
        <w:pStyle w:val="Paragrafi"/>
        <w:jc w:val="right"/>
        <w:rPr>
          <w:b/>
          <w:lang w:val="sq-AL"/>
        </w:rPr>
      </w:pPr>
    </w:p>
    <w:p w:rsidR="00C6368A" w:rsidRDefault="00C6368A" w:rsidP="00C6368A">
      <w:pPr>
        <w:pStyle w:val="Paragrafi"/>
        <w:jc w:val="right"/>
        <w:rPr>
          <w:b/>
          <w:lang w:val="sq-AL"/>
        </w:rPr>
      </w:pPr>
    </w:p>
    <w:p w:rsidR="00C6368A" w:rsidRDefault="00C6368A" w:rsidP="00C6368A">
      <w:pPr>
        <w:pStyle w:val="Paragrafi"/>
        <w:jc w:val="right"/>
        <w:rPr>
          <w:b/>
          <w:lang w:val="sq-AL"/>
        </w:rPr>
      </w:pPr>
    </w:p>
    <w:p w:rsidR="00C6368A" w:rsidRDefault="00C6368A" w:rsidP="00C6368A">
      <w:pPr>
        <w:pStyle w:val="Paragrafi"/>
        <w:jc w:val="right"/>
        <w:rPr>
          <w:b/>
          <w:lang w:val="sq-AL"/>
        </w:rPr>
      </w:pPr>
    </w:p>
    <w:p w:rsidR="00C6368A" w:rsidRDefault="00C6368A" w:rsidP="00C6368A">
      <w:pPr>
        <w:pStyle w:val="Paragrafi"/>
        <w:jc w:val="right"/>
        <w:rPr>
          <w:b/>
          <w:lang w:val="sq-AL"/>
        </w:rPr>
      </w:pPr>
    </w:p>
    <w:p w:rsidR="00C6368A" w:rsidRDefault="00C6368A" w:rsidP="00C6368A">
      <w:pPr>
        <w:pStyle w:val="Paragrafi"/>
        <w:ind w:firstLine="0"/>
        <w:jc w:val="center"/>
        <w:rPr>
          <w:b/>
          <w:lang w:val="sq-AL"/>
        </w:rPr>
      </w:pPr>
    </w:p>
    <w:p w:rsidR="00C6368A" w:rsidRDefault="00C6368A" w:rsidP="00C6368A">
      <w:pPr>
        <w:pStyle w:val="Paragrafi"/>
        <w:jc w:val="right"/>
        <w:rPr>
          <w:b/>
          <w:lang w:val="sq-AL"/>
        </w:rPr>
      </w:pPr>
      <w:r>
        <w:rPr>
          <w:noProof/>
          <w:spacing w:val="-4"/>
          <w:lang w:val="sq-AL" w:eastAsia="sq-AL"/>
        </w:rPr>
        <w:drawing>
          <wp:inline distT="0" distB="0" distL="0" distR="0" wp14:anchorId="749CF920" wp14:editId="450E23AE">
            <wp:extent cx="6098651" cy="305330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051.jpg"/>
                    <pic:cNvPicPr/>
                  </pic:nvPicPr>
                  <pic:blipFill rotWithShape="1">
                    <a:blip r:embed="rId5" cstate="print">
                      <a:extLst>
                        <a:ext uri="{28A0092B-C50C-407E-A947-70E740481C1C}">
                          <a14:useLocalDpi xmlns:a14="http://schemas.microsoft.com/office/drawing/2010/main" val="0"/>
                        </a:ext>
                      </a:extLst>
                    </a:blip>
                    <a:srcRect l="1422" t="4199" r="1106" b="5165"/>
                    <a:stretch/>
                  </pic:blipFill>
                  <pic:spPr bwMode="auto">
                    <a:xfrm>
                      <a:off x="0" y="0"/>
                      <a:ext cx="6123710" cy="3065847"/>
                    </a:xfrm>
                    <a:prstGeom prst="rect">
                      <a:avLst/>
                    </a:prstGeom>
                    <a:ln>
                      <a:noFill/>
                    </a:ln>
                    <a:extLst>
                      <a:ext uri="{53640926-AAD7-44D8-BBD7-CCE9431645EC}">
                        <a14:shadowObscured xmlns:a14="http://schemas.microsoft.com/office/drawing/2010/main"/>
                      </a:ext>
                    </a:extLst>
                  </pic:spPr>
                </pic:pic>
              </a:graphicData>
            </a:graphic>
          </wp:inline>
        </w:drawing>
      </w:r>
    </w:p>
    <w:p w:rsidR="00C6368A" w:rsidRDefault="00C6368A" w:rsidP="00C6368A">
      <w:pPr>
        <w:pStyle w:val="Paragrafi"/>
        <w:jc w:val="right"/>
        <w:rPr>
          <w:b/>
          <w:lang w:val="sq-AL"/>
        </w:rPr>
      </w:pPr>
    </w:p>
    <w:p w:rsidR="00C6368A" w:rsidRDefault="00C6368A" w:rsidP="00C6368A">
      <w:pPr>
        <w:pStyle w:val="Paragrafi"/>
        <w:jc w:val="right"/>
        <w:rPr>
          <w:b/>
          <w:lang w:val="sq-AL"/>
        </w:rPr>
        <w:sectPr w:rsidR="00C6368A" w:rsidSect="00EC45BC">
          <w:type w:val="continuous"/>
          <w:pgSz w:w="11907" w:h="16840" w:code="9"/>
          <w:pgMar w:top="720" w:right="1134" w:bottom="720" w:left="1134" w:header="851" w:footer="851" w:gutter="0"/>
          <w:cols w:space="454"/>
          <w:docGrid w:linePitch="360"/>
        </w:sectPr>
      </w:pPr>
    </w:p>
    <w:p w:rsidR="0007583F" w:rsidRDefault="0007583F">
      <w:bookmarkStart w:id="0" w:name="_GoBack"/>
      <w:bookmarkEnd w:id="0"/>
    </w:p>
    <w:sectPr w:rsidR="0007583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68A"/>
    <w:rsid w:val="0007583F"/>
    <w:rsid w:val="00BB2571"/>
    <w:rsid w:val="00C6368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6368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6368A"/>
    <w:rPr>
      <w:rFonts w:ascii="Garamond" w:eastAsia="MS Mincho" w:hAnsi="Garamond" w:cs="CG Times"/>
      <w:sz w:val="24"/>
      <w:lang w:val="en-US"/>
    </w:rPr>
  </w:style>
  <w:style w:type="paragraph" w:customStyle="1" w:styleId="NeniTitull">
    <w:name w:val="Neni_Titull"/>
    <w:next w:val="Normal"/>
    <w:rsid w:val="00C6368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C6368A"/>
    <w:rPr>
      <w:sz w:val="14"/>
      <w:szCs w:val="24"/>
    </w:rPr>
  </w:style>
  <w:style w:type="paragraph" w:styleId="BalloonText">
    <w:name w:val="Balloon Text"/>
    <w:basedOn w:val="Normal"/>
    <w:link w:val="BalloonTextChar"/>
    <w:uiPriority w:val="99"/>
    <w:semiHidden/>
    <w:unhideWhenUsed/>
    <w:rsid w:val="00C636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36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6368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6368A"/>
    <w:rPr>
      <w:rFonts w:ascii="Garamond" w:eastAsia="MS Mincho" w:hAnsi="Garamond" w:cs="CG Times"/>
      <w:sz w:val="24"/>
      <w:lang w:val="en-US"/>
    </w:rPr>
  </w:style>
  <w:style w:type="paragraph" w:customStyle="1" w:styleId="NeniTitull">
    <w:name w:val="Neni_Titull"/>
    <w:next w:val="Normal"/>
    <w:rsid w:val="00C6368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C6368A"/>
    <w:rPr>
      <w:sz w:val="14"/>
      <w:szCs w:val="24"/>
    </w:rPr>
  </w:style>
  <w:style w:type="paragraph" w:styleId="BalloonText">
    <w:name w:val="Balloon Text"/>
    <w:basedOn w:val="Normal"/>
    <w:link w:val="BalloonTextChar"/>
    <w:uiPriority w:val="99"/>
    <w:semiHidden/>
    <w:unhideWhenUsed/>
    <w:rsid w:val="00C636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36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155</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dcterms:created xsi:type="dcterms:W3CDTF">2016-06-29T07:06:00Z</dcterms:created>
  <dcterms:modified xsi:type="dcterms:W3CDTF">2016-07-11T11:11:00Z</dcterms:modified>
</cp:coreProperties>
</file>