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C0D" w:rsidRPr="00ED4D04" w:rsidRDefault="00166C0D" w:rsidP="00166C0D">
      <w:pPr>
        <w:spacing w:after="0"/>
        <w:ind w:left="284" w:firstLine="0"/>
        <w:jc w:val="center"/>
        <w:rPr>
          <w:rFonts w:ascii="Garamond" w:hAnsi="Garamond"/>
          <w:b/>
          <w:spacing w:val="-4"/>
          <w:sz w:val="24"/>
          <w:szCs w:val="24"/>
          <w:lang w:val="sq-AL"/>
        </w:rPr>
      </w:pPr>
      <w:bookmarkStart w:id="0" w:name="_GoBack"/>
      <w:bookmarkEnd w:id="0"/>
      <w:r w:rsidRPr="00ED4D04">
        <w:rPr>
          <w:rFonts w:ascii="Garamond" w:hAnsi="Garamond"/>
          <w:b/>
          <w:spacing w:val="-4"/>
          <w:sz w:val="24"/>
          <w:szCs w:val="24"/>
          <w:lang w:val="sq-AL"/>
        </w:rPr>
        <w:t>KËRKESË</w:t>
      </w:r>
    </w:p>
    <w:p w:rsidR="00166C0D" w:rsidRPr="00ED4D04" w:rsidRDefault="00166C0D" w:rsidP="00166C0D">
      <w:pPr>
        <w:spacing w:after="0"/>
        <w:ind w:left="284" w:firstLine="0"/>
        <w:jc w:val="center"/>
        <w:rPr>
          <w:rFonts w:ascii="Garamond" w:hAnsi="Garamond"/>
          <w:b/>
          <w:spacing w:val="-4"/>
          <w:sz w:val="24"/>
          <w:szCs w:val="24"/>
          <w:lang w:val="sq-AL"/>
        </w:rPr>
      </w:pPr>
      <w:r w:rsidRPr="00ED4D04">
        <w:rPr>
          <w:rFonts w:ascii="Garamond" w:hAnsi="Garamond"/>
          <w:b/>
          <w:spacing w:val="-4"/>
          <w:sz w:val="24"/>
          <w:szCs w:val="24"/>
          <w:lang w:val="sq-AL"/>
        </w:rPr>
        <w:t>Nr. 4322, datë 29.7.2016</w:t>
      </w:r>
    </w:p>
    <w:p w:rsidR="00166C0D" w:rsidRPr="00ED4D04" w:rsidRDefault="00166C0D" w:rsidP="00166C0D">
      <w:pPr>
        <w:spacing w:after="0"/>
        <w:ind w:left="284" w:firstLine="0"/>
        <w:jc w:val="center"/>
        <w:rPr>
          <w:rFonts w:ascii="Garamond" w:hAnsi="Garamond"/>
          <w:b/>
          <w:spacing w:val="-4"/>
          <w:sz w:val="14"/>
          <w:szCs w:val="14"/>
          <w:lang w:val="sq-AL"/>
        </w:rPr>
      </w:pPr>
    </w:p>
    <w:p w:rsidR="00166C0D" w:rsidRPr="00ED4D04" w:rsidRDefault="00166C0D" w:rsidP="00166C0D">
      <w:pPr>
        <w:spacing w:after="0"/>
        <w:ind w:left="284" w:firstLine="0"/>
        <w:jc w:val="center"/>
        <w:rPr>
          <w:rFonts w:ascii="Garamond" w:hAnsi="Garamond"/>
          <w:b/>
          <w:spacing w:val="-4"/>
          <w:sz w:val="24"/>
          <w:szCs w:val="24"/>
          <w:lang w:val="sq-AL"/>
        </w:rPr>
      </w:pPr>
      <w:r w:rsidRPr="00ED4D04">
        <w:rPr>
          <w:rFonts w:ascii="Garamond" w:hAnsi="Garamond"/>
          <w:b/>
          <w:spacing w:val="-4"/>
          <w:sz w:val="24"/>
          <w:szCs w:val="24"/>
          <w:lang w:val="sq-AL"/>
        </w:rPr>
        <w:t>PËR SHPRONËSIM PËR INTERES PUBLIK</w:t>
      </w:r>
    </w:p>
    <w:p w:rsidR="00166C0D" w:rsidRPr="00ED4D04" w:rsidRDefault="00166C0D" w:rsidP="00166C0D">
      <w:pPr>
        <w:pStyle w:val="Hapesira7"/>
        <w:rPr>
          <w:lang w:val="sq-AL"/>
        </w:rPr>
      </w:pPr>
    </w:p>
    <w:p w:rsidR="00166C0D" w:rsidRPr="00ED4D04" w:rsidRDefault="00166C0D" w:rsidP="00166C0D">
      <w:pPr>
        <w:spacing w:after="0" w:line="240" w:lineRule="auto"/>
        <w:rPr>
          <w:rFonts w:ascii="Garamond" w:hAnsi="Garamond"/>
          <w:spacing w:val="-4"/>
          <w:sz w:val="24"/>
          <w:szCs w:val="24"/>
          <w:lang w:val="sq-AL"/>
        </w:rPr>
      </w:pPr>
      <w:r w:rsidRPr="00ED4D04">
        <w:rPr>
          <w:rFonts w:ascii="Garamond" w:hAnsi="Garamond"/>
          <w:spacing w:val="-4"/>
          <w:sz w:val="24"/>
          <w:szCs w:val="24"/>
          <w:lang w:val="sq-AL"/>
        </w:rPr>
        <w:t xml:space="preserve">Ministria e Zhvillimit Urban shpall kërkesën për shpronësim për interes publik të pasurive të paluajtshme, pronë private, që preken nga realizimi i projektit “Ndërtimi dhe sistemimi i rrugës “Gjykata – Akademia e Marinës” + rruga “Duro Shaska” deri te 7 pallatet, Vlorë, faza I”. </w:t>
      </w:r>
    </w:p>
    <w:p w:rsidR="00166C0D" w:rsidRPr="00ED4D04" w:rsidRDefault="00166C0D" w:rsidP="00166C0D">
      <w:pPr>
        <w:spacing w:after="0" w:line="240" w:lineRule="auto"/>
        <w:rPr>
          <w:rFonts w:ascii="Garamond" w:hAnsi="Garamond"/>
          <w:spacing w:val="-4"/>
          <w:sz w:val="24"/>
          <w:szCs w:val="24"/>
          <w:lang w:val="sq-AL"/>
        </w:rPr>
      </w:pPr>
      <w:r w:rsidRPr="00ED4D04">
        <w:rPr>
          <w:rFonts w:ascii="Garamond" w:hAnsi="Garamond"/>
          <w:spacing w:val="-4"/>
          <w:sz w:val="24"/>
          <w:szCs w:val="24"/>
          <w:lang w:val="sq-AL"/>
        </w:rPr>
        <w:t xml:space="preserve">Subjekti kërkues i këtij objekti është Bashkia Vlorë. </w:t>
      </w:r>
    </w:p>
    <w:p w:rsidR="00166C0D" w:rsidRPr="00ED4D04" w:rsidRDefault="00166C0D" w:rsidP="00166C0D">
      <w:pPr>
        <w:spacing w:after="0" w:line="240" w:lineRule="auto"/>
        <w:rPr>
          <w:rFonts w:ascii="Garamond" w:hAnsi="Garamond"/>
          <w:spacing w:val="-4"/>
          <w:sz w:val="24"/>
          <w:szCs w:val="24"/>
          <w:lang w:val="sq-AL"/>
        </w:rPr>
      </w:pPr>
      <w:r w:rsidRPr="00ED4D04">
        <w:rPr>
          <w:rFonts w:ascii="Garamond" w:hAnsi="Garamond"/>
          <w:spacing w:val="-4"/>
          <w:sz w:val="24"/>
          <w:szCs w:val="24"/>
          <w:lang w:val="sq-AL"/>
        </w:rPr>
        <w:t>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166C0D" w:rsidRPr="00ED4D04" w:rsidRDefault="00166C0D" w:rsidP="00166C0D">
      <w:pPr>
        <w:spacing w:after="0" w:line="240" w:lineRule="auto"/>
        <w:rPr>
          <w:rFonts w:ascii="Garamond" w:hAnsi="Garamond"/>
          <w:spacing w:val="-4"/>
          <w:sz w:val="24"/>
          <w:szCs w:val="24"/>
          <w:lang w:val="sq-AL"/>
        </w:rPr>
      </w:pPr>
      <w:r w:rsidRPr="00ED4D04">
        <w:rPr>
          <w:rFonts w:ascii="Garamond" w:hAnsi="Garamond"/>
          <w:spacing w:val="-4"/>
          <w:sz w:val="24"/>
          <w:szCs w:val="24"/>
          <w:lang w:val="sq-AL"/>
        </w:rPr>
        <w:t>Vlera totale e shpronësimit është 131,087,366 (njëqind e tridhjetë e një milionë e tetëdhjetë e shtatë mijë e treqind e gjashtëdhjetë e gjashtë) lekë.</w:t>
      </w:r>
    </w:p>
    <w:p w:rsidR="00166C0D" w:rsidRPr="00ED4D04" w:rsidRDefault="00166C0D" w:rsidP="00166C0D">
      <w:pPr>
        <w:spacing w:after="0" w:line="240" w:lineRule="auto"/>
        <w:rPr>
          <w:rFonts w:ascii="Garamond" w:hAnsi="Garamond"/>
          <w:spacing w:val="-4"/>
          <w:sz w:val="14"/>
          <w:szCs w:val="14"/>
          <w:lang w:val="sq-AL"/>
        </w:rPr>
      </w:pPr>
    </w:p>
    <w:p w:rsidR="00166C0D" w:rsidRPr="00ED4D04" w:rsidRDefault="00166C0D" w:rsidP="00166C0D">
      <w:pPr>
        <w:spacing w:after="0" w:line="240" w:lineRule="auto"/>
        <w:jc w:val="right"/>
        <w:rPr>
          <w:rFonts w:ascii="Garamond" w:hAnsi="Garamond"/>
          <w:spacing w:val="-4"/>
          <w:sz w:val="24"/>
          <w:szCs w:val="24"/>
          <w:lang w:val="sq-AL"/>
        </w:rPr>
      </w:pPr>
      <w:r w:rsidRPr="00ED4D04">
        <w:rPr>
          <w:rFonts w:ascii="Garamond" w:hAnsi="Garamond"/>
          <w:spacing w:val="-4"/>
          <w:sz w:val="24"/>
          <w:szCs w:val="24"/>
          <w:lang w:val="sq-AL"/>
        </w:rPr>
        <w:t xml:space="preserve">ZËVENDËSMINISTRI I ZHVILLIMIT URBAN </w:t>
      </w:r>
    </w:p>
    <w:p w:rsidR="00166C0D" w:rsidRPr="00ED4D04" w:rsidRDefault="00166C0D" w:rsidP="00166C0D">
      <w:pPr>
        <w:spacing w:after="0" w:line="240" w:lineRule="auto"/>
        <w:jc w:val="right"/>
        <w:rPr>
          <w:rFonts w:ascii="Garamond" w:hAnsi="Garamond"/>
          <w:b/>
          <w:spacing w:val="-4"/>
          <w:sz w:val="24"/>
          <w:szCs w:val="24"/>
          <w:lang w:val="sq-AL"/>
        </w:rPr>
      </w:pPr>
      <w:r w:rsidRPr="00ED4D04">
        <w:rPr>
          <w:rFonts w:ascii="Garamond" w:hAnsi="Garamond"/>
          <w:b/>
          <w:spacing w:val="-4"/>
          <w:sz w:val="24"/>
          <w:szCs w:val="24"/>
          <w:lang w:val="sq-AL"/>
        </w:rPr>
        <w:t>Gjon Radovani</w:t>
      </w:r>
    </w:p>
    <w:p w:rsidR="00166C0D" w:rsidRPr="00ED4D04" w:rsidRDefault="00166C0D" w:rsidP="00166C0D">
      <w:pPr>
        <w:rPr>
          <w:bdr w:val="none" w:sz="0" w:space="0" w:color="auto" w:frame="1"/>
          <w:lang w:val="sq-AL" w:eastAsia="sq-AL"/>
        </w:rPr>
        <w:sectPr w:rsidR="00166C0D" w:rsidRPr="00ED4D04" w:rsidSect="00FB21E2">
          <w:pgSz w:w="11907" w:h="16840" w:code="9"/>
          <w:pgMar w:top="720" w:right="1134" w:bottom="720" w:left="1134" w:header="851" w:footer="851" w:gutter="0"/>
          <w:pgNumType w:start="11701"/>
          <w:cols w:space="454"/>
          <w:docGrid w:linePitch="360"/>
        </w:sectPr>
      </w:pPr>
    </w:p>
    <w:p w:rsidR="00166C0D" w:rsidRPr="00ED4D04" w:rsidRDefault="00166C0D" w:rsidP="00166C0D">
      <w:pPr>
        <w:jc w:val="center"/>
        <w:rPr>
          <w:bdr w:val="none" w:sz="0" w:space="0" w:color="auto" w:frame="1"/>
          <w:lang w:val="sq-AL" w:eastAsia="sq-AL"/>
        </w:rPr>
      </w:pPr>
      <w:r w:rsidRPr="00ED4D04">
        <w:rPr>
          <w:noProof/>
          <w:bdr w:val="none" w:sz="0" w:space="0" w:color="auto" w:frame="1"/>
        </w:rPr>
        <w:lastRenderedPageBreak/>
        <w:drawing>
          <wp:inline distT="0" distB="0" distL="0" distR="0" wp14:anchorId="4C155CBF" wp14:editId="6A93F2B6">
            <wp:extent cx="5701086" cy="8301581"/>
            <wp:effectExtent l="0" t="0" r="0" b="444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82016100553-DOC100816_Page_1.jpg"/>
                    <pic:cNvPicPr/>
                  </pic:nvPicPr>
                  <pic:blipFill rotWithShape="1">
                    <a:blip r:embed="rId5" cstate="print">
                      <a:extLst>
                        <a:ext uri="{28A0092B-C50C-407E-A947-70E740481C1C}">
                          <a14:useLocalDpi xmlns:a14="http://schemas.microsoft.com/office/drawing/2010/main" val="0"/>
                        </a:ext>
                      </a:extLst>
                    </a:blip>
                    <a:srcRect l="2858" t="5694" r="8267" b="2846"/>
                    <a:stretch/>
                  </pic:blipFill>
                  <pic:spPr bwMode="auto">
                    <a:xfrm rot="10800000">
                      <a:off x="0" y="0"/>
                      <a:ext cx="5702267" cy="8303301"/>
                    </a:xfrm>
                    <a:prstGeom prst="rect">
                      <a:avLst/>
                    </a:prstGeom>
                    <a:ln>
                      <a:noFill/>
                    </a:ln>
                    <a:extLst>
                      <a:ext uri="{53640926-AAD7-44D8-BBD7-CCE9431645EC}">
                        <a14:shadowObscured xmlns:a14="http://schemas.microsoft.com/office/drawing/2010/main"/>
                      </a:ext>
                    </a:extLst>
                  </pic:spPr>
                </pic:pic>
              </a:graphicData>
            </a:graphic>
          </wp:inline>
        </w:drawing>
      </w:r>
      <w:r w:rsidRPr="00ED4D04">
        <w:rPr>
          <w:noProof/>
          <w:bdr w:val="none" w:sz="0" w:space="0" w:color="auto" w:frame="1"/>
        </w:rPr>
        <w:lastRenderedPageBreak/>
        <w:drawing>
          <wp:inline distT="0" distB="0" distL="0" distR="0" wp14:anchorId="48D31C77" wp14:editId="65F7CDBB">
            <wp:extent cx="5581815" cy="8376908"/>
            <wp:effectExtent l="0" t="0" r="0" b="571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82016100553-DOC100816_Page_2.jpg"/>
                    <pic:cNvPicPr/>
                  </pic:nvPicPr>
                  <pic:blipFill rotWithShape="1">
                    <a:blip r:embed="rId6" cstate="print">
                      <a:extLst>
                        <a:ext uri="{28A0092B-C50C-407E-A947-70E740481C1C}">
                          <a14:useLocalDpi xmlns:a14="http://schemas.microsoft.com/office/drawing/2010/main" val="0"/>
                        </a:ext>
                      </a:extLst>
                    </a:blip>
                    <a:srcRect l="6887" t="5142" r="6448" b="2940"/>
                    <a:stretch/>
                  </pic:blipFill>
                  <pic:spPr bwMode="auto">
                    <a:xfrm rot="10800000">
                      <a:off x="0" y="0"/>
                      <a:ext cx="5583030" cy="8378732"/>
                    </a:xfrm>
                    <a:prstGeom prst="rect">
                      <a:avLst/>
                    </a:prstGeom>
                    <a:ln>
                      <a:noFill/>
                    </a:ln>
                    <a:extLst>
                      <a:ext uri="{53640926-AAD7-44D8-BBD7-CCE9431645EC}">
                        <a14:shadowObscured xmlns:a14="http://schemas.microsoft.com/office/drawing/2010/main"/>
                      </a:ext>
                    </a:extLst>
                  </pic:spPr>
                </pic:pic>
              </a:graphicData>
            </a:graphic>
          </wp:inline>
        </w:drawing>
      </w:r>
      <w:r w:rsidRPr="00ED4D04">
        <w:rPr>
          <w:noProof/>
          <w:bdr w:val="none" w:sz="0" w:space="0" w:color="auto" w:frame="1"/>
        </w:rPr>
        <w:lastRenderedPageBreak/>
        <w:drawing>
          <wp:inline distT="0" distB="0" distL="0" distR="0" wp14:anchorId="6E9C6A3A" wp14:editId="01A43779">
            <wp:extent cx="2592125" cy="7935402"/>
            <wp:effectExtent l="0" t="0" r="0"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82016100553-DOC100816_Page_3.jpg"/>
                    <pic:cNvPicPr/>
                  </pic:nvPicPr>
                  <pic:blipFill rotWithShape="1">
                    <a:blip r:embed="rId7" cstate="print">
                      <a:extLst>
                        <a:ext uri="{28A0092B-C50C-407E-A947-70E740481C1C}">
                          <a14:useLocalDpi xmlns:a14="http://schemas.microsoft.com/office/drawing/2010/main" val="0"/>
                        </a:ext>
                      </a:extLst>
                    </a:blip>
                    <a:srcRect l="51454" t="5418" r="6188" b="2938"/>
                    <a:stretch/>
                  </pic:blipFill>
                  <pic:spPr bwMode="auto">
                    <a:xfrm rot="10800000">
                      <a:off x="0" y="0"/>
                      <a:ext cx="2592662" cy="7937046"/>
                    </a:xfrm>
                    <a:prstGeom prst="rect">
                      <a:avLst/>
                    </a:prstGeom>
                    <a:ln>
                      <a:noFill/>
                    </a:ln>
                    <a:extLst>
                      <a:ext uri="{53640926-AAD7-44D8-BBD7-CCE9431645EC}">
                        <a14:shadowObscured xmlns:a14="http://schemas.microsoft.com/office/drawing/2010/main"/>
                      </a:ext>
                    </a:extLst>
                  </pic:spPr>
                </pic:pic>
              </a:graphicData>
            </a:graphic>
          </wp:inline>
        </w:drawing>
      </w:r>
    </w:p>
    <w:p w:rsidR="00D12739" w:rsidRDefault="00D12739"/>
    <w:sectPr w:rsidR="00D1273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C0D"/>
    <w:rsid w:val="00166C0D"/>
    <w:rsid w:val="00D12739"/>
    <w:rsid w:val="00FB21E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C0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166C0D"/>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166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C0D"/>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C0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pesira7">
    <w:name w:val="Hapesira 7"/>
    <w:basedOn w:val="Normal"/>
    <w:qFormat/>
    <w:rsid w:val="00166C0D"/>
    <w:pPr>
      <w:widowControl w:val="0"/>
      <w:spacing w:after="0" w:line="240" w:lineRule="auto"/>
    </w:pPr>
    <w:rPr>
      <w:rFonts w:ascii="Garamond" w:eastAsia="MS Mincho" w:hAnsi="Garamond" w:cs="CG Times"/>
      <w:sz w:val="14"/>
      <w:szCs w:val="24"/>
    </w:rPr>
  </w:style>
  <w:style w:type="paragraph" w:styleId="BalloonText">
    <w:name w:val="Balloon Text"/>
    <w:basedOn w:val="Normal"/>
    <w:link w:val="BalloonTextChar"/>
    <w:uiPriority w:val="99"/>
    <w:semiHidden/>
    <w:unhideWhenUsed/>
    <w:rsid w:val="00166C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C0D"/>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163</Words>
  <Characters>934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2016-08-18T11:21:00Z</dcterms:created>
  <dcterms:modified xsi:type="dcterms:W3CDTF">2018-01-22T12:16:00Z</dcterms:modified>
</cp:coreProperties>
</file>