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5BE" w:rsidRPr="0022365C" w:rsidRDefault="008D75BE" w:rsidP="008D75BE">
      <w:pPr>
        <w:pStyle w:val="NeniTitull"/>
        <w:rPr>
          <w:spacing w:val="-4"/>
          <w:lang w:val="sq-AL"/>
        </w:rPr>
      </w:pPr>
      <w:r w:rsidRPr="0022365C">
        <w:rPr>
          <w:spacing w:val="-4"/>
          <w:lang w:val="sq-AL"/>
        </w:rPr>
        <w:t xml:space="preserve">KËRKESË </w:t>
      </w:r>
    </w:p>
    <w:p w:rsidR="008D75BE" w:rsidRPr="0022365C" w:rsidRDefault="008D75BE" w:rsidP="008D75BE">
      <w:pPr>
        <w:pStyle w:val="NeniTitull"/>
        <w:rPr>
          <w:spacing w:val="-4"/>
          <w:lang w:val="sq-AL"/>
        </w:rPr>
      </w:pPr>
      <w:r w:rsidRPr="0022365C">
        <w:rPr>
          <w:spacing w:val="-4"/>
          <w:lang w:val="sq-AL"/>
        </w:rPr>
        <w:t>Nr. 1017/7, datë 21.10.2016</w:t>
      </w:r>
    </w:p>
    <w:p w:rsidR="008D75BE" w:rsidRPr="00695C9A" w:rsidRDefault="008D75BE" w:rsidP="008D75BE">
      <w:pPr>
        <w:pStyle w:val="NeniTitull"/>
        <w:rPr>
          <w:spacing w:val="-4"/>
          <w:sz w:val="14"/>
          <w:lang w:val="sq-AL"/>
        </w:rPr>
      </w:pPr>
    </w:p>
    <w:p w:rsidR="008D75BE" w:rsidRPr="0022365C" w:rsidRDefault="008D75BE" w:rsidP="008D75BE">
      <w:pPr>
        <w:pStyle w:val="NeniTitull"/>
        <w:rPr>
          <w:spacing w:val="-4"/>
          <w:lang w:val="sq-AL"/>
        </w:rPr>
      </w:pPr>
      <w:r w:rsidRPr="0022365C">
        <w:rPr>
          <w:spacing w:val="-4"/>
          <w:lang w:val="sq-AL"/>
        </w:rPr>
        <w:t>PËR SHPRONËSIM PUBLIK</w:t>
      </w:r>
    </w:p>
    <w:p w:rsidR="008D75BE" w:rsidRPr="00695C9A" w:rsidRDefault="008D75BE" w:rsidP="008D75BE">
      <w:pPr>
        <w:pStyle w:val="Paragrafi"/>
        <w:rPr>
          <w:spacing w:val="-4"/>
          <w:sz w:val="14"/>
          <w:lang w:val="sq-AL"/>
        </w:rPr>
      </w:pPr>
    </w:p>
    <w:p w:rsidR="008D75BE" w:rsidRPr="0022365C" w:rsidRDefault="008D75BE" w:rsidP="008D75BE">
      <w:pPr>
        <w:pStyle w:val="Paragrafi"/>
        <w:rPr>
          <w:spacing w:val="-4"/>
          <w:lang w:val="sq-AL"/>
        </w:rPr>
      </w:pPr>
      <w:r w:rsidRPr="0022365C">
        <w:rPr>
          <w:spacing w:val="-4"/>
          <w:lang w:val="sq-AL"/>
        </w:rPr>
        <w:t>Ministria e Energjisë dhe Industrisë shpall kërkesën për shpronësim me interes publik të pasurisë të paluajtshme të tipit tokë bujqësore arë dhe një ndërtesë që preket nga “Ndërtimi i hidrocentraleve të Gojanit, Gjegjanit, Peshqeshit, Ura e Fanit, Fangut”.</w:t>
      </w:r>
    </w:p>
    <w:p w:rsidR="008D75BE" w:rsidRPr="0022365C" w:rsidRDefault="008D75BE" w:rsidP="008D75BE">
      <w:pPr>
        <w:pStyle w:val="Paragrafi"/>
        <w:rPr>
          <w:spacing w:val="-4"/>
          <w:lang w:val="sq-AL"/>
        </w:rPr>
      </w:pPr>
      <w:r w:rsidRPr="0022365C">
        <w:rPr>
          <w:spacing w:val="-4"/>
          <w:lang w:val="sq-AL"/>
        </w:rPr>
        <w:t xml:space="preserve">Subjekti kërkues i këtij shpronësimi është “AYEN AS ENERGJI” sh.a., Tiranë. </w:t>
      </w:r>
    </w:p>
    <w:p w:rsidR="008D75BE" w:rsidRPr="0022365C" w:rsidRDefault="008D75BE" w:rsidP="008D75BE">
      <w:pPr>
        <w:pStyle w:val="Paragrafi"/>
        <w:rPr>
          <w:spacing w:val="-4"/>
          <w:lang w:val="sq-AL"/>
        </w:rPr>
      </w:pPr>
      <w:r w:rsidRPr="0022365C">
        <w:rPr>
          <w:spacing w:val="-4"/>
          <w:lang w:val="sq-AL"/>
        </w:rPr>
        <w:t>Me anën e këtij publikimi, kërkojmë të vëmë në dijeni personat që preken nga ky shpronësim.</w:t>
      </w:r>
    </w:p>
    <w:p w:rsidR="008D75BE" w:rsidRPr="0022365C" w:rsidRDefault="008D75BE" w:rsidP="008D75BE">
      <w:pPr>
        <w:pStyle w:val="Paragrafi"/>
        <w:rPr>
          <w:spacing w:val="-4"/>
          <w:lang w:val="sq-AL"/>
        </w:rPr>
      </w:pPr>
      <w:r w:rsidRPr="0022365C">
        <w:rPr>
          <w:spacing w:val="-4"/>
          <w:lang w:val="sq-AL"/>
        </w:rPr>
        <w:t>Vënia në dijeni konsiston në sipërfaqen e pasurisë që shpronësohet dhe masën e vlerësimit të llogaritur nga Komisioni i Posaçëm i Shpronësimit, pranë Ministrisë së Energjisë dhe Industrisë, për personat sipas listës emërore bashkëlidhur.</w:t>
      </w:r>
    </w:p>
    <w:p w:rsidR="008D75BE" w:rsidRPr="0022365C" w:rsidRDefault="008D75BE" w:rsidP="008D75BE">
      <w:pPr>
        <w:pStyle w:val="Paragrafi"/>
        <w:rPr>
          <w:spacing w:val="-4"/>
          <w:lang w:val="sq-AL"/>
        </w:rPr>
      </w:pPr>
      <w:r w:rsidRPr="0022365C">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Energjisë dhe Industrisë).</w:t>
      </w:r>
    </w:p>
    <w:p w:rsidR="008D75BE" w:rsidRPr="0022365C" w:rsidRDefault="008D75BE" w:rsidP="008D75BE">
      <w:pPr>
        <w:pStyle w:val="Paragrafi"/>
        <w:rPr>
          <w:spacing w:val="-4"/>
          <w:lang w:val="sq-AL"/>
        </w:rPr>
      </w:pPr>
      <w:r w:rsidRPr="0022365C">
        <w:rPr>
          <w:spacing w:val="-4"/>
          <w:lang w:val="sq-AL"/>
        </w:rPr>
        <w:t>Pronarët do të kompensohen për efekt shpronësimi, pas miratimit të kërkesës për shpronësim nga Këshilli i Ministrave dhe pasi të kenë paraqitur dokumentacionin respektiv të pronësisë pranë, “AYEN AS ENERGJI” sh.a., Tiranë (subjekti kërkues në bazë të ligjit nr. 8561, datë 22.12.1999, “Për shpronësimin dhe marrjen në përdorim të përkohshëm, të pasurisë pronë private për interes publik”).</w:t>
      </w:r>
    </w:p>
    <w:p w:rsidR="008D75BE" w:rsidRPr="0022365C" w:rsidRDefault="008D75BE" w:rsidP="008D75BE">
      <w:pPr>
        <w:pStyle w:val="Paragrafi"/>
        <w:rPr>
          <w:spacing w:val="-4"/>
          <w:lang w:val="sq-AL"/>
        </w:rPr>
      </w:pPr>
      <w:r w:rsidRPr="0022365C">
        <w:rPr>
          <w:spacing w:val="-4"/>
          <w:lang w:val="sq-AL"/>
        </w:rPr>
        <w:t>Vlera totale e shpronësimit është 2,868,248.00 (dy milionë e tetëqindegjashtëdhjetë tetëmijë e dyqindedyzetetetë) lekë.</w:t>
      </w:r>
    </w:p>
    <w:p w:rsidR="008D75BE" w:rsidRPr="0022365C" w:rsidRDefault="008D75BE" w:rsidP="008D75BE">
      <w:pPr>
        <w:pStyle w:val="Paragrafi"/>
        <w:rPr>
          <w:spacing w:val="-4"/>
          <w:lang w:val="sq-AL"/>
        </w:rPr>
      </w:pPr>
    </w:p>
    <w:p w:rsidR="008D75BE" w:rsidRPr="0022365C" w:rsidRDefault="008D75BE" w:rsidP="008D75BE">
      <w:pPr>
        <w:pStyle w:val="Paragrafi"/>
        <w:jc w:val="right"/>
        <w:rPr>
          <w:spacing w:val="-4"/>
          <w:lang w:val="sq-AL"/>
        </w:rPr>
      </w:pPr>
      <w:r w:rsidRPr="0022365C">
        <w:rPr>
          <w:spacing w:val="-4"/>
          <w:lang w:val="sq-AL"/>
        </w:rPr>
        <w:t xml:space="preserve">ZËVENDËSMINISTRI I MINISTRISË SË </w:t>
      </w:r>
    </w:p>
    <w:p w:rsidR="008D75BE" w:rsidRPr="0022365C" w:rsidRDefault="008D75BE" w:rsidP="008D75BE">
      <w:pPr>
        <w:pStyle w:val="Paragrafi"/>
        <w:jc w:val="right"/>
        <w:rPr>
          <w:spacing w:val="-4"/>
          <w:lang w:val="sq-AL"/>
        </w:rPr>
      </w:pPr>
      <w:r w:rsidRPr="0022365C">
        <w:rPr>
          <w:spacing w:val="-4"/>
          <w:lang w:val="sq-AL"/>
        </w:rPr>
        <w:t>ENERGJISË DHE INDUSTRISË</w:t>
      </w:r>
    </w:p>
    <w:p w:rsidR="008D75BE" w:rsidRPr="0022365C" w:rsidRDefault="008D75BE" w:rsidP="008D75BE">
      <w:pPr>
        <w:pStyle w:val="Paragrafi"/>
        <w:jc w:val="right"/>
        <w:rPr>
          <w:b/>
          <w:spacing w:val="-4"/>
          <w:lang w:val="sq-AL"/>
        </w:rPr>
      </w:pPr>
      <w:r w:rsidRPr="0022365C">
        <w:rPr>
          <w:b/>
          <w:spacing w:val="-4"/>
          <w:lang w:val="sq-AL"/>
        </w:rPr>
        <w:t>Ilir Bejtja</w:t>
      </w:r>
    </w:p>
    <w:p w:rsidR="008D75BE" w:rsidRDefault="008D75BE" w:rsidP="008D75BE">
      <w:pPr>
        <w:pStyle w:val="Paragrafi"/>
        <w:rPr>
          <w:spacing w:val="-4"/>
          <w:lang w:val="sq-AL"/>
        </w:rPr>
      </w:pPr>
    </w:p>
    <w:p w:rsidR="008D75BE" w:rsidRPr="0022365C" w:rsidRDefault="008D75BE" w:rsidP="008D75BE">
      <w:pPr>
        <w:pStyle w:val="Paragrafi"/>
        <w:rPr>
          <w:spacing w:val="-4"/>
          <w:lang w:val="sq-AL"/>
        </w:rPr>
      </w:pPr>
      <w:bookmarkStart w:id="0" w:name="_GoBack"/>
      <w:bookmarkEnd w:id="0"/>
    </w:p>
    <w:tbl>
      <w:tblPr>
        <w:tblW w:w="5000" w:type="pct"/>
        <w:tblLayout w:type="fixed"/>
        <w:tblLook w:val="04A0" w:firstRow="1" w:lastRow="0" w:firstColumn="1" w:lastColumn="0" w:noHBand="0" w:noVBand="1"/>
      </w:tblPr>
      <w:tblGrid>
        <w:gridCol w:w="651"/>
        <w:gridCol w:w="689"/>
        <w:gridCol w:w="132"/>
        <w:gridCol w:w="557"/>
        <w:gridCol w:w="21"/>
        <w:gridCol w:w="703"/>
        <w:gridCol w:w="211"/>
        <w:gridCol w:w="678"/>
        <w:gridCol w:w="795"/>
        <w:gridCol w:w="774"/>
        <w:gridCol w:w="655"/>
        <w:gridCol w:w="1027"/>
        <w:gridCol w:w="689"/>
        <w:gridCol w:w="1080"/>
        <w:gridCol w:w="914"/>
      </w:tblGrid>
      <w:tr w:rsidR="008D75BE" w:rsidRPr="0022365C" w:rsidTr="00CB2239">
        <w:trPr>
          <w:trHeight w:val="139"/>
        </w:trPr>
        <w:tc>
          <w:tcPr>
            <w:tcW w:w="5000" w:type="pct"/>
            <w:gridSpan w:val="15"/>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Cs/>
                <w:spacing w:val="-4"/>
                <w:sz w:val="20"/>
                <w:szCs w:val="20"/>
                <w:lang w:val="sq-AL" w:eastAsia="sq-AL"/>
              </w:rPr>
            </w:pPr>
            <w:r w:rsidRPr="0022365C">
              <w:rPr>
                <w:rFonts w:ascii="Garamond" w:eastAsia="Times New Roman" w:hAnsi="Garamond"/>
                <w:bCs/>
                <w:spacing w:val="-4"/>
                <w:sz w:val="20"/>
                <w:szCs w:val="20"/>
                <w:lang w:val="sq-AL" w:eastAsia="sq-AL"/>
              </w:rPr>
              <w:t>LISTA E PRONARËVE QË SHPRONËSOHEN PËR EFEKT TË NDËRTIMIT TË HIDROCENTRALEVE TË GOJANIT, GJEGJANIT, PESHQESHIT, URA E FANIT, FANGUT</w:t>
            </w:r>
          </w:p>
        </w:tc>
      </w:tr>
      <w:tr w:rsidR="008D75BE" w:rsidRPr="0022365C" w:rsidTr="00CB2239">
        <w:trPr>
          <w:trHeight w:val="139"/>
        </w:trPr>
        <w:tc>
          <w:tcPr>
            <w:tcW w:w="5000" w:type="pct"/>
            <w:gridSpan w:val="15"/>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spacing w:val="-4"/>
                <w:sz w:val="14"/>
                <w:szCs w:val="14"/>
                <w:lang w:val="sq-AL" w:eastAsia="sq-AL"/>
              </w:rPr>
            </w:pPr>
            <w:r w:rsidRPr="0022365C">
              <w:rPr>
                <w:rFonts w:ascii="Garamond" w:eastAsia="Times New Roman" w:hAnsi="Garamond"/>
                <w:b/>
                <w:bCs/>
                <w:spacing w:val="-4"/>
                <w:sz w:val="20"/>
                <w:szCs w:val="20"/>
                <w:lang w:val="sq-AL" w:eastAsia="sq-AL"/>
              </w:rPr>
              <w:t>Lloji i pasurisë së paluajtshme që shpronësohet: tokë arë, ndërtesë</w:t>
            </w:r>
          </w:p>
        </w:tc>
      </w:tr>
      <w:tr w:rsidR="008D75BE" w:rsidRPr="0022365C" w:rsidTr="00CB2239">
        <w:trPr>
          <w:trHeight w:val="139"/>
        </w:trPr>
        <w:tc>
          <w:tcPr>
            <w:tcW w:w="340" w:type="pct"/>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429" w:type="pct"/>
            <w:gridSpan w:val="2"/>
            <w:tcBorders>
              <w:top w:val="nil"/>
              <w:left w:val="nil"/>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 </w:t>
            </w:r>
          </w:p>
        </w:tc>
        <w:tc>
          <w:tcPr>
            <w:tcW w:w="302" w:type="pct"/>
            <w:gridSpan w:val="2"/>
            <w:tcBorders>
              <w:top w:val="nil"/>
              <w:left w:val="nil"/>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 </w:t>
            </w:r>
          </w:p>
        </w:tc>
        <w:tc>
          <w:tcPr>
            <w:tcW w:w="477" w:type="pct"/>
            <w:gridSpan w:val="2"/>
            <w:tcBorders>
              <w:top w:val="nil"/>
              <w:left w:val="nil"/>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 </w:t>
            </w:r>
          </w:p>
        </w:tc>
        <w:tc>
          <w:tcPr>
            <w:tcW w:w="354" w:type="pct"/>
            <w:tcBorders>
              <w:top w:val="nil"/>
              <w:left w:val="nil"/>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 </w:t>
            </w:r>
          </w:p>
        </w:tc>
        <w:tc>
          <w:tcPr>
            <w:tcW w:w="415" w:type="pct"/>
            <w:tcBorders>
              <w:top w:val="nil"/>
              <w:left w:val="nil"/>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 </w:t>
            </w:r>
          </w:p>
        </w:tc>
        <w:tc>
          <w:tcPr>
            <w:tcW w:w="404" w:type="pct"/>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b/>
                <w:bCs/>
                <w:spacing w:val="-4"/>
                <w:sz w:val="14"/>
                <w:szCs w:val="14"/>
                <w:lang w:val="sq-AL" w:eastAsia="sq-AL"/>
              </w:rPr>
            </w:pPr>
          </w:p>
        </w:tc>
        <w:tc>
          <w:tcPr>
            <w:tcW w:w="341" w:type="pct"/>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p>
        </w:tc>
        <w:tc>
          <w:tcPr>
            <w:tcW w:w="536" w:type="pct"/>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p>
        </w:tc>
        <w:tc>
          <w:tcPr>
            <w:tcW w:w="360" w:type="pct"/>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p>
        </w:tc>
        <w:tc>
          <w:tcPr>
            <w:tcW w:w="564" w:type="pct"/>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p>
        </w:tc>
        <w:tc>
          <w:tcPr>
            <w:tcW w:w="477" w:type="pct"/>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p>
        </w:tc>
      </w:tr>
      <w:tr w:rsidR="008D75BE" w:rsidRPr="0022365C" w:rsidTr="00CB2239">
        <w:trPr>
          <w:trHeight w:val="165"/>
        </w:trPr>
        <w:tc>
          <w:tcPr>
            <w:tcW w:w="340" w:type="pct"/>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 xml:space="preserve">Nr. </w:t>
            </w:r>
          </w:p>
        </w:tc>
        <w:tc>
          <w:tcPr>
            <w:tcW w:w="2722" w:type="pct"/>
            <w:gridSpan w:val="10"/>
            <w:tcBorders>
              <w:top w:val="single" w:sz="4" w:space="0" w:color="auto"/>
              <w:left w:val="nil"/>
              <w:bottom w:val="single" w:sz="4" w:space="0" w:color="auto"/>
              <w:right w:val="single" w:sz="4" w:space="0" w:color="000000"/>
            </w:tcBorders>
            <w:shd w:val="clear" w:color="auto" w:fill="auto"/>
            <w:noWrap/>
            <w:vAlign w:val="center"/>
            <w:hideMark/>
          </w:tcPr>
          <w:p w:rsidR="008D75BE" w:rsidRPr="0022365C" w:rsidRDefault="008D75BE" w:rsidP="00CB2239">
            <w:pPr>
              <w:spacing w:after="0" w:line="240" w:lineRule="auto"/>
              <w:ind w:firstLine="0"/>
              <w:jc w:val="center"/>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Të dhëna për pronësinë</w:t>
            </w:r>
          </w:p>
        </w:tc>
        <w:tc>
          <w:tcPr>
            <w:tcW w:w="536" w:type="pct"/>
            <w:vMerge w:val="restart"/>
            <w:tcBorders>
              <w:top w:val="single" w:sz="4" w:space="0" w:color="auto"/>
              <w:left w:val="single" w:sz="4" w:space="0" w:color="auto"/>
              <w:bottom w:val="nil"/>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Sip. e shpronësimit m</w:t>
            </w:r>
            <w:r w:rsidRPr="0022365C">
              <w:rPr>
                <w:rFonts w:ascii="Garamond" w:eastAsia="Times New Roman" w:hAnsi="Garamond"/>
                <w:b/>
                <w:bCs/>
                <w:color w:val="000000"/>
                <w:spacing w:val="-4"/>
                <w:sz w:val="14"/>
                <w:szCs w:val="14"/>
                <w:vertAlign w:val="superscript"/>
                <w:lang w:val="sq-AL" w:eastAsia="sq-AL"/>
              </w:rPr>
              <w:t>2</w:t>
            </w:r>
          </w:p>
        </w:tc>
        <w:tc>
          <w:tcPr>
            <w:tcW w:w="36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Çmimi i tokës lek/m</w:t>
            </w:r>
            <w:r w:rsidRPr="0022365C">
              <w:rPr>
                <w:rFonts w:ascii="Garamond" w:eastAsia="Times New Roman" w:hAnsi="Garamond"/>
                <w:b/>
                <w:bCs/>
                <w:color w:val="000000"/>
                <w:spacing w:val="-4"/>
                <w:sz w:val="14"/>
                <w:szCs w:val="14"/>
                <w:vertAlign w:val="superscript"/>
                <w:lang w:val="sq-AL" w:eastAsia="sq-AL"/>
              </w:rPr>
              <w:t>2</w:t>
            </w:r>
          </w:p>
        </w:tc>
        <w:tc>
          <w:tcPr>
            <w:tcW w:w="56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 xml:space="preserve">Vlera e shpronësimit në lekë </w:t>
            </w:r>
          </w:p>
        </w:tc>
        <w:tc>
          <w:tcPr>
            <w:tcW w:w="47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Shënime</w:t>
            </w:r>
          </w:p>
        </w:tc>
      </w:tr>
      <w:tr w:rsidR="008D75BE" w:rsidRPr="0022365C" w:rsidTr="00CB2239">
        <w:trPr>
          <w:trHeight w:val="180"/>
        </w:trPr>
        <w:tc>
          <w:tcPr>
            <w:tcW w:w="340" w:type="pct"/>
            <w:vMerge/>
            <w:tcBorders>
              <w:top w:val="single" w:sz="4" w:space="0" w:color="auto"/>
              <w:left w:val="single" w:sz="4" w:space="0" w:color="auto"/>
              <w:bottom w:val="single" w:sz="8"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360" w:type="pct"/>
            <w:vMerge w:val="restart"/>
            <w:tcBorders>
              <w:top w:val="nil"/>
              <w:left w:val="single" w:sz="4" w:space="0" w:color="auto"/>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Emri</w:t>
            </w:r>
          </w:p>
        </w:tc>
        <w:tc>
          <w:tcPr>
            <w:tcW w:w="36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Atësia</w:t>
            </w:r>
          </w:p>
        </w:tc>
        <w:tc>
          <w:tcPr>
            <w:tcW w:w="3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Mbiemri</w:t>
            </w:r>
          </w:p>
        </w:tc>
        <w:tc>
          <w:tcPr>
            <w:tcW w:w="46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Zona kadastrale</w:t>
            </w:r>
          </w:p>
        </w:tc>
        <w:tc>
          <w:tcPr>
            <w:tcW w:w="415" w:type="pct"/>
            <w:vMerge w:val="restart"/>
            <w:tcBorders>
              <w:top w:val="nil"/>
              <w:left w:val="single" w:sz="4" w:space="0" w:color="auto"/>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Nr. i pasurisë</w:t>
            </w:r>
          </w:p>
        </w:tc>
        <w:tc>
          <w:tcPr>
            <w:tcW w:w="404" w:type="pct"/>
            <w:vMerge w:val="restart"/>
            <w:tcBorders>
              <w:top w:val="nil"/>
              <w:left w:val="single" w:sz="4" w:space="0" w:color="auto"/>
              <w:bottom w:val="single" w:sz="8" w:space="0" w:color="000000"/>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spacing w:val="-4"/>
                <w:sz w:val="14"/>
                <w:szCs w:val="14"/>
                <w:lang w:val="sq-AL" w:eastAsia="sq-AL"/>
              </w:rPr>
            </w:pPr>
            <w:r w:rsidRPr="0022365C">
              <w:rPr>
                <w:rFonts w:ascii="Garamond" w:eastAsia="Times New Roman" w:hAnsi="Garamond"/>
                <w:b/>
                <w:bCs/>
                <w:spacing w:val="-4"/>
                <w:sz w:val="14"/>
                <w:szCs w:val="14"/>
                <w:lang w:val="sq-AL" w:eastAsia="sq-AL"/>
              </w:rPr>
              <w:t>Lloji i pasurisë</w:t>
            </w:r>
          </w:p>
        </w:tc>
        <w:tc>
          <w:tcPr>
            <w:tcW w:w="341" w:type="pct"/>
            <w:vMerge w:val="restart"/>
            <w:tcBorders>
              <w:top w:val="nil"/>
              <w:left w:val="single" w:sz="4" w:space="0" w:color="auto"/>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Sasia Sip. pronës m</w:t>
            </w:r>
            <w:r w:rsidRPr="0022365C">
              <w:rPr>
                <w:rFonts w:ascii="Garamond" w:eastAsia="Times New Roman" w:hAnsi="Garamond"/>
                <w:b/>
                <w:bCs/>
                <w:color w:val="000000"/>
                <w:spacing w:val="-4"/>
                <w:sz w:val="14"/>
                <w:szCs w:val="14"/>
                <w:vertAlign w:val="superscript"/>
                <w:lang w:val="sq-AL" w:eastAsia="sq-AL"/>
              </w:rPr>
              <w:t>2</w:t>
            </w:r>
          </w:p>
        </w:tc>
        <w:tc>
          <w:tcPr>
            <w:tcW w:w="536" w:type="pct"/>
            <w:vMerge/>
            <w:tcBorders>
              <w:top w:val="single" w:sz="4" w:space="0" w:color="auto"/>
              <w:left w:val="single" w:sz="4" w:space="0" w:color="auto"/>
              <w:bottom w:val="nil"/>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c>
          <w:tcPr>
            <w:tcW w:w="360" w:type="pct"/>
            <w:vMerge/>
            <w:tcBorders>
              <w:top w:val="single" w:sz="4" w:space="0" w:color="auto"/>
              <w:left w:val="single" w:sz="4" w:space="0" w:color="auto"/>
              <w:bottom w:val="single" w:sz="4"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c>
          <w:tcPr>
            <w:tcW w:w="564" w:type="pct"/>
            <w:vMerge/>
            <w:tcBorders>
              <w:top w:val="single" w:sz="4" w:space="0" w:color="auto"/>
              <w:left w:val="single" w:sz="4" w:space="0" w:color="auto"/>
              <w:bottom w:val="single" w:sz="4"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c>
          <w:tcPr>
            <w:tcW w:w="477" w:type="pct"/>
            <w:vMerge/>
            <w:tcBorders>
              <w:top w:val="single" w:sz="4" w:space="0" w:color="auto"/>
              <w:left w:val="single" w:sz="4" w:space="0" w:color="auto"/>
              <w:bottom w:val="single" w:sz="4"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r>
      <w:tr w:rsidR="008D75BE" w:rsidRPr="0022365C" w:rsidTr="00CB2239">
        <w:trPr>
          <w:trHeight w:val="465"/>
        </w:trPr>
        <w:tc>
          <w:tcPr>
            <w:tcW w:w="340" w:type="pct"/>
            <w:vMerge/>
            <w:tcBorders>
              <w:top w:val="single" w:sz="4" w:space="0" w:color="auto"/>
              <w:left w:val="single" w:sz="4" w:space="0" w:color="auto"/>
              <w:bottom w:val="single" w:sz="8"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360" w:type="pct"/>
            <w:vMerge/>
            <w:tcBorders>
              <w:top w:val="nil"/>
              <w:left w:val="single" w:sz="4" w:space="0" w:color="auto"/>
              <w:bottom w:val="single" w:sz="4" w:space="0" w:color="auto"/>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360" w:type="pct"/>
            <w:gridSpan w:val="2"/>
            <w:vMerge/>
            <w:tcBorders>
              <w:top w:val="nil"/>
              <w:left w:val="single" w:sz="4" w:space="0" w:color="auto"/>
              <w:bottom w:val="single" w:sz="4" w:space="0" w:color="auto"/>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378" w:type="pct"/>
            <w:gridSpan w:val="2"/>
            <w:vMerge/>
            <w:tcBorders>
              <w:top w:val="nil"/>
              <w:left w:val="single" w:sz="4" w:space="0" w:color="auto"/>
              <w:bottom w:val="single" w:sz="4" w:space="0" w:color="auto"/>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464" w:type="pct"/>
            <w:gridSpan w:val="2"/>
            <w:vMerge/>
            <w:tcBorders>
              <w:top w:val="nil"/>
              <w:left w:val="single" w:sz="4" w:space="0" w:color="auto"/>
              <w:bottom w:val="single" w:sz="4" w:space="0" w:color="auto"/>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415" w:type="pct"/>
            <w:vMerge/>
            <w:tcBorders>
              <w:top w:val="nil"/>
              <w:left w:val="single" w:sz="4" w:space="0" w:color="auto"/>
              <w:bottom w:val="single" w:sz="4" w:space="0" w:color="auto"/>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404" w:type="pct"/>
            <w:vMerge/>
            <w:tcBorders>
              <w:top w:val="nil"/>
              <w:left w:val="single" w:sz="4" w:space="0" w:color="auto"/>
              <w:bottom w:val="single" w:sz="8"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spacing w:val="-4"/>
                <w:sz w:val="14"/>
                <w:szCs w:val="14"/>
                <w:lang w:val="sq-AL" w:eastAsia="sq-AL"/>
              </w:rPr>
            </w:pPr>
          </w:p>
        </w:tc>
        <w:tc>
          <w:tcPr>
            <w:tcW w:w="341" w:type="pct"/>
            <w:vMerge/>
            <w:tcBorders>
              <w:top w:val="nil"/>
              <w:left w:val="single" w:sz="4" w:space="0" w:color="auto"/>
              <w:bottom w:val="single" w:sz="4" w:space="0" w:color="auto"/>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c>
          <w:tcPr>
            <w:tcW w:w="536" w:type="pct"/>
            <w:vMerge/>
            <w:tcBorders>
              <w:top w:val="single" w:sz="4" w:space="0" w:color="auto"/>
              <w:left w:val="single" w:sz="4" w:space="0" w:color="auto"/>
              <w:bottom w:val="nil"/>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c>
          <w:tcPr>
            <w:tcW w:w="360" w:type="pct"/>
            <w:vMerge/>
            <w:tcBorders>
              <w:top w:val="single" w:sz="4" w:space="0" w:color="auto"/>
              <w:left w:val="single" w:sz="4" w:space="0" w:color="auto"/>
              <w:bottom w:val="single" w:sz="4"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c>
          <w:tcPr>
            <w:tcW w:w="564" w:type="pct"/>
            <w:vMerge/>
            <w:tcBorders>
              <w:top w:val="single" w:sz="4" w:space="0" w:color="auto"/>
              <w:left w:val="single" w:sz="4" w:space="0" w:color="auto"/>
              <w:bottom w:val="single" w:sz="4"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c>
          <w:tcPr>
            <w:tcW w:w="477" w:type="pct"/>
            <w:vMerge/>
            <w:tcBorders>
              <w:top w:val="single" w:sz="4" w:space="0" w:color="auto"/>
              <w:left w:val="single" w:sz="4" w:space="0" w:color="auto"/>
              <w:bottom w:val="single" w:sz="4" w:space="0" w:color="000000"/>
              <w:right w:val="single" w:sz="4" w:space="0" w:color="auto"/>
            </w:tcBorders>
            <w:vAlign w:val="center"/>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p>
        </w:tc>
      </w:tr>
      <w:tr w:rsidR="008D75BE" w:rsidRPr="0022365C" w:rsidTr="00CB2239">
        <w:trPr>
          <w:trHeight w:val="139"/>
        </w:trPr>
        <w:tc>
          <w:tcPr>
            <w:tcW w:w="340" w:type="pct"/>
            <w:tcBorders>
              <w:top w:val="nil"/>
              <w:left w:val="single" w:sz="8" w:space="0" w:color="auto"/>
              <w:bottom w:val="single" w:sz="8" w:space="0" w:color="auto"/>
              <w:right w:val="single" w:sz="4" w:space="0" w:color="auto"/>
            </w:tcBorders>
            <w:shd w:val="clear" w:color="000000" w:fill="FFC000"/>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Qarku Lezhë</w:t>
            </w:r>
          </w:p>
        </w:tc>
        <w:tc>
          <w:tcPr>
            <w:tcW w:w="360" w:type="pct"/>
            <w:tcBorders>
              <w:top w:val="single" w:sz="8" w:space="0" w:color="auto"/>
              <w:left w:val="nil"/>
              <w:bottom w:val="single" w:sz="8"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360" w:type="pct"/>
            <w:gridSpan w:val="2"/>
            <w:tcBorders>
              <w:top w:val="single" w:sz="8" w:space="0" w:color="auto"/>
              <w:left w:val="nil"/>
              <w:bottom w:val="single" w:sz="8"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 </w:t>
            </w:r>
          </w:p>
        </w:tc>
        <w:tc>
          <w:tcPr>
            <w:tcW w:w="378" w:type="pct"/>
            <w:gridSpan w:val="2"/>
            <w:tcBorders>
              <w:top w:val="single" w:sz="8" w:space="0" w:color="auto"/>
              <w:left w:val="nil"/>
              <w:bottom w:val="single" w:sz="8"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 </w:t>
            </w:r>
          </w:p>
        </w:tc>
        <w:tc>
          <w:tcPr>
            <w:tcW w:w="464" w:type="pct"/>
            <w:gridSpan w:val="2"/>
            <w:tcBorders>
              <w:top w:val="single" w:sz="8" w:space="0" w:color="auto"/>
              <w:left w:val="nil"/>
              <w:bottom w:val="single" w:sz="8"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 </w:t>
            </w:r>
          </w:p>
        </w:tc>
        <w:tc>
          <w:tcPr>
            <w:tcW w:w="415" w:type="pct"/>
            <w:tcBorders>
              <w:top w:val="single" w:sz="8" w:space="0" w:color="auto"/>
              <w:left w:val="nil"/>
              <w:bottom w:val="single" w:sz="8"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404" w:type="pct"/>
            <w:tcBorders>
              <w:top w:val="nil"/>
              <w:left w:val="nil"/>
              <w:bottom w:val="single" w:sz="8"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341" w:type="pct"/>
            <w:tcBorders>
              <w:top w:val="single" w:sz="8" w:space="0" w:color="auto"/>
              <w:left w:val="nil"/>
              <w:bottom w:val="single" w:sz="8"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536" w:type="pct"/>
            <w:tcBorders>
              <w:top w:val="single" w:sz="4" w:space="0" w:color="auto"/>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360" w:type="pct"/>
            <w:tcBorders>
              <w:top w:val="single" w:sz="8" w:space="0" w:color="auto"/>
              <w:left w:val="nil"/>
              <w:bottom w:val="single" w:sz="8"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564" w:type="pct"/>
            <w:tcBorders>
              <w:top w:val="single" w:sz="8" w:space="0" w:color="auto"/>
              <w:left w:val="nil"/>
              <w:bottom w:val="single" w:sz="8"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477" w:type="pct"/>
            <w:tcBorders>
              <w:top w:val="single" w:sz="8" w:space="0" w:color="auto"/>
              <w:left w:val="nil"/>
              <w:bottom w:val="single" w:sz="8"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r>
      <w:tr w:rsidR="008D75BE" w:rsidRPr="0022365C" w:rsidTr="00CB2239">
        <w:trPr>
          <w:trHeight w:val="139"/>
        </w:trPr>
        <w:tc>
          <w:tcPr>
            <w:tcW w:w="340" w:type="pct"/>
            <w:tcBorders>
              <w:top w:val="nil"/>
              <w:left w:val="single" w:sz="8" w:space="0" w:color="auto"/>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 </w:t>
            </w:r>
          </w:p>
        </w:tc>
        <w:tc>
          <w:tcPr>
            <w:tcW w:w="360" w:type="pct"/>
            <w:tcBorders>
              <w:top w:val="nil"/>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360" w:type="pct"/>
            <w:gridSpan w:val="2"/>
            <w:tcBorders>
              <w:top w:val="nil"/>
              <w:left w:val="nil"/>
              <w:bottom w:val="nil"/>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 </w:t>
            </w:r>
          </w:p>
        </w:tc>
        <w:tc>
          <w:tcPr>
            <w:tcW w:w="378" w:type="pct"/>
            <w:gridSpan w:val="2"/>
            <w:tcBorders>
              <w:top w:val="nil"/>
              <w:left w:val="nil"/>
              <w:bottom w:val="nil"/>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 </w:t>
            </w:r>
          </w:p>
        </w:tc>
        <w:tc>
          <w:tcPr>
            <w:tcW w:w="464" w:type="pct"/>
            <w:gridSpan w:val="2"/>
            <w:tcBorders>
              <w:top w:val="nil"/>
              <w:left w:val="nil"/>
              <w:bottom w:val="nil"/>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1713</w:t>
            </w:r>
          </w:p>
        </w:tc>
        <w:tc>
          <w:tcPr>
            <w:tcW w:w="415" w:type="pct"/>
            <w:tcBorders>
              <w:top w:val="nil"/>
              <w:left w:val="nil"/>
              <w:bottom w:val="nil"/>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404" w:type="pct"/>
            <w:tcBorders>
              <w:top w:val="nil"/>
              <w:left w:val="nil"/>
              <w:bottom w:val="nil"/>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341" w:type="pct"/>
            <w:tcBorders>
              <w:top w:val="nil"/>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360" w:type="pct"/>
            <w:tcBorders>
              <w:top w:val="nil"/>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564" w:type="pct"/>
            <w:tcBorders>
              <w:top w:val="nil"/>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477" w:type="pct"/>
            <w:tcBorders>
              <w:top w:val="nil"/>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r>
      <w:tr w:rsidR="008D75BE" w:rsidRPr="0022365C" w:rsidTr="00CB2239">
        <w:trPr>
          <w:trHeight w:val="139"/>
        </w:trPr>
        <w:tc>
          <w:tcPr>
            <w:tcW w:w="34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1</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Ndue</w:t>
            </w:r>
          </w:p>
        </w:tc>
        <w:tc>
          <w:tcPr>
            <w:tcW w:w="360" w:type="pct"/>
            <w:gridSpan w:val="2"/>
            <w:tcBorders>
              <w:top w:val="single" w:sz="4" w:space="0" w:color="auto"/>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Gjet</w:t>
            </w:r>
          </w:p>
        </w:tc>
        <w:tc>
          <w:tcPr>
            <w:tcW w:w="378" w:type="pct"/>
            <w:gridSpan w:val="2"/>
            <w:tcBorders>
              <w:top w:val="single" w:sz="4" w:space="0" w:color="auto"/>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Nikolli</w:t>
            </w:r>
          </w:p>
        </w:tc>
        <w:tc>
          <w:tcPr>
            <w:tcW w:w="464" w:type="pct"/>
            <w:gridSpan w:val="2"/>
            <w:tcBorders>
              <w:top w:val="single" w:sz="4" w:space="0" w:color="auto"/>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1713</w:t>
            </w:r>
          </w:p>
        </w:tc>
        <w:tc>
          <w:tcPr>
            <w:tcW w:w="415" w:type="pct"/>
            <w:tcBorders>
              <w:top w:val="single" w:sz="4" w:space="0" w:color="auto"/>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32/2</w:t>
            </w:r>
          </w:p>
        </w:tc>
        <w:tc>
          <w:tcPr>
            <w:tcW w:w="404" w:type="pct"/>
            <w:tcBorders>
              <w:top w:val="single" w:sz="4" w:space="0" w:color="auto"/>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Arë</w:t>
            </w:r>
          </w:p>
        </w:tc>
        <w:tc>
          <w:tcPr>
            <w:tcW w:w="341" w:type="pct"/>
            <w:tcBorders>
              <w:top w:val="single" w:sz="4" w:space="0" w:color="auto"/>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750</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750</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231</w:t>
            </w:r>
          </w:p>
        </w:tc>
        <w:tc>
          <w:tcPr>
            <w:tcW w:w="564" w:type="pct"/>
            <w:tcBorders>
              <w:top w:val="single" w:sz="4" w:space="0" w:color="auto"/>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173250.0</w:t>
            </w:r>
          </w:p>
        </w:tc>
        <w:tc>
          <w:tcPr>
            <w:tcW w:w="477" w:type="pct"/>
            <w:tcBorders>
              <w:top w:val="single" w:sz="4" w:space="0" w:color="auto"/>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Fshati Geziq</w:t>
            </w:r>
          </w:p>
        </w:tc>
      </w:tr>
      <w:tr w:rsidR="008D75BE" w:rsidRPr="0022365C" w:rsidTr="00CB2239">
        <w:trPr>
          <w:trHeight w:val="139"/>
        </w:trPr>
        <w:tc>
          <w:tcPr>
            <w:tcW w:w="340"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2</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Martin</w:t>
            </w:r>
          </w:p>
        </w:tc>
        <w:tc>
          <w:tcPr>
            <w:tcW w:w="360"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Kole</w:t>
            </w:r>
          </w:p>
        </w:tc>
        <w:tc>
          <w:tcPr>
            <w:tcW w:w="378"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Laska</w:t>
            </w:r>
          </w:p>
        </w:tc>
        <w:tc>
          <w:tcPr>
            <w:tcW w:w="464" w:type="pct"/>
            <w:gridSpan w:val="2"/>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1713</w:t>
            </w:r>
          </w:p>
        </w:tc>
        <w:tc>
          <w:tcPr>
            <w:tcW w:w="415"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35</w:t>
            </w:r>
          </w:p>
        </w:tc>
        <w:tc>
          <w:tcPr>
            <w:tcW w:w="404"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Arë</w:t>
            </w:r>
          </w:p>
        </w:tc>
        <w:tc>
          <w:tcPr>
            <w:tcW w:w="341"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500</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500</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231</w:t>
            </w:r>
          </w:p>
        </w:tc>
        <w:tc>
          <w:tcPr>
            <w:tcW w:w="564"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115500.0</w:t>
            </w:r>
          </w:p>
        </w:tc>
        <w:tc>
          <w:tcPr>
            <w:tcW w:w="477" w:type="pct"/>
            <w:tcBorders>
              <w:top w:val="single" w:sz="4" w:space="0" w:color="auto"/>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Fshati Geziq</w:t>
            </w:r>
          </w:p>
        </w:tc>
      </w:tr>
      <w:tr w:rsidR="008D75BE" w:rsidRPr="0022365C" w:rsidTr="00CB2239">
        <w:trPr>
          <w:trHeight w:val="139"/>
        </w:trPr>
        <w:tc>
          <w:tcPr>
            <w:tcW w:w="340"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3</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Martin</w:t>
            </w:r>
          </w:p>
        </w:tc>
        <w:tc>
          <w:tcPr>
            <w:tcW w:w="360"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Kole</w:t>
            </w:r>
          </w:p>
        </w:tc>
        <w:tc>
          <w:tcPr>
            <w:tcW w:w="378"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Laska</w:t>
            </w:r>
          </w:p>
        </w:tc>
        <w:tc>
          <w:tcPr>
            <w:tcW w:w="464" w:type="pct"/>
            <w:gridSpan w:val="2"/>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1713</w:t>
            </w:r>
          </w:p>
        </w:tc>
        <w:tc>
          <w:tcPr>
            <w:tcW w:w="415"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36</w:t>
            </w:r>
          </w:p>
        </w:tc>
        <w:tc>
          <w:tcPr>
            <w:tcW w:w="404"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Arë</w:t>
            </w:r>
          </w:p>
        </w:tc>
        <w:tc>
          <w:tcPr>
            <w:tcW w:w="341"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200</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200</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231</w:t>
            </w:r>
          </w:p>
        </w:tc>
        <w:tc>
          <w:tcPr>
            <w:tcW w:w="564"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46200.0</w:t>
            </w:r>
          </w:p>
        </w:tc>
        <w:tc>
          <w:tcPr>
            <w:tcW w:w="477" w:type="pct"/>
            <w:tcBorders>
              <w:top w:val="single" w:sz="4" w:space="0" w:color="auto"/>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Fshati Geziq</w:t>
            </w:r>
          </w:p>
        </w:tc>
      </w:tr>
      <w:tr w:rsidR="008D75BE" w:rsidRPr="0022365C" w:rsidTr="00CB2239">
        <w:trPr>
          <w:trHeight w:val="139"/>
        </w:trPr>
        <w:tc>
          <w:tcPr>
            <w:tcW w:w="340"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4</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xml:space="preserve">Gjon </w:t>
            </w:r>
          </w:p>
        </w:tc>
        <w:tc>
          <w:tcPr>
            <w:tcW w:w="360"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Nikoll</w:t>
            </w:r>
          </w:p>
        </w:tc>
        <w:tc>
          <w:tcPr>
            <w:tcW w:w="378"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Gjini</w:t>
            </w:r>
          </w:p>
        </w:tc>
        <w:tc>
          <w:tcPr>
            <w:tcW w:w="464" w:type="pct"/>
            <w:gridSpan w:val="2"/>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1713</w:t>
            </w:r>
          </w:p>
        </w:tc>
        <w:tc>
          <w:tcPr>
            <w:tcW w:w="415"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111/3</w:t>
            </w:r>
          </w:p>
        </w:tc>
        <w:tc>
          <w:tcPr>
            <w:tcW w:w="404"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Arë</w:t>
            </w:r>
          </w:p>
        </w:tc>
        <w:tc>
          <w:tcPr>
            <w:tcW w:w="341"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350</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350</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231</w:t>
            </w:r>
          </w:p>
        </w:tc>
        <w:tc>
          <w:tcPr>
            <w:tcW w:w="564"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80850.0</w:t>
            </w:r>
          </w:p>
        </w:tc>
        <w:tc>
          <w:tcPr>
            <w:tcW w:w="477" w:type="pct"/>
            <w:tcBorders>
              <w:top w:val="single" w:sz="4" w:space="0" w:color="auto"/>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Fshati Geziq</w:t>
            </w:r>
          </w:p>
        </w:tc>
      </w:tr>
      <w:tr w:rsidR="008D75BE" w:rsidRPr="0022365C" w:rsidTr="00CB2239">
        <w:trPr>
          <w:trHeight w:val="139"/>
        </w:trPr>
        <w:tc>
          <w:tcPr>
            <w:tcW w:w="340"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5</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Lazer</w:t>
            </w:r>
          </w:p>
        </w:tc>
        <w:tc>
          <w:tcPr>
            <w:tcW w:w="360"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Nikoll</w:t>
            </w:r>
          </w:p>
        </w:tc>
        <w:tc>
          <w:tcPr>
            <w:tcW w:w="378"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Gjini</w:t>
            </w:r>
          </w:p>
        </w:tc>
        <w:tc>
          <w:tcPr>
            <w:tcW w:w="464" w:type="pct"/>
            <w:gridSpan w:val="2"/>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1713</w:t>
            </w:r>
          </w:p>
        </w:tc>
        <w:tc>
          <w:tcPr>
            <w:tcW w:w="415"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352/3</w:t>
            </w:r>
          </w:p>
        </w:tc>
        <w:tc>
          <w:tcPr>
            <w:tcW w:w="404"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Arë</w:t>
            </w:r>
          </w:p>
        </w:tc>
        <w:tc>
          <w:tcPr>
            <w:tcW w:w="341"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308</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308</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231</w:t>
            </w:r>
          </w:p>
        </w:tc>
        <w:tc>
          <w:tcPr>
            <w:tcW w:w="564"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71148.0</w:t>
            </w:r>
          </w:p>
        </w:tc>
        <w:tc>
          <w:tcPr>
            <w:tcW w:w="477" w:type="pct"/>
            <w:tcBorders>
              <w:top w:val="single" w:sz="4" w:space="0" w:color="auto"/>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Fshati Geziq</w:t>
            </w:r>
          </w:p>
        </w:tc>
      </w:tr>
      <w:tr w:rsidR="008D75BE" w:rsidRPr="0022365C" w:rsidTr="00CB2239">
        <w:trPr>
          <w:trHeight w:val="139"/>
        </w:trPr>
        <w:tc>
          <w:tcPr>
            <w:tcW w:w="340"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6</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Nikoll</w:t>
            </w:r>
          </w:p>
        </w:tc>
        <w:tc>
          <w:tcPr>
            <w:tcW w:w="360"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Mark</w:t>
            </w:r>
          </w:p>
        </w:tc>
        <w:tc>
          <w:tcPr>
            <w:tcW w:w="378"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Kola</w:t>
            </w:r>
          </w:p>
        </w:tc>
        <w:tc>
          <w:tcPr>
            <w:tcW w:w="464" w:type="pct"/>
            <w:gridSpan w:val="2"/>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2933</w:t>
            </w:r>
          </w:p>
        </w:tc>
        <w:tc>
          <w:tcPr>
            <w:tcW w:w="415"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22/2</w:t>
            </w:r>
          </w:p>
        </w:tc>
        <w:tc>
          <w:tcPr>
            <w:tcW w:w="404"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Arë</w:t>
            </w:r>
          </w:p>
        </w:tc>
        <w:tc>
          <w:tcPr>
            <w:tcW w:w="341"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740</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740</w:t>
            </w:r>
          </w:p>
        </w:tc>
        <w:tc>
          <w:tcPr>
            <w:tcW w:w="360" w:type="pct"/>
            <w:tcBorders>
              <w:top w:val="nil"/>
              <w:left w:val="nil"/>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150</w:t>
            </w:r>
          </w:p>
        </w:tc>
        <w:tc>
          <w:tcPr>
            <w:tcW w:w="564"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111000.0</w:t>
            </w:r>
          </w:p>
        </w:tc>
        <w:tc>
          <w:tcPr>
            <w:tcW w:w="477" w:type="pct"/>
            <w:tcBorders>
              <w:top w:val="single" w:sz="4" w:space="0" w:color="auto"/>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Fshati Peshqesh</w:t>
            </w:r>
          </w:p>
        </w:tc>
      </w:tr>
      <w:tr w:rsidR="008D75BE" w:rsidRPr="0022365C" w:rsidTr="00CB2239">
        <w:trPr>
          <w:trHeight w:val="139"/>
        </w:trPr>
        <w:tc>
          <w:tcPr>
            <w:tcW w:w="340"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7</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Mark</w:t>
            </w:r>
          </w:p>
        </w:tc>
        <w:tc>
          <w:tcPr>
            <w:tcW w:w="360"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Ndue</w:t>
            </w:r>
          </w:p>
        </w:tc>
        <w:tc>
          <w:tcPr>
            <w:tcW w:w="378"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Marku</w:t>
            </w:r>
          </w:p>
        </w:tc>
        <w:tc>
          <w:tcPr>
            <w:tcW w:w="464" w:type="pct"/>
            <w:gridSpan w:val="2"/>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2933</w:t>
            </w:r>
          </w:p>
        </w:tc>
        <w:tc>
          <w:tcPr>
            <w:tcW w:w="415"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22/3</w:t>
            </w:r>
          </w:p>
        </w:tc>
        <w:tc>
          <w:tcPr>
            <w:tcW w:w="404"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Arë</w:t>
            </w:r>
          </w:p>
        </w:tc>
        <w:tc>
          <w:tcPr>
            <w:tcW w:w="341"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520</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520</w:t>
            </w:r>
          </w:p>
        </w:tc>
        <w:tc>
          <w:tcPr>
            <w:tcW w:w="360" w:type="pct"/>
            <w:tcBorders>
              <w:top w:val="nil"/>
              <w:left w:val="nil"/>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150</w:t>
            </w:r>
          </w:p>
        </w:tc>
        <w:tc>
          <w:tcPr>
            <w:tcW w:w="564"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78000.0</w:t>
            </w:r>
          </w:p>
        </w:tc>
        <w:tc>
          <w:tcPr>
            <w:tcW w:w="477" w:type="pct"/>
            <w:tcBorders>
              <w:top w:val="single" w:sz="4" w:space="0" w:color="auto"/>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Fshati Peshqesh</w:t>
            </w:r>
          </w:p>
        </w:tc>
      </w:tr>
      <w:tr w:rsidR="008D75BE" w:rsidRPr="0022365C" w:rsidTr="00CB2239">
        <w:trPr>
          <w:trHeight w:val="139"/>
        </w:trPr>
        <w:tc>
          <w:tcPr>
            <w:tcW w:w="340"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8</w:t>
            </w:r>
          </w:p>
        </w:tc>
        <w:tc>
          <w:tcPr>
            <w:tcW w:w="360"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Liza</w:t>
            </w:r>
          </w:p>
        </w:tc>
        <w:tc>
          <w:tcPr>
            <w:tcW w:w="360"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Dod</w:t>
            </w:r>
          </w:p>
        </w:tc>
        <w:tc>
          <w:tcPr>
            <w:tcW w:w="378" w:type="pct"/>
            <w:gridSpan w:val="2"/>
            <w:tcBorders>
              <w:top w:val="nil"/>
              <w:left w:val="nil"/>
              <w:bottom w:val="single" w:sz="4" w:space="0" w:color="auto"/>
              <w:right w:val="single" w:sz="4" w:space="0" w:color="auto"/>
            </w:tcBorders>
            <w:shd w:val="clear" w:color="auto" w:fill="auto"/>
            <w:vAlign w:val="center"/>
            <w:hideMark/>
          </w:tcPr>
          <w:p w:rsidR="008D75BE" w:rsidRPr="0022365C" w:rsidRDefault="008D75BE" w:rsidP="00CB2239">
            <w:pPr>
              <w:spacing w:after="0" w:line="240" w:lineRule="auto"/>
              <w:ind w:firstLine="0"/>
              <w:jc w:val="center"/>
              <w:rPr>
                <w:rFonts w:ascii="Garamond" w:eastAsia="Times New Roman" w:hAnsi="Garamond"/>
                <w:spacing w:val="-4"/>
                <w:sz w:val="14"/>
                <w:szCs w:val="14"/>
                <w:lang w:val="sq-AL" w:eastAsia="sq-AL"/>
              </w:rPr>
            </w:pPr>
            <w:r w:rsidRPr="0022365C">
              <w:rPr>
                <w:rFonts w:ascii="Garamond" w:eastAsia="Times New Roman" w:hAnsi="Garamond"/>
                <w:spacing w:val="-4"/>
                <w:sz w:val="14"/>
                <w:szCs w:val="14"/>
                <w:lang w:val="sq-AL" w:eastAsia="sq-AL"/>
              </w:rPr>
              <w:t>Nikolli</w:t>
            </w:r>
          </w:p>
        </w:tc>
        <w:tc>
          <w:tcPr>
            <w:tcW w:w="464" w:type="pct"/>
            <w:gridSpan w:val="2"/>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1713</w:t>
            </w:r>
          </w:p>
        </w:tc>
        <w:tc>
          <w:tcPr>
            <w:tcW w:w="415"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37/33</w:t>
            </w:r>
          </w:p>
        </w:tc>
        <w:tc>
          <w:tcPr>
            <w:tcW w:w="404" w:type="pct"/>
            <w:tcBorders>
              <w:top w:val="nil"/>
              <w:left w:val="nil"/>
              <w:bottom w:val="single" w:sz="4" w:space="0" w:color="auto"/>
              <w:right w:val="single" w:sz="4" w:space="0" w:color="auto"/>
            </w:tcBorders>
            <w:shd w:val="clear" w:color="auto" w:fill="auto"/>
            <w:noWrap/>
            <w:vAlign w:val="center"/>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Ndërtesë</w:t>
            </w:r>
          </w:p>
        </w:tc>
        <w:tc>
          <w:tcPr>
            <w:tcW w:w="341"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55</w:t>
            </w:r>
          </w:p>
        </w:tc>
        <w:tc>
          <w:tcPr>
            <w:tcW w:w="536"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55</w:t>
            </w:r>
          </w:p>
        </w:tc>
        <w:tc>
          <w:tcPr>
            <w:tcW w:w="360" w:type="pct"/>
            <w:tcBorders>
              <w:top w:val="nil"/>
              <w:left w:val="nil"/>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564"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2192300.0</w:t>
            </w:r>
          </w:p>
        </w:tc>
        <w:tc>
          <w:tcPr>
            <w:tcW w:w="477" w:type="pct"/>
            <w:tcBorders>
              <w:top w:val="single" w:sz="4" w:space="0" w:color="auto"/>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Fshati Geziq</w:t>
            </w:r>
          </w:p>
        </w:tc>
      </w:tr>
      <w:tr w:rsidR="008D75BE" w:rsidRPr="0022365C" w:rsidTr="00CB2239">
        <w:trPr>
          <w:trHeight w:val="139"/>
        </w:trPr>
        <w:tc>
          <w:tcPr>
            <w:tcW w:w="3063" w:type="pct"/>
            <w:gridSpan w:val="1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Sipërfaqe totale për shpronësimi në m</w:t>
            </w:r>
            <w:r w:rsidRPr="0022365C">
              <w:rPr>
                <w:rFonts w:ascii="Garamond" w:eastAsia="Times New Roman" w:hAnsi="Garamond"/>
                <w:b/>
                <w:bCs/>
                <w:color w:val="000000"/>
                <w:spacing w:val="-4"/>
                <w:sz w:val="14"/>
                <w:szCs w:val="14"/>
                <w:vertAlign w:val="superscript"/>
                <w:lang w:val="sq-AL" w:eastAsia="sq-AL"/>
              </w:rPr>
              <w:t>2</w:t>
            </w:r>
            <w:r w:rsidRPr="0022365C">
              <w:rPr>
                <w:rFonts w:ascii="Garamond" w:eastAsia="Times New Roman" w:hAnsi="Garamond"/>
                <w:b/>
                <w:bCs/>
                <w:color w:val="000000"/>
                <w:spacing w:val="-4"/>
                <w:sz w:val="14"/>
                <w:szCs w:val="14"/>
                <w:lang w:val="sq-AL" w:eastAsia="sq-AL"/>
              </w:rPr>
              <w:t xml:space="preserve"> </w:t>
            </w:r>
          </w:p>
        </w:tc>
        <w:tc>
          <w:tcPr>
            <w:tcW w:w="536" w:type="pct"/>
            <w:tcBorders>
              <w:top w:val="nil"/>
              <w:left w:val="nil"/>
              <w:bottom w:val="nil"/>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3423</w:t>
            </w:r>
          </w:p>
        </w:tc>
        <w:tc>
          <w:tcPr>
            <w:tcW w:w="360" w:type="pct"/>
            <w:tcBorders>
              <w:top w:val="nil"/>
              <w:left w:val="nil"/>
              <w:bottom w:val="nil"/>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p>
        </w:tc>
        <w:tc>
          <w:tcPr>
            <w:tcW w:w="564" w:type="pct"/>
            <w:tcBorders>
              <w:top w:val="nil"/>
              <w:left w:val="single" w:sz="4" w:space="0" w:color="auto"/>
              <w:bottom w:val="single" w:sz="4" w:space="0" w:color="auto"/>
              <w:right w:val="nil"/>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c>
          <w:tcPr>
            <w:tcW w:w="477" w:type="pct"/>
            <w:tcBorders>
              <w:top w:val="nil"/>
              <w:left w:val="single" w:sz="4" w:space="0" w:color="auto"/>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center"/>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r>
      <w:tr w:rsidR="008D75BE" w:rsidRPr="0022365C" w:rsidTr="00CB2239">
        <w:trPr>
          <w:trHeight w:val="139"/>
        </w:trPr>
        <w:tc>
          <w:tcPr>
            <w:tcW w:w="3959" w:type="pct"/>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Shuma totale në lek për shpronësim</w:t>
            </w:r>
          </w:p>
        </w:tc>
        <w:tc>
          <w:tcPr>
            <w:tcW w:w="564"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right"/>
              <w:rPr>
                <w:rFonts w:ascii="Garamond" w:eastAsia="Times New Roman" w:hAnsi="Garamond"/>
                <w:b/>
                <w:bCs/>
                <w:color w:val="000000"/>
                <w:spacing w:val="-4"/>
                <w:sz w:val="14"/>
                <w:szCs w:val="14"/>
                <w:lang w:val="sq-AL" w:eastAsia="sq-AL"/>
              </w:rPr>
            </w:pPr>
            <w:r w:rsidRPr="0022365C">
              <w:rPr>
                <w:rFonts w:ascii="Garamond" w:eastAsia="Times New Roman" w:hAnsi="Garamond"/>
                <w:b/>
                <w:bCs/>
                <w:color w:val="000000"/>
                <w:spacing w:val="-4"/>
                <w:sz w:val="14"/>
                <w:szCs w:val="14"/>
                <w:lang w:val="sq-AL" w:eastAsia="sq-AL"/>
              </w:rPr>
              <w:t>2,868,248.00</w:t>
            </w:r>
          </w:p>
        </w:tc>
        <w:tc>
          <w:tcPr>
            <w:tcW w:w="477" w:type="pct"/>
            <w:tcBorders>
              <w:top w:val="nil"/>
              <w:left w:val="nil"/>
              <w:bottom w:val="single" w:sz="4" w:space="0" w:color="auto"/>
              <w:right w:val="single" w:sz="4" w:space="0" w:color="auto"/>
            </w:tcBorders>
            <w:shd w:val="clear" w:color="auto" w:fill="auto"/>
            <w:noWrap/>
            <w:vAlign w:val="bottom"/>
            <w:hideMark/>
          </w:tcPr>
          <w:p w:rsidR="008D75BE" w:rsidRPr="0022365C" w:rsidRDefault="008D75BE" w:rsidP="00CB2239">
            <w:pPr>
              <w:spacing w:after="0" w:line="240" w:lineRule="auto"/>
              <w:ind w:firstLine="0"/>
              <w:jc w:val="left"/>
              <w:rPr>
                <w:rFonts w:ascii="Garamond" w:eastAsia="Times New Roman" w:hAnsi="Garamond"/>
                <w:color w:val="000000"/>
                <w:spacing w:val="-4"/>
                <w:sz w:val="14"/>
                <w:szCs w:val="14"/>
                <w:lang w:val="sq-AL" w:eastAsia="sq-AL"/>
              </w:rPr>
            </w:pPr>
            <w:r w:rsidRPr="0022365C">
              <w:rPr>
                <w:rFonts w:ascii="Garamond" w:eastAsia="Times New Roman" w:hAnsi="Garamond"/>
                <w:color w:val="000000"/>
                <w:spacing w:val="-4"/>
                <w:sz w:val="14"/>
                <w:szCs w:val="14"/>
                <w:lang w:val="sq-AL" w:eastAsia="sq-AL"/>
              </w:rPr>
              <w:t> </w:t>
            </w:r>
          </w:p>
        </w:tc>
      </w:tr>
    </w:tbl>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82F"/>
    <w:rsid w:val="00237FCD"/>
    <w:rsid w:val="002E3865"/>
    <w:rsid w:val="004F59B3"/>
    <w:rsid w:val="005E382F"/>
    <w:rsid w:val="008D7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5B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D75B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D75BE"/>
    <w:rPr>
      <w:rFonts w:ascii="Garamond" w:eastAsia="MS Mincho" w:hAnsi="Garamond" w:cs="CG Times"/>
      <w:sz w:val="24"/>
    </w:rPr>
  </w:style>
  <w:style w:type="paragraph" w:customStyle="1" w:styleId="NeniTitull">
    <w:name w:val="Neni_Titull"/>
    <w:next w:val="Normal"/>
    <w:rsid w:val="008D75B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D75B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5B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D75B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D75BE"/>
    <w:rPr>
      <w:rFonts w:ascii="Garamond" w:eastAsia="MS Mincho" w:hAnsi="Garamond" w:cs="CG Times"/>
      <w:sz w:val="24"/>
    </w:rPr>
  </w:style>
  <w:style w:type="paragraph" w:customStyle="1" w:styleId="NeniTitull">
    <w:name w:val="Neni_Titull"/>
    <w:next w:val="Normal"/>
    <w:rsid w:val="008D75B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D75B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2019-02-05T11:38:00Z</cp:lastPrinted>
  <dcterms:created xsi:type="dcterms:W3CDTF">2016-11-11T09:59:00Z</dcterms:created>
  <dcterms:modified xsi:type="dcterms:W3CDTF">2019-02-05T11:38:00Z</dcterms:modified>
</cp:coreProperties>
</file>