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BAC" w:rsidRPr="0054496B" w:rsidRDefault="00B32BAC" w:rsidP="00B32BAC">
      <w:pPr>
        <w:pStyle w:val="NumriData"/>
        <w:rPr>
          <w:rFonts w:ascii="Segoe UI Symbol" w:hAnsi="Segoe UI Symbol"/>
          <w:spacing w:val="-4"/>
          <w:lang w:val="sq-AL"/>
        </w:rPr>
      </w:pPr>
      <w:bookmarkStart w:id="0" w:name="_GoBack"/>
      <w:r w:rsidRPr="0054496B">
        <w:rPr>
          <w:spacing w:val="-4"/>
          <w:lang w:val="sq-AL"/>
        </w:rPr>
        <w:t>KËRKESË</w:t>
      </w:r>
    </w:p>
    <w:p w:rsidR="00B32BAC" w:rsidRPr="0054496B" w:rsidRDefault="00B32BAC" w:rsidP="00B32BAC">
      <w:pPr>
        <w:pStyle w:val="NumriData"/>
        <w:rPr>
          <w:spacing w:val="-4"/>
          <w:lang w:val="sq-AL"/>
        </w:rPr>
      </w:pPr>
      <w:r w:rsidRPr="0054496B">
        <w:rPr>
          <w:spacing w:val="-4"/>
          <w:lang w:val="sq-AL"/>
        </w:rPr>
        <w:t>Nr.</w:t>
      </w:r>
      <w:r>
        <w:rPr>
          <w:spacing w:val="-4"/>
          <w:lang w:val="sq-AL"/>
        </w:rPr>
        <w:t xml:space="preserve"> 357, datë 23</w:t>
      </w:r>
      <w:r w:rsidRPr="0054496B">
        <w:rPr>
          <w:spacing w:val="-4"/>
          <w:lang w:val="sq-AL"/>
        </w:rPr>
        <w:t>.1.2017</w:t>
      </w:r>
    </w:p>
    <w:p w:rsidR="00B32BAC" w:rsidRPr="0054496B" w:rsidRDefault="00B32BAC" w:rsidP="00B32BAC">
      <w:pPr>
        <w:pStyle w:val="Hapesira7"/>
        <w:rPr>
          <w:spacing w:val="-4"/>
          <w:lang w:val="sq-AL"/>
        </w:rPr>
      </w:pPr>
    </w:p>
    <w:p w:rsidR="00B32BAC" w:rsidRPr="0054496B" w:rsidRDefault="00B32BAC" w:rsidP="00B32BAC">
      <w:pPr>
        <w:pStyle w:val="Titulli"/>
        <w:rPr>
          <w:spacing w:val="-4"/>
          <w:lang w:val="sq-AL"/>
        </w:rPr>
      </w:pPr>
      <w:r w:rsidRPr="0054496B">
        <w:rPr>
          <w:spacing w:val="-4"/>
          <w:lang w:val="sq-AL"/>
        </w:rPr>
        <w:t>PËR SHPRONËSIM PUBLIK</w:t>
      </w:r>
    </w:p>
    <w:p w:rsidR="00B32BAC" w:rsidRPr="0054496B" w:rsidRDefault="00B32BAC" w:rsidP="00B32BAC">
      <w:pPr>
        <w:pStyle w:val="Hapesira7"/>
        <w:rPr>
          <w:spacing w:val="-4"/>
          <w:lang w:val="sq-AL"/>
        </w:rPr>
      </w:pPr>
    </w:p>
    <w:p w:rsidR="00B32BAC" w:rsidRPr="0054496B" w:rsidRDefault="00B32BAC" w:rsidP="00B32BAC">
      <w:pPr>
        <w:pStyle w:val="Paragrafi"/>
        <w:rPr>
          <w:spacing w:val="-4"/>
          <w:lang w:val="sq-AL"/>
        </w:rPr>
      </w:pPr>
      <w:r w:rsidRPr="0054496B">
        <w:rPr>
          <w:spacing w:val="-4"/>
          <w:lang w:val="sq-AL"/>
        </w:rPr>
        <w:t xml:space="preserve">Ministria e </w:t>
      </w:r>
      <w:r>
        <w:rPr>
          <w:spacing w:val="-4"/>
          <w:lang w:val="sq-AL"/>
        </w:rPr>
        <w:t>Transportit dhe Infrastrukturës</w:t>
      </w:r>
      <w:r w:rsidRPr="0054496B">
        <w:rPr>
          <w:spacing w:val="-4"/>
          <w:lang w:val="sq-AL"/>
        </w:rPr>
        <w:t xml:space="preserve"> shpall kërkesën </w:t>
      </w:r>
      <w:r>
        <w:rPr>
          <w:spacing w:val="-4"/>
          <w:lang w:val="sq-AL"/>
        </w:rPr>
        <w:t>“</w:t>
      </w:r>
      <w:r w:rsidRPr="0054496B">
        <w:rPr>
          <w:spacing w:val="-4"/>
          <w:lang w:val="sq-AL"/>
        </w:rPr>
        <w:t>Për shpronësim</w:t>
      </w:r>
      <w:r>
        <w:rPr>
          <w:spacing w:val="-4"/>
          <w:lang w:val="sq-AL"/>
        </w:rPr>
        <w:t>et</w:t>
      </w:r>
      <w:r w:rsidRPr="0054496B">
        <w:rPr>
          <w:spacing w:val="-4"/>
          <w:lang w:val="sq-AL"/>
        </w:rPr>
        <w:t>, për interes pu</w:t>
      </w:r>
      <w:r>
        <w:rPr>
          <w:spacing w:val="-4"/>
          <w:lang w:val="sq-AL"/>
        </w:rPr>
        <w:t>blik, të pasurive pronë private</w:t>
      </w:r>
      <w:r w:rsidRPr="0054496B">
        <w:rPr>
          <w:spacing w:val="-4"/>
          <w:lang w:val="sq-AL"/>
        </w:rPr>
        <w:t xml:space="preserve"> që </w:t>
      </w:r>
      <w:r>
        <w:rPr>
          <w:spacing w:val="-4"/>
          <w:lang w:val="sq-AL"/>
        </w:rPr>
        <w:t>preken nga ndërtimi i segmentit rrugor</w:t>
      </w:r>
      <w:r w:rsidRPr="0054496B">
        <w:rPr>
          <w:spacing w:val="-4"/>
          <w:lang w:val="sq-AL"/>
        </w:rPr>
        <w:t xml:space="preserve"> “</w:t>
      </w:r>
      <w:r>
        <w:rPr>
          <w:spacing w:val="-4"/>
          <w:lang w:val="sq-AL"/>
        </w:rPr>
        <w:t>By-Pass Plepa–Kavajë–Rrogozhinë (shtesat)</w:t>
      </w:r>
      <w:r w:rsidRPr="0054496B">
        <w:rPr>
          <w:spacing w:val="-4"/>
          <w:lang w:val="sq-AL"/>
        </w:rPr>
        <w:t>”</w:t>
      </w:r>
      <w:r>
        <w:rPr>
          <w:spacing w:val="-4"/>
          <w:lang w:val="sq-AL"/>
        </w:rPr>
        <w:t>, për pasuritë e llojit “arë’ dhe “truall”</w:t>
      </w:r>
      <w:r w:rsidRPr="0054496B">
        <w:rPr>
          <w:spacing w:val="-4"/>
          <w:lang w:val="sq-AL"/>
        </w:rPr>
        <w:t>.</w:t>
      </w:r>
    </w:p>
    <w:p w:rsidR="00B32BAC" w:rsidRPr="0054496B" w:rsidRDefault="00B32BAC" w:rsidP="00B32BAC">
      <w:pPr>
        <w:pStyle w:val="Paragrafi"/>
        <w:rPr>
          <w:spacing w:val="-4"/>
          <w:lang w:val="sq-AL"/>
        </w:rPr>
      </w:pPr>
      <w:r w:rsidRPr="0054496B">
        <w:rPr>
          <w:spacing w:val="-4"/>
          <w:lang w:val="sq-AL"/>
        </w:rPr>
        <w:t>Subjekti kërkues i këtij objekti është</w:t>
      </w:r>
      <w:r>
        <w:rPr>
          <w:spacing w:val="-4"/>
          <w:lang w:val="sq-AL"/>
        </w:rPr>
        <w:t xml:space="preserve"> Autoriteti Rrugor Shqiptar</w:t>
      </w:r>
      <w:r w:rsidRPr="0054496B">
        <w:rPr>
          <w:spacing w:val="-4"/>
          <w:lang w:val="sq-AL"/>
        </w:rPr>
        <w:t xml:space="preserve">. </w:t>
      </w:r>
    </w:p>
    <w:p w:rsidR="00B32BAC" w:rsidRDefault="00B32BAC" w:rsidP="00B32BAC">
      <w:pPr>
        <w:pStyle w:val="Paragrafi"/>
        <w:rPr>
          <w:rFonts w:eastAsia="Times New Roman" w:cs="Calibri"/>
          <w:spacing w:val="-4"/>
          <w:lang w:val="sq-AL"/>
        </w:rPr>
      </w:pPr>
      <w:r w:rsidRPr="0054496B">
        <w:rPr>
          <w:spacing w:val="-4"/>
          <w:lang w:val="sq-AL"/>
        </w:rPr>
        <w:t xml:space="preserve">Me anë të këtij publikimi kërkojmë të vëmë në dijeni personat, të cilët preken nga ky shpronësim, që konsiston në masën e vlerësimit të llogaritur </w:t>
      </w:r>
      <w:r w:rsidRPr="0054496B">
        <w:rPr>
          <w:rFonts w:eastAsia="Times New Roman" w:cs="Calibri"/>
          <w:spacing w:val="-4"/>
          <w:lang w:val="sq-AL"/>
        </w:rPr>
        <w:t>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B32BAC" w:rsidRPr="0054496B" w:rsidRDefault="00B32BAC" w:rsidP="00B32BAC">
      <w:pPr>
        <w:pStyle w:val="Paragrafi"/>
        <w:rPr>
          <w:rFonts w:eastAsia="Times New Roman" w:cs="Calibri"/>
          <w:spacing w:val="-4"/>
          <w:lang w:val="sq-AL"/>
        </w:rPr>
      </w:pPr>
      <w:r>
        <w:rPr>
          <w:rFonts w:eastAsia="Times New Roman" w:cs="Calibri"/>
          <w:spacing w:val="-4"/>
          <w:lang w:val="sq-AL"/>
        </w:rPr>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w:t>
      </w:r>
      <w:r>
        <w:rPr>
          <w:spacing w:val="-4"/>
          <w:lang w:val="sq-AL"/>
        </w:rPr>
        <w:t>Transportit dhe Infrastrukturës).</w:t>
      </w:r>
    </w:p>
    <w:p w:rsidR="00B32BAC" w:rsidRDefault="00B32BAC" w:rsidP="00B32BAC">
      <w:pPr>
        <w:pStyle w:val="Paragrafi"/>
        <w:rPr>
          <w:rFonts w:eastAsia="Times New Roman" w:cs="Calibri"/>
          <w:spacing w:val="-4"/>
          <w:lang w:val="sq-AL"/>
        </w:rPr>
      </w:pPr>
      <w:r>
        <w:rPr>
          <w:rFonts w:eastAsia="Times New Roman" w:cs="Calibri"/>
          <w:spacing w:val="-4"/>
          <w:lang w:val="sq-AL"/>
        </w:rPr>
        <w:t xml:space="preserve">Ky publikim bëhet për </w:t>
      </w:r>
      <w:r>
        <w:rPr>
          <w:spacing w:val="-4"/>
          <w:lang w:val="sq-AL"/>
        </w:rPr>
        <w:t>pasuritë e llojit “arë’ dhe “truall”.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B32BAC" w:rsidRDefault="00B32BAC" w:rsidP="00B32BAC">
      <w:pPr>
        <w:pStyle w:val="Paragrafi"/>
        <w:rPr>
          <w:rFonts w:eastAsia="Times New Roman" w:cs="Calibri"/>
          <w:spacing w:val="-4"/>
          <w:lang w:val="sq-AL"/>
        </w:rPr>
      </w:pPr>
      <w:r w:rsidRPr="0054496B">
        <w:rPr>
          <w:rFonts w:eastAsia="Times New Roman" w:cs="Calibri"/>
          <w:spacing w:val="-4"/>
          <w:lang w:val="sq-AL"/>
        </w:rPr>
        <w:t xml:space="preserve">Vlera totale e shpronësimit është </w:t>
      </w:r>
      <w:r>
        <w:rPr>
          <w:rFonts w:eastAsia="Times New Roman" w:cs="Calibri"/>
          <w:spacing w:val="-4"/>
          <w:lang w:val="sq-AL"/>
        </w:rPr>
        <w:t>1,953,153</w:t>
      </w:r>
      <w:r w:rsidRPr="0054496B">
        <w:rPr>
          <w:rFonts w:eastAsia="Times New Roman" w:cs="Calibri"/>
          <w:spacing w:val="-4"/>
          <w:lang w:val="sq-AL"/>
        </w:rPr>
        <w:t xml:space="preserve"> (</w:t>
      </w:r>
      <w:r>
        <w:rPr>
          <w:rFonts w:eastAsia="Times New Roman" w:cs="Calibri"/>
          <w:spacing w:val="-4"/>
          <w:lang w:val="sq-AL"/>
        </w:rPr>
        <w:t>nj</w:t>
      </w:r>
      <w:r w:rsidRPr="002C731D">
        <w:rPr>
          <w:rFonts w:eastAsia="Times New Roman" w:cs="Times New Roman"/>
          <w:spacing w:val="-4"/>
          <w:lang w:val="sq-AL"/>
        </w:rPr>
        <w:t>ë</w:t>
      </w:r>
      <w:r>
        <w:rPr>
          <w:rFonts w:eastAsia="Times New Roman" w:cs="Calibri"/>
          <w:spacing w:val="-4"/>
          <w:lang w:val="sq-AL"/>
        </w:rPr>
        <w:t xml:space="preserve"> milion e nëntëqind e pesëdhjetë e tre mijë e njëqind e pesëdhjetë e tre</w:t>
      </w:r>
      <w:r w:rsidRPr="0054496B">
        <w:rPr>
          <w:rFonts w:eastAsia="Times New Roman" w:cs="Calibri"/>
          <w:spacing w:val="-4"/>
          <w:lang w:val="sq-AL"/>
        </w:rPr>
        <w:t>) lekë.</w:t>
      </w:r>
    </w:p>
    <w:p w:rsidR="00B32BAC" w:rsidRDefault="00B32BAC" w:rsidP="00B32BAC">
      <w:pPr>
        <w:pStyle w:val="Paragrafi"/>
        <w:rPr>
          <w:rFonts w:eastAsia="Times New Roman" w:cs="Calibri"/>
          <w:spacing w:val="-4"/>
          <w:lang w:val="sq-AL"/>
        </w:rPr>
      </w:pPr>
    </w:p>
    <w:p w:rsidR="00B32BAC" w:rsidRDefault="00B32BAC" w:rsidP="00B32BAC">
      <w:pPr>
        <w:pStyle w:val="Paragrafi"/>
        <w:jc w:val="right"/>
        <w:rPr>
          <w:spacing w:val="-4"/>
          <w:lang w:val="sq-AL"/>
        </w:rPr>
      </w:pPr>
      <w:r w:rsidRPr="00E03D46">
        <w:rPr>
          <w:rFonts w:eastAsia="Times New Roman" w:cs="Calibri"/>
          <w:spacing w:val="-4"/>
          <w:lang w:val="sq-AL"/>
        </w:rPr>
        <w:t>ZËVENDËSMINISTËR I</w:t>
      </w:r>
      <w:r w:rsidRPr="00E03D46">
        <w:rPr>
          <w:rFonts w:eastAsia="Times New Roman" w:cs="Calibri"/>
          <w:b/>
          <w:spacing w:val="-4"/>
          <w:lang w:val="sq-AL"/>
        </w:rPr>
        <w:t xml:space="preserve"> </w:t>
      </w:r>
      <w:r w:rsidRPr="0054496B">
        <w:rPr>
          <w:spacing w:val="-4"/>
          <w:lang w:val="sq-AL"/>
        </w:rPr>
        <w:t>MINISTRI</w:t>
      </w:r>
      <w:r>
        <w:rPr>
          <w:spacing w:val="-4"/>
          <w:lang w:val="sq-AL"/>
        </w:rPr>
        <w:t>SË</w:t>
      </w:r>
      <w:r w:rsidRPr="0054496B">
        <w:rPr>
          <w:spacing w:val="-4"/>
          <w:lang w:val="sq-AL"/>
        </w:rPr>
        <w:t xml:space="preserve"> </w:t>
      </w:r>
      <w:r>
        <w:rPr>
          <w:spacing w:val="-4"/>
          <w:lang w:val="sq-AL"/>
        </w:rPr>
        <w:t>SË</w:t>
      </w:r>
      <w:r w:rsidRPr="0054496B">
        <w:rPr>
          <w:spacing w:val="-4"/>
          <w:lang w:val="sq-AL"/>
        </w:rPr>
        <w:t xml:space="preserve"> </w:t>
      </w:r>
      <w:r>
        <w:rPr>
          <w:spacing w:val="-4"/>
          <w:lang w:val="sq-AL"/>
        </w:rPr>
        <w:t>TRANSPORTIT DHE INFRASTRUKTURËS</w:t>
      </w:r>
      <w:r w:rsidRPr="0054496B">
        <w:rPr>
          <w:spacing w:val="-4"/>
          <w:lang w:val="sq-AL"/>
        </w:rPr>
        <w:t xml:space="preserve"> </w:t>
      </w:r>
    </w:p>
    <w:p w:rsidR="00B32BAC" w:rsidRDefault="00B32BAC" w:rsidP="00B32BAC">
      <w:pPr>
        <w:pStyle w:val="Paragrafi"/>
        <w:jc w:val="right"/>
        <w:rPr>
          <w:rFonts w:eastAsia="Times New Roman" w:cs="Calibri"/>
          <w:b/>
          <w:spacing w:val="-4"/>
          <w:lang w:val="sq-AL"/>
        </w:rPr>
      </w:pPr>
      <w:r w:rsidRPr="00E03D46">
        <w:rPr>
          <w:rFonts w:eastAsia="Times New Roman" w:cs="Calibri"/>
          <w:b/>
          <w:spacing w:val="-4"/>
          <w:lang w:val="sq-AL"/>
        </w:rPr>
        <w:t>Bahri Shaqiri</w:t>
      </w:r>
    </w:p>
    <w:bookmarkEnd w:id="0"/>
    <w:p w:rsidR="00A34B39" w:rsidRDefault="00A34B39" w:rsidP="00B32BAC">
      <w:pPr>
        <w:pStyle w:val="Paragrafi"/>
        <w:jc w:val="right"/>
        <w:rPr>
          <w:rFonts w:eastAsia="Times New Roman" w:cs="Calibri"/>
          <w:b/>
          <w:spacing w:val="-4"/>
          <w:lang w:val="sq-AL"/>
        </w:rPr>
        <w:sectPr w:rsidR="00A34B39" w:rsidSect="00A34B39">
          <w:pgSz w:w="11907" w:h="16840" w:code="9"/>
          <w:pgMar w:top="720" w:right="1134" w:bottom="720" w:left="1134" w:header="851" w:footer="851" w:gutter="0"/>
          <w:cols w:space="720"/>
          <w:docGrid w:linePitch="360"/>
        </w:sectPr>
      </w:pPr>
    </w:p>
    <w:p w:rsidR="00B32BAC" w:rsidRDefault="00B32BAC" w:rsidP="00B32BAC">
      <w:pPr>
        <w:pStyle w:val="Paragrafi"/>
        <w:jc w:val="right"/>
        <w:rPr>
          <w:rFonts w:eastAsia="Times New Roman" w:cs="Calibri"/>
          <w:b/>
          <w:spacing w:val="-4"/>
          <w:lang w:val="sq-AL"/>
        </w:rPr>
      </w:pPr>
    </w:p>
    <w:p w:rsidR="00B32BAC" w:rsidRPr="00012318" w:rsidRDefault="00B32BAC" w:rsidP="00B32BAC">
      <w:pPr>
        <w:pStyle w:val="Paragrafi"/>
        <w:jc w:val="right"/>
        <w:rPr>
          <w:rFonts w:eastAsia="Times New Roman" w:cs="Calibri"/>
          <w:b/>
          <w:spacing w:val="-4"/>
          <w:lang w:val="sq-AL"/>
        </w:rPr>
      </w:pPr>
      <w:r w:rsidRPr="00012318">
        <w:rPr>
          <w:rFonts w:eastAsia="Times New Roman" w:cs="Calibri"/>
          <w:b/>
          <w:spacing w:val="-4"/>
          <w:lang w:val="sq-AL"/>
        </w:rPr>
        <w:lastRenderedPageBreak/>
        <w:t xml:space="preserve"> </w:t>
      </w:r>
    </w:p>
    <w:p w:rsidR="00B32BAC" w:rsidRDefault="00B32BAC" w:rsidP="00B32BAC">
      <w:pPr>
        <w:pStyle w:val="Paragrafi"/>
        <w:jc w:val="left"/>
        <w:rPr>
          <w:rFonts w:eastAsia="Times New Roman" w:cs="Calibri"/>
          <w:b/>
          <w:spacing w:val="-4"/>
          <w:lang w:val="sq-AL"/>
        </w:rPr>
        <w:sectPr w:rsidR="00B32BAC" w:rsidSect="00A34B39">
          <w:type w:val="continuous"/>
          <w:pgSz w:w="11907" w:h="16840" w:code="9"/>
          <w:pgMar w:top="720" w:right="1134" w:bottom="720" w:left="1134" w:header="851" w:footer="851" w:gutter="0"/>
          <w:cols w:num="2" w:space="720"/>
          <w:docGrid w:linePitch="360"/>
        </w:sectPr>
      </w:pPr>
    </w:p>
    <w:p w:rsidR="00B32BAC" w:rsidRPr="0054496B" w:rsidRDefault="00B32BAC" w:rsidP="00B32BAC">
      <w:pPr>
        <w:pStyle w:val="Paragrafi"/>
        <w:jc w:val="left"/>
        <w:rPr>
          <w:rFonts w:eastAsia="Times New Roman" w:cs="Calibri"/>
          <w:b/>
          <w:spacing w:val="-4"/>
          <w:lang w:val="sq-AL"/>
        </w:rPr>
      </w:pPr>
    </w:p>
    <w:p w:rsidR="00B32BAC" w:rsidRPr="0054496B" w:rsidRDefault="00B32BAC" w:rsidP="00B32BAC">
      <w:pPr>
        <w:pStyle w:val="Paragrafi"/>
        <w:ind w:firstLine="0"/>
        <w:jc w:val="left"/>
        <w:rPr>
          <w:lang w:val="sq-AL"/>
        </w:rPr>
      </w:pPr>
      <w:r>
        <w:rPr>
          <w:noProof/>
        </w:rPr>
        <w:lastRenderedPageBreak/>
        <w:drawing>
          <wp:inline distT="0" distB="0" distL="0" distR="0" wp14:anchorId="0824A568" wp14:editId="00EA408E">
            <wp:extent cx="6173317" cy="62471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5" cstate="print">
                      <a:extLst>
                        <a:ext uri="{28A0092B-C50C-407E-A947-70E740481C1C}">
                          <a14:useLocalDpi xmlns:a14="http://schemas.microsoft.com/office/drawing/2010/main" val="0"/>
                        </a:ext>
                      </a:extLst>
                    </a:blip>
                    <a:srcRect l="7530" t="7946" r="10478" b="26880"/>
                    <a:stretch/>
                  </pic:blipFill>
                  <pic:spPr bwMode="auto">
                    <a:xfrm>
                      <a:off x="0" y="0"/>
                      <a:ext cx="6174410" cy="6248287"/>
                    </a:xfrm>
                    <a:prstGeom prst="rect">
                      <a:avLst/>
                    </a:prstGeom>
                    <a:ln>
                      <a:noFill/>
                    </a:ln>
                    <a:extLst>
                      <a:ext uri="{53640926-AAD7-44D8-BBD7-CCE9431645EC}">
                        <a14:shadowObscured xmlns:a14="http://schemas.microsoft.com/office/drawing/2010/main"/>
                      </a:ext>
                    </a:extLst>
                  </pic:spPr>
                </pic:pic>
              </a:graphicData>
            </a:graphic>
          </wp:inline>
        </w:drawing>
      </w:r>
    </w:p>
    <w:p w:rsidR="00B32BAC" w:rsidRPr="0054496B" w:rsidRDefault="00B32BAC" w:rsidP="00B32BAC">
      <w:pPr>
        <w:pStyle w:val="Paragrafi"/>
        <w:ind w:firstLine="0"/>
        <w:jc w:val="left"/>
        <w:rPr>
          <w:lang w:val="sq-AL"/>
        </w:rPr>
      </w:pPr>
    </w:p>
    <w:p w:rsidR="00B32BAC" w:rsidRPr="0054496B" w:rsidRDefault="00B32BAC" w:rsidP="00B32BAC">
      <w:pPr>
        <w:pStyle w:val="Paragrafi"/>
        <w:rPr>
          <w:lang w:val="sq-AL"/>
        </w:rPr>
      </w:pPr>
    </w:p>
    <w:p w:rsidR="00B32BAC" w:rsidRDefault="00B32BAC" w:rsidP="00B32BAC">
      <w:pPr>
        <w:pStyle w:val="Paragrafi"/>
        <w:jc w:val="center"/>
        <w:rPr>
          <w:lang w:val="sq-AL"/>
        </w:rPr>
        <w:sectPr w:rsidR="00B32BAC" w:rsidSect="00453186">
          <w:type w:val="continuous"/>
          <w:pgSz w:w="11907" w:h="16840" w:code="9"/>
          <w:pgMar w:top="720" w:right="1134" w:bottom="720" w:left="1134" w:header="851" w:footer="851" w:gutter="0"/>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Segoe UI Symbol">
    <w:panose1 w:val="020B0502040204020203"/>
    <w:charset w:val="00"/>
    <w:family w:val="swiss"/>
    <w:pitch w:val="variable"/>
    <w:sig w:usb0="8000006F" w:usb1="1200FBEF" w:usb2="0004C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803"/>
    <w:rsid w:val="004F59B3"/>
    <w:rsid w:val="007D3803"/>
    <w:rsid w:val="00A34B39"/>
    <w:rsid w:val="00B3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B32B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32BAC"/>
    <w:rPr>
      <w:rFonts w:ascii="Garamond" w:eastAsia="MS Mincho" w:hAnsi="Garamond" w:cs="CG Times"/>
      <w:b/>
      <w:bCs/>
      <w:sz w:val="24"/>
      <w:lang w:val="en-GB"/>
    </w:rPr>
  </w:style>
  <w:style w:type="paragraph" w:customStyle="1" w:styleId="Paragrafi">
    <w:name w:val="Paragrafi"/>
    <w:link w:val="ParagrafiChar"/>
    <w:rsid w:val="00B32B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2BAC"/>
    <w:rPr>
      <w:rFonts w:ascii="Garamond" w:eastAsia="MS Mincho" w:hAnsi="Garamond" w:cs="CG Times"/>
      <w:sz w:val="24"/>
    </w:rPr>
  </w:style>
  <w:style w:type="paragraph" w:customStyle="1" w:styleId="Titulli">
    <w:name w:val="Titulli"/>
    <w:next w:val="Normal"/>
    <w:link w:val="TitulliChar"/>
    <w:uiPriority w:val="99"/>
    <w:rsid w:val="00B32B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32BAC"/>
    <w:rPr>
      <w:rFonts w:ascii="Garamond" w:eastAsia="MS Mincho" w:hAnsi="Garamond" w:cs="CG Times"/>
      <w:b/>
      <w:bCs/>
      <w:caps/>
      <w:sz w:val="24"/>
      <w:lang w:val="en-GB"/>
    </w:rPr>
  </w:style>
  <w:style w:type="paragraph" w:customStyle="1" w:styleId="Hapesira7">
    <w:name w:val="Hapesira 7"/>
    <w:basedOn w:val="Paragrafi"/>
    <w:qFormat/>
    <w:rsid w:val="00B32BA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B32B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32BAC"/>
    <w:rPr>
      <w:rFonts w:ascii="Garamond" w:eastAsia="MS Mincho" w:hAnsi="Garamond" w:cs="CG Times"/>
      <w:b/>
      <w:bCs/>
      <w:sz w:val="24"/>
      <w:lang w:val="en-GB"/>
    </w:rPr>
  </w:style>
  <w:style w:type="paragraph" w:customStyle="1" w:styleId="Paragrafi">
    <w:name w:val="Paragrafi"/>
    <w:link w:val="ParagrafiChar"/>
    <w:rsid w:val="00B32B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32BAC"/>
    <w:rPr>
      <w:rFonts w:ascii="Garamond" w:eastAsia="MS Mincho" w:hAnsi="Garamond" w:cs="CG Times"/>
      <w:sz w:val="24"/>
    </w:rPr>
  </w:style>
  <w:style w:type="paragraph" w:customStyle="1" w:styleId="Titulli">
    <w:name w:val="Titulli"/>
    <w:next w:val="Normal"/>
    <w:link w:val="TitulliChar"/>
    <w:uiPriority w:val="99"/>
    <w:rsid w:val="00B32B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32BAC"/>
    <w:rPr>
      <w:rFonts w:ascii="Garamond" w:eastAsia="MS Mincho" w:hAnsi="Garamond" w:cs="CG Times"/>
      <w:b/>
      <w:bCs/>
      <w:caps/>
      <w:sz w:val="24"/>
      <w:lang w:val="en-GB"/>
    </w:rPr>
  </w:style>
  <w:style w:type="paragraph" w:customStyle="1" w:styleId="Hapesira7">
    <w:name w:val="Hapesira 7"/>
    <w:basedOn w:val="Paragrafi"/>
    <w:qFormat/>
    <w:rsid w:val="00B32BA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2017-01-26T14:08:00Z</dcterms:created>
  <dcterms:modified xsi:type="dcterms:W3CDTF">2017-12-19T10:15:00Z</dcterms:modified>
</cp:coreProperties>
</file>