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D1F" w:rsidRPr="00FB6C3D" w:rsidRDefault="00064D1F" w:rsidP="00064D1F">
      <w:pPr>
        <w:pStyle w:val="Paragrafi"/>
        <w:jc w:val="right"/>
        <w:rPr>
          <w:b/>
          <w:spacing w:val="-4"/>
          <w:sz w:val="14"/>
          <w:lang w:val="sq-AL"/>
        </w:rPr>
      </w:pPr>
      <w:bookmarkStart w:id="0" w:name="_GoBack"/>
    </w:p>
    <w:p w:rsidR="00064D1F" w:rsidRPr="00FB6C3D" w:rsidRDefault="00064D1F" w:rsidP="00064D1F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KËRKESË</w:t>
      </w:r>
    </w:p>
    <w:p w:rsidR="00064D1F" w:rsidRPr="00FB6C3D" w:rsidRDefault="00064D1F" w:rsidP="00064D1F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1901, datë 24.3.2017</w:t>
      </w:r>
    </w:p>
    <w:p w:rsidR="00064D1F" w:rsidRPr="00FB6C3D" w:rsidRDefault="00064D1F" w:rsidP="00064D1F">
      <w:pPr>
        <w:pStyle w:val="Hapesira7"/>
        <w:rPr>
          <w:spacing w:val="-4"/>
          <w:lang w:val="sq-AL"/>
        </w:rPr>
      </w:pPr>
    </w:p>
    <w:p w:rsidR="00064D1F" w:rsidRPr="00FB6C3D" w:rsidRDefault="00064D1F" w:rsidP="00064D1F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SHPRONËSIM PUBLIK</w:t>
      </w:r>
    </w:p>
    <w:p w:rsidR="00064D1F" w:rsidRPr="00FB6C3D" w:rsidRDefault="00064D1F" w:rsidP="00064D1F">
      <w:pPr>
        <w:pStyle w:val="Paragrafi"/>
        <w:rPr>
          <w:spacing w:val="-4"/>
          <w:lang w:val="sq-AL"/>
        </w:rPr>
      </w:pPr>
    </w:p>
    <w:p w:rsidR="00064D1F" w:rsidRPr="00FB6C3D" w:rsidRDefault="00064D1F" w:rsidP="00064D1F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Ministria e Zhvillimit Urban shpall kërkesën për shpronësim, për interes publik, të pasurive të paluajtshme, pronë private, që preken nga realizimi i projektit “Rehabilitimi urban i shesheve të fshatrave Allambrez, Cukalat, Kutalli dhe Poshnje”, Ura Vajgurore.</w:t>
      </w:r>
    </w:p>
    <w:p w:rsidR="00064D1F" w:rsidRPr="00FB6C3D" w:rsidRDefault="00064D1F" w:rsidP="00064D1F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Subjekti kërkues i këtij objekti është Bashkia Ura Vajgurore. </w:t>
      </w:r>
    </w:p>
    <w:p w:rsidR="00064D1F" w:rsidRPr="00FB6C3D" w:rsidRDefault="00064D1F" w:rsidP="00064D1F">
      <w:pPr>
        <w:pStyle w:val="Paragrafi"/>
        <w:rPr>
          <w:rFonts w:eastAsia="Times New Roman" w:cs="Calibri"/>
          <w:spacing w:val="-4"/>
          <w:lang w:val="sq-AL"/>
        </w:rPr>
      </w:pPr>
      <w:r w:rsidRPr="00FB6C3D">
        <w:rPr>
          <w:spacing w:val="-4"/>
          <w:lang w:val="sq-AL"/>
        </w:rPr>
        <w:t xml:space="preserve">Me anë të këtij publikimi kërkojmë të vëmë në dijeni personat, të cilët preken nga ky shpronësim, që konsiston në masën e vlerësimit të llogaritur </w:t>
      </w:r>
      <w:r w:rsidRPr="00FB6C3D">
        <w:rPr>
          <w:rFonts w:eastAsia="Times New Roman" w:cs="Calibri"/>
          <w:spacing w:val="-4"/>
          <w:lang w:val="sq-AL"/>
        </w:rPr>
        <w:t>në bazë të çmimeve të miratuara me vendimin e Këshillit të Ministrave nr. 89, datë 3.2.2016, “Për miratimin e hartës së vlerës së tokës në Republikën e Shqipërisë” sipas listës emërore bashkëlidhur.</w:t>
      </w:r>
    </w:p>
    <w:p w:rsidR="00064D1F" w:rsidRPr="00FB6C3D" w:rsidRDefault="00064D1F" w:rsidP="00064D1F">
      <w:pPr>
        <w:pStyle w:val="Paragrafi"/>
        <w:rPr>
          <w:rFonts w:eastAsia="Times New Roman" w:cs="Calibri"/>
          <w:spacing w:val="-4"/>
          <w:lang w:val="sq-AL"/>
        </w:rPr>
      </w:pPr>
      <w:r w:rsidRPr="00FB6C3D">
        <w:rPr>
          <w:rFonts w:eastAsia="Times New Roman" w:cs="Calibri"/>
          <w:spacing w:val="-4"/>
          <w:lang w:val="sq-AL"/>
        </w:rPr>
        <w:t xml:space="preserve">Vlera totale e shpronësimit është </w:t>
      </w:r>
      <w:r w:rsidRPr="00FB6C3D">
        <w:rPr>
          <w:rFonts w:eastAsia="Times New Roman" w:cs="Calibri"/>
          <w:b/>
          <w:spacing w:val="-4"/>
          <w:lang w:val="sq-AL"/>
        </w:rPr>
        <w:t>751,100</w:t>
      </w:r>
      <w:r w:rsidRPr="00FB6C3D">
        <w:rPr>
          <w:rFonts w:eastAsia="Times New Roman" w:cs="Calibri"/>
          <w:spacing w:val="-4"/>
          <w:lang w:val="sq-AL"/>
        </w:rPr>
        <w:t xml:space="preserve"> (</w:t>
      </w:r>
      <w:r w:rsidRPr="00FB6C3D">
        <w:rPr>
          <w:rFonts w:eastAsia="Times New Roman" w:cs="Calibri"/>
          <w:b/>
          <w:spacing w:val="-4"/>
          <w:lang w:val="sq-AL"/>
        </w:rPr>
        <w:t>shtatëqind e pesëdhjetë e një mijë e njëqind</w:t>
      </w:r>
      <w:r w:rsidRPr="00FB6C3D">
        <w:rPr>
          <w:rFonts w:eastAsia="Times New Roman" w:cs="Calibri"/>
          <w:spacing w:val="-4"/>
          <w:lang w:val="sq-AL"/>
        </w:rPr>
        <w:t>) lekë.</w:t>
      </w:r>
    </w:p>
    <w:p w:rsidR="00064D1F" w:rsidRPr="00FB6C3D" w:rsidRDefault="00064D1F" w:rsidP="00064D1F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FB6C3D">
        <w:rPr>
          <w:rFonts w:eastAsia="Times New Roman" w:cs="Calibri"/>
          <w:spacing w:val="-4"/>
          <w:lang w:val="sq-AL"/>
        </w:rPr>
        <w:t xml:space="preserve">ZËVENDËSMINISTRI I </w:t>
      </w:r>
    </w:p>
    <w:p w:rsidR="00064D1F" w:rsidRPr="00FB6C3D" w:rsidRDefault="00064D1F" w:rsidP="00064D1F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FB6C3D">
        <w:rPr>
          <w:rFonts w:eastAsia="Times New Roman" w:cs="Calibri"/>
          <w:spacing w:val="-4"/>
          <w:lang w:val="sq-AL"/>
        </w:rPr>
        <w:t>ZHVILLIMIT URBAN</w:t>
      </w:r>
    </w:p>
    <w:p w:rsidR="00064D1F" w:rsidRPr="00FB6C3D" w:rsidRDefault="00064D1F" w:rsidP="00064D1F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r w:rsidRPr="00FB6C3D">
        <w:rPr>
          <w:rFonts w:eastAsia="Times New Roman" w:cs="Calibri"/>
          <w:b/>
          <w:spacing w:val="-4"/>
          <w:lang w:val="sq-AL"/>
        </w:rPr>
        <w:t>Alferd Dalipi</w:t>
      </w:r>
    </w:p>
    <w:p w:rsidR="00064D1F" w:rsidRPr="00FB6C3D" w:rsidRDefault="00064D1F" w:rsidP="00064D1F">
      <w:pPr>
        <w:pStyle w:val="Paragrafi"/>
        <w:jc w:val="right"/>
        <w:rPr>
          <w:rFonts w:eastAsia="Times New Roman" w:cs="Calibri"/>
          <w:b/>
          <w:spacing w:val="-4"/>
          <w:lang w:val="sq-AL"/>
        </w:rPr>
        <w:sectPr w:rsidR="00064D1F" w:rsidRPr="00FB6C3D" w:rsidSect="00834CF0">
          <w:pgSz w:w="11907" w:h="16840" w:code="9"/>
          <w:pgMar w:top="720" w:right="1134" w:bottom="720" w:left="1134" w:header="851" w:footer="851" w:gutter="0"/>
          <w:pgNumType w:start="3635"/>
          <w:cols w:space="454"/>
          <w:docGrid w:linePitch="360"/>
        </w:sectPr>
      </w:pPr>
    </w:p>
    <w:p w:rsidR="00064D1F" w:rsidRPr="00FB6C3D" w:rsidRDefault="00064D1F" w:rsidP="00064D1F">
      <w:pPr>
        <w:pStyle w:val="NeniTitull"/>
        <w:spacing w:before="240" w:after="240" w:line="360" w:lineRule="auto"/>
        <w:jc w:val="both"/>
        <w:rPr>
          <w:lang w:val="sq-AL"/>
        </w:rPr>
      </w:pPr>
      <w:r w:rsidRPr="00FB6C3D">
        <w:rPr>
          <w:noProof/>
          <w:lang w:val="en-US"/>
        </w:rPr>
        <w:lastRenderedPageBreak/>
        <w:drawing>
          <wp:inline distT="0" distB="0" distL="0" distR="0" wp14:anchorId="2AA79EBE" wp14:editId="7B81B0C4">
            <wp:extent cx="6305702" cy="1960473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6" t="12500" r="3947" b="51281"/>
                    <a:stretch/>
                  </pic:blipFill>
                  <pic:spPr bwMode="auto">
                    <a:xfrm>
                      <a:off x="0" y="0"/>
                      <a:ext cx="6305702" cy="1960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D1F" w:rsidRPr="00FB6C3D" w:rsidRDefault="00064D1F" w:rsidP="00064D1F">
      <w:pPr>
        <w:pStyle w:val="NeniTitull"/>
        <w:jc w:val="both"/>
        <w:rPr>
          <w:lang w:val="sq-AL"/>
        </w:rPr>
      </w:pPr>
    </w:p>
    <w:p w:rsidR="00064D1F" w:rsidRPr="00FB6C3D" w:rsidRDefault="00064D1F" w:rsidP="00064D1F">
      <w:pPr>
        <w:rPr>
          <w:lang w:val="sq-AL"/>
        </w:rPr>
      </w:pPr>
    </w:p>
    <w:p w:rsidR="00064D1F" w:rsidRPr="00FB6C3D" w:rsidRDefault="00064D1F" w:rsidP="00064D1F">
      <w:pPr>
        <w:pStyle w:val="NeniTitull"/>
        <w:rPr>
          <w:lang w:val="sq-AL"/>
        </w:rPr>
        <w:sectPr w:rsidR="00064D1F" w:rsidRPr="00FB6C3D" w:rsidSect="00834CF0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bookmarkEnd w:id="0"/>
    <w:p w:rsidR="002D55D2" w:rsidRDefault="002D55D2"/>
    <w:sectPr w:rsidR="002D55D2" w:rsidSect="00834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64D1F"/>
    <w:rsid w:val="00064D1F"/>
    <w:rsid w:val="002D55D2"/>
    <w:rsid w:val="0083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D1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64D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4D1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64D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64D1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D1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bruna.aliaj</cp:lastModifiedBy>
  <cp:revision>3</cp:revision>
  <dcterms:created xsi:type="dcterms:W3CDTF">2017-03-31T10:18:00Z</dcterms:created>
  <dcterms:modified xsi:type="dcterms:W3CDTF">2018-01-29T12:26:00Z</dcterms:modified>
</cp:coreProperties>
</file>