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990" w:rsidRPr="000E6509" w:rsidRDefault="00831990" w:rsidP="00831990">
      <w:pPr>
        <w:pStyle w:val="Paragrafi"/>
        <w:jc w:val="center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KËRKESË</w:t>
      </w:r>
    </w:p>
    <w:p w:rsidR="00831990" w:rsidRPr="000E6509" w:rsidRDefault="00831990" w:rsidP="00831990">
      <w:pPr>
        <w:pStyle w:val="Paragrafi"/>
        <w:jc w:val="center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Nr. 3052/2, datë 1.2.2018</w:t>
      </w:r>
    </w:p>
    <w:p w:rsidR="00831990" w:rsidRPr="000E6509" w:rsidRDefault="00831990" w:rsidP="00831990">
      <w:pPr>
        <w:pStyle w:val="Hapesira7"/>
        <w:rPr>
          <w:spacing w:val="-4"/>
          <w:lang w:val="sq-AL"/>
        </w:rPr>
      </w:pPr>
    </w:p>
    <w:p w:rsidR="00831990" w:rsidRPr="000E6509" w:rsidRDefault="00831990" w:rsidP="00831990">
      <w:pPr>
        <w:pStyle w:val="Paragrafi"/>
        <w:jc w:val="center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PËR SHPRONËSIM PUBLIK</w:t>
      </w:r>
    </w:p>
    <w:p w:rsidR="00831990" w:rsidRPr="000E6509" w:rsidRDefault="00831990" w:rsidP="00831990">
      <w:pPr>
        <w:pStyle w:val="Hapesira7"/>
        <w:rPr>
          <w:spacing w:val="-4"/>
          <w:lang w:val="sq-AL"/>
        </w:rPr>
      </w:pPr>
    </w:p>
    <w:p w:rsidR="00831990" w:rsidRPr="000E6509" w:rsidRDefault="00831990" w:rsidP="008319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Ministria e Infrastrukturës dhe Energjisë shpall kërkesën për shpronësim, për interes publik të pasurive të paluajtshme, pronë private, që preken nga realizimi i projektit “Sistemim,</w:t>
      </w:r>
      <w:r>
        <w:rPr>
          <w:spacing w:val="-4"/>
          <w:lang w:val="sq-AL"/>
        </w:rPr>
        <w:t xml:space="preserve"> asfaltim i sh</w:t>
      </w:r>
      <w:r w:rsidRPr="000E6509">
        <w:rPr>
          <w:spacing w:val="-4"/>
          <w:lang w:val="sq-AL"/>
        </w:rPr>
        <w:t>e</w:t>
      </w:r>
      <w:r>
        <w:rPr>
          <w:spacing w:val="-4"/>
          <w:lang w:val="sq-AL"/>
        </w:rPr>
        <w:t>sh</w:t>
      </w:r>
      <w:r w:rsidRPr="000E6509">
        <w:rPr>
          <w:spacing w:val="-4"/>
          <w:lang w:val="sq-AL"/>
        </w:rPr>
        <w:t>it midis pallateve në lagjen “Skënder Libohova””, Lushnjë.</w:t>
      </w:r>
    </w:p>
    <w:p w:rsidR="00831990" w:rsidRPr="000E6509" w:rsidRDefault="00831990" w:rsidP="008319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Subjekti kërkues i këtij objekti është Bashkia Lushnjë.</w:t>
      </w:r>
    </w:p>
    <w:p w:rsidR="00831990" w:rsidRPr="000E6509" w:rsidRDefault="00831990" w:rsidP="008319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Me anë të këtij publikimi kërkojmë të vëmë në dijeni personat të cilët preken nga ky shpronësim, që konsiston në masën e vlerësimit të llogaritur në bazë të vendimit nr. 89, datë 3.2.2016, “Për miratimin e hartës së vlerës së tokës në Republikën e Shqipërisë”, për llogaritjen e vlerës së truallit, për pronarët sipas listës emërore bashkëlidhur.</w:t>
      </w:r>
    </w:p>
    <w:p w:rsidR="00831990" w:rsidRPr="000E6509" w:rsidRDefault="00831990" w:rsidP="008319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Vlera totale e shpronësimit është: 358,160 (treqind e pesëdhjetë e tetë mijë e njëqind e gjashtëdhjetë) lekë.</w:t>
      </w:r>
    </w:p>
    <w:p w:rsidR="00831990" w:rsidRPr="000E6509" w:rsidRDefault="00831990" w:rsidP="00831990">
      <w:pPr>
        <w:pStyle w:val="Hapesira7"/>
        <w:rPr>
          <w:spacing w:val="-4"/>
          <w:lang w:val="sq-AL" w:eastAsia="en-GB"/>
        </w:rPr>
      </w:pPr>
    </w:p>
    <w:p w:rsidR="00831990" w:rsidRPr="000E6509" w:rsidRDefault="00831990" w:rsidP="0083199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ZËVENDËSMINIST</w:t>
      </w:r>
      <w:r w:rsidRPr="000E6509">
        <w:rPr>
          <w:spacing w:val="-4"/>
          <w:lang w:val="sq-AL"/>
        </w:rPr>
        <w:t>R</w:t>
      </w:r>
      <w:r>
        <w:rPr>
          <w:spacing w:val="-4"/>
          <w:lang w:val="sq-AL"/>
        </w:rPr>
        <w:t>I I INFRASTRUKTURËS DHE ENERGJISË</w:t>
      </w:r>
    </w:p>
    <w:p w:rsidR="00831990" w:rsidRDefault="00831990" w:rsidP="00831990">
      <w:pPr>
        <w:pStyle w:val="Paragrafi"/>
        <w:jc w:val="right"/>
        <w:rPr>
          <w:b/>
          <w:spacing w:val="-4"/>
          <w:lang w:val="sq-AL"/>
        </w:rPr>
        <w:sectPr w:rsidR="00831990" w:rsidSect="0083199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0E6509">
        <w:rPr>
          <w:b/>
          <w:spacing w:val="-4"/>
          <w:lang w:val="sq-AL"/>
        </w:rPr>
        <w:t>Artan Shkreli</w:t>
      </w:r>
    </w:p>
    <w:p w:rsidR="00831990" w:rsidRPr="000E6509" w:rsidRDefault="00831990" w:rsidP="00831990">
      <w:pPr>
        <w:pStyle w:val="Paragrafi"/>
        <w:jc w:val="right"/>
        <w:rPr>
          <w:b/>
          <w:spacing w:val="-4"/>
          <w:lang w:val="sq-AL"/>
        </w:rPr>
      </w:pPr>
    </w:p>
    <w:p w:rsidR="00831990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31990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31990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31990" w:rsidRPr="000E6509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  <w:sectPr w:rsidR="00831990" w:rsidRPr="000E6509" w:rsidSect="0083199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831990" w:rsidRPr="000E6509" w:rsidRDefault="00831990" w:rsidP="0083199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0E6509">
        <w:rPr>
          <w:rFonts w:eastAsia="Times New Roman"/>
          <w:spacing w:val="-4"/>
          <w:lang w:val="sq-AL" w:eastAsia="en-GB"/>
        </w:rPr>
        <w:lastRenderedPageBreak/>
        <w:t>Vlera e shpronësimit e truallit të z. Pali Trifon Syziu</w:t>
      </w:r>
    </w:p>
    <w:p w:rsidR="00831990" w:rsidRPr="000E6509" w:rsidRDefault="00831990" w:rsidP="0083199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0E6509">
        <w:rPr>
          <w:rFonts w:eastAsia="Times New Roman"/>
          <w:spacing w:val="-4"/>
          <w:lang w:val="sq-AL" w:eastAsia="en-GB"/>
        </w:rPr>
        <w:t>Në lagjen “Skënder Libohova”, zona kadastrale 8572</w:t>
      </w:r>
    </w:p>
    <w:p w:rsidR="00831990" w:rsidRPr="000E6509" w:rsidRDefault="00831990" w:rsidP="0083199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831990" w:rsidRPr="000E6509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0E6509">
        <w:rPr>
          <w:rFonts w:eastAsia="Times New Roman"/>
          <w:spacing w:val="-4"/>
          <w:lang w:val="sq-AL" w:eastAsia="en-GB"/>
        </w:rPr>
        <w:t>Investitori Bashkia Lushnjë</w:t>
      </w:r>
    </w:p>
    <w:p w:rsidR="00831990" w:rsidRPr="000E6509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0"/>
        <w:gridCol w:w="981"/>
        <w:gridCol w:w="981"/>
        <w:gridCol w:w="983"/>
        <w:gridCol w:w="975"/>
        <w:gridCol w:w="975"/>
        <w:gridCol w:w="972"/>
        <w:gridCol w:w="977"/>
        <w:gridCol w:w="977"/>
        <w:gridCol w:w="1064"/>
      </w:tblGrid>
      <w:tr w:rsidR="00831990" w:rsidRPr="000E6509" w:rsidTr="00672484">
        <w:tc>
          <w:tcPr>
            <w:tcW w:w="980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Nr.</w:t>
            </w:r>
          </w:p>
        </w:tc>
        <w:tc>
          <w:tcPr>
            <w:tcW w:w="985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Nr. i pasurisë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Emër Mbiemër</w:t>
            </w:r>
          </w:p>
        </w:tc>
        <w:tc>
          <w:tcPr>
            <w:tcW w:w="984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Zona kadastrale</w:t>
            </w:r>
          </w:p>
        </w:tc>
        <w:tc>
          <w:tcPr>
            <w:tcW w:w="981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Lloji i pronës</w:t>
            </w:r>
          </w:p>
        </w:tc>
        <w:tc>
          <w:tcPr>
            <w:tcW w:w="982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Njësia</w:t>
            </w:r>
          </w:p>
        </w:tc>
        <w:tc>
          <w:tcPr>
            <w:tcW w:w="981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Sasia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Çmimi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Vlera</w:t>
            </w:r>
          </w:p>
        </w:tc>
        <w:tc>
          <w:tcPr>
            <w:tcW w:w="1013" w:type="dxa"/>
          </w:tcPr>
          <w:p w:rsidR="00831990" w:rsidRPr="000E6509" w:rsidRDefault="00831990" w:rsidP="00672484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Konfirmimi nga ZVRPP-ja</w:t>
            </w:r>
          </w:p>
        </w:tc>
      </w:tr>
      <w:tr w:rsidR="00831990" w:rsidRPr="000E6509" w:rsidTr="00672484">
        <w:tc>
          <w:tcPr>
            <w:tcW w:w="980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1</w:t>
            </w:r>
          </w:p>
        </w:tc>
        <w:tc>
          <w:tcPr>
            <w:tcW w:w="985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6/136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Pali Trifon Syziu</w:t>
            </w:r>
          </w:p>
        </w:tc>
        <w:tc>
          <w:tcPr>
            <w:tcW w:w="984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8572</w:t>
            </w:r>
          </w:p>
        </w:tc>
        <w:tc>
          <w:tcPr>
            <w:tcW w:w="981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Truall</w:t>
            </w:r>
          </w:p>
        </w:tc>
        <w:tc>
          <w:tcPr>
            <w:tcW w:w="982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m</w:t>
            </w:r>
            <w:r w:rsidRPr="000E6509">
              <w:rPr>
                <w:rFonts w:eastAsia="Times New Roman"/>
                <w:spacing w:val="-4"/>
                <w:sz w:val="18"/>
                <w:szCs w:val="18"/>
                <w:vertAlign w:val="superscript"/>
                <w:lang w:val="sq-AL" w:eastAsia="en-GB"/>
              </w:rPr>
              <w:t>2</w:t>
            </w:r>
          </w:p>
        </w:tc>
        <w:tc>
          <w:tcPr>
            <w:tcW w:w="981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40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8954</w:t>
            </w:r>
          </w:p>
        </w:tc>
        <w:tc>
          <w:tcPr>
            <w:tcW w:w="983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358,160</w:t>
            </w:r>
          </w:p>
        </w:tc>
        <w:tc>
          <w:tcPr>
            <w:tcW w:w="1013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  <w:t>Shkresa nr. 3376/1 datë 24.4.2017</w:t>
            </w:r>
          </w:p>
        </w:tc>
      </w:tr>
      <w:tr w:rsidR="00831990" w:rsidRPr="000E6509" w:rsidTr="00672484">
        <w:tc>
          <w:tcPr>
            <w:tcW w:w="980" w:type="dxa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spacing w:val="-4"/>
                <w:sz w:val="18"/>
                <w:szCs w:val="18"/>
                <w:lang w:val="sq-AL" w:eastAsia="en-GB"/>
              </w:rPr>
            </w:pPr>
          </w:p>
        </w:tc>
        <w:tc>
          <w:tcPr>
            <w:tcW w:w="8875" w:type="dxa"/>
            <w:gridSpan w:val="9"/>
          </w:tcPr>
          <w:p w:rsidR="00831990" w:rsidRPr="000E6509" w:rsidRDefault="00831990" w:rsidP="00672484">
            <w:pPr>
              <w:pStyle w:val="Paragrafi"/>
              <w:ind w:firstLine="0"/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</w:pPr>
            <w:r w:rsidRPr="000E6509">
              <w:rPr>
                <w:rFonts w:eastAsia="Times New Roman"/>
                <w:b/>
                <w:spacing w:val="-4"/>
                <w:sz w:val="18"/>
                <w:szCs w:val="18"/>
                <w:lang w:val="sq-AL" w:eastAsia="en-GB"/>
              </w:rPr>
              <w:t>Shuma totale                                                                                                                                   358,160</w:t>
            </w:r>
          </w:p>
        </w:tc>
      </w:tr>
    </w:tbl>
    <w:p w:rsidR="00831990" w:rsidRPr="000E6509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31990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  <w:sectPr w:rsidR="00831990" w:rsidSect="0083199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31990" w:rsidRPr="007721A8" w:rsidRDefault="00831990" w:rsidP="00831990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A715F" w:rsidRDefault="002A715F"/>
    <w:sectPr w:rsidR="002A715F" w:rsidSect="00831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93"/>
    <w:rsid w:val="002A715F"/>
    <w:rsid w:val="00831990"/>
    <w:rsid w:val="00C2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19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199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31990"/>
    <w:rPr>
      <w:sz w:val="14"/>
      <w:szCs w:val="24"/>
    </w:rPr>
  </w:style>
  <w:style w:type="table" w:styleId="TableGrid">
    <w:name w:val="Table Grid"/>
    <w:basedOn w:val="TableNormal"/>
    <w:uiPriority w:val="59"/>
    <w:rsid w:val="0083199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19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199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31990"/>
    <w:rPr>
      <w:sz w:val="14"/>
      <w:szCs w:val="24"/>
    </w:rPr>
  </w:style>
  <w:style w:type="table" w:styleId="TableGrid">
    <w:name w:val="Table Grid"/>
    <w:basedOn w:val="TableNormal"/>
    <w:uiPriority w:val="59"/>
    <w:rsid w:val="0083199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2018-02-06T16:13:00Z</dcterms:created>
  <dcterms:modified xsi:type="dcterms:W3CDTF">2018-02-06T16:13:00Z</dcterms:modified>
</cp:coreProperties>
</file>