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0ED" w:rsidRPr="00394561" w:rsidRDefault="007C50ED" w:rsidP="007C50ED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 xml:space="preserve">KËRKESË </w:t>
      </w:r>
    </w:p>
    <w:p w:rsidR="007C50ED" w:rsidRPr="00394561" w:rsidRDefault="007C50ED" w:rsidP="007C50ED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Nr. 9287/11, datë 12.11.2018</w:t>
      </w:r>
    </w:p>
    <w:p w:rsidR="007C50ED" w:rsidRPr="00394561" w:rsidRDefault="007C50ED" w:rsidP="007C50ED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7C50ED" w:rsidRPr="00394561" w:rsidRDefault="007C50ED" w:rsidP="007C50ED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PËR SHPRONËSIM PUBLIK</w:t>
      </w: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Ministria e Infrastrukturës dhe Energjisë shpall kërkesën për shpronësim, për interes publik, të pasurive të paluajtshme, pronë private, që preken nga projekti, “Ndërtimi i rrugës që lidh rrugën ‘Don Bosko’ me rrugën ‘Egnatia’”, Tiranë.</w:t>
      </w: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Subjekti kërkues i këtij objekti është Bashkia Tiranë.</w:t>
      </w: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Me anë të këtij publikimi, kërkojmë të vëmë në dijeni personat të cilët preken nga ky shpronësim, </w:t>
      </w:r>
      <w:bookmarkStart w:id="0" w:name="OLE_LINK1"/>
      <w:bookmarkStart w:id="1" w:name="OLE_LINK2"/>
      <w:r w:rsidRPr="00394561">
        <w:rPr>
          <w:rFonts w:ascii="Garamond" w:eastAsia="MS Mincho" w:hAnsi="Garamond" w:cs="CG Times"/>
          <w:sz w:val="24"/>
          <w:lang w:val="sq-AL"/>
        </w:rPr>
        <w:t>që konsiston në masën e vlerësimit të llogaritur në bazë të vendimit nr. 89, datë 3.2.2016, “Për miratimin e hartës së vlerës së tokës në Republikën e Shqipërisë”, për llogaritjen e vlerës së truallit, për pronarët sipas listës emërore bashkëlidhur.</w:t>
      </w:r>
    </w:p>
    <w:bookmarkEnd w:id="0"/>
    <w:bookmarkEnd w:id="1"/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Vlera totale e shpronësimit është 3 496 528 lekë (tre milionë e katërqind e nëntëdhjetë e gjashtë mijë e pesëqind e njëzetë e tetë) lekë.</w:t>
      </w: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ind w:firstLine="0"/>
        <w:rPr>
          <w:rFonts w:ascii="Garamond" w:eastAsia="MS Mincho" w:hAnsi="Garamond" w:cs="CG Times"/>
          <w:sz w:val="14"/>
          <w:lang w:val="sq-AL"/>
        </w:rPr>
      </w:pP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ZËVENDËSMINIST</w:t>
      </w:r>
      <w:r>
        <w:rPr>
          <w:rFonts w:ascii="Garamond" w:eastAsia="MS Mincho" w:hAnsi="Garamond" w:cs="CG Times"/>
          <w:sz w:val="24"/>
          <w:lang w:val="sq-AL"/>
        </w:rPr>
        <w:t>RI I INFRASTRUKTURËS DHE ENERGJISË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 </w:t>
      </w:r>
    </w:p>
    <w:p w:rsidR="007C50ED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94561">
        <w:rPr>
          <w:rFonts w:ascii="Garamond" w:eastAsia="MS Mincho" w:hAnsi="Garamond" w:cs="CG Times"/>
          <w:b/>
          <w:sz w:val="24"/>
          <w:lang w:val="sq-AL"/>
        </w:rPr>
        <w:t>Artan Shkreli</w:t>
      </w:r>
    </w:p>
    <w:p w:rsidR="007C50ED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  <w:sectPr w:rsidR="007C50ED" w:rsidSect="007C50E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C50ED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7C50ED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7C50ED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7C50ED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7C50ED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7C50ED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7C50ED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7C50ED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  <w:sectPr w:rsidR="007C50ED" w:rsidRPr="00394561" w:rsidSect="007C50ED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tabs>
          <w:tab w:val="left" w:pos="4820"/>
          <w:tab w:val="left" w:pos="4962"/>
        </w:tabs>
        <w:spacing w:after="0" w:line="240" w:lineRule="auto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spacing w:after="0" w:line="240" w:lineRule="auto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spacing w:after="0" w:line="240" w:lineRule="auto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7C50ED" w:rsidRPr="00394561" w:rsidSect="009F12C4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r>
        <w:rPr>
          <w:rFonts w:ascii="Garamond" w:eastAsia="MS Mincho" w:hAnsi="Garamond" w:cs="CG Times"/>
          <w:b/>
          <w:sz w:val="24"/>
          <w:lang w:val="sq-AL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7"/>
        <w:gridCol w:w="2589"/>
        <w:gridCol w:w="872"/>
        <w:gridCol w:w="678"/>
        <w:gridCol w:w="896"/>
        <w:gridCol w:w="847"/>
        <w:gridCol w:w="872"/>
        <w:gridCol w:w="1189"/>
        <w:gridCol w:w="1066"/>
        <w:gridCol w:w="1066"/>
        <w:gridCol w:w="1214"/>
        <w:gridCol w:w="3604"/>
      </w:tblGrid>
      <w:tr w:rsidR="007C50ED" w:rsidRPr="00394561" w:rsidTr="00E55551">
        <w:trPr>
          <w:trHeight w:val="139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394561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lastRenderedPageBreak/>
              <w:t>TABELA PARAPRAKE E PRONARËVE, PËR PASURITË E PALUAJTSHME, PRONË PRIVATE, QË SHPRONËSOHEN NGA REALIZIMI I PROJEKTIT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35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0ED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</w:pPr>
            <w:r w:rsidRPr="00B22724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 xml:space="preserve">“NDËRTIMI I RRUGËS QË LIDH RRUGËN 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‘</w:t>
            </w:r>
            <w:r w:rsidRPr="00B22724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DON BOSKO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’</w:t>
            </w:r>
            <w:r w:rsidRPr="00B22724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 xml:space="preserve"> ME RRUGËN 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‘</w:t>
            </w:r>
            <w:r w:rsidRPr="00B22724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EGNATIA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’”</w:t>
            </w:r>
            <w:r w:rsidRPr="00B22724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, TIRANË</w:t>
            </w:r>
          </w:p>
          <w:p w:rsidR="007C50ED" w:rsidRPr="00B22724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7C50ED" w:rsidRPr="00394561" w:rsidTr="00E55551">
        <w:trPr>
          <w:trHeight w:val="139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0ED" w:rsidRPr="00040C72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</w:pPr>
            <w:r w:rsidRPr="00040C72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 xml:space="preserve"> Shënim. Çmimet për truallin janë marrë në VKM-në nr. 89, datë 3.2.2016.</w:t>
            </w:r>
          </w:p>
        </w:tc>
      </w:tr>
      <w:tr w:rsidR="007C50ED" w:rsidRPr="00394561" w:rsidTr="00E55551">
        <w:trPr>
          <w:trHeight w:val="420"/>
        </w:trPr>
        <w:tc>
          <w:tcPr>
            <w:tcW w:w="16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Nr.</w:t>
            </w:r>
          </w:p>
        </w:tc>
        <w:tc>
          <w:tcPr>
            <w:tcW w:w="8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Emër Mbiemër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ZK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Sip. totale truall (m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Sip. trualli i prekur (m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Çmimi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i 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truall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it,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lekë/m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Sip. obj. e prekur (m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Çmimi obj. lekë/m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në lekë</w:t>
            </w:r>
          </w:p>
        </w:tc>
        <w:tc>
          <w:tcPr>
            <w:tcW w:w="117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Shënime në kartelë/ pjesët takuese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Vladimir Pjetërgjokaj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6/922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399.1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593161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Skënder Pahumi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6/923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207.9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530723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Mirjana Pahumi </w:t>
            </w:r>
          </w:p>
          <w:p w:rsidR="007C50ED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Besmir Pahumi </w:t>
            </w:r>
          </w:p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Nertila Pahumi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6/924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216.9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124876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Mirjana Ahmet Pahuni 1/3 B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Besmir Avni Pahuni 1/3 B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Nertila Avni Pahuni 1/3 B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Lulzim Kalbaj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6/624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124876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Blerim Feim Shqiponja</w:t>
            </w:r>
          </w:p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Feim Sherif Shqiponja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6/620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248.1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561942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Blerim Feim Shqiponja 1/2 B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Feim Sherif Shqiponja 1/2 B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.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Përshkrim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i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veçantë: Godinë banimi 3 kate B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Niko Bengu Gëzim Sherif Shqiponja Sali Ismail Zaimi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6/927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266.3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655599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Niko Shefki Bengu 1/3 B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Gëzim Sherif Shqiponja 1/3 B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Sali Ismail Zaimi 1/3 B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Viktor Marku </w:t>
            </w:r>
          </w:p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Zef Qarraj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6/928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686818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Viktor Gjon Marku 1/2 B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Zef Gjon Qarraj 1/2 B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Luk Kalaj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Katrine Kalaj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Tom Kalaj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Gasper Kalaj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6/929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145.3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218533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Luk Ded Kalaj 1/4 B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Katrine Gjergj Kalaj 1/4 B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Tom Ded Kalaj 1/4 B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Gasper Ded Kalaj 1/4 B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Rrugë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6/1085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573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Trotuar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6/1086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27.9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17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6/1157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Sek.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kartelës: Kjo pasuri është e okupuar nga Agim Nurçja dhe ka një ndërtim të paligjshëm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Rrugë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6/18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1,287.2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1287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Përshkrimi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i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veçantë: Shtohet sip. prej 16.1 m</w:t>
            </w:r>
            <w:r w:rsidRPr="00B2272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(ref. 13219)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Rrugë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6/107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8134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Shesh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6/39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417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Trotuar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6/1094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351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6/32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264.7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Sek. e kartelës: Kjo pasuri është e okupuar nga Agron Turja dhe ka një ndërtim të paligjshëm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6/33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242.5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Sek. e kartelës: Kjo pasuri është e okupuar nga Hamza Kallaveria dhe ka një ndërtim të paligjshëm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Rrugë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6/1087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196.2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Rrugë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6/1080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962.4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31219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910" w:type="pct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totale paraprake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2188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3496528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456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7C50ED" w:rsidRPr="00394561" w:rsidTr="00E55551">
        <w:trPr>
          <w:trHeight w:val="139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4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50ED" w:rsidRPr="00394561" w:rsidRDefault="007C50ED" w:rsidP="00E5555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</w:tbl>
    <w:p w:rsidR="007C50ED" w:rsidRPr="00394561" w:rsidRDefault="007C50ED" w:rsidP="007C50ED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  <w:lang w:val="sq-AL"/>
        </w:rPr>
      </w:pPr>
    </w:p>
    <w:p w:rsidR="007C50ED" w:rsidRPr="00394561" w:rsidRDefault="007C50ED" w:rsidP="007C50ED">
      <w:pPr>
        <w:widowControl w:val="0"/>
        <w:spacing w:after="0" w:line="240" w:lineRule="auto"/>
        <w:ind w:firstLine="0"/>
        <w:rPr>
          <w:rFonts w:ascii="Garamond" w:eastAsia="MS Mincho" w:hAnsi="Garamond" w:cs="CG Times"/>
          <w:b/>
          <w:sz w:val="24"/>
          <w:lang w:val="sq-AL"/>
        </w:rPr>
        <w:sectPr w:rsidR="007C50ED" w:rsidRPr="00394561" w:rsidSect="00446CE4">
          <w:headerReference w:type="even" r:id="rId6"/>
          <w:headerReference w:type="default" r:id="rId7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4D7F65" w:rsidRDefault="004D7F65" w:rsidP="007C50ED">
      <w:bookmarkStart w:id="2" w:name="_GoBack"/>
      <w:bookmarkEnd w:id="2"/>
    </w:p>
    <w:sectPr w:rsidR="004D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93E" w:rsidRDefault="00D4693E" w:rsidP="007C50ED">
      <w:pPr>
        <w:spacing w:after="0" w:line="240" w:lineRule="auto"/>
      </w:pPr>
      <w:r>
        <w:separator/>
      </w:r>
    </w:p>
  </w:endnote>
  <w:endnote w:type="continuationSeparator" w:id="0">
    <w:p w:rsidR="00D4693E" w:rsidRDefault="00D4693E" w:rsidP="007C5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93E" w:rsidRDefault="00D4693E" w:rsidP="007C50ED">
      <w:pPr>
        <w:spacing w:after="0" w:line="240" w:lineRule="auto"/>
      </w:pPr>
      <w:r>
        <w:separator/>
      </w:r>
    </w:p>
  </w:footnote>
  <w:footnote w:type="continuationSeparator" w:id="0">
    <w:p w:rsidR="00D4693E" w:rsidRDefault="00D4693E" w:rsidP="007C5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0821B8" w:rsidRPr="00EB260B" w:rsidTr="00446CE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821B8" w:rsidRPr="00EB260B" w:rsidRDefault="00D4693E" w:rsidP="00C34BA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0821B8" w:rsidRPr="00EB260B" w:rsidRDefault="00D4693E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F8CFC0D" wp14:editId="5EAE76FB">
                <wp:extent cx="304524" cy="427512"/>
                <wp:effectExtent l="0" t="0" r="635" b="0"/>
                <wp:docPr id="28" name="Picture 28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0821B8" w:rsidRPr="00EB260B" w:rsidRDefault="00D4693E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</w:t>
          </w:r>
        </w:p>
      </w:tc>
    </w:tr>
  </w:tbl>
  <w:p w:rsidR="000821B8" w:rsidRPr="00385E2C" w:rsidRDefault="00D4693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1B8" w:rsidRDefault="00D469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2AD"/>
    <w:rsid w:val="004D7F65"/>
    <w:rsid w:val="007C50ED"/>
    <w:rsid w:val="00C272AD"/>
    <w:rsid w:val="00D4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A19293-3381-4A84-B445-28D4AA29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0E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C5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C50E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C5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0E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C5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0E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2018-11-16T13:17:00Z</dcterms:created>
  <dcterms:modified xsi:type="dcterms:W3CDTF">2018-11-16T13:17:00Z</dcterms:modified>
</cp:coreProperties>
</file>