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A7478" w14:textId="080087E9" w:rsidR="00386B3F" w:rsidRPr="001F5E57" w:rsidRDefault="00386B3F" w:rsidP="0044671D">
      <w:pPr>
        <w:pStyle w:val="NeniTitull"/>
        <w:rPr>
          <w:lang w:val="sq-AL"/>
        </w:rPr>
      </w:pPr>
      <w:r w:rsidRPr="001F5E57">
        <w:rPr>
          <w:lang w:val="sq-AL"/>
        </w:rPr>
        <w:t>KËRKESË</w:t>
      </w:r>
    </w:p>
    <w:p w14:paraId="3562DE03" w14:textId="7EA1D847" w:rsidR="00386B3F" w:rsidRPr="001F5E57" w:rsidRDefault="00A87020" w:rsidP="0044671D">
      <w:pPr>
        <w:pStyle w:val="NeniTitull"/>
        <w:rPr>
          <w:lang w:val="sq-AL"/>
        </w:rPr>
      </w:pPr>
      <w:r>
        <w:rPr>
          <w:lang w:val="sq-AL"/>
        </w:rPr>
        <w:t>Nr. 3670/2, datë 2</w:t>
      </w:r>
      <w:r w:rsidR="00386B3F" w:rsidRPr="001F5E57">
        <w:rPr>
          <w:lang w:val="sq-AL"/>
        </w:rPr>
        <w:t>9.3.2019</w:t>
      </w:r>
    </w:p>
    <w:p w14:paraId="2CEBD855" w14:textId="77777777" w:rsidR="00386B3F" w:rsidRPr="001F5E57" w:rsidRDefault="00386B3F" w:rsidP="0044671D">
      <w:pPr>
        <w:pStyle w:val="NeniTitull"/>
        <w:rPr>
          <w:lang w:val="sq-AL"/>
        </w:rPr>
      </w:pPr>
    </w:p>
    <w:p w14:paraId="6ED6F40A" w14:textId="77777777" w:rsidR="00386B3F" w:rsidRPr="001F5E57" w:rsidRDefault="00386B3F" w:rsidP="0044671D">
      <w:pPr>
        <w:pStyle w:val="NeniTitull"/>
        <w:rPr>
          <w:lang w:val="sq-AL"/>
        </w:rPr>
      </w:pPr>
      <w:r w:rsidRPr="001F5E57">
        <w:rPr>
          <w:lang w:val="sq-AL"/>
        </w:rPr>
        <w:t>PËR SHPRONËSIM PUBLIK</w:t>
      </w:r>
    </w:p>
    <w:p w14:paraId="475D288E" w14:textId="77777777" w:rsidR="00386B3F" w:rsidRPr="001F5E57" w:rsidRDefault="00386B3F" w:rsidP="00386B3F">
      <w:pPr>
        <w:pStyle w:val="Paragrafi"/>
        <w:rPr>
          <w:lang w:val="sq-AL"/>
        </w:rPr>
      </w:pPr>
    </w:p>
    <w:p w14:paraId="5BE9B26A" w14:textId="3350E755" w:rsidR="00386B3F" w:rsidRPr="001F5E57" w:rsidRDefault="00386B3F" w:rsidP="00386B3F">
      <w:pPr>
        <w:pStyle w:val="Paragrafi"/>
        <w:rPr>
          <w:lang w:val="sq-AL"/>
        </w:rPr>
      </w:pPr>
      <w:r w:rsidRPr="001F5E57">
        <w:rPr>
          <w:lang w:val="sq-AL"/>
        </w:rPr>
        <w:t>Ministria e Infrastrukturës dhe Energjisë shpall kërkesën për shpronësim, për interes publik të pasurive të paluajtshme, pronë private, që preken nga realizimi i projektit “Zgjer</w:t>
      </w:r>
      <w:r w:rsidR="001F5E57">
        <w:rPr>
          <w:lang w:val="sq-AL"/>
        </w:rPr>
        <w:t>imi i varrezave publike, Lushnjë</w:t>
      </w:r>
      <w:r w:rsidRPr="001F5E57">
        <w:rPr>
          <w:lang w:val="sq-AL"/>
        </w:rPr>
        <w:t>”.</w:t>
      </w:r>
    </w:p>
    <w:p w14:paraId="2F6E7CC0" w14:textId="7B60258A" w:rsidR="00386B3F" w:rsidRPr="001F5E57" w:rsidRDefault="00386B3F" w:rsidP="00386B3F">
      <w:pPr>
        <w:pStyle w:val="Paragrafi"/>
        <w:rPr>
          <w:lang w:val="sq-AL"/>
        </w:rPr>
      </w:pPr>
      <w:r w:rsidRPr="001F5E57">
        <w:rPr>
          <w:lang w:val="sq-AL"/>
        </w:rPr>
        <w:t xml:space="preserve">Subjekti </w:t>
      </w:r>
      <w:r w:rsidR="001F5E57">
        <w:rPr>
          <w:lang w:val="sq-AL"/>
        </w:rPr>
        <w:t>kërkues i këtij projekti është Bashkia Lushnjë.</w:t>
      </w:r>
    </w:p>
    <w:p w14:paraId="3CB4AF56" w14:textId="32D4FE63" w:rsidR="00386B3F" w:rsidRPr="001F5E57" w:rsidRDefault="001F5E57" w:rsidP="00386B3F">
      <w:pPr>
        <w:pStyle w:val="Paragrafi"/>
        <w:rPr>
          <w:lang w:val="sq-AL"/>
        </w:rPr>
      </w:pPr>
      <w:r>
        <w:rPr>
          <w:lang w:val="sq-AL"/>
        </w:rPr>
        <w:t>Me anë të këtij publikimi</w:t>
      </w:r>
      <w:r w:rsidR="00386B3F" w:rsidRPr="001F5E57">
        <w:rPr>
          <w:lang w:val="sq-AL"/>
        </w:rPr>
        <w:t xml:space="preserve"> kërkojmë të vëmë në dijeni personat e prekur nga ky shpronësim, për pasuritë e paluajtshme, pronë private, të cilat do të kompensohen sipas vlerësimit paraprak të llogaritur, bazuar në </w:t>
      </w:r>
      <w:r>
        <w:rPr>
          <w:lang w:val="sq-AL"/>
        </w:rPr>
        <w:t>v</w:t>
      </w:r>
      <w:r w:rsidR="00386B3F" w:rsidRPr="001F5E57">
        <w:rPr>
          <w:lang w:val="sq-AL"/>
        </w:rPr>
        <w:t>en</w:t>
      </w:r>
      <w:r>
        <w:rPr>
          <w:lang w:val="sq-AL"/>
        </w:rPr>
        <w:t>dimin e Këshillit të Ministrave</w:t>
      </w:r>
      <w:r w:rsidR="00A87020">
        <w:rPr>
          <w:lang w:val="sq-AL"/>
        </w:rPr>
        <w:t xml:space="preserve"> nr. 89, dat</w:t>
      </w:r>
      <w:r w:rsidR="00FE3CB9">
        <w:rPr>
          <w:lang w:val="sq-AL"/>
        </w:rPr>
        <w:t>ë</w:t>
      </w:r>
      <w:r w:rsidR="00A87020">
        <w:rPr>
          <w:lang w:val="sq-AL"/>
        </w:rPr>
        <w:t xml:space="preserve"> 3.2.2016 “P</w:t>
      </w:r>
      <w:r w:rsidR="00FE3CB9">
        <w:rPr>
          <w:lang w:val="sq-AL"/>
        </w:rPr>
        <w:t>ë</w:t>
      </w:r>
      <w:r w:rsidR="00A87020">
        <w:rPr>
          <w:lang w:val="sq-AL"/>
        </w:rPr>
        <w:t>r miratimin e hart</w:t>
      </w:r>
      <w:r w:rsidR="00FE3CB9">
        <w:rPr>
          <w:lang w:val="sq-AL"/>
        </w:rPr>
        <w:t>ë</w:t>
      </w:r>
      <w:r w:rsidR="00A87020">
        <w:rPr>
          <w:lang w:val="sq-AL"/>
        </w:rPr>
        <w:t>s s</w:t>
      </w:r>
      <w:r w:rsidR="00FE3CB9">
        <w:rPr>
          <w:lang w:val="sq-AL"/>
        </w:rPr>
        <w:t>ë</w:t>
      </w:r>
      <w:r w:rsidR="00A87020">
        <w:rPr>
          <w:lang w:val="sq-AL"/>
        </w:rPr>
        <w:t xml:space="preserve"> vler</w:t>
      </w:r>
      <w:r w:rsidR="00FE3CB9">
        <w:rPr>
          <w:lang w:val="sq-AL"/>
        </w:rPr>
        <w:t>ë</w:t>
      </w:r>
      <w:r w:rsidR="00A87020">
        <w:rPr>
          <w:lang w:val="sq-AL"/>
        </w:rPr>
        <w:t>s s</w:t>
      </w:r>
      <w:r w:rsidR="00FE3CB9">
        <w:rPr>
          <w:lang w:val="sq-AL"/>
        </w:rPr>
        <w:t>ë</w:t>
      </w:r>
      <w:r w:rsidR="00A87020">
        <w:rPr>
          <w:lang w:val="sq-AL"/>
        </w:rPr>
        <w:t xml:space="preserve"> tok</w:t>
      </w:r>
      <w:r w:rsidR="00FE3CB9">
        <w:rPr>
          <w:lang w:val="sq-AL"/>
        </w:rPr>
        <w:t>ë</w:t>
      </w:r>
      <w:r w:rsidR="00A87020">
        <w:rPr>
          <w:lang w:val="sq-AL"/>
        </w:rPr>
        <w:t>s n</w:t>
      </w:r>
      <w:r w:rsidR="00FE3CB9">
        <w:rPr>
          <w:lang w:val="sq-AL"/>
        </w:rPr>
        <w:t>ë</w:t>
      </w:r>
      <w:r w:rsidR="00A87020">
        <w:rPr>
          <w:lang w:val="sq-AL"/>
        </w:rPr>
        <w:t xml:space="preserve"> Republik</w:t>
      </w:r>
      <w:r w:rsidR="00FE3CB9">
        <w:rPr>
          <w:lang w:val="sq-AL"/>
        </w:rPr>
        <w:t>ë</w:t>
      </w:r>
      <w:r w:rsidR="00A87020">
        <w:rPr>
          <w:lang w:val="sq-AL"/>
        </w:rPr>
        <w:t>n e Shqip</w:t>
      </w:r>
      <w:r w:rsidR="00FE3CB9">
        <w:rPr>
          <w:lang w:val="sq-AL"/>
        </w:rPr>
        <w:t>ë</w:t>
      </w:r>
      <w:r w:rsidR="00A87020">
        <w:rPr>
          <w:lang w:val="sq-AL"/>
        </w:rPr>
        <w:t>ris</w:t>
      </w:r>
      <w:r w:rsidR="00FE3CB9">
        <w:rPr>
          <w:lang w:val="sq-AL"/>
        </w:rPr>
        <w:t>ë</w:t>
      </w:r>
      <w:r w:rsidR="00A87020">
        <w:rPr>
          <w:lang w:val="sq-AL"/>
        </w:rPr>
        <w:t>”,</w:t>
      </w:r>
      <w:bookmarkStart w:id="0" w:name="_GoBack"/>
      <w:bookmarkEnd w:id="0"/>
      <w:r w:rsidR="00A87020">
        <w:rPr>
          <w:lang w:val="sq-AL"/>
        </w:rPr>
        <w:t xml:space="preserve"> si dhe n</w:t>
      </w:r>
      <w:r w:rsidR="00FE3CB9">
        <w:rPr>
          <w:lang w:val="sq-AL"/>
        </w:rPr>
        <w:t>ë</w:t>
      </w:r>
      <w:r w:rsidR="00A87020">
        <w:rPr>
          <w:lang w:val="sq-AL"/>
        </w:rPr>
        <w:t xml:space="preserve"> v</w:t>
      </w:r>
      <w:r w:rsidR="00A87020" w:rsidRPr="001F5E57">
        <w:rPr>
          <w:lang w:val="sq-AL"/>
        </w:rPr>
        <w:t>en</w:t>
      </w:r>
      <w:r w:rsidR="00A87020">
        <w:rPr>
          <w:lang w:val="sq-AL"/>
        </w:rPr>
        <w:t>dimin e Këshillit të Ministrave</w:t>
      </w:r>
      <w:r w:rsidR="00386B3F" w:rsidRPr="001F5E57">
        <w:rPr>
          <w:lang w:val="sq-AL"/>
        </w:rPr>
        <w:t xml:space="preserve"> nr. 138, datë 23.3.2000 “Për kriteret teknike të vlerësimit dhe të përllogaritjes së masës së shpërblimit të pasurive që shpronësohen, të pasurive që zhvlerësohen dhe të të drejtave të personave të tretë, për interes publik”, i ndryshuar, udhëzimin nr. 3, datë 28.12.2016, i EKB</w:t>
      </w:r>
      <w:r>
        <w:rPr>
          <w:lang w:val="sq-AL"/>
        </w:rPr>
        <w:t>-së</w:t>
      </w:r>
      <w:r w:rsidR="00386B3F" w:rsidRPr="001F5E57">
        <w:rPr>
          <w:lang w:val="sq-AL"/>
        </w:rPr>
        <w:t xml:space="preserve"> Tiranë, sipas tabelës paraprake bashkëlidhur.</w:t>
      </w:r>
    </w:p>
    <w:p w14:paraId="7AB74B0F" w14:textId="26E56143" w:rsidR="00386B3F" w:rsidRPr="001F5E57" w:rsidRDefault="00386B3F" w:rsidP="00386B3F">
      <w:pPr>
        <w:pStyle w:val="Paragrafi"/>
        <w:rPr>
          <w:lang w:val="sq-AL"/>
        </w:rPr>
      </w:pPr>
      <w:r w:rsidRPr="001F5E57">
        <w:rPr>
          <w:lang w:val="sq-AL"/>
        </w:rPr>
        <w:t>Vlera totale paraprake e shpronësimit është 16 503 358 (gjashtëmbëdhjetë milion</w:t>
      </w:r>
      <w:r w:rsidR="001F5E57">
        <w:rPr>
          <w:lang w:val="sq-AL"/>
        </w:rPr>
        <w:t>ë</w:t>
      </w:r>
      <w:r w:rsidRPr="001F5E57">
        <w:rPr>
          <w:lang w:val="sq-AL"/>
        </w:rPr>
        <w:t xml:space="preserve"> e pesëqind e tre mijë e treqind e pesëdhjetë e tetë) lekë.</w:t>
      </w:r>
    </w:p>
    <w:p w14:paraId="64C76FF7" w14:textId="77777777" w:rsidR="00386B3F" w:rsidRPr="001F5E57" w:rsidRDefault="00386B3F" w:rsidP="00386B3F">
      <w:pPr>
        <w:pStyle w:val="Paragrafi"/>
        <w:rPr>
          <w:lang w:val="sq-AL"/>
        </w:rPr>
      </w:pPr>
    </w:p>
    <w:p w14:paraId="521F37C3" w14:textId="77777777" w:rsidR="00386B3F" w:rsidRPr="001F5E57" w:rsidRDefault="00386B3F" w:rsidP="00386B3F">
      <w:pPr>
        <w:pStyle w:val="Paragrafi"/>
        <w:jc w:val="right"/>
        <w:rPr>
          <w:lang w:val="sq-AL"/>
        </w:rPr>
      </w:pPr>
      <w:r w:rsidRPr="001F5E57">
        <w:rPr>
          <w:lang w:val="sq-AL"/>
        </w:rPr>
        <w:t xml:space="preserve">ZËVENDËSMINISTRI I INFRASTRUKTURËS </w:t>
      </w:r>
    </w:p>
    <w:p w14:paraId="12AB164C" w14:textId="77777777" w:rsidR="00386B3F" w:rsidRPr="001F5E57" w:rsidRDefault="00386B3F" w:rsidP="00386B3F">
      <w:pPr>
        <w:pStyle w:val="Paragrafi"/>
        <w:jc w:val="right"/>
        <w:rPr>
          <w:lang w:val="sq-AL"/>
        </w:rPr>
      </w:pPr>
      <w:r w:rsidRPr="001F5E57">
        <w:rPr>
          <w:lang w:val="sq-AL"/>
        </w:rPr>
        <w:t>DHE ENERGJISË</w:t>
      </w:r>
    </w:p>
    <w:p w14:paraId="48832F03" w14:textId="77777777" w:rsidR="00386B3F" w:rsidRPr="001F5E57" w:rsidRDefault="00386B3F" w:rsidP="00386B3F">
      <w:pPr>
        <w:pStyle w:val="Paragrafi"/>
        <w:jc w:val="right"/>
        <w:rPr>
          <w:b/>
          <w:lang w:val="sq-AL"/>
        </w:rPr>
      </w:pPr>
      <w:r w:rsidRPr="001F5E57">
        <w:rPr>
          <w:b/>
          <w:lang w:val="sq-AL"/>
        </w:rPr>
        <w:t>Artan Shkreli</w:t>
      </w:r>
    </w:p>
    <w:p w14:paraId="03ED6842" w14:textId="77777777" w:rsidR="00105324" w:rsidRPr="001F5E57" w:rsidRDefault="00105324" w:rsidP="00386B3F">
      <w:pPr>
        <w:pStyle w:val="Paragrafi"/>
        <w:rPr>
          <w:lang w:val="sq-AL"/>
        </w:rPr>
      </w:pPr>
    </w:p>
    <w:p w14:paraId="03ED6843" w14:textId="77777777" w:rsidR="00105324" w:rsidRPr="001F5E57" w:rsidRDefault="00105324" w:rsidP="00386B3F">
      <w:pPr>
        <w:pStyle w:val="Paragrafi"/>
        <w:rPr>
          <w:lang w:val="sq-AL"/>
        </w:rPr>
      </w:pPr>
    </w:p>
    <w:p w14:paraId="03ED6844" w14:textId="77777777" w:rsidR="00105324" w:rsidRPr="001F5E57" w:rsidRDefault="00105324" w:rsidP="00386B3F">
      <w:pPr>
        <w:pStyle w:val="Paragrafi"/>
        <w:rPr>
          <w:lang w:val="sq-AL"/>
        </w:rPr>
      </w:pPr>
    </w:p>
    <w:p w14:paraId="03ED6845" w14:textId="77777777" w:rsidR="00105324" w:rsidRPr="001F5E57" w:rsidRDefault="00105324" w:rsidP="00386B3F">
      <w:pPr>
        <w:pStyle w:val="Paragrafi"/>
        <w:rPr>
          <w:lang w:val="sq-AL"/>
        </w:rPr>
      </w:pPr>
    </w:p>
    <w:p w14:paraId="03ED6846" w14:textId="77777777" w:rsidR="00105324" w:rsidRPr="001F5E57" w:rsidRDefault="00105324" w:rsidP="00386B3F">
      <w:pPr>
        <w:pStyle w:val="Paragrafi"/>
        <w:rPr>
          <w:lang w:val="sq-AL"/>
        </w:rPr>
      </w:pPr>
    </w:p>
    <w:p w14:paraId="03ED6847" w14:textId="77777777" w:rsidR="00105324" w:rsidRPr="001F5E57" w:rsidRDefault="00F34E5D" w:rsidP="00386B3F">
      <w:pPr>
        <w:pStyle w:val="Paragrafi"/>
        <w:rPr>
          <w:lang w:val="sq-AL"/>
        </w:rPr>
      </w:pPr>
      <w:r w:rsidRPr="001F5E57">
        <w:rPr>
          <w:lang w:val="sq-AL"/>
        </w:rPr>
        <w:tab/>
      </w:r>
    </w:p>
    <w:p w14:paraId="03ED6848" w14:textId="77777777" w:rsidR="00105324" w:rsidRPr="001F5E57" w:rsidRDefault="00105324" w:rsidP="00386B3F">
      <w:pPr>
        <w:pStyle w:val="Paragrafi"/>
        <w:rPr>
          <w:lang w:val="sq-AL"/>
        </w:rPr>
      </w:pPr>
    </w:p>
    <w:p w14:paraId="03ED6849" w14:textId="77777777" w:rsidR="00105324" w:rsidRPr="001F5E57" w:rsidRDefault="00105324" w:rsidP="00386B3F">
      <w:pPr>
        <w:pStyle w:val="Paragrafi"/>
        <w:rPr>
          <w:lang w:val="sq-AL"/>
        </w:rPr>
      </w:pPr>
    </w:p>
    <w:p w14:paraId="03ED684A" w14:textId="77777777" w:rsidR="00105324" w:rsidRPr="001F5E57" w:rsidRDefault="00105324" w:rsidP="00386B3F">
      <w:pPr>
        <w:pStyle w:val="Paragrafi"/>
        <w:rPr>
          <w:lang w:val="sq-AL"/>
        </w:rPr>
      </w:pPr>
    </w:p>
    <w:p w14:paraId="03ED684B" w14:textId="77777777" w:rsidR="00105324" w:rsidRPr="001F5E57" w:rsidRDefault="00105324" w:rsidP="00386B3F">
      <w:pPr>
        <w:pStyle w:val="Paragrafi"/>
        <w:rPr>
          <w:lang w:val="sq-AL"/>
        </w:rPr>
      </w:pPr>
    </w:p>
    <w:p w14:paraId="03ED684C" w14:textId="77777777" w:rsidR="00105324" w:rsidRPr="001F5E57" w:rsidRDefault="00105324" w:rsidP="00386B3F">
      <w:pPr>
        <w:pStyle w:val="Paragrafi"/>
        <w:rPr>
          <w:lang w:val="sq-AL"/>
        </w:rPr>
      </w:pPr>
    </w:p>
    <w:p w14:paraId="03ED684D" w14:textId="77777777" w:rsidR="00105324" w:rsidRPr="001F5E57" w:rsidRDefault="00105324" w:rsidP="00386B3F">
      <w:pPr>
        <w:pStyle w:val="Paragrafi"/>
        <w:rPr>
          <w:lang w:val="sq-AL"/>
        </w:rPr>
      </w:pPr>
    </w:p>
    <w:p w14:paraId="03ED684E" w14:textId="77777777" w:rsidR="00105324" w:rsidRPr="001F5E57" w:rsidRDefault="00105324" w:rsidP="00386B3F">
      <w:pPr>
        <w:pStyle w:val="Paragrafi"/>
        <w:rPr>
          <w:lang w:val="sq-AL"/>
        </w:rPr>
      </w:pPr>
    </w:p>
    <w:p w14:paraId="03ED684F" w14:textId="77777777" w:rsidR="00105324" w:rsidRPr="001F5E57" w:rsidRDefault="00105324" w:rsidP="00386B3F">
      <w:pPr>
        <w:pStyle w:val="Paragrafi"/>
        <w:rPr>
          <w:lang w:val="sq-AL"/>
        </w:rPr>
      </w:pPr>
    </w:p>
    <w:p w14:paraId="03ED6850" w14:textId="77777777" w:rsidR="00105324" w:rsidRPr="001F5E57" w:rsidRDefault="00105324" w:rsidP="00386B3F">
      <w:pPr>
        <w:pStyle w:val="Paragrafi"/>
        <w:rPr>
          <w:lang w:val="sq-AL"/>
        </w:rPr>
      </w:pPr>
    </w:p>
    <w:p w14:paraId="03ED6851" w14:textId="77777777" w:rsidR="00105324" w:rsidRPr="001F5E57" w:rsidRDefault="00105324" w:rsidP="00386B3F">
      <w:pPr>
        <w:pStyle w:val="Paragrafi"/>
        <w:rPr>
          <w:lang w:val="sq-AL"/>
        </w:rPr>
      </w:pPr>
    </w:p>
    <w:p w14:paraId="03ED6852" w14:textId="77777777" w:rsidR="00105324" w:rsidRPr="001F5E57" w:rsidRDefault="00626CE0" w:rsidP="00386B3F">
      <w:pPr>
        <w:pStyle w:val="Paragrafi"/>
        <w:rPr>
          <w:lang w:val="sq-AL"/>
        </w:rPr>
      </w:pPr>
      <w:r w:rsidRPr="001F5E57">
        <w:rPr>
          <w:lang w:val="sq-AL"/>
        </w:rPr>
        <w:tab/>
      </w:r>
    </w:p>
    <w:p w14:paraId="03ED6853" w14:textId="77777777" w:rsidR="001455EC" w:rsidRPr="001F5E57" w:rsidRDefault="001455EC" w:rsidP="00386B3F">
      <w:pPr>
        <w:pStyle w:val="Paragrafi"/>
        <w:rPr>
          <w:lang w:val="sq-AL"/>
        </w:rPr>
      </w:pPr>
    </w:p>
    <w:p w14:paraId="03ED6854" w14:textId="77777777" w:rsidR="001455EC" w:rsidRPr="001F5E57" w:rsidRDefault="001455EC" w:rsidP="00386B3F">
      <w:pPr>
        <w:pStyle w:val="Paragrafi"/>
        <w:rPr>
          <w:lang w:val="sq-AL"/>
        </w:rPr>
      </w:pPr>
    </w:p>
    <w:p w14:paraId="03ED6855" w14:textId="77777777" w:rsidR="001455EC" w:rsidRPr="001F5E57" w:rsidRDefault="001455EC" w:rsidP="00386B3F">
      <w:pPr>
        <w:pStyle w:val="Paragrafi"/>
        <w:rPr>
          <w:lang w:val="sq-AL"/>
        </w:rPr>
      </w:pPr>
    </w:p>
    <w:p w14:paraId="03ED6856" w14:textId="77777777" w:rsidR="001455EC" w:rsidRPr="001F5E57" w:rsidRDefault="001455EC" w:rsidP="00386B3F">
      <w:pPr>
        <w:pStyle w:val="Paragrafi"/>
        <w:rPr>
          <w:lang w:val="sq-AL"/>
        </w:rPr>
      </w:pPr>
    </w:p>
    <w:p w14:paraId="03ED685D" w14:textId="77777777" w:rsidR="001455EC" w:rsidRPr="001F5E57" w:rsidRDefault="001455EC" w:rsidP="00A87AE6">
      <w:pPr>
        <w:pStyle w:val="Paragrafi"/>
        <w:ind w:firstLine="0"/>
        <w:rPr>
          <w:lang w:val="sq-AL"/>
        </w:rPr>
      </w:pPr>
    </w:p>
    <w:p w14:paraId="03ED685E" w14:textId="77777777" w:rsidR="00056D68" w:rsidRPr="001F5E57" w:rsidRDefault="00056D68" w:rsidP="007B514B">
      <w:pPr>
        <w:pStyle w:val="Paragrafi"/>
        <w:rPr>
          <w:lang w:val="sq-AL"/>
        </w:rPr>
        <w:sectPr w:rsidR="00056D68" w:rsidRPr="001F5E57" w:rsidSect="0004688A">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720" w:right="1134" w:bottom="720" w:left="1134" w:header="851" w:footer="851" w:gutter="0"/>
          <w:cols w:space="720"/>
          <w:docGrid w:linePitch="360"/>
        </w:sectPr>
      </w:pPr>
    </w:p>
    <w:tbl>
      <w:tblPr>
        <w:tblW w:w="5000" w:type="pct"/>
        <w:tblLook w:val="04A0" w:firstRow="1" w:lastRow="0" w:firstColumn="1" w:lastColumn="0" w:noHBand="0" w:noVBand="1"/>
      </w:tblPr>
      <w:tblGrid>
        <w:gridCol w:w="584"/>
        <w:gridCol w:w="1418"/>
        <w:gridCol w:w="1053"/>
        <w:gridCol w:w="950"/>
        <w:gridCol w:w="909"/>
        <w:gridCol w:w="927"/>
        <w:gridCol w:w="987"/>
        <w:gridCol w:w="928"/>
        <w:gridCol w:w="1006"/>
        <w:gridCol w:w="947"/>
        <w:gridCol w:w="1350"/>
        <w:gridCol w:w="1593"/>
        <w:gridCol w:w="2964"/>
      </w:tblGrid>
      <w:tr w:rsidR="00386B3F" w:rsidRPr="001F5E57" w14:paraId="11E65E52" w14:textId="77777777" w:rsidTr="00386B3F">
        <w:trPr>
          <w:trHeight w:val="203"/>
        </w:trPr>
        <w:tc>
          <w:tcPr>
            <w:tcW w:w="5000" w:type="pct"/>
            <w:gridSpan w:val="13"/>
            <w:vMerge w:val="restart"/>
            <w:tcBorders>
              <w:top w:val="nil"/>
              <w:left w:val="nil"/>
              <w:bottom w:val="nil"/>
              <w:right w:val="nil"/>
            </w:tcBorders>
            <w:shd w:val="clear" w:color="auto" w:fill="auto"/>
            <w:vAlign w:val="center"/>
            <w:hideMark/>
          </w:tcPr>
          <w:p w14:paraId="778DB1AE" w14:textId="7C565A55" w:rsidR="00386B3F" w:rsidRPr="001F5E57" w:rsidRDefault="001F5E57" w:rsidP="00386B3F">
            <w:pPr>
              <w:spacing w:after="0" w:line="240" w:lineRule="auto"/>
              <w:ind w:firstLine="0"/>
              <w:jc w:val="center"/>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lastRenderedPageBreak/>
              <w:t>LISTA ME VLERËSIMIN PARAPRAK TË PRONARËVE TË</w:t>
            </w:r>
            <w:r w:rsidR="00386B3F" w:rsidRPr="001F5E57">
              <w:rPr>
                <w:rFonts w:ascii="Garamond" w:eastAsia="Times New Roman" w:hAnsi="Garamond"/>
                <w:b/>
                <w:bCs/>
                <w:color w:val="000000"/>
                <w:sz w:val="18"/>
                <w:szCs w:val="18"/>
                <w:lang w:val="sq-AL"/>
              </w:rPr>
              <w:t xml:space="preserve"> PASURIVE T</w:t>
            </w:r>
            <w:r w:rsidRPr="001F5E57">
              <w:rPr>
                <w:rFonts w:ascii="Garamond" w:eastAsia="Times New Roman" w:hAnsi="Garamond"/>
                <w:b/>
                <w:bCs/>
                <w:color w:val="000000"/>
                <w:sz w:val="18"/>
                <w:szCs w:val="18"/>
                <w:lang w:val="sq-AL"/>
              </w:rPr>
              <w:t>Ë</w:t>
            </w:r>
            <w:r w:rsidR="00386B3F" w:rsidRPr="001F5E57">
              <w:rPr>
                <w:rFonts w:ascii="Garamond" w:eastAsia="Times New Roman" w:hAnsi="Garamond"/>
                <w:b/>
                <w:bCs/>
                <w:color w:val="000000"/>
                <w:sz w:val="18"/>
                <w:szCs w:val="18"/>
                <w:lang w:val="sq-AL"/>
              </w:rPr>
              <w:t xml:space="preserve"> PALUAJTSHME PRON</w:t>
            </w:r>
            <w:r w:rsidRPr="001F5E57">
              <w:rPr>
                <w:rFonts w:ascii="Garamond" w:eastAsia="Times New Roman" w:hAnsi="Garamond"/>
                <w:b/>
                <w:bCs/>
                <w:color w:val="000000"/>
                <w:sz w:val="18"/>
                <w:szCs w:val="18"/>
                <w:lang w:val="sq-AL"/>
              </w:rPr>
              <w:t>Ë</w:t>
            </w:r>
            <w:r w:rsidR="00386B3F" w:rsidRPr="001F5E57">
              <w:rPr>
                <w:rFonts w:ascii="Garamond" w:eastAsia="Times New Roman" w:hAnsi="Garamond"/>
                <w:b/>
                <w:bCs/>
                <w:color w:val="000000"/>
                <w:sz w:val="18"/>
                <w:szCs w:val="18"/>
                <w:lang w:val="sq-AL"/>
              </w:rPr>
              <w:t xml:space="preserve"> PRIVATE, Q</w:t>
            </w:r>
            <w:r w:rsidRPr="001F5E57">
              <w:rPr>
                <w:rFonts w:ascii="Garamond" w:eastAsia="Times New Roman" w:hAnsi="Garamond"/>
                <w:b/>
                <w:bCs/>
                <w:color w:val="000000"/>
                <w:sz w:val="18"/>
                <w:szCs w:val="18"/>
                <w:lang w:val="sq-AL"/>
              </w:rPr>
              <w:t>Ë</w:t>
            </w:r>
            <w:r w:rsidR="00386B3F" w:rsidRPr="001F5E57">
              <w:rPr>
                <w:rFonts w:ascii="Garamond" w:eastAsia="Times New Roman" w:hAnsi="Garamond"/>
                <w:b/>
                <w:bCs/>
                <w:color w:val="000000"/>
                <w:sz w:val="18"/>
                <w:szCs w:val="18"/>
                <w:lang w:val="sq-AL"/>
              </w:rPr>
              <w:t xml:space="preserve"> PREKEN NGA REALIZIMI I PROJEKTIT "ZGJERIMI I VARREZAVE PUBLIKE, LUSHNJ</w:t>
            </w:r>
            <w:r w:rsidRPr="001F5E57">
              <w:rPr>
                <w:rFonts w:ascii="Garamond" w:eastAsia="Times New Roman" w:hAnsi="Garamond"/>
                <w:b/>
                <w:bCs/>
                <w:color w:val="000000"/>
                <w:sz w:val="18"/>
                <w:szCs w:val="18"/>
                <w:lang w:val="sq-AL"/>
              </w:rPr>
              <w:t>Ë</w:t>
            </w:r>
            <w:r w:rsidR="00386B3F" w:rsidRPr="001F5E57">
              <w:rPr>
                <w:rFonts w:ascii="Garamond" w:eastAsia="Times New Roman" w:hAnsi="Garamond"/>
                <w:b/>
                <w:bCs/>
                <w:color w:val="000000"/>
                <w:sz w:val="18"/>
                <w:szCs w:val="18"/>
                <w:lang w:val="sq-AL"/>
              </w:rPr>
              <w:t>".</w:t>
            </w:r>
          </w:p>
        </w:tc>
      </w:tr>
      <w:tr w:rsidR="00386B3F" w:rsidRPr="001F5E57" w14:paraId="6A49CD08" w14:textId="77777777" w:rsidTr="00386B3F">
        <w:trPr>
          <w:trHeight w:val="203"/>
        </w:trPr>
        <w:tc>
          <w:tcPr>
            <w:tcW w:w="5000" w:type="pct"/>
            <w:gridSpan w:val="13"/>
            <w:vMerge/>
            <w:tcBorders>
              <w:top w:val="nil"/>
              <w:left w:val="nil"/>
              <w:bottom w:val="nil"/>
              <w:right w:val="nil"/>
            </w:tcBorders>
            <w:vAlign w:val="center"/>
            <w:hideMark/>
          </w:tcPr>
          <w:p w14:paraId="4DBD17E0" w14:textId="77777777" w:rsidR="00386B3F" w:rsidRPr="001F5E57" w:rsidRDefault="00386B3F" w:rsidP="00386B3F">
            <w:pPr>
              <w:spacing w:after="0" w:line="240" w:lineRule="auto"/>
              <w:ind w:firstLine="0"/>
              <w:jc w:val="left"/>
              <w:rPr>
                <w:rFonts w:ascii="Garamond" w:eastAsia="Times New Roman" w:hAnsi="Garamond"/>
                <w:b/>
                <w:bCs/>
                <w:color w:val="000000"/>
                <w:sz w:val="18"/>
                <w:szCs w:val="18"/>
                <w:lang w:val="sq-AL"/>
              </w:rPr>
            </w:pPr>
          </w:p>
        </w:tc>
      </w:tr>
      <w:tr w:rsidR="00386B3F" w:rsidRPr="001F5E57" w14:paraId="7A8AF11D" w14:textId="77777777" w:rsidTr="00386B3F">
        <w:trPr>
          <w:trHeight w:val="139"/>
        </w:trPr>
        <w:tc>
          <w:tcPr>
            <w:tcW w:w="191" w:type="pct"/>
            <w:tcBorders>
              <w:top w:val="nil"/>
              <w:left w:val="nil"/>
              <w:bottom w:val="nil"/>
              <w:right w:val="nil"/>
            </w:tcBorders>
            <w:shd w:val="clear" w:color="auto" w:fill="auto"/>
            <w:vAlign w:val="center"/>
            <w:hideMark/>
          </w:tcPr>
          <w:p w14:paraId="2C4B91E3"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455" w:type="pct"/>
            <w:tcBorders>
              <w:top w:val="nil"/>
              <w:left w:val="nil"/>
              <w:bottom w:val="nil"/>
              <w:right w:val="nil"/>
            </w:tcBorders>
            <w:shd w:val="clear" w:color="auto" w:fill="auto"/>
            <w:vAlign w:val="center"/>
            <w:hideMark/>
          </w:tcPr>
          <w:p w14:paraId="6A286D1B" w14:textId="77777777" w:rsidR="00386B3F" w:rsidRPr="001F5E57" w:rsidRDefault="00386B3F" w:rsidP="00386B3F">
            <w:pPr>
              <w:spacing w:after="0" w:line="240" w:lineRule="auto"/>
              <w:ind w:firstLine="0"/>
              <w:jc w:val="center"/>
              <w:rPr>
                <w:rFonts w:ascii="Garamond" w:eastAsia="Times New Roman" w:hAnsi="Garamond"/>
                <w:b/>
                <w:bCs/>
                <w:color w:val="1F497D"/>
                <w:sz w:val="18"/>
                <w:szCs w:val="18"/>
                <w:lang w:val="sq-AL"/>
              </w:rPr>
            </w:pPr>
          </w:p>
        </w:tc>
        <w:tc>
          <w:tcPr>
            <w:tcW w:w="344" w:type="pct"/>
            <w:tcBorders>
              <w:top w:val="nil"/>
              <w:left w:val="nil"/>
              <w:bottom w:val="nil"/>
              <w:right w:val="nil"/>
            </w:tcBorders>
            <w:shd w:val="clear" w:color="auto" w:fill="auto"/>
            <w:vAlign w:val="center"/>
            <w:hideMark/>
          </w:tcPr>
          <w:p w14:paraId="2BEE9521"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307" w:type="pct"/>
            <w:tcBorders>
              <w:top w:val="nil"/>
              <w:left w:val="nil"/>
              <w:bottom w:val="nil"/>
              <w:right w:val="nil"/>
            </w:tcBorders>
            <w:shd w:val="clear" w:color="auto" w:fill="auto"/>
            <w:vAlign w:val="center"/>
            <w:hideMark/>
          </w:tcPr>
          <w:p w14:paraId="7ADBD12D"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295" w:type="pct"/>
            <w:tcBorders>
              <w:top w:val="nil"/>
              <w:left w:val="nil"/>
              <w:bottom w:val="nil"/>
              <w:right w:val="nil"/>
            </w:tcBorders>
            <w:shd w:val="clear" w:color="auto" w:fill="auto"/>
            <w:vAlign w:val="center"/>
            <w:hideMark/>
          </w:tcPr>
          <w:p w14:paraId="5DF4A268"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285" w:type="pct"/>
            <w:tcBorders>
              <w:top w:val="nil"/>
              <w:left w:val="nil"/>
              <w:bottom w:val="nil"/>
              <w:right w:val="nil"/>
            </w:tcBorders>
            <w:shd w:val="clear" w:color="auto" w:fill="auto"/>
            <w:vAlign w:val="center"/>
            <w:hideMark/>
          </w:tcPr>
          <w:p w14:paraId="0D0761C0"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320" w:type="pct"/>
            <w:tcBorders>
              <w:top w:val="nil"/>
              <w:left w:val="nil"/>
              <w:bottom w:val="nil"/>
              <w:right w:val="nil"/>
            </w:tcBorders>
            <w:shd w:val="clear" w:color="auto" w:fill="auto"/>
            <w:vAlign w:val="center"/>
            <w:hideMark/>
          </w:tcPr>
          <w:p w14:paraId="6F3DC0CA"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301" w:type="pct"/>
            <w:tcBorders>
              <w:top w:val="nil"/>
              <w:left w:val="nil"/>
              <w:bottom w:val="nil"/>
              <w:right w:val="nil"/>
            </w:tcBorders>
            <w:shd w:val="clear" w:color="auto" w:fill="auto"/>
            <w:vAlign w:val="center"/>
            <w:hideMark/>
          </w:tcPr>
          <w:p w14:paraId="2F19EE82"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326" w:type="pct"/>
            <w:tcBorders>
              <w:top w:val="nil"/>
              <w:left w:val="nil"/>
              <w:bottom w:val="nil"/>
              <w:right w:val="nil"/>
            </w:tcBorders>
            <w:shd w:val="clear" w:color="auto" w:fill="auto"/>
            <w:vAlign w:val="center"/>
            <w:hideMark/>
          </w:tcPr>
          <w:p w14:paraId="10DFC513"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307" w:type="pct"/>
            <w:tcBorders>
              <w:top w:val="nil"/>
              <w:left w:val="nil"/>
              <w:bottom w:val="nil"/>
              <w:right w:val="nil"/>
            </w:tcBorders>
            <w:shd w:val="clear" w:color="auto" w:fill="auto"/>
            <w:vAlign w:val="center"/>
            <w:hideMark/>
          </w:tcPr>
          <w:p w14:paraId="73982731"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436" w:type="pct"/>
            <w:tcBorders>
              <w:top w:val="nil"/>
              <w:left w:val="nil"/>
              <w:bottom w:val="nil"/>
              <w:right w:val="nil"/>
            </w:tcBorders>
            <w:shd w:val="clear" w:color="auto" w:fill="auto"/>
            <w:vAlign w:val="center"/>
            <w:hideMark/>
          </w:tcPr>
          <w:p w14:paraId="2F2472F8"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479" w:type="pct"/>
            <w:tcBorders>
              <w:top w:val="nil"/>
              <w:left w:val="nil"/>
              <w:bottom w:val="nil"/>
              <w:right w:val="nil"/>
            </w:tcBorders>
            <w:shd w:val="clear" w:color="auto" w:fill="auto"/>
            <w:vAlign w:val="center"/>
            <w:hideMark/>
          </w:tcPr>
          <w:p w14:paraId="245B6ACA"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c>
          <w:tcPr>
            <w:tcW w:w="953" w:type="pct"/>
            <w:tcBorders>
              <w:top w:val="nil"/>
              <w:left w:val="nil"/>
              <w:bottom w:val="nil"/>
              <w:right w:val="nil"/>
            </w:tcBorders>
            <w:shd w:val="clear" w:color="auto" w:fill="auto"/>
            <w:vAlign w:val="center"/>
            <w:hideMark/>
          </w:tcPr>
          <w:p w14:paraId="621C80ED"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p>
        </w:tc>
      </w:tr>
      <w:tr w:rsidR="00386B3F" w:rsidRPr="001F5E57" w14:paraId="2DBFFE9D" w14:textId="77777777" w:rsidTr="00386B3F">
        <w:trPr>
          <w:trHeight w:val="139"/>
        </w:trPr>
        <w:tc>
          <w:tcPr>
            <w:tcW w:w="191" w:type="pct"/>
            <w:tcBorders>
              <w:top w:val="single" w:sz="4" w:space="0" w:color="auto"/>
              <w:left w:val="single" w:sz="4" w:space="0" w:color="auto"/>
              <w:bottom w:val="single" w:sz="4" w:space="0" w:color="auto"/>
              <w:right w:val="single" w:sz="4" w:space="0" w:color="auto"/>
            </w:tcBorders>
            <w:shd w:val="clear" w:color="000000" w:fill="D9D9D9"/>
            <w:noWrap/>
            <w:hideMark/>
          </w:tcPr>
          <w:p w14:paraId="3F50F0C1"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Nr</w:t>
            </w:r>
          </w:p>
        </w:tc>
        <w:tc>
          <w:tcPr>
            <w:tcW w:w="455" w:type="pct"/>
            <w:tcBorders>
              <w:top w:val="single" w:sz="4" w:space="0" w:color="auto"/>
              <w:left w:val="nil"/>
              <w:bottom w:val="single" w:sz="4" w:space="0" w:color="auto"/>
              <w:right w:val="single" w:sz="4" w:space="0" w:color="auto"/>
            </w:tcBorders>
            <w:shd w:val="clear" w:color="000000" w:fill="D9D9D9"/>
            <w:noWrap/>
            <w:hideMark/>
          </w:tcPr>
          <w:p w14:paraId="1F30E279" w14:textId="48D17985" w:rsidR="00386B3F" w:rsidRPr="001F5E57" w:rsidRDefault="00386B3F" w:rsidP="001F5E57">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Emër</w:t>
            </w:r>
            <w:r w:rsidR="001F5E57">
              <w:rPr>
                <w:rFonts w:ascii="Garamond" w:eastAsia="Times New Roman" w:hAnsi="Garamond"/>
                <w:b/>
                <w:bCs/>
                <w:sz w:val="18"/>
                <w:szCs w:val="18"/>
                <w:lang w:val="sq-AL"/>
              </w:rPr>
              <w:t>,</w:t>
            </w:r>
            <w:r w:rsidRPr="001F5E57">
              <w:rPr>
                <w:rFonts w:ascii="Garamond" w:eastAsia="Times New Roman" w:hAnsi="Garamond"/>
                <w:b/>
                <w:bCs/>
                <w:sz w:val="18"/>
                <w:szCs w:val="18"/>
                <w:lang w:val="sq-AL"/>
              </w:rPr>
              <w:t xml:space="preserve"> </w:t>
            </w:r>
            <w:r w:rsidR="001F5E57">
              <w:rPr>
                <w:rFonts w:ascii="Garamond" w:eastAsia="Times New Roman" w:hAnsi="Garamond"/>
                <w:b/>
                <w:bCs/>
                <w:sz w:val="18"/>
                <w:szCs w:val="18"/>
                <w:lang w:val="sq-AL"/>
              </w:rPr>
              <w:t>m</w:t>
            </w:r>
            <w:r w:rsidRPr="001F5E57">
              <w:rPr>
                <w:rFonts w:ascii="Garamond" w:eastAsia="Times New Roman" w:hAnsi="Garamond"/>
                <w:b/>
                <w:bCs/>
                <w:sz w:val="18"/>
                <w:szCs w:val="18"/>
                <w:lang w:val="sq-AL"/>
              </w:rPr>
              <w:t>biemër</w:t>
            </w:r>
          </w:p>
        </w:tc>
        <w:tc>
          <w:tcPr>
            <w:tcW w:w="344" w:type="pct"/>
            <w:tcBorders>
              <w:top w:val="single" w:sz="4" w:space="0" w:color="auto"/>
              <w:left w:val="nil"/>
              <w:bottom w:val="single" w:sz="4" w:space="0" w:color="auto"/>
              <w:right w:val="single" w:sz="4" w:space="0" w:color="auto"/>
            </w:tcBorders>
            <w:shd w:val="clear" w:color="000000" w:fill="D9D9D9"/>
            <w:hideMark/>
          </w:tcPr>
          <w:p w14:paraId="316D04F0" w14:textId="4CD5BD71" w:rsidR="00386B3F" w:rsidRPr="001F5E57" w:rsidRDefault="00386B3F" w:rsidP="001F5E57">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 xml:space="preserve"> Zona </w:t>
            </w:r>
            <w:r w:rsidR="001F5E57">
              <w:rPr>
                <w:rFonts w:ascii="Garamond" w:eastAsia="Times New Roman" w:hAnsi="Garamond"/>
                <w:b/>
                <w:bCs/>
                <w:sz w:val="18"/>
                <w:szCs w:val="18"/>
                <w:lang w:val="sq-AL"/>
              </w:rPr>
              <w:t>k</w:t>
            </w:r>
            <w:r w:rsidRPr="001F5E57">
              <w:rPr>
                <w:rFonts w:ascii="Garamond" w:eastAsia="Times New Roman" w:hAnsi="Garamond"/>
                <w:b/>
                <w:bCs/>
                <w:sz w:val="18"/>
                <w:szCs w:val="18"/>
                <w:lang w:val="sq-AL"/>
              </w:rPr>
              <w:t>adastrale</w:t>
            </w:r>
          </w:p>
        </w:tc>
        <w:tc>
          <w:tcPr>
            <w:tcW w:w="307" w:type="pct"/>
            <w:tcBorders>
              <w:top w:val="single" w:sz="4" w:space="0" w:color="auto"/>
              <w:left w:val="nil"/>
              <w:bottom w:val="single" w:sz="4" w:space="0" w:color="auto"/>
              <w:right w:val="single" w:sz="4" w:space="0" w:color="auto"/>
            </w:tcBorders>
            <w:shd w:val="clear" w:color="000000" w:fill="D9D9D9"/>
            <w:hideMark/>
          </w:tcPr>
          <w:p w14:paraId="3E6341E1" w14:textId="76D63D1E" w:rsidR="00386B3F" w:rsidRPr="001F5E57" w:rsidRDefault="00386B3F" w:rsidP="001F5E57">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 xml:space="preserve">Nr. </w:t>
            </w:r>
            <w:r w:rsidR="001F5E57">
              <w:rPr>
                <w:rFonts w:ascii="Garamond" w:eastAsia="Times New Roman" w:hAnsi="Garamond"/>
                <w:b/>
                <w:bCs/>
                <w:sz w:val="18"/>
                <w:szCs w:val="18"/>
                <w:lang w:val="sq-AL"/>
              </w:rPr>
              <w:t>i p</w:t>
            </w:r>
            <w:r w:rsidRPr="001F5E57">
              <w:rPr>
                <w:rFonts w:ascii="Garamond" w:eastAsia="Times New Roman" w:hAnsi="Garamond"/>
                <w:b/>
                <w:bCs/>
                <w:sz w:val="18"/>
                <w:szCs w:val="18"/>
                <w:lang w:val="sq-AL"/>
              </w:rPr>
              <w:t>asurisë</w:t>
            </w:r>
          </w:p>
        </w:tc>
        <w:tc>
          <w:tcPr>
            <w:tcW w:w="295" w:type="pct"/>
            <w:tcBorders>
              <w:top w:val="single" w:sz="4" w:space="0" w:color="auto"/>
              <w:left w:val="nil"/>
              <w:bottom w:val="single" w:sz="4" w:space="0" w:color="auto"/>
              <w:right w:val="single" w:sz="4" w:space="0" w:color="auto"/>
            </w:tcBorders>
            <w:shd w:val="clear" w:color="000000" w:fill="D9D9D9"/>
            <w:hideMark/>
          </w:tcPr>
          <w:p w14:paraId="00E334A7"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Rrethi</w:t>
            </w:r>
          </w:p>
        </w:tc>
        <w:tc>
          <w:tcPr>
            <w:tcW w:w="285" w:type="pct"/>
            <w:tcBorders>
              <w:top w:val="single" w:sz="4" w:space="0" w:color="auto"/>
              <w:left w:val="nil"/>
              <w:bottom w:val="single" w:sz="4" w:space="0" w:color="auto"/>
              <w:right w:val="single" w:sz="4" w:space="0" w:color="auto"/>
            </w:tcBorders>
            <w:shd w:val="clear" w:color="000000" w:fill="D9D9D9"/>
            <w:hideMark/>
          </w:tcPr>
          <w:p w14:paraId="27678AF7"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Sip. e ndërtimit (m2)</w:t>
            </w:r>
          </w:p>
        </w:tc>
        <w:tc>
          <w:tcPr>
            <w:tcW w:w="320" w:type="pct"/>
            <w:tcBorders>
              <w:top w:val="single" w:sz="4" w:space="0" w:color="auto"/>
              <w:left w:val="nil"/>
              <w:bottom w:val="single" w:sz="4" w:space="0" w:color="auto"/>
              <w:right w:val="single" w:sz="4" w:space="0" w:color="auto"/>
            </w:tcBorders>
            <w:shd w:val="clear" w:color="000000" w:fill="D9D9D9"/>
            <w:hideMark/>
          </w:tcPr>
          <w:p w14:paraId="4A4AE439"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 xml:space="preserve">Sip. e truallit (m2) </w:t>
            </w:r>
          </w:p>
        </w:tc>
        <w:tc>
          <w:tcPr>
            <w:tcW w:w="301" w:type="pct"/>
            <w:tcBorders>
              <w:top w:val="single" w:sz="4" w:space="0" w:color="auto"/>
              <w:left w:val="nil"/>
              <w:bottom w:val="single" w:sz="4" w:space="0" w:color="auto"/>
              <w:right w:val="single" w:sz="4" w:space="0" w:color="auto"/>
            </w:tcBorders>
            <w:shd w:val="clear" w:color="000000" w:fill="D9D9D9"/>
            <w:hideMark/>
          </w:tcPr>
          <w:p w14:paraId="3622306B"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Çmimi i ndërtimit (l/m2)</w:t>
            </w:r>
          </w:p>
        </w:tc>
        <w:tc>
          <w:tcPr>
            <w:tcW w:w="326" w:type="pct"/>
            <w:tcBorders>
              <w:top w:val="single" w:sz="4" w:space="0" w:color="auto"/>
              <w:left w:val="nil"/>
              <w:bottom w:val="single" w:sz="4" w:space="0" w:color="auto"/>
              <w:right w:val="single" w:sz="4" w:space="0" w:color="auto"/>
            </w:tcBorders>
            <w:shd w:val="clear" w:color="000000" w:fill="D9D9D9"/>
            <w:hideMark/>
          </w:tcPr>
          <w:p w14:paraId="58A84299"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Çmimi i truallit (l/m2)</w:t>
            </w:r>
          </w:p>
        </w:tc>
        <w:tc>
          <w:tcPr>
            <w:tcW w:w="307" w:type="pct"/>
            <w:tcBorders>
              <w:top w:val="single" w:sz="4" w:space="0" w:color="auto"/>
              <w:left w:val="nil"/>
              <w:bottom w:val="single" w:sz="4" w:space="0" w:color="auto"/>
              <w:right w:val="single" w:sz="4" w:space="0" w:color="auto"/>
            </w:tcBorders>
            <w:shd w:val="clear" w:color="000000" w:fill="D9D9D9"/>
            <w:hideMark/>
          </w:tcPr>
          <w:p w14:paraId="4A0FDD98"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Vlera e ndërtimit (lekë)</w:t>
            </w:r>
          </w:p>
        </w:tc>
        <w:tc>
          <w:tcPr>
            <w:tcW w:w="436" w:type="pct"/>
            <w:tcBorders>
              <w:top w:val="single" w:sz="4" w:space="0" w:color="auto"/>
              <w:left w:val="nil"/>
              <w:bottom w:val="single" w:sz="4" w:space="0" w:color="auto"/>
              <w:right w:val="single" w:sz="4" w:space="0" w:color="auto"/>
            </w:tcBorders>
            <w:shd w:val="clear" w:color="000000" w:fill="D9D9D9"/>
            <w:hideMark/>
          </w:tcPr>
          <w:p w14:paraId="5DB4ED47"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Vlera e truallit (lekë)</w:t>
            </w:r>
          </w:p>
        </w:tc>
        <w:tc>
          <w:tcPr>
            <w:tcW w:w="479" w:type="pct"/>
            <w:tcBorders>
              <w:top w:val="single" w:sz="4" w:space="0" w:color="auto"/>
              <w:left w:val="nil"/>
              <w:bottom w:val="single" w:sz="4" w:space="0" w:color="auto"/>
              <w:right w:val="single" w:sz="4" w:space="0" w:color="auto"/>
            </w:tcBorders>
            <w:shd w:val="clear" w:color="000000" w:fill="D9D9D9"/>
            <w:hideMark/>
          </w:tcPr>
          <w:p w14:paraId="00FFAD90"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Vlera Totale  (lekë)</w:t>
            </w:r>
          </w:p>
        </w:tc>
        <w:tc>
          <w:tcPr>
            <w:tcW w:w="953" w:type="pct"/>
            <w:tcBorders>
              <w:top w:val="single" w:sz="4" w:space="0" w:color="auto"/>
              <w:left w:val="nil"/>
              <w:bottom w:val="single" w:sz="4" w:space="0" w:color="auto"/>
              <w:right w:val="single" w:sz="4" w:space="0" w:color="auto"/>
            </w:tcBorders>
            <w:shd w:val="clear" w:color="000000" w:fill="D9D9D9"/>
            <w:noWrap/>
            <w:hideMark/>
          </w:tcPr>
          <w:p w14:paraId="6BB22EF3"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Shënime</w:t>
            </w:r>
          </w:p>
        </w:tc>
      </w:tr>
      <w:tr w:rsidR="00386B3F" w:rsidRPr="001F5E57" w14:paraId="13E3B84A" w14:textId="77777777" w:rsidTr="00386B3F">
        <w:trPr>
          <w:trHeight w:val="139"/>
        </w:trPr>
        <w:tc>
          <w:tcPr>
            <w:tcW w:w="191" w:type="pct"/>
            <w:tcBorders>
              <w:top w:val="nil"/>
              <w:left w:val="single" w:sz="4" w:space="0" w:color="auto"/>
              <w:bottom w:val="single" w:sz="4" w:space="0" w:color="auto"/>
              <w:right w:val="single" w:sz="4" w:space="0" w:color="auto"/>
            </w:tcBorders>
            <w:shd w:val="clear" w:color="000000" w:fill="D9D9D9"/>
            <w:noWrap/>
            <w:vAlign w:val="center"/>
            <w:hideMark/>
          </w:tcPr>
          <w:p w14:paraId="3997A66D"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 </w:t>
            </w:r>
          </w:p>
        </w:tc>
        <w:tc>
          <w:tcPr>
            <w:tcW w:w="455" w:type="pct"/>
            <w:tcBorders>
              <w:top w:val="nil"/>
              <w:left w:val="nil"/>
              <w:bottom w:val="single" w:sz="4" w:space="0" w:color="auto"/>
              <w:right w:val="single" w:sz="4" w:space="0" w:color="auto"/>
            </w:tcBorders>
            <w:shd w:val="clear" w:color="000000" w:fill="D9D9D9"/>
            <w:noWrap/>
            <w:vAlign w:val="center"/>
            <w:hideMark/>
          </w:tcPr>
          <w:p w14:paraId="09D871D4"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1</w:t>
            </w:r>
          </w:p>
        </w:tc>
        <w:tc>
          <w:tcPr>
            <w:tcW w:w="344" w:type="pct"/>
            <w:tcBorders>
              <w:top w:val="nil"/>
              <w:left w:val="nil"/>
              <w:bottom w:val="single" w:sz="4" w:space="0" w:color="auto"/>
              <w:right w:val="single" w:sz="4" w:space="0" w:color="auto"/>
            </w:tcBorders>
            <w:shd w:val="clear" w:color="000000" w:fill="D9D9D9"/>
            <w:noWrap/>
            <w:vAlign w:val="center"/>
            <w:hideMark/>
          </w:tcPr>
          <w:p w14:paraId="4F937767"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2</w:t>
            </w:r>
          </w:p>
        </w:tc>
        <w:tc>
          <w:tcPr>
            <w:tcW w:w="307" w:type="pct"/>
            <w:tcBorders>
              <w:top w:val="nil"/>
              <w:left w:val="nil"/>
              <w:bottom w:val="single" w:sz="4" w:space="0" w:color="auto"/>
              <w:right w:val="single" w:sz="4" w:space="0" w:color="auto"/>
            </w:tcBorders>
            <w:shd w:val="clear" w:color="000000" w:fill="D9D9D9"/>
            <w:vAlign w:val="center"/>
            <w:hideMark/>
          </w:tcPr>
          <w:p w14:paraId="67589CC2"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3</w:t>
            </w:r>
          </w:p>
        </w:tc>
        <w:tc>
          <w:tcPr>
            <w:tcW w:w="295" w:type="pct"/>
            <w:tcBorders>
              <w:top w:val="nil"/>
              <w:left w:val="nil"/>
              <w:bottom w:val="single" w:sz="4" w:space="0" w:color="auto"/>
              <w:right w:val="single" w:sz="4" w:space="0" w:color="auto"/>
            </w:tcBorders>
            <w:shd w:val="clear" w:color="000000" w:fill="D9D9D9"/>
            <w:vAlign w:val="center"/>
            <w:hideMark/>
          </w:tcPr>
          <w:p w14:paraId="4D829F5C"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4</w:t>
            </w:r>
          </w:p>
        </w:tc>
        <w:tc>
          <w:tcPr>
            <w:tcW w:w="285" w:type="pct"/>
            <w:tcBorders>
              <w:top w:val="nil"/>
              <w:left w:val="nil"/>
              <w:bottom w:val="single" w:sz="4" w:space="0" w:color="auto"/>
              <w:right w:val="single" w:sz="4" w:space="0" w:color="auto"/>
            </w:tcBorders>
            <w:shd w:val="clear" w:color="000000" w:fill="D9D9D9"/>
            <w:vAlign w:val="center"/>
            <w:hideMark/>
          </w:tcPr>
          <w:p w14:paraId="272860F1"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5</w:t>
            </w:r>
          </w:p>
        </w:tc>
        <w:tc>
          <w:tcPr>
            <w:tcW w:w="320" w:type="pct"/>
            <w:tcBorders>
              <w:top w:val="nil"/>
              <w:left w:val="nil"/>
              <w:bottom w:val="single" w:sz="4" w:space="0" w:color="auto"/>
              <w:right w:val="single" w:sz="4" w:space="0" w:color="auto"/>
            </w:tcBorders>
            <w:shd w:val="clear" w:color="000000" w:fill="D9D9D9"/>
            <w:vAlign w:val="center"/>
            <w:hideMark/>
          </w:tcPr>
          <w:p w14:paraId="531BD331"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6</w:t>
            </w:r>
          </w:p>
        </w:tc>
        <w:tc>
          <w:tcPr>
            <w:tcW w:w="301" w:type="pct"/>
            <w:tcBorders>
              <w:top w:val="nil"/>
              <w:left w:val="nil"/>
              <w:bottom w:val="single" w:sz="4" w:space="0" w:color="auto"/>
              <w:right w:val="single" w:sz="4" w:space="0" w:color="auto"/>
            </w:tcBorders>
            <w:shd w:val="clear" w:color="000000" w:fill="D9D9D9"/>
            <w:vAlign w:val="center"/>
            <w:hideMark/>
          </w:tcPr>
          <w:p w14:paraId="6D81F03D"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7</w:t>
            </w:r>
          </w:p>
        </w:tc>
        <w:tc>
          <w:tcPr>
            <w:tcW w:w="326" w:type="pct"/>
            <w:tcBorders>
              <w:top w:val="nil"/>
              <w:left w:val="nil"/>
              <w:bottom w:val="single" w:sz="4" w:space="0" w:color="auto"/>
              <w:right w:val="single" w:sz="4" w:space="0" w:color="auto"/>
            </w:tcBorders>
            <w:shd w:val="clear" w:color="000000" w:fill="D9D9D9"/>
            <w:vAlign w:val="center"/>
            <w:hideMark/>
          </w:tcPr>
          <w:p w14:paraId="2CEA5484"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8</w:t>
            </w:r>
          </w:p>
        </w:tc>
        <w:tc>
          <w:tcPr>
            <w:tcW w:w="307" w:type="pct"/>
            <w:tcBorders>
              <w:top w:val="nil"/>
              <w:left w:val="nil"/>
              <w:bottom w:val="single" w:sz="4" w:space="0" w:color="auto"/>
              <w:right w:val="single" w:sz="4" w:space="0" w:color="auto"/>
            </w:tcBorders>
            <w:shd w:val="clear" w:color="000000" w:fill="D9D9D9"/>
            <w:vAlign w:val="center"/>
            <w:hideMark/>
          </w:tcPr>
          <w:p w14:paraId="34B90546"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9</w:t>
            </w:r>
          </w:p>
        </w:tc>
        <w:tc>
          <w:tcPr>
            <w:tcW w:w="436" w:type="pct"/>
            <w:tcBorders>
              <w:top w:val="nil"/>
              <w:left w:val="nil"/>
              <w:bottom w:val="single" w:sz="4" w:space="0" w:color="auto"/>
              <w:right w:val="single" w:sz="4" w:space="0" w:color="auto"/>
            </w:tcBorders>
            <w:shd w:val="clear" w:color="000000" w:fill="D9D9D9"/>
            <w:vAlign w:val="center"/>
            <w:hideMark/>
          </w:tcPr>
          <w:p w14:paraId="390C268C"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10</w:t>
            </w:r>
          </w:p>
        </w:tc>
        <w:tc>
          <w:tcPr>
            <w:tcW w:w="479" w:type="pct"/>
            <w:tcBorders>
              <w:top w:val="nil"/>
              <w:left w:val="nil"/>
              <w:bottom w:val="single" w:sz="4" w:space="0" w:color="auto"/>
              <w:right w:val="single" w:sz="4" w:space="0" w:color="auto"/>
            </w:tcBorders>
            <w:shd w:val="clear" w:color="000000" w:fill="D9D9D9"/>
            <w:noWrap/>
            <w:vAlign w:val="center"/>
            <w:hideMark/>
          </w:tcPr>
          <w:p w14:paraId="222F93B7"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11</w:t>
            </w:r>
          </w:p>
        </w:tc>
        <w:tc>
          <w:tcPr>
            <w:tcW w:w="953" w:type="pct"/>
            <w:tcBorders>
              <w:top w:val="nil"/>
              <w:left w:val="nil"/>
              <w:bottom w:val="single" w:sz="4" w:space="0" w:color="auto"/>
              <w:right w:val="single" w:sz="4" w:space="0" w:color="auto"/>
            </w:tcBorders>
            <w:shd w:val="clear" w:color="000000" w:fill="D9D9D9"/>
            <w:noWrap/>
            <w:vAlign w:val="center"/>
            <w:hideMark/>
          </w:tcPr>
          <w:p w14:paraId="16429891"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12</w:t>
            </w:r>
          </w:p>
        </w:tc>
      </w:tr>
      <w:tr w:rsidR="00386B3F" w:rsidRPr="001F5E57" w14:paraId="049911E4"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2221988C"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1</w:t>
            </w:r>
          </w:p>
        </w:tc>
        <w:tc>
          <w:tcPr>
            <w:tcW w:w="455" w:type="pct"/>
            <w:tcBorders>
              <w:top w:val="nil"/>
              <w:left w:val="nil"/>
              <w:bottom w:val="single" w:sz="4" w:space="0" w:color="auto"/>
              <w:right w:val="single" w:sz="4" w:space="0" w:color="auto"/>
            </w:tcBorders>
            <w:shd w:val="clear" w:color="auto" w:fill="auto"/>
            <w:hideMark/>
          </w:tcPr>
          <w:p w14:paraId="7DE5E608"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Xhevdet Korreshi</w:t>
            </w:r>
          </w:p>
        </w:tc>
        <w:tc>
          <w:tcPr>
            <w:tcW w:w="344" w:type="pct"/>
            <w:tcBorders>
              <w:top w:val="nil"/>
              <w:left w:val="nil"/>
              <w:bottom w:val="single" w:sz="4" w:space="0" w:color="auto"/>
              <w:right w:val="single" w:sz="4" w:space="0" w:color="auto"/>
            </w:tcBorders>
            <w:shd w:val="clear" w:color="auto" w:fill="auto"/>
            <w:hideMark/>
          </w:tcPr>
          <w:p w14:paraId="77B6C36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39743CFC"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7/104/15</w:t>
            </w:r>
          </w:p>
        </w:tc>
        <w:tc>
          <w:tcPr>
            <w:tcW w:w="295" w:type="pct"/>
            <w:tcBorders>
              <w:top w:val="nil"/>
              <w:left w:val="nil"/>
              <w:bottom w:val="single" w:sz="4" w:space="0" w:color="auto"/>
              <w:right w:val="single" w:sz="4" w:space="0" w:color="auto"/>
            </w:tcBorders>
            <w:shd w:val="clear" w:color="auto" w:fill="auto"/>
            <w:hideMark/>
          </w:tcPr>
          <w:p w14:paraId="3B546A49"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307E4B16"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7813594A"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195564F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7C0F45F2"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70FB5C8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7619C4EA"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55A43A6B"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18620CFD" w14:textId="022945CA" w:rsidR="00386B3F" w:rsidRPr="001F5E57" w:rsidRDefault="00386B3F" w:rsidP="001F5E57">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Konfirmuar nga ZVRPP-ja Lushnj</w:t>
            </w:r>
            <w:r w:rsidR="001F5E57">
              <w:rPr>
                <w:rFonts w:ascii="Garamond" w:eastAsia="Times New Roman" w:hAnsi="Garamond"/>
                <w:sz w:val="18"/>
                <w:szCs w:val="18"/>
                <w:lang w:val="sq-AL"/>
              </w:rPr>
              <w:t>ë</w:t>
            </w:r>
            <w:r w:rsidRPr="001F5E57">
              <w:rPr>
                <w:rFonts w:ascii="Garamond" w:eastAsia="Times New Roman" w:hAnsi="Garamond"/>
                <w:sz w:val="18"/>
                <w:szCs w:val="18"/>
                <w:lang w:val="sq-AL"/>
              </w:rPr>
              <w:t xml:space="preserve"> me shkresën nr. 8424/1prot., datë 14.09.2018. Pasuri e llojit "Truall".</w:t>
            </w:r>
          </w:p>
        </w:tc>
      </w:tr>
      <w:tr w:rsidR="00386B3F" w:rsidRPr="001F5E57" w14:paraId="1BC192A1"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7F501258"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2</w:t>
            </w:r>
          </w:p>
        </w:tc>
        <w:tc>
          <w:tcPr>
            <w:tcW w:w="455" w:type="pct"/>
            <w:tcBorders>
              <w:top w:val="nil"/>
              <w:left w:val="nil"/>
              <w:bottom w:val="single" w:sz="4" w:space="0" w:color="auto"/>
              <w:right w:val="single" w:sz="4" w:space="0" w:color="auto"/>
            </w:tcBorders>
            <w:shd w:val="clear" w:color="auto" w:fill="auto"/>
            <w:hideMark/>
          </w:tcPr>
          <w:p w14:paraId="3DDCB4DA"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Bashkëpronarët Lufta</w:t>
            </w:r>
          </w:p>
        </w:tc>
        <w:tc>
          <w:tcPr>
            <w:tcW w:w="344" w:type="pct"/>
            <w:tcBorders>
              <w:top w:val="nil"/>
              <w:left w:val="nil"/>
              <w:bottom w:val="single" w:sz="4" w:space="0" w:color="auto"/>
              <w:right w:val="single" w:sz="4" w:space="0" w:color="auto"/>
            </w:tcBorders>
            <w:shd w:val="clear" w:color="auto" w:fill="auto"/>
            <w:hideMark/>
          </w:tcPr>
          <w:p w14:paraId="5712E4D6"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0AE1D730"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7/104/16</w:t>
            </w:r>
          </w:p>
        </w:tc>
        <w:tc>
          <w:tcPr>
            <w:tcW w:w="295" w:type="pct"/>
            <w:tcBorders>
              <w:top w:val="nil"/>
              <w:left w:val="nil"/>
              <w:bottom w:val="single" w:sz="4" w:space="0" w:color="auto"/>
              <w:right w:val="single" w:sz="4" w:space="0" w:color="auto"/>
            </w:tcBorders>
            <w:shd w:val="clear" w:color="auto" w:fill="auto"/>
            <w:hideMark/>
          </w:tcPr>
          <w:p w14:paraId="15090011"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1554456D"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5CF81161"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33BFAB94"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5B261179"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5E793E73"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6C5DA667"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5FC5BB72"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3FB4F256" w14:textId="72F3F3BE"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Konfirmuar nga ZVRPP-ja </w:t>
            </w:r>
            <w:r w:rsidR="001F5E57" w:rsidRPr="001F5E57">
              <w:rPr>
                <w:rFonts w:ascii="Garamond" w:eastAsia="Times New Roman" w:hAnsi="Garamond"/>
                <w:sz w:val="18"/>
                <w:szCs w:val="18"/>
                <w:lang w:val="sq-AL"/>
              </w:rPr>
              <w:t xml:space="preserve">Lushnjë </w:t>
            </w:r>
            <w:r w:rsidRPr="001F5E57">
              <w:rPr>
                <w:rFonts w:ascii="Garamond" w:eastAsia="Times New Roman" w:hAnsi="Garamond"/>
                <w:sz w:val="18"/>
                <w:szCs w:val="18"/>
                <w:lang w:val="sq-AL"/>
              </w:rPr>
              <w:t>me shkresën nr. 8424/1prot., datë 14.09.2018. Pasuri e llojit "Truall".</w:t>
            </w:r>
          </w:p>
        </w:tc>
      </w:tr>
      <w:tr w:rsidR="00386B3F" w:rsidRPr="001F5E57" w14:paraId="767CFE65"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6C22E59B"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3</w:t>
            </w:r>
          </w:p>
        </w:tc>
        <w:tc>
          <w:tcPr>
            <w:tcW w:w="455" w:type="pct"/>
            <w:tcBorders>
              <w:top w:val="nil"/>
              <w:left w:val="nil"/>
              <w:bottom w:val="single" w:sz="4" w:space="0" w:color="auto"/>
              <w:right w:val="single" w:sz="4" w:space="0" w:color="auto"/>
            </w:tcBorders>
            <w:shd w:val="clear" w:color="auto" w:fill="auto"/>
            <w:hideMark/>
          </w:tcPr>
          <w:p w14:paraId="11CF5137"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Bashkëpronarët Habili dhe Çela </w:t>
            </w:r>
          </w:p>
        </w:tc>
        <w:tc>
          <w:tcPr>
            <w:tcW w:w="344" w:type="pct"/>
            <w:tcBorders>
              <w:top w:val="nil"/>
              <w:left w:val="nil"/>
              <w:bottom w:val="single" w:sz="4" w:space="0" w:color="auto"/>
              <w:right w:val="single" w:sz="4" w:space="0" w:color="auto"/>
            </w:tcBorders>
            <w:shd w:val="clear" w:color="auto" w:fill="auto"/>
            <w:hideMark/>
          </w:tcPr>
          <w:p w14:paraId="596B5FA7"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07417E1C"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7/104/17</w:t>
            </w:r>
          </w:p>
        </w:tc>
        <w:tc>
          <w:tcPr>
            <w:tcW w:w="295" w:type="pct"/>
            <w:tcBorders>
              <w:top w:val="nil"/>
              <w:left w:val="nil"/>
              <w:bottom w:val="single" w:sz="4" w:space="0" w:color="auto"/>
              <w:right w:val="single" w:sz="4" w:space="0" w:color="auto"/>
            </w:tcBorders>
            <w:shd w:val="clear" w:color="auto" w:fill="auto"/>
            <w:hideMark/>
          </w:tcPr>
          <w:p w14:paraId="768FB5FC"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02457F22"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3F2AF51F"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6E0A81D3"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24236B26"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7DD24F11"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08303D35"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3DA8E1D0"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12EBADF3" w14:textId="7659F4A1"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Konfirmuar nga ZVRPP-ja </w:t>
            </w:r>
            <w:r w:rsidR="001F5E57" w:rsidRPr="001F5E57">
              <w:rPr>
                <w:rFonts w:ascii="Garamond" w:eastAsia="Times New Roman" w:hAnsi="Garamond"/>
                <w:sz w:val="18"/>
                <w:szCs w:val="18"/>
                <w:lang w:val="sq-AL"/>
              </w:rPr>
              <w:t xml:space="preserve">Lushnjë </w:t>
            </w:r>
            <w:r w:rsidRPr="001F5E57">
              <w:rPr>
                <w:rFonts w:ascii="Garamond" w:eastAsia="Times New Roman" w:hAnsi="Garamond"/>
                <w:sz w:val="18"/>
                <w:szCs w:val="18"/>
                <w:lang w:val="sq-AL"/>
              </w:rPr>
              <w:t>me shkresën nr. 8424/1prot., datë 14.09.2018. Pasuri e llojit "Truall".</w:t>
            </w:r>
          </w:p>
        </w:tc>
      </w:tr>
      <w:tr w:rsidR="00386B3F" w:rsidRPr="001F5E57" w14:paraId="1F2CC0C3"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34384E98"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4</w:t>
            </w:r>
          </w:p>
        </w:tc>
        <w:tc>
          <w:tcPr>
            <w:tcW w:w="455" w:type="pct"/>
            <w:tcBorders>
              <w:top w:val="nil"/>
              <w:left w:val="nil"/>
              <w:bottom w:val="single" w:sz="4" w:space="0" w:color="auto"/>
              <w:right w:val="single" w:sz="4" w:space="0" w:color="auto"/>
            </w:tcBorders>
            <w:shd w:val="clear" w:color="auto" w:fill="auto"/>
            <w:hideMark/>
          </w:tcPr>
          <w:p w14:paraId="6F2BF841"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Hekuran Korreshi</w:t>
            </w:r>
          </w:p>
        </w:tc>
        <w:tc>
          <w:tcPr>
            <w:tcW w:w="344" w:type="pct"/>
            <w:tcBorders>
              <w:top w:val="nil"/>
              <w:left w:val="nil"/>
              <w:bottom w:val="single" w:sz="4" w:space="0" w:color="auto"/>
              <w:right w:val="single" w:sz="4" w:space="0" w:color="auto"/>
            </w:tcBorders>
            <w:shd w:val="clear" w:color="auto" w:fill="auto"/>
            <w:hideMark/>
          </w:tcPr>
          <w:p w14:paraId="04DFCA0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1857390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7/104/18</w:t>
            </w:r>
          </w:p>
        </w:tc>
        <w:tc>
          <w:tcPr>
            <w:tcW w:w="295" w:type="pct"/>
            <w:tcBorders>
              <w:top w:val="nil"/>
              <w:left w:val="nil"/>
              <w:bottom w:val="single" w:sz="4" w:space="0" w:color="auto"/>
              <w:right w:val="single" w:sz="4" w:space="0" w:color="auto"/>
            </w:tcBorders>
            <w:shd w:val="clear" w:color="auto" w:fill="auto"/>
            <w:hideMark/>
          </w:tcPr>
          <w:p w14:paraId="653489E0"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2B9A54A1"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5AAD80CC"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4D3309EB"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3A10673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2254A9EF"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25080074"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3F0638AF"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6CB9638B" w14:textId="1FD94750"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Konfirmuar nga ZVRPP-ja </w:t>
            </w:r>
            <w:r w:rsidR="001F5E57" w:rsidRPr="001F5E57">
              <w:rPr>
                <w:rFonts w:ascii="Garamond" w:eastAsia="Times New Roman" w:hAnsi="Garamond"/>
                <w:sz w:val="18"/>
                <w:szCs w:val="18"/>
                <w:lang w:val="sq-AL"/>
              </w:rPr>
              <w:t>Lushnjë</w:t>
            </w:r>
            <w:r w:rsidRPr="001F5E57">
              <w:rPr>
                <w:rFonts w:ascii="Garamond" w:eastAsia="Times New Roman" w:hAnsi="Garamond"/>
                <w:sz w:val="18"/>
                <w:szCs w:val="18"/>
                <w:lang w:val="sq-AL"/>
              </w:rPr>
              <w:t xml:space="preserve"> me shkresën nr. 8424/1prot., datë 14.09.2018. Pasuri e llojit "Truall".</w:t>
            </w:r>
          </w:p>
        </w:tc>
      </w:tr>
      <w:tr w:rsidR="00386B3F" w:rsidRPr="001F5E57" w14:paraId="1A5DF594"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12EBB6A9"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5</w:t>
            </w:r>
          </w:p>
        </w:tc>
        <w:tc>
          <w:tcPr>
            <w:tcW w:w="455" w:type="pct"/>
            <w:tcBorders>
              <w:top w:val="nil"/>
              <w:left w:val="nil"/>
              <w:bottom w:val="single" w:sz="4" w:space="0" w:color="auto"/>
              <w:right w:val="single" w:sz="4" w:space="0" w:color="auto"/>
            </w:tcBorders>
            <w:shd w:val="clear" w:color="auto" w:fill="auto"/>
            <w:hideMark/>
          </w:tcPr>
          <w:p w14:paraId="77CB1F3F"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Hasan Korreshi</w:t>
            </w:r>
          </w:p>
        </w:tc>
        <w:tc>
          <w:tcPr>
            <w:tcW w:w="344" w:type="pct"/>
            <w:tcBorders>
              <w:top w:val="nil"/>
              <w:left w:val="nil"/>
              <w:bottom w:val="single" w:sz="4" w:space="0" w:color="auto"/>
              <w:right w:val="single" w:sz="4" w:space="0" w:color="auto"/>
            </w:tcBorders>
            <w:shd w:val="clear" w:color="auto" w:fill="auto"/>
            <w:hideMark/>
          </w:tcPr>
          <w:p w14:paraId="467ABA62"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6D4D1D3D"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7/104/19</w:t>
            </w:r>
          </w:p>
        </w:tc>
        <w:tc>
          <w:tcPr>
            <w:tcW w:w="295" w:type="pct"/>
            <w:tcBorders>
              <w:top w:val="nil"/>
              <w:left w:val="nil"/>
              <w:bottom w:val="single" w:sz="4" w:space="0" w:color="auto"/>
              <w:right w:val="single" w:sz="4" w:space="0" w:color="auto"/>
            </w:tcBorders>
            <w:shd w:val="clear" w:color="auto" w:fill="auto"/>
            <w:hideMark/>
          </w:tcPr>
          <w:p w14:paraId="42678C9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198A7320"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6F6F516A"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1C933197"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55E23EDA"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6392189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76C6728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3624BA27"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3A062FA1" w14:textId="05F115F2"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Konfirmuar nga ZVRPP-ja </w:t>
            </w:r>
            <w:r w:rsidR="001F5E57" w:rsidRPr="001F5E57">
              <w:rPr>
                <w:rFonts w:ascii="Garamond" w:eastAsia="Times New Roman" w:hAnsi="Garamond"/>
                <w:sz w:val="18"/>
                <w:szCs w:val="18"/>
                <w:lang w:val="sq-AL"/>
              </w:rPr>
              <w:t xml:space="preserve">Lushnjë </w:t>
            </w:r>
            <w:r w:rsidRPr="001F5E57">
              <w:rPr>
                <w:rFonts w:ascii="Garamond" w:eastAsia="Times New Roman" w:hAnsi="Garamond"/>
                <w:sz w:val="18"/>
                <w:szCs w:val="18"/>
                <w:lang w:val="sq-AL"/>
              </w:rPr>
              <w:t>me shkresën nr. 8424/1prot., datë 14.09.2018. Pasuri e llojit "Truall".</w:t>
            </w:r>
          </w:p>
        </w:tc>
      </w:tr>
      <w:tr w:rsidR="00386B3F" w:rsidRPr="001F5E57" w14:paraId="5FAD111A" w14:textId="77777777" w:rsidTr="00386B3F">
        <w:trPr>
          <w:trHeight w:val="139"/>
        </w:trPr>
        <w:tc>
          <w:tcPr>
            <w:tcW w:w="191" w:type="pct"/>
            <w:tcBorders>
              <w:top w:val="nil"/>
              <w:left w:val="single" w:sz="4" w:space="0" w:color="auto"/>
              <w:bottom w:val="single" w:sz="4" w:space="0" w:color="auto"/>
              <w:right w:val="single" w:sz="4" w:space="0" w:color="auto"/>
            </w:tcBorders>
            <w:shd w:val="clear" w:color="auto" w:fill="auto"/>
            <w:hideMark/>
          </w:tcPr>
          <w:p w14:paraId="21A2EA30" w14:textId="77777777" w:rsidR="00386B3F" w:rsidRPr="001F5E57" w:rsidRDefault="00386B3F" w:rsidP="00386B3F">
            <w:pPr>
              <w:spacing w:after="0" w:line="240" w:lineRule="auto"/>
              <w:ind w:firstLine="0"/>
              <w:jc w:val="center"/>
              <w:rPr>
                <w:rFonts w:ascii="Garamond" w:eastAsia="Times New Roman" w:hAnsi="Garamond"/>
                <w:b/>
                <w:bCs/>
                <w:sz w:val="18"/>
                <w:szCs w:val="18"/>
                <w:lang w:val="sq-AL"/>
              </w:rPr>
            </w:pPr>
            <w:r w:rsidRPr="001F5E57">
              <w:rPr>
                <w:rFonts w:ascii="Garamond" w:eastAsia="Times New Roman" w:hAnsi="Garamond"/>
                <w:b/>
                <w:bCs/>
                <w:sz w:val="18"/>
                <w:szCs w:val="18"/>
                <w:lang w:val="sq-AL"/>
              </w:rPr>
              <w:t>6</w:t>
            </w:r>
          </w:p>
        </w:tc>
        <w:tc>
          <w:tcPr>
            <w:tcW w:w="455" w:type="pct"/>
            <w:tcBorders>
              <w:top w:val="nil"/>
              <w:left w:val="nil"/>
              <w:bottom w:val="single" w:sz="4" w:space="0" w:color="auto"/>
              <w:right w:val="single" w:sz="4" w:space="0" w:color="auto"/>
            </w:tcBorders>
            <w:shd w:val="clear" w:color="auto" w:fill="auto"/>
            <w:hideMark/>
          </w:tcPr>
          <w:p w14:paraId="01FEE87E" w14:textId="77777777"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Petrit Korreshi</w:t>
            </w:r>
          </w:p>
        </w:tc>
        <w:tc>
          <w:tcPr>
            <w:tcW w:w="344" w:type="pct"/>
            <w:tcBorders>
              <w:top w:val="nil"/>
              <w:left w:val="nil"/>
              <w:bottom w:val="single" w:sz="4" w:space="0" w:color="auto"/>
              <w:right w:val="single" w:sz="4" w:space="0" w:color="auto"/>
            </w:tcBorders>
            <w:shd w:val="clear" w:color="auto" w:fill="auto"/>
            <w:hideMark/>
          </w:tcPr>
          <w:p w14:paraId="2B29CDF7"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ZK. 8571</w:t>
            </w:r>
          </w:p>
        </w:tc>
        <w:tc>
          <w:tcPr>
            <w:tcW w:w="307" w:type="pct"/>
            <w:tcBorders>
              <w:top w:val="nil"/>
              <w:left w:val="nil"/>
              <w:bottom w:val="single" w:sz="4" w:space="0" w:color="auto"/>
              <w:right w:val="single" w:sz="4" w:space="0" w:color="auto"/>
            </w:tcBorders>
            <w:shd w:val="clear" w:color="auto" w:fill="auto"/>
            <w:hideMark/>
          </w:tcPr>
          <w:p w14:paraId="7DCF4C4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7/104/20</w:t>
            </w:r>
          </w:p>
        </w:tc>
        <w:tc>
          <w:tcPr>
            <w:tcW w:w="295" w:type="pct"/>
            <w:tcBorders>
              <w:top w:val="nil"/>
              <w:left w:val="nil"/>
              <w:bottom w:val="single" w:sz="4" w:space="0" w:color="auto"/>
              <w:right w:val="single" w:sz="4" w:space="0" w:color="auto"/>
            </w:tcBorders>
            <w:shd w:val="clear" w:color="auto" w:fill="auto"/>
            <w:hideMark/>
          </w:tcPr>
          <w:p w14:paraId="14AF396F"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Lushnje</w:t>
            </w:r>
          </w:p>
        </w:tc>
        <w:tc>
          <w:tcPr>
            <w:tcW w:w="285" w:type="pct"/>
            <w:tcBorders>
              <w:top w:val="nil"/>
              <w:left w:val="nil"/>
              <w:bottom w:val="single" w:sz="4" w:space="0" w:color="auto"/>
              <w:right w:val="single" w:sz="4" w:space="0" w:color="auto"/>
            </w:tcBorders>
            <w:shd w:val="clear" w:color="auto" w:fill="auto"/>
            <w:hideMark/>
          </w:tcPr>
          <w:p w14:paraId="213B1CC9"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0" w:type="pct"/>
            <w:tcBorders>
              <w:top w:val="nil"/>
              <w:left w:val="nil"/>
              <w:bottom w:val="single" w:sz="4" w:space="0" w:color="auto"/>
              <w:right w:val="single" w:sz="4" w:space="0" w:color="auto"/>
            </w:tcBorders>
            <w:shd w:val="clear" w:color="auto" w:fill="auto"/>
            <w:hideMark/>
          </w:tcPr>
          <w:p w14:paraId="73CC0D1A"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283.3 </w:t>
            </w:r>
          </w:p>
        </w:tc>
        <w:tc>
          <w:tcPr>
            <w:tcW w:w="301" w:type="pct"/>
            <w:tcBorders>
              <w:top w:val="nil"/>
              <w:left w:val="nil"/>
              <w:bottom w:val="single" w:sz="4" w:space="0" w:color="auto"/>
              <w:right w:val="single" w:sz="4" w:space="0" w:color="auto"/>
            </w:tcBorders>
            <w:shd w:val="clear" w:color="auto" w:fill="auto"/>
            <w:hideMark/>
          </w:tcPr>
          <w:p w14:paraId="761FA696"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326" w:type="pct"/>
            <w:tcBorders>
              <w:top w:val="nil"/>
              <w:left w:val="nil"/>
              <w:bottom w:val="single" w:sz="4" w:space="0" w:color="auto"/>
              <w:right w:val="single" w:sz="4" w:space="0" w:color="auto"/>
            </w:tcBorders>
            <w:shd w:val="clear" w:color="auto" w:fill="auto"/>
            <w:hideMark/>
          </w:tcPr>
          <w:p w14:paraId="3746CA58"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9,709 </w:t>
            </w:r>
          </w:p>
        </w:tc>
        <w:tc>
          <w:tcPr>
            <w:tcW w:w="307" w:type="pct"/>
            <w:tcBorders>
              <w:top w:val="nil"/>
              <w:left w:val="nil"/>
              <w:bottom w:val="single" w:sz="4" w:space="0" w:color="auto"/>
              <w:right w:val="single" w:sz="4" w:space="0" w:color="auto"/>
            </w:tcBorders>
            <w:shd w:val="clear" w:color="auto" w:fill="auto"/>
            <w:hideMark/>
          </w:tcPr>
          <w:p w14:paraId="31CD6391"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___ </w:t>
            </w:r>
          </w:p>
        </w:tc>
        <w:tc>
          <w:tcPr>
            <w:tcW w:w="436" w:type="pct"/>
            <w:tcBorders>
              <w:top w:val="nil"/>
              <w:left w:val="nil"/>
              <w:bottom w:val="single" w:sz="4" w:space="0" w:color="auto"/>
              <w:right w:val="single" w:sz="4" w:space="0" w:color="auto"/>
            </w:tcBorders>
            <w:shd w:val="clear" w:color="auto" w:fill="auto"/>
            <w:hideMark/>
          </w:tcPr>
          <w:p w14:paraId="2F718419"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479" w:type="pct"/>
            <w:tcBorders>
              <w:top w:val="nil"/>
              <w:left w:val="nil"/>
              <w:bottom w:val="single" w:sz="4" w:space="0" w:color="auto"/>
              <w:right w:val="single" w:sz="4" w:space="0" w:color="auto"/>
            </w:tcBorders>
            <w:shd w:val="clear" w:color="auto" w:fill="auto"/>
            <w:hideMark/>
          </w:tcPr>
          <w:p w14:paraId="30E5856E" w14:textId="77777777" w:rsidR="00386B3F" w:rsidRPr="001F5E57" w:rsidRDefault="00386B3F" w:rsidP="00386B3F">
            <w:pPr>
              <w:spacing w:after="0" w:line="240" w:lineRule="auto"/>
              <w:ind w:firstLine="0"/>
              <w:jc w:val="center"/>
              <w:rPr>
                <w:rFonts w:ascii="Garamond" w:eastAsia="Times New Roman" w:hAnsi="Garamond"/>
                <w:sz w:val="18"/>
                <w:szCs w:val="18"/>
                <w:lang w:val="sq-AL"/>
              </w:rPr>
            </w:pPr>
            <w:r w:rsidRPr="001F5E57">
              <w:rPr>
                <w:rFonts w:ascii="Garamond" w:eastAsia="Times New Roman" w:hAnsi="Garamond"/>
                <w:sz w:val="18"/>
                <w:szCs w:val="18"/>
                <w:lang w:val="sq-AL"/>
              </w:rPr>
              <w:t xml:space="preserve">           2,750,559.70 </w:t>
            </w:r>
          </w:p>
        </w:tc>
        <w:tc>
          <w:tcPr>
            <w:tcW w:w="953" w:type="pct"/>
            <w:tcBorders>
              <w:top w:val="nil"/>
              <w:left w:val="nil"/>
              <w:bottom w:val="single" w:sz="4" w:space="0" w:color="auto"/>
              <w:right w:val="single" w:sz="4" w:space="0" w:color="auto"/>
            </w:tcBorders>
            <w:shd w:val="clear" w:color="auto" w:fill="auto"/>
            <w:hideMark/>
          </w:tcPr>
          <w:p w14:paraId="703C9856" w14:textId="108A3BC4" w:rsidR="00386B3F" w:rsidRPr="001F5E57" w:rsidRDefault="00386B3F" w:rsidP="00386B3F">
            <w:pPr>
              <w:spacing w:after="0" w:line="240" w:lineRule="auto"/>
              <w:ind w:firstLine="0"/>
              <w:jc w:val="left"/>
              <w:rPr>
                <w:rFonts w:ascii="Garamond" w:eastAsia="Times New Roman" w:hAnsi="Garamond"/>
                <w:sz w:val="18"/>
                <w:szCs w:val="18"/>
                <w:lang w:val="sq-AL"/>
              </w:rPr>
            </w:pPr>
            <w:r w:rsidRPr="001F5E57">
              <w:rPr>
                <w:rFonts w:ascii="Garamond" w:eastAsia="Times New Roman" w:hAnsi="Garamond"/>
                <w:sz w:val="18"/>
                <w:szCs w:val="18"/>
                <w:lang w:val="sq-AL"/>
              </w:rPr>
              <w:t xml:space="preserve">Konfirmuar nga ZVRPP-ja </w:t>
            </w:r>
            <w:r w:rsidR="001F5E57" w:rsidRPr="001F5E57">
              <w:rPr>
                <w:rFonts w:ascii="Garamond" w:eastAsia="Times New Roman" w:hAnsi="Garamond"/>
                <w:sz w:val="18"/>
                <w:szCs w:val="18"/>
                <w:lang w:val="sq-AL"/>
              </w:rPr>
              <w:t>Lushnjë</w:t>
            </w:r>
            <w:r w:rsidRPr="001F5E57">
              <w:rPr>
                <w:rFonts w:ascii="Garamond" w:eastAsia="Times New Roman" w:hAnsi="Garamond"/>
                <w:sz w:val="18"/>
                <w:szCs w:val="18"/>
                <w:lang w:val="sq-AL"/>
              </w:rPr>
              <w:t xml:space="preserve"> me shkresën nr. 8424/1prot., datë 14.09.2018. Pasuri e llojit "Truall".</w:t>
            </w:r>
          </w:p>
        </w:tc>
      </w:tr>
      <w:tr w:rsidR="00386B3F" w:rsidRPr="001F5E57" w14:paraId="6C48DC4A" w14:textId="77777777" w:rsidTr="00386B3F">
        <w:trPr>
          <w:trHeight w:val="139"/>
        </w:trPr>
        <w:tc>
          <w:tcPr>
            <w:tcW w:w="191" w:type="pct"/>
            <w:tcBorders>
              <w:top w:val="nil"/>
              <w:left w:val="nil"/>
              <w:bottom w:val="nil"/>
              <w:right w:val="nil"/>
            </w:tcBorders>
            <w:shd w:val="clear" w:color="auto" w:fill="auto"/>
            <w:noWrap/>
            <w:vAlign w:val="bottom"/>
            <w:hideMark/>
          </w:tcPr>
          <w:p w14:paraId="0D760803"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1107" w:type="pct"/>
            <w:gridSpan w:val="3"/>
            <w:tcBorders>
              <w:top w:val="nil"/>
              <w:left w:val="nil"/>
              <w:bottom w:val="nil"/>
              <w:right w:val="nil"/>
            </w:tcBorders>
            <w:shd w:val="clear" w:color="auto" w:fill="auto"/>
            <w:noWrap/>
            <w:vAlign w:val="bottom"/>
            <w:hideMark/>
          </w:tcPr>
          <w:p w14:paraId="041E0E58" w14:textId="77777777" w:rsidR="00386B3F" w:rsidRPr="001F5E57" w:rsidRDefault="00386B3F" w:rsidP="001F5E57">
            <w:pPr>
              <w:spacing w:after="0" w:line="240" w:lineRule="auto"/>
              <w:ind w:firstLine="0"/>
              <w:jc w:val="left"/>
              <w:rPr>
                <w:rFonts w:ascii="Garamond" w:eastAsia="Times New Roman" w:hAnsi="Garamond"/>
                <w:b/>
                <w:bCs/>
                <w:color w:val="000000"/>
                <w:sz w:val="18"/>
                <w:szCs w:val="18"/>
                <w:lang w:val="sq-AL"/>
              </w:rPr>
            </w:pPr>
            <w:r w:rsidRPr="001F5E57">
              <w:rPr>
                <w:rFonts w:ascii="Garamond" w:eastAsia="Times New Roman" w:hAnsi="Garamond"/>
                <w:b/>
                <w:bCs/>
                <w:color w:val="000000"/>
                <w:sz w:val="18"/>
                <w:szCs w:val="18"/>
                <w:lang w:val="sq-AL"/>
              </w:rPr>
              <w:t>VLERA TOTALE E SHPRON</w:t>
            </w:r>
            <w:r w:rsidR="001F5E57">
              <w:rPr>
                <w:rFonts w:ascii="Garamond" w:eastAsia="Times New Roman" w:hAnsi="Garamond"/>
                <w:b/>
                <w:bCs/>
                <w:color w:val="000000"/>
                <w:sz w:val="18"/>
                <w:szCs w:val="18"/>
                <w:lang w:val="sq-AL"/>
              </w:rPr>
              <w:t>Ë</w:t>
            </w:r>
            <w:r w:rsidRPr="001F5E57">
              <w:rPr>
                <w:rFonts w:ascii="Garamond" w:eastAsia="Times New Roman" w:hAnsi="Garamond"/>
                <w:b/>
                <w:bCs/>
                <w:color w:val="000000"/>
                <w:sz w:val="18"/>
                <w:szCs w:val="18"/>
                <w:lang w:val="sq-AL"/>
              </w:rPr>
              <w:t>SIMIT</w:t>
            </w:r>
          </w:p>
        </w:tc>
        <w:tc>
          <w:tcPr>
            <w:tcW w:w="295" w:type="pct"/>
            <w:tcBorders>
              <w:top w:val="nil"/>
              <w:left w:val="nil"/>
              <w:bottom w:val="nil"/>
              <w:right w:val="nil"/>
            </w:tcBorders>
            <w:shd w:val="clear" w:color="auto" w:fill="auto"/>
            <w:noWrap/>
            <w:vAlign w:val="bottom"/>
            <w:hideMark/>
          </w:tcPr>
          <w:p w14:paraId="101902BD"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285" w:type="pct"/>
            <w:tcBorders>
              <w:top w:val="nil"/>
              <w:left w:val="nil"/>
              <w:bottom w:val="nil"/>
              <w:right w:val="nil"/>
            </w:tcBorders>
            <w:shd w:val="clear" w:color="auto" w:fill="auto"/>
            <w:noWrap/>
            <w:vAlign w:val="bottom"/>
            <w:hideMark/>
          </w:tcPr>
          <w:p w14:paraId="2A8ACC0D"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320" w:type="pct"/>
            <w:tcBorders>
              <w:top w:val="nil"/>
              <w:left w:val="nil"/>
              <w:bottom w:val="nil"/>
              <w:right w:val="nil"/>
            </w:tcBorders>
            <w:shd w:val="clear" w:color="auto" w:fill="auto"/>
            <w:noWrap/>
            <w:vAlign w:val="bottom"/>
            <w:hideMark/>
          </w:tcPr>
          <w:p w14:paraId="29C2DBD3"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301" w:type="pct"/>
            <w:tcBorders>
              <w:top w:val="nil"/>
              <w:left w:val="nil"/>
              <w:bottom w:val="nil"/>
              <w:right w:val="nil"/>
            </w:tcBorders>
            <w:shd w:val="clear" w:color="auto" w:fill="auto"/>
            <w:noWrap/>
            <w:vAlign w:val="bottom"/>
            <w:hideMark/>
          </w:tcPr>
          <w:p w14:paraId="337803F9"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326" w:type="pct"/>
            <w:tcBorders>
              <w:top w:val="nil"/>
              <w:left w:val="nil"/>
              <w:bottom w:val="nil"/>
              <w:right w:val="nil"/>
            </w:tcBorders>
            <w:shd w:val="clear" w:color="auto" w:fill="auto"/>
            <w:noWrap/>
            <w:vAlign w:val="bottom"/>
            <w:hideMark/>
          </w:tcPr>
          <w:p w14:paraId="1E3D2487"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307" w:type="pct"/>
            <w:tcBorders>
              <w:top w:val="nil"/>
              <w:left w:val="nil"/>
              <w:bottom w:val="nil"/>
              <w:right w:val="nil"/>
            </w:tcBorders>
            <w:shd w:val="clear" w:color="auto" w:fill="auto"/>
            <w:noWrap/>
            <w:vAlign w:val="bottom"/>
            <w:hideMark/>
          </w:tcPr>
          <w:p w14:paraId="2AAF03F2"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436" w:type="pct"/>
            <w:tcBorders>
              <w:top w:val="nil"/>
              <w:left w:val="nil"/>
              <w:bottom w:val="nil"/>
              <w:right w:val="nil"/>
            </w:tcBorders>
            <w:shd w:val="clear" w:color="auto" w:fill="auto"/>
            <w:noWrap/>
            <w:vAlign w:val="bottom"/>
            <w:hideMark/>
          </w:tcPr>
          <w:p w14:paraId="17371789"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c>
          <w:tcPr>
            <w:tcW w:w="479" w:type="pct"/>
            <w:tcBorders>
              <w:top w:val="nil"/>
              <w:left w:val="nil"/>
              <w:bottom w:val="nil"/>
              <w:right w:val="nil"/>
            </w:tcBorders>
            <w:shd w:val="clear" w:color="auto" w:fill="auto"/>
            <w:noWrap/>
            <w:vAlign w:val="bottom"/>
            <w:hideMark/>
          </w:tcPr>
          <w:p w14:paraId="378E9439" w14:textId="77777777" w:rsidR="00386B3F" w:rsidRPr="001F5E57" w:rsidRDefault="00386B3F" w:rsidP="00386B3F">
            <w:pPr>
              <w:spacing w:after="0" w:line="240" w:lineRule="auto"/>
              <w:ind w:firstLine="0"/>
              <w:jc w:val="center"/>
              <w:rPr>
                <w:rFonts w:ascii="Garamond" w:eastAsia="Times New Roman" w:hAnsi="Garamond"/>
                <w:b/>
                <w:bCs/>
                <w:color w:val="000000"/>
                <w:sz w:val="18"/>
                <w:szCs w:val="18"/>
                <w:lang w:val="sq-AL"/>
              </w:rPr>
            </w:pPr>
            <w:r w:rsidRPr="001F5E57">
              <w:rPr>
                <w:rFonts w:ascii="Garamond" w:eastAsia="Times New Roman" w:hAnsi="Garamond"/>
                <w:b/>
                <w:bCs/>
                <w:color w:val="000000"/>
                <w:sz w:val="18"/>
                <w:szCs w:val="18"/>
                <w:lang w:val="sq-AL"/>
              </w:rPr>
              <w:t xml:space="preserve">         16,503,358.20 </w:t>
            </w:r>
          </w:p>
        </w:tc>
        <w:tc>
          <w:tcPr>
            <w:tcW w:w="953" w:type="pct"/>
            <w:tcBorders>
              <w:top w:val="nil"/>
              <w:left w:val="nil"/>
              <w:bottom w:val="nil"/>
              <w:right w:val="nil"/>
            </w:tcBorders>
            <w:shd w:val="clear" w:color="auto" w:fill="auto"/>
            <w:noWrap/>
            <w:vAlign w:val="bottom"/>
            <w:hideMark/>
          </w:tcPr>
          <w:p w14:paraId="73D9240C" w14:textId="77777777" w:rsidR="00386B3F" w:rsidRPr="001F5E57" w:rsidRDefault="00386B3F" w:rsidP="00386B3F">
            <w:pPr>
              <w:spacing w:after="0" w:line="240" w:lineRule="auto"/>
              <w:ind w:firstLine="0"/>
              <w:jc w:val="left"/>
              <w:rPr>
                <w:rFonts w:ascii="Garamond" w:eastAsia="Times New Roman" w:hAnsi="Garamond"/>
                <w:color w:val="000000"/>
                <w:sz w:val="18"/>
                <w:szCs w:val="18"/>
                <w:lang w:val="sq-AL"/>
              </w:rPr>
            </w:pPr>
          </w:p>
        </w:tc>
      </w:tr>
    </w:tbl>
    <w:p w14:paraId="03ED685F" w14:textId="77777777" w:rsidR="006E5E26" w:rsidRPr="001F5E57" w:rsidRDefault="006E5E26" w:rsidP="0044671D">
      <w:pPr>
        <w:pStyle w:val="Paragrafi"/>
        <w:jc w:val="center"/>
        <w:rPr>
          <w:lang w:val="sq-AL"/>
        </w:rPr>
      </w:pPr>
    </w:p>
    <w:sectPr w:rsidR="006E5E26" w:rsidRPr="001F5E57" w:rsidSect="00056D68">
      <w:headerReference w:type="even" r:id="rId19"/>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C0B11" w14:textId="77777777" w:rsidR="00A87020" w:rsidRDefault="00A87020" w:rsidP="00375B7D">
      <w:pPr>
        <w:spacing w:after="0" w:line="240" w:lineRule="auto"/>
      </w:pPr>
      <w:r>
        <w:separator/>
      </w:r>
    </w:p>
  </w:endnote>
  <w:endnote w:type="continuationSeparator" w:id="0">
    <w:p w14:paraId="6907E32A" w14:textId="77777777" w:rsidR="00A87020" w:rsidRDefault="00A87020" w:rsidP="00375B7D">
      <w:pPr>
        <w:spacing w:after="0" w:line="240" w:lineRule="auto"/>
      </w:pPr>
      <w:r>
        <w:continuationSeparator/>
      </w:r>
    </w:p>
  </w:endnote>
  <w:endnote w:type="continuationNotice" w:id="1">
    <w:p w14:paraId="70C3CBCF" w14:textId="77777777" w:rsidR="00A87020" w:rsidRDefault="00A870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577910"/>
      <w:docPartObj>
        <w:docPartGallery w:val="Page Numbers (Bottom of Page)"/>
        <w:docPartUnique/>
      </w:docPartObj>
    </w:sdtPr>
    <w:sdtEndPr>
      <w:rPr>
        <w:rFonts w:ascii="Garamond" w:hAnsi="Garamond"/>
        <w:noProof/>
        <w:sz w:val="24"/>
        <w:szCs w:val="24"/>
      </w:rPr>
    </w:sdtEndPr>
    <w:sdtContent>
      <w:p w14:paraId="03ED686E" w14:textId="77777777" w:rsidR="00A87020" w:rsidRPr="00B4283E" w:rsidRDefault="00A8702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FE3CB9">
          <w:rPr>
            <w:rFonts w:ascii="Garamond" w:hAnsi="Garamond"/>
            <w:noProof/>
            <w:sz w:val="24"/>
            <w:szCs w:val="24"/>
          </w:rPr>
          <w:t>2</w:t>
        </w:r>
        <w:r w:rsidRPr="00B4283E">
          <w:rPr>
            <w:rFonts w:ascii="Garamond" w:hAnsi="Garamond"/>
            <w:noProof/>
            <w:sz w:val="24"/>
            <w:szCs w:val="24"/>
          </w:rPr>
          <w:fldChar w:fldCharType="end"/>
        </w:r>
      </w:p>
    </w:sdtContent>
  </w:sdt>
  <w:p w14:paraId="0C2FCC5E" w14:textId="77777777" w:rsidR="00A87020" w:rsidRPr="0044671D" w:rsidRDefault="00A87020" w:rsidP="0044671D">
    <w:pPr>
      <w:pStyle w:val="Footer"/>
      <w:ind w:firstLine="0"/>
      <w:rPr>
        <w:rFonts w:ascii="Garamond" w:hAnsi="Garamond"/>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906140031"/>
      <w:docPartObj>
        <w:docPartGallery w:val="Page Numbers (Bottom of Page)"/>
        <w:docPartUnique/>
      </w:docPartObj>
    </w:sdtPr>
    <w:sdtEndPr>
      <w:rPr>
        <w:noProof/>
      </w:rPr>
    </w:sdtEndPr>
    <w:sdtContent>
      <w:p w14:paraId="03ED686F" w14:textId="77777777" w:rsidR="00A87020" w:rsidRPr="005B4361" w:rsidRDefault="00A87020" w:rsidP="00BB433C">
        <w:pPr>
          <w:pStyle w:val="Footer"/>
          <w:ind w:firstLine="0"/>
          <w:jc w:val="right"/>
          <w:rPr>
            <w:rFonts w:ascii="Garamond" w:hAnsi="Garamond"/>
            <w:sz w:val="24"/>
            <w:szCs w:val="24"/>
          </w:rPr>
        </w:pPr>
        <w:sdt>
          <w:sdtPr>
            <w:id w:val="-122421389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FE3CB9">
              <w:rPr>
                <w:rFonts w:ascii="Garamond" w:hAnsi="Garamond"/>
                <w:noProof/>
                <w:sz w:val="24"/>
                <w:szCs w:val="24"/>
              </w:rPr>
              <w:t>1</w:t>
            </w:r>
            <w:r w:rsidRPr="00B4283E">
              <w:rPr>
                <w:rFonts w:ascii="Garamond" w:hAnsi="Garamond"/>
                <w:noProof/>
                <w:sz w:val="24"/>
                <w:szCs w:val="24"/>
              </w:rPr>
              <w:fldChar w:fldCharType="end"/>
            </w:r>
          </w:sdtContent>
        </w:sdt>
      </w:p>
    </w:sdtContent>
  </w:sdt>
  <w:p w14:paraId="6EE8B0FB" w14:textId="77777777" w:rsidR="00A87020" w:rsidRPr="0044671D" w:rsidRDefault="00A87020" w:rsidP="0044671D">
    <w:pPr>
      <w:pStyle w:val="Footer"/>
      <w:ind w:firstLine="0"/>
      <w:jc w:val="right"/>
      <w:rPr>
        <w:rFonts w:ascii="Garamond" w:hAnsi="Garamond"/>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14:paraId="03ED6874" w14:textId="77777777" w:rsidR="00A87020" w:rsidRPr="00833610" w:rsidRDefault="00A8702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3ED6875" w14:textId="77777777" w:rsidR="00A87020" w:rsidRDefault="00A87020">
    <w:pPr>
      <w:pStyle w:val="Footer"/>
    </w:pPr>
  </w:p>
  <w:p w14:paraId="03ED6876" w14:textId="77777777" w:rsidR="00A87020" w:rsidRDefault="00A87020"/>
  <w:p w14:paraId="03ED6877" w14:textId="77777777" w:rsidR="00A87020" w:rsidRDefault="00A87020"/>
  <w:p w14:paraId="03ED6878" w14:textId="77777777" w:rsidR="00A87020" w:rsidRDefault="00A87020"/>
  <w:p w14:paraId="6B6433B7" w14:textId="77777777" w:rsidR="00A87020" w:rsidRDefault="00A870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927BE" w14:textId="77777777" w:rsidR="00A87020" w:rsidRDefault="00A87020" w:rsidP="00375B7D">
      <w:pPr>
        <w:spacing w:after="0" w:line="240" w:lineRule="auto"/>
      </w:pPr>
      <w:r>
        <w:separator/>
      </w:r>
    </w:p>
  </w:footnote>
  <w:footnote w:type="continuationSeparator" w:id="0">
    <w:p w14:paraId="019EB346" w14:textId="77777777" w:rsidR="00A87020" w:rsidRDefault="00A87020" w:rsidP="00375B7D">
      <w:pPr>
        <w:spacing w:after="0" w:line="240" w:lineRule="auto"/>
      </w:pPr>
      <w:r>
        <w:continuationSeparator/>
      </w:r>
    </w:p>
  </w:footnote>
  <w:footnote w:type="continuationNotice" w:id="1">
    <w:p w14:paraId="5F5E1DE3" w14:textId="77777777" w:rsidR="00A87020" w:rsidRDefault="00A8702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87020" w:rsidRPr="00EB260B" w14:paraId="03ED6867" w14:textId="77777777" w:rsidTr="00F804EB">
      <w:trPr>
        <w:trHeight w:val="936"/>
        <w:jc w:val="center"/>
      </w:trPr>
      <w:tc>
        <w:tcPr>
          <w:tcW w:w="1392" w:type="pct"/>
          <w:shd w:val="pct5" w:color="auto" w:fill="F2F2F2"/>
          <w:vAlign w:val="center"/>
        </w:tcPr>
        <w:p w14:paraId="03ED6864" w14:textId="77777777" w:rsidR="00A87020" w:rsidRPr="00EB260B" w:rsidRDefault="00A87020" w:rsidP="00C34BAA">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03ED6865" w14:textId="77777777" w:rsidR="00A87020" w:rsidRPr="00EB260B" w:rsidRDefault="00A87020" w:rsidP="00C34BAA">
          <w:pPr>
            <w:pStyle w:val="NoSpacing"/>
            <w:spacing w:before="100" w:after="100"/>
            <w:jc w:val="center"/>
            <w:rPr>
              <w:rFonts w:ascii="Garamond" w:hAnsi="Garamond"/>
              <w:b/>
              <w:sz w:val="28"/>
              <w:szCs w:val="28"/>
            </w:rPr>
          </w:pPr>
          <w:r>
            <w:rPr>
              <w:noProof/>
              <w:lang w:val="en-US"/>
            </w:rPr>
            <w:drawing>
              <wp:inline distT="0" distB="0" distL="0" distR="0" wp14:anchorId="03ED687E" wp14:editId="03ED687F">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3ED6866" w14:textId="77777777" w:rsidR="00A87020" w:rsidRPr="00EB260B" w:rsidRDefault="00A87020" w:rsidP="00C34BAA">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03ED6868" w14:textId="77777777" w:rsidR="00A87020" w:rsidRPr="00385E2C" w:rsidRDefault="00A87020" w:rsidP="00E4472D">
    <w:pPr>
      <w:pStyle w:val="Paragrafi"/>
    </w:pPr>
  </w:p>
  <w:p w14:paraId="7F9A98DE" w14:textId="77777777" w:rsidR="00A87020" w:rsidRDefault="00A87020" w:rsidP="0044671D">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87020" w:rsidRPr="00EB260B" w14:paraId="03ED686C" w14:textId="77777777" w:rsidTr="003450CD">
      <w:trPr>
        <w:trHeight w:val="936"/>
        <w:jc w:val="center"/>
      </w:trPr>
      <w:tc>
        <w:tcPr>
          <w:tcW w:w="1392" w:type="pct"/>
          <w:shd w:val="pct5" w:color="auto" w:fill="F2F2F2"/>
          <w:vAlign w:val="center"/>
        </w:tcPr>
        <w:p w14:paraId="03ED6869" w14:textId="77777777" w:rsidR="00A87020" w:rsidRPr="00EB260B" w:rsidRDefault="00A87020"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Fletorja </w:t>
          </w:r>
          <w:r>
            <w:rPr>
              <w:rFonts w:ascii="Garamond" w:hAnsi="Garamond"/>
              <w:b/>
              <w:sz w:val="28"/>
              <w:szCs w:val="28"/>
            </w:rPr>
            <w:t>Zyrtare</w:t>
          </w:r>
        </w:p>
      </w:tc>
      <w:tc>
        <w:tcPr>
          <w:tcW w:w="1957" w:type="pct"/>
          <w:shd w:val="pct5" w:color="auto" w:fill="F2F2F2"/>
          <w:vAlign w:val="center"/>
        </w:tcPr>
        <w:p w14:paraId="03ED686A" w14:textId="77777777" w:rsidR="00A87020" w:rsidRPr="00EB260B" w:rsidRDefault="00A87020" w:rsidP="00BB433C">
          <w:pPr>
            <w:pStyle w:val="NoSpacing"/>
            <w:spacing w:before="100" w:after="100"/>
            <w:jc w:val="center"/>
            <w:rPr>
              <w:rFonts w:ascii="Garamond" w:hAnsi="Garamond"/>
              <w:b/>
              <w:sz w:val="28"/>
              <w:szCs w:val="28"/>
            </w:rPr>
          </w:pPr>
          <w:r>
            <w:rPr>
              <w:noProof/>
              <w:lang w:val="en-US"/>
            </w:rPr>
            <w:drawing>
              <wp:inline distT="0" distB="0" distL="0" distR="0" wp14:anchorId="03ED6880" wp14:editId="03ED6881">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3ED686B" w14:textId="77777777" w:rsidR="00A87020" w:rsidRPr="00EB260B" w:rsidRDefault="00A87020" w:rsidP="008B7F0C">
          <w:pPr>
            <w:pStyle w:val="NoSpacing"/>
            <w:spacing w:before="100" w:after="100"/>
            <w:jc w:val="center"/>
            <w:rPr>
              <w:rFonts w:ascii="Garamond" w:hAnsi="Garamond"/>
              <w:b/>
              <w:sz w:val="28"/>
              <w:szCs w:val="28"/>
            </w:rPr>
          </w:pPr>
          <w:r>
            <w:rPr>
              <w:rFonts w:ascii="Garamond" w:hAnsi="Garamond"/>
              <w:b/>
              <w:sz w:val="28"/>
              <w:szCs w:val="28"/>
            </w:rPr>
            <w:t xml:space="preserve">Viti 2019 – Numri  </w:t>
          </w:r>
        </w:p>
      </w:tc>
    </w:tr>
  </w:tbl>
  <w:p w14:paraId="03ED686D" w14:textId="77777777" w:rsidR="00A87020" w:rsidRDefault="00A87020" w:rsidP="00E4472D">
    <w:pPr>
      <w:pStyle w:val="Paragraf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D6870" w14:textId="77777777" w:rsidR="00A87020" w:rsidRDefault="00A87020" w:rsidP="00330117">
    <w:pPr>
      <w:pStyle w:val="Header"/>
      <w:jc w:val="center"/>
    </w:pPr>
  </w:p>
  <w:p w14:paraId="03ED6871" w14:textId="77777777" w:rsidR="00A87020" w:rsidRDefault="00A87020"/>
  <w:p w14:paraId="03ED6872" w14:textId="77777777" w:rsidR="00A87020" w:rsidRDefault="00A87020"/>
  <w:p w14:paraId="03ED6873" w14:textId="77777777" w:rsidR="00A87020" w:rsidRDefault="00A87020"/>
  <w:p w14:paraId="2B58BF6D" w14:textId="77777777" w:rsidR="00A87020" w:rsidRDefault="00A8702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A87020" w:rsidRPr="00EB260B" w14:paraId="03ED687C" w14:textId="77777777" w:rsidTr="00023FE7">
      <w:trPr>
        <w:trHeight w:val="1023"/>
        <w:jc w:val="center"/>
      </w:trPr>
      <w:tc>
        <w:tcPr>
          <w:tcW w:w="1375" w:type="pct"/>
          <w:shd w:val="pct5" w:color="auto" w:fill="F2F2F2"/>
          <w:vAlign w:val="center"/>
        </w:tcPr>
        <w:p w14:paraId="03ED6879" w14:textId="77777777" w:rsidR="00A87020" w:rsidRPr="00EB260B" w:rsidRDefault="00A87020"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03ED687A" w14:textId="77777777" w:rsidR="00A87020" w:rsidRPr="00EB260B" w:rsidRDefault="00A87020" w:rsidP="00832F64">
          <w:pPr>
            <w:pStyle w:val="NoSpacing"/>
            <w:spacing w:before="100" w:after="100"/>
            <w:rPr>
              <w:rFonts w:ascii="Garamond" w:hAnsi="Garamond"/>
              <w:b/>
              <w:sz w:val="28"/>
              <w:szCs w:val="28"/>
            </w:rPr>
          </w:pPr>
          <w:r>
            <w:rPr>
              <w:noProof/>
              <w:lang w:val="en-US"/>
            </w:rPr>
            <w:drawing>
              <wp:inline distT="0" distB="0" distL="0" distR="0" wp14:anchorId="03ED6882" wp14:editId="03ED6883">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03ED687B" w14:textId="77777777" w:rsidR="00A87020" w:rsidRPr="00EB260B" w:rsidRDefault="00A87020"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03ED687D" w14:textId="77777777" w:rsidR="00A87020" w:rsidRDefault="00A870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1F08FE"/>
    <w:multiLevelType w:val="hybridMultilevel"/>
    <w:tmpl w:val="57CCB20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4E3B8E"/>
    <w:multiLevelType w:val="hybridMultilevel"/>
    <w:tmpl w:val="DF8C9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9561C0"/>
    <w:multiLevelType w:val="singleLevel"/>
    <w:tmpl w:val="8D965DA8"/>
    <w:lvl w:ilvl="0">
      <w:start w:val="2"/>
      <w:numFmt w:val="decimal"/>
      <w:lvlText w:val="%1."/>
      <w:legacy w:legacy="1" w:legacySpace="0" w:legacyIndent="235"/>
      <w:lvlJc w:val="left"/>
      <w:rPr>
        <w:rFonts w:ascii="Times New Roman" w:hAnsi="Times New Roman" w:cs="Times New Roman" w:hint="default"/>
      </w:rPr>
    </w:lvl>
  </w:abstractNum>
  <w:abstractNum w:abstractNumId="23" w15:restartNumberingAfterBreak="0">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F30371"/>
    <w:multiLevelType w:val="hybridMultilevel"/>
    <w:tmpl w:val="443E8454"/>
    <w:lvl w:ilvl="0" w:tplc="4E00E32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8" w15:restartNumberingAfterBreak="0">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ED5F3D"/>
    <w:multiLevelType w:val="hybridMultilevel"/>
    <w:tmpl w:val="A9BC2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5952487"/>
    <w:multiLevelType w:val="hybridMultilevel"/>
    <w:tmpl w:val="CB7C0D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2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2"/>
  </w:num>
  <w:num w:numId="17">
    <w:abstractNumId w:val="27"/>
  </w:num>
  <w:num w:numId="18">
    <w:abstractNumId w:val="14"/>
  </w:num>
  <w:num w:numId="19">
    <w:abstractNumId w:val="11"/>
  </w:num>
  <w:num w:numId="20">
    <w:abstractNumId w:val="20"/>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7"/>
  </w:num>
  <w:num w:numId="24">
    <w:abstractNumId w:val="13"/>
  </w:num>
  <w:num w:numId="25">
    <w:abstractNumId w:val="28"/>
  </w:num>
  <w:num w:numId="26">
    <w:abstractNumId w:val="30"/>
  </w:num>
  <w:num w:numId="27">
    <w:abstractNumId w:val="19"/>
  </w:num>
  <w:num w:numId="28">
    <w:abstractNumId w:val="18"/>
  </w:num>
  <w:num w:numId="29">
    <w:abstractNumId w:val="10"/>
  </w:num>
  <w:num w:numId="30">
    <w:abstractNumId w:val="3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1"/>
  </w:num>
  <w:num w:numId="34">
    <w:abstractNumId w:val="24"/>
  </w:num>
  <w:num w:numId="35">
    <w:abstractNumId w:val="22"/>
  </w:num>
  <w:num w:numId="36">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2308"/>
    <w:rsid w:val="00013648"/>
    <w:rsid w:val="000142D7"/>
    <w:rsid w:val="0001500D"/>
    <w:rsid w:val="00021AB5"/>
    <w:rsid w:val="00021B18"/>
    <w:rsid w:val="00023FE7"/>
    <w:rsid w:val="00025CCC"/>
    <w:rsid w:val="000457CE"/>
    <w:rsid w:val="0004688A"/>
    <w:rsid w:val="00051A20"/>
    <w:rsid w:val="00053B9D"/>
    <w:rsid w:val="00054A72"/>
    <w:rsid w:val="00056D68"/>
    <w:rsid w:val="000A36AD"/>
    <w:rsid w:val="000A395B"/>
    <w:rsid w:val="000A4C36"/>
    <w:rsid w:val="000A7ADF"/>
    <w:rsid w:val="000C2D42"/>
    <w:rsid w:val="000C399E"/>
    <w:rsid w:val="000C4D55"/>
    <w:rsid w:val="000D1BB8"/>
    <w:rsid w:val="000D3708"/>
    <w:rsid w:val="000D3B99"/>
    <w:rsid w:val="000D5E40"/>
    <w:rsid w:val="000D7700"/>
    <w:rsid w:val="000E5633"/>
    <w:rsid w:val="000E7D84"/>
    <w:rsid w:val="001021DE"/>
    <w:rsid w:val="001034E9"/>
    <w:rsid w:val="001047D5"/>
    <w:rsid w:val="00105324"/>
    <w:rsid w:val="00111F34"/>
    <w:rsid w:val="00113356"/>
    <w:rsid w:val="00113674"/>
    <w:rsid w:val="001139B0"/>
    <w:rsid w:val="00113EDB"/>
    <w:rsid w:val="00121430"/>
    <w:rsid w:val="00121F1F"/>
    <w:rsid w:val="00123361"/>
    <w:rsid w:val="0012498E"/>
    <w:rsid w:val="00130939"/>
    <w:rsid w:val="001406D5"/>
    <w:rsid w:val="0014288A"/>
    <w:rsid w:val="00144660"/>
    <w:rsid w:val="001455EC"/>
    <w:rsid w:val="00145F8B"/>
    <w:rsid w:val="001517DA"/>
    <w:rsid w:val="00153FC2"/>
    <w:rsid w:val="0015421A"/>
    <w:rsid w:val="00156697"/>
    <w:rsid w:val="00157887"/>
    <w:rsid w:val="00180875"/>
    <w:rsid w:val="00181A09"/>
    <w:rsid w:val="00184D09"/>
    <w:rsid w:val="0018635D"/>
    <w:rsid w:val="00190EBF"/>
    <w:rsid w:val="001937AC"/>
    <w:rsid w:val="001A7186"/>
    <w:rsid w:val="001B2AA6"/>
    <w:rsid w:val="001B2FEB"/>
    <w:rsid w:val="001B69A9"/>
    <w:rsid w:val="001B7359"/>
    <w:rsid w:val="001C2960"/>
    <w:rsid w:val="001D0D17"/>
    <w:rsid w:val="001D534D"/>
    <w:rsid w:val="001D672E"/>
    <w:rsid w:val="001D73F3"/>
    <w:rsid w:val="001D76C5"/>
    <w:rsid w:val="001E71DE"/>
    <w:rsid w:val="001E7A37"/>
    <w:rsid w:val="001F030B"/>
    <w:rsid w:val="001F5E57"/>
    <w:rsid w:val="001F63DF"/>
    <w:rsid w:val="00200E08"/>
    <w:rsid w:val="0020454E"/>
    <w:rsid w:val="0020645F"/>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55C3"/>
    <w:rsid w:val="00290ACA"/>
    <w:rsid w:val="00294FD6"/>
    <w:rsid w:val="002A3745"/>
    <w:rsid w:val="002A3883"/>
    <w:rsid w:val="002A45D6"/>
    <w:rsid w:val="002A48CD"/>
    <w:rsid w:val="002B15AB"/>
    <w:rsid w:val="002C0CCC"/>
    <w:rsid w:val="002C35D8"/>
    <w:rsid w:val="002C7D87"/>
    <w:rsid w:val="002D17BF"/>
    <w:rsid w:val="002D1834"/>
    <w:rsid w:val="002F0996"/>
    <w:rsid w:val="003031D4"/>
    <w:rsid w:val="003058B6"/>
    <w:rsid w:val="00307BC3"/>
    <w:rsid w:val="003114C3"/>
    <w:rsid w:val="00311B13"/>
    <w:rsid w:val="0031553C"/>
    <w:rsid w:val="00315737"/>
    <w:rsid w:val="00321A87"/>
    <w:rsid w:val="003232AD"/>
    <w:rsid w:val="00330117"/>
    <w:rsid w:val="00333FAB"/>
    <w:rsid w:val="003357BE"/>
    <w:rsid w:val="00337A86"/>
    <w:rsid w:val="00340C9F"/>
    <w:rsid w:val="00343F11"/>
    <w:rsid w:val="003450CD"/>
    <w:rsid w:val="00345AFC"/>
    <w:rsid w:val="003465A2"/>
    <w:rsid w:val="0035110B"/>
    <w:rsid w:val="003522FC"/>
    <w:rsid w:val="00353169"/>
    <w:rsid w:val="00356EF4"/>
    <w:rsid w:val="00357007"/>
    <w:rsid w:val="003571BF"/>
    <w:rsid w:val="003576D9"/>
    <w:rsid w:val="00357905"/>
    <w:rsid w:val="0036088C"/>
    <w:rsid w:val="00365328"/>
    <w:rsid w:val="00365F91"/>
    <w:rsid w:val="00371F9E"/>
    <w:rsid w:val="00373455"/>
    <w:rsid w:val="00373CF8"/>
    <w:rsid w:val="00375467"/>
    <w:rsid w:val="00375B7D"/>
    <w:rsid w:val="00382FF3"/>
    <w:rsid w:val="00384B3D"/>
    <w:rsid w:val="00385E2C"/>
    <w:rsid w:val="00386B3F"/>
    <w:rsid w:val="00390196"/>
    <w:rsid w:val="00392A44"/>
    <w:rsid w:val="00394502"/>
    <w:rsid w:val="00397E6C"/>
    <w:rsid w:val="003A1699"/>
    <w:rsid w:val="003A474C"/>
    <w:rsid w:val="003A49C7"/>
    <w:rsid w:val="003A51EF"/>
    <w:rsid w:val="003A551B"/>
    <w:rsid w:val="003A6D1B"/>
    <w:rsid w:val="003B1DC0"/>
    <w:rsid w:val="003B5276"/>
    <w:rsid w:val="003B6566"/>
    <w:rsid w:val="003B6EEF"/>
    <w:rsid w:val="003C08EA"/>
    <w:rsid w:val="003C143A"/>
    <w:rsid w:val="003C201D"/>
    <w:rsid w:val="003C2D25"/>
    <w:rsid w:val="003D0417"/>
    <w:rsid w:val="003D38A7"/>
    <w:rsid w:val="003D47C3"/>
    <w:rsid w:val="003D4853"/>
    <w:rsid w:val="00402093"/>
    <w:rsid w:val="0041125E"/>
    <w:rsid w:val="0041465D"/>
    <w:rsid w:val="00414E52"/>
    <w:rsid w:val="00416043"/>
    <w:rsid w:val="0041769B"/>
    <w:rsid w:val="00424800"/>
    <w:rsid w:val="00426DF7"/>
    <w:rsid w:val="00427C4F"/>
    <w:rsid w:val="00436DE1"/>
    <w:rsid w:val="00441B1A"/>
    <w:rsid w:val="00444588"/>
    <w:rsid w:val="0044671D"/>
    <w:rsid w:val="00452B73"/>
    <w:rsid w:val="00456DA9"/>
    <w:rsid w:val="00461E50"/>
    <w:rsid w:val="00462CA3"/>
    <w:rsid w:val="004631E2"/>
    <w:rsid w:val="00463D79"/>
    <w:rsid w:val="004641B9"/>
    <w:rsid w:val="00465A11"/>
    <w:rsid w:val="004714A5"/>
    <w:rsid w:val="00473766"/>
    <w:rsid w:val="0047382C"/>
    <w:rsid w:val="00480206"/>
    <w:rsid w:val="0048306C"/>
    <w:rsid w:val="0048597A"/>
    <w:rsid w:val="004963F4"/>
    <w:rsid w:val="0049796A"/>
    <w:rsid w:val="004A0B72"/>
    <w:rsid w:val="004A0C7B"/>
    <w:rsid w:val="004A12CA"/>
    <w:rsid w:val="004A2A6E"/>
    <w:rsid w:val="004A5318"/>
    <w:rsid w:val="004A67F5"/>
    <w:rsid w:val="004A68F5"/>
    <w:rsid w:val="004A7263"/>
    <w:rsid w:val="004B4009"/>
    <w:rsid w:val="004C0E49"/>
    <w:rsid w:val="004C26EE"/>
    <w:rsid w:val="004C6C4C"/>
    <w:rsid w:val="004C7862"/>
    <w:rsid w:val="004D488E"/>
    <w:rsid w:val="004D4890"/>
    <w:rsid w:val="004D54F5"/>
    <w:rsid w:val="004D6564"/>
    <w:rsid w:val="004D7A4A"/>
    <w:rsid w:val="004E7ED2"/>
    <w:rsid w:val="004F4611"/>
    <w:rsid w:val="00503DAC"/>
    <w:rsid w:val="005113BE"/>
    <w:rsid w:val="00512844"/>
    <w:rsid w:val="0051797D"/>
    <w:rsid w:val="00522B45"/>
    <w:rsid w:val="00526960"/>
    <w:rsid w:val="00532E9D"/>
    <w:rsid w:val="00536360"/>
    <w:rsid w:val="005419D0"/>
    <w:rsid w:val="005459DC"/>
    <w:rsid w:val="00555381"/>
    <w:rsid w:val="005553AC"/>
    <w:rsid w:val="00555C55"/>
    <w:rsid w:val="005649F6"/>
    <w:rsid w:val="00573AD9"/>
    <w:rsid w:val="00580EB9"/>
    <w:rsid w:val="00581D1E"/>
    <w:rsid w:val="005853BD"/>
    <w:rsid w:val="005854A2"/>
    <w:rsid w:val="005943B8"/>
    <w:rsid w:val="005A447D"/>
    <w:rsid w:val="005A47F1"/>
    <w:rsid w:val="005A48D3"/>
    <w:rsid w:val="005A4DE6"/>
    <w:rsid w:val="005B3BED"/>
    <w:rsid w:val="005B4361"/>
    <w:rsid w:val="005B54A2"/>
    <w:rsid w:val="005C5E9D"/>
    <w:rsid w:val="005C650F"/>
    <w:rsid w:val="005D03A3"/>
    <w:rsid w:val="005D4AFD"/>
    <w:rsid w:val="005D7593"/>
    <w:rsid w:val="005D7BD5"/>
    <w:rsid w:val="005F18DA"/>
    <w:rsid w:val="005F2B95"/>
    <w:rsid w:val="005F4763"/>
    <w:rsid w:val="005F7BAA"/>
    <w:rsid w:val="00603D50"/>
    <w:rsid w:val="00603E4D"/>
    <w:rsid w:val="00604080"/>
    <w:rsid w:val="00604549"/>
    <w:rsid w:val="00605202"/>
    <w:rsid w:val="00607C5A"/>
    <w:rsid w:val="00613739"/>
    <w:rsid w:val="00615F04"/>
    <w:rsid w:val="006176AB"/>
    <w:rsid w:val="006176F0"/>
    <w:rsid w:val="00623048"/>
    <w:rsid w:val="006253A8"/>
    <w:rsid w:val="006263E9"/>
    <w:rsid w:val="00626894"/>
    <w:rsid w:val="00626CE0"/>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342F"/>
    <w:rsid w:val="00696B27"/>
    <w:rsid w:val="00696B29"/>
    <w:rsid w:val="00696B83"/>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29A7"/>
    <w:rsid w:val="006E47AB"/>
    <w:rsid w:val="006E5009"/>
    <w:rsid w:val="006E5E26"/>
    <w:rsid w:val="006F22C2"/>
    <w:rsid w:val="006F257A"/>
    <w:rsid w:val="006F3D7E"/>
    <w:rsid w:val="006F41EF"/>
    <w:rsid w:val="006F65E4"/>
    <w:rsid w:val="006F757D"/>
    <w:rsid w:val="00700D8E"/>
    <w:rsid w:val="00705ECD"/>
    <w:rsid w:val="0070728E"/>
    <w:rsid w:val="007073B8"/>
    <w:rsid w:val="007100FB"/>
    <w:rsid w:val="007118B8"/>
    <w:rsid w:val="00716433"/>
    <w:rsid w:val="007208F1"/>
    <w:rsid w:val="00723DD5"/>
    <w:rsid w:val="00731C2E"/>
    <w:rsid w:val="00737DF9"/>
    <w:rsid w:val="00745AC1"/>
    <w:rsid w:val="007473B7"/>
    <w:rsid w:val="00753330"/>
    <w:rsid w:val="00756512"/>
    <w:rsid w:val="007578AF"/>
    <w:rsid w:val="00760391"/>
    <w:rsid w:val="0076064D"/>
    <w:rsid w:val="00762D40"/>
    <w:rsid w:val="00767F48"/>
    <w:rsid w:val="00772CBD"/>
    <w:rsid w:val="00773203"/>
    <w:rsid w:val="007813FF"/>
    <w:rsid w:val="00782C67"/>
    <w:rsid w:val="00791B14"/>
    <w:rsid w:val="00792369"/>
    <w:rsid w:val="0079291B"/>
    <w:rsid w:val="007B0C6A"/>
    <w:rsid w:val="007B0ED9"/>
    <w:rsid w:val="007B2CE0"/>
    <w:rsid w:val="007B44E2"/>
    <w:rsid w:val="007B514B"/>
    <w:rsid w:val="007B5F8B"/>
    <w:rsid w:val="007C219A"/>
    <w:rsid w:val="007C4E9F"/>
    <w:rsid w:val="007C6913"/>
    <w:rsid w:val="007D310B"/>
    <w:rsid w:val="007D43B6"/>
    <w:rsid w:val="007D78B7"/>
    <w:rsid w:val="007E65F4"/>
    <w:rsid w:val="007F1013"/>
    <w:rsid w:val="007F12D4"/>
    <w:rsid w:val="007F1BDE"/>
    <w:rsid w:val="007F227F"/>
    <w:rsid w:val="007F4A64"/>
    <w:rsid w:val="00805CEE"/>
    <w:rsid w:val="0081065F"/>
    <w:rsid w:val="00810855"/>
    <w:rsid w:val="00813082"/>
    <w:rsid w:val="008130B6"/>
    <w:rsid w:val="0081380F"/>
    <w:rsid w:val="008171A3"/>
    <w:rsid w:val="0082047D"/>
    <w:rsid w:val="0082324D"/>
    <w:rsid w:val="00827159"/>
    <w:rsid w:val="00832F64"/>
    <w:rsid w:val="00833610"/>
    <w:rsid w:val="00836D32"/>
    <w:rsid w:val="00844A0D"/>
    <w:rsid w:val="00852FB0"/>
    <w:rsid w:val="00856D63"/>
    <w:rsid w:val="008604F4"/>
    <w:rsid w:val="00863F88"/>
    <w:rsid w:val="0087387F"/>
    <w:rsid w:val="00874BC7"/>
    <w:rsid w:val="00876A54"/>
    <w:rsid w:val="0089184C"/>
    <w:rsid w:val="00894E80"/>
    <w:rsid w:val="00897FEA"/>
    <w:rsid w:val="008A383C"/>
    <w:rsid w:val="008B150B"/>
    <w:rsid w:val="008B4185"/>
    <w:rsid w:val="008B7126"/>
    <w:rsid w:val="008B76D7"/>
    <w:rsid w:val="008B7F0C"/>
    <w:rsid w:val="008C01FC"/>
    <w:rsid w:val="008C236C"/>
    <w:rsid w:val="008C2C86"/>
    <w:rsid w:val="008C54D3"/>
    <w:rsid w:val="008D585D"/>
    <w:rsid w:val="008D7FD3"/>
    <w:rsid w:val="008E1E8A"/>
    <w:rsid w:val="008E2022"/>
    <w:rsid w:val="008F40F6"/>
    <w:rsid w:val="008F5E48"/>
    <w:rsid w:val="008F6693"/>
    <w:rsid w:val="00900F6C"/>
    <w:rsid w:val="009112FB"/>
    <w:rsid w:val="00911E4F"/>
    <w:rsid w:val="0091590D"/>
    <w:rsid w:val="00922C47"/>
    <w:rsid w:val="0092556C"/>
    <w:rsid w:val="009259DD"/>
    <w:rsid w:val="009272BA"/>
    <w:rsid w:val="009324C7"/>
    <w:rsid w:val="00935223"/>
    <w:rsid w:val="009352B0"/>
    <w:rsid w:val="0093596B"/>
    <w:rsid w:val="0093798D"/>
    <w:rsid w:val="00941FD2"/>
    <w:rsid w:val="009439D2"/>
    <w:rsid w:val="00944B0E"/>
    <w:rsid w:val="00945921"/>
    <w:rsid w:val="00950D6E"/>
    <w:rsid w:val="00960726"/>
    <w:rsid w:val="00961789"/>
    <w:rsid w:val="00963017"/>
    <w:rsid w:val="00963CE3"/>
    <w:rsid w:val="00964CDB"/>
    <w:rsid w:val="00964D1F"/>
    <w:rsid w:val="0097339E"/>
    <w:rsid w:val="00973558"/>
    <w:rsid w:val="009817B4"/>
    <w:rsid w:val="00981FBA"/>
    <w:rsid w:val="00996F20"/>
    <w:rsid w:val="009A1FF6"/>
    <w:rsid w:val="009A3772"/>
    <w:rsid w:val="009A55F5"/>
    <w:rsid w:val="009B1641"/>
    <w:rsid w:val="009B20B9"/>
    <w:rsid w:val="009D0BA8"/>
    <w:rsid w:val="009D1C2E"/>
    <w:rsid w:val="009D679D"/>
    <w:rsid w:val="009E20B7"/>
    <w:rsid w:val="009E7E1D"/>
    <w:rsid w:val="009F05E9"/>
    <w:rsid w:val="009F0846"/>
    <w:rsid w:val="009F3E64"/>
    <w:rsid w:val="00A02D6D"/>
    <w:rsid w:val="00A03228"/>
    <w:rsid w:val="00A0385F"/>
    <w:rsid w:val="00A12703"/>
    <w:rsid w:val="00A17AD9"/>
    <w:rsid w:val="00A23485"/>
    <w:rsid w:val="00A27D63"/>
    <w:rsid w:val="00A315A9"/>
    <w:rsid w:val="00A366BE"/>
    <w:rsid w:val="00A3757B"/>
    <w:rsid w:val="00A3795E"/>
    <w:rsid w:val="00A41124"/>
    <w:rsid w:val="00A42F8F"/>
    <w:rsid w:val="00A439D3"/>
    <w:rsid w:val="00A459D0"/>
    <w:rsid w:val="00A474EF"/>
    <w:rsid w:val="00A47D32"/>
    <w:rsid w:val="00A56CBF"/>
    <w:rsid w:val="00A67CA1"/>
    <w:rsid w:val="00A71F75"/>
    <w:rsid w:val="00A754EB"/>
    <w:rsid w:val="00A76D2E"/>
    <w:rsid w:val="00A81B5E"/>
    <w:rsid w:val="00A83536"/>
    <w:rsid w:val="00A87020"/>
    <w:rsid w:val="00A87AE6"/>
    <w:rsid w:val="00A914C0"/>
    <w:rsid w:val="00A91A2A"/>
    <w:rsid w:val="00A92146"/>
    <w:rsid w:val="00A9433A"/>
    <w:rsid w:val="00AA00C2"/>
    <w:rsid w:val="00AA1636"/>
    <w:rsid w:val="00AA3ED7"/>
    <w:rsid w:val="00AA4D82"/>
    <w:rsid w:val="00AB2C4A"/>
    <w:rsid w:val="00AB2CDB"/>
    <w:rsid w:val="00AB33AF"/>
    <w:rsid w:val="00AB64B5"/>
    <w:rsid w:val="00AB6D93"/>
    <w:rsid w:val="00AB7D6A"/>
    <w:rsid w:val="00AC013E"/>
    <w:rsid w:val="00AC07C6"/>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11308"/>
    <w:rsid w:val="00B121F6"/>
    <w:rsid w:val="00B16361"/>
    <w:rsid w:val="00B16A73"/>
    <w:rsid w:val="00B27287"/>
    <w:rsid w:val="00B405BE"/>
    <w:rsid w:val="00B40DAA"/>
    <w:rsid w:val="00B4283E"/>
    <w:rsid w:val="00B45D8D"/>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2ACE"/>
    <w:rsid w:val="00BE6EBC"/>
    <w:rsid w:val="00BF5618"/>
    <w:rsid w:val="00C0634C"/>
    <w:rsid w:val="00C13055"/>
    <w:rsid w:val="00C17DBC"/>
    <w:rsid w:val="00C21C66"/>
    <w:rsid w:val="00C2331F"/>
    <w:rsid w:val="00C3262B"/>
    <w:rsid w:val="00C33B3B"/>
    <w:rsid w:val="00C34BAA"/>
    <w:rsid w:val="00C37878"/>
    <w:rsid w:val="00C44942"/>
    <w:rsid w:val="00C46200"/>
    <w:rsid w:val="00C50953"/>
    <w:rsid w:val="00C534CE"/>
    <w:rsid w:val="00C70291"/>
    <w:rsid w:val="00C84D8A"/>
    <w:rsid w:val="00C93592"/>
    <w:rsid w:val="00C94E78"/>
    <w:rsid w:val="00C95251"/>
    <w:rsid w:val="00CA04A5"/>
    <w:rsid w:val="00CA27D6"/>
    <w:rsid w:val="00CA411D"/>
    <w:rsid w:val="00CA6A40"/>
    <w:rsid w:val="00CB5977"/>
    <w:rsid w:val="00CB616D"/>
    <w:rsid w:val="00CC02BF"/>
    <w:rsid w:val="00CC2643"/>
    <w:rsid w:val="00CC66AF"/>
    <w:rsid w:val="00CD0040"/>
    <w:rsid w:val="00CD083F"/>
    <w:rsid w:val="00CD0A7B"/>
    <w:rsid w:val="00CE0A1F"/>
    <w:rsid w:val="00CE6AF7"/>
    <w:rsid w:val="00CF4816"/>
    <w:rsid w:val="00CF4EF6"/>
    <w:rsid w:val="00D00D72"/>
    <w:rsid w:val="00D038CC"/>
    <w:rsid w:val="00D041F1"/>
    <w:rsid w:val="00D07FA3"/>
    <w:rsid w:val="00D1347E"/>
    <w:rsid w:val="00D13962"/>
    <w:rsid w:val="00D14DF8"/>
    <w:rsid w:val="00D157DF"/>
    <w:rsid w:val="00D25032"/>
    <w:rsid w:val="00D310D1"/>
    <w:rsid w:val="00D35341"/>
    <w:rsid w:val="00D406FD"/>
    <w:rsid w:val="00D50582"/>
    <w:rsid w:val="00D5071E"/>
    <w:rsid w:val="00D50F75"/>
    <w:rsid w:val="00D55EF4"/>
    <w:rsid w:val="00D569DE"/>
    <w:rsid w:val="00D56BC5"/>
    <w:rsid w:val="00D60841"/>
    <w:rsid w:val="00D61530"/>
    <w:rsid w:val="00D6161A"/>
    <w:rsid w:val="00D62B50"/>
    <w:rsid w:val="00D70AC8"/>
    <w:rsid w:val="00D80B22"/>
    <w:rsid w:val="00D83684"/>
    <w:rsid w:val="00D8588A"/>
    <w:rsid w:val="00D9060E"/>
    <w:rsid w:val="00D92743"/>
    <w:rsid w:val="00D92912"/>
    <w:rsid w:val="00D97131"/>
    <w:rsid w:val="00D97E98"/>
    <w:rsid w:val="00DB350E"/>
    <w:rsid w:val="00DB4E8B"/>
    <w:rsid w:val="00DC00AC"/>
    <w:rsid w:val="00DC652E"/>
    <w:rsid w:val="00DD01E4"/>
    <w:rsid w:val="00DD14F0"/>
    <w:rsid w:val="00DD2937"/>
    <w:rsid w:val="00DD463B"/>
    <w:rsid w:val="00DD4FC3"/>
    <w:rsid w:val="00DD5A55"/>
    <w:rsid w:val="00DE02AF"/>
    <w:rsid w:val="00DE31BA"/>
    <w:rsid w:val="00DE35EA"/>
    <w:rsid w:val="00DE3960"/>
    <w:rsid w:val="00DE7381"/>
    <w:rsid w:val="00DF5B0C"/>
    <w:rsid w:val="00E0102E"/>
    <w:rsid w:val="00E06461"/>
    <w:rsid w:val="00E10B86"/>
    <w:rsid w:val="00E23E12"/>
    <w:rsid w:val="00E2403B"/>
    <w:rsid w:val="00E240F8"/>
    <w:rsid w:val="00E26641"/>
    <w:rsid w:val="00E3081A"/>
    <w:rsid w:val="00E35A48"/>
    <w:rsid w:val="00E40FF9"/>
    <w:rsid w:val="00E435E7"/>
    <w:rsid w:val="00E4472D"/>
    <w:rsid w:val="00E5023D"/>
    <w:rsid w:val="00E5105A"/>
    <w:rsid w:val="00E53DB0"/>
    <w:rsid w:val="00E56FD0"/>
    <w:rsid w:val="00E57182"/>
    <w:rsid w:val="00E63840"/>
    <w:rsid w:val="00E7717E"/>
    <w:rsid w:val="00E847EE"/>
    <w:rsid w:val="00E85DD9"/>
    <w:rsid w:val="00E9173C"/>
    <w:rsid w:val="00E95363"/>
    <w:rsid w:val="00EA3D79"/>
    <w:rsid w:val="00EA6730"/>
    <w:rsid w:val="00EB2DDD"/>
    <w:rsid w:val="00ED104A"/>
    <w:rsid w:val="00ED1065"/>
    <w:rsid w:val="00ED1E40"/>
    <w:rsid w:val="00ED24F8"/>
    <w:rsid w:val="00ED3CAA"/>
    <w:rsid w:val="00ED5F90"/>
    <w:rsid w:val="00ED6B13"/>
    <w:rsid w:val="00EE14F6"/>
    <w:rsid w:val="00EE4F0F"/>
    <w:rsid w:val="00EF167B"/>
    <w:rsid w:val="00EF60F2"/>
    <w:rsid w:val="00EF6A1A"/>
    <w:rsid w:val="00F0147D"/>
    <w:rsid w:val="00F031E5"/>
    <w:rsid w:val="00F04462"/>
    <w:rsid w:val="00F07965"/>
    <w:rsid w:val="00F15050"/>
    <w:rsid w:val="00F22E83"/>
    <w:rsid w:val="00F27CB4"/>
    <w:rsid w:val="00F3132B"/>
    <w:rsid w:val="00F32738"/>
    <w:rsid w:val="00F34E5D"/>
    <w:rsid w:val="00F41340"/>
    <w:rsid w:val="00F42DA6"/>
    <w:rsid w:val="00F44831"/>
    <w:rsid w:val="00F533AE"/>
    <w:rsid w:val="00F55ECD"/>
    <w:rsid w:val="00F57C50"/>
    <w:rsid w:val="00F63542"/>
    <w:rsid w:val="00F70C38"/>
    <w:rsid w:val="00F71115"/>
    <w:rsid w:val="00F713F7"/>
    <w:rsid w:val="00F77150"/>
    <w:rsid w:val="00F804EB"/>
    <w:rsid w:val="00F83258"/>
    <w:rsid w:val="00F84499"/>
    <w:rsid w:val="00F86E84"/>
    <w:rsid w:val="00F92555"/>
    <w:rsid w:val="00F955D9"/>
    <w:rsid w:val="00F95A48"/>
    <w:rsid w:val="00F96BB7"/>
    <w:rsid w:val="00F97AF1"/>
    <w:rsid w:val="00FA02AF"/>
    <w:rsid w:val="00FA386D"/>
    <w:rsid w:val="00FA4CC2"/>
    <w:rsid w:val="00FA529D"/>
    <w:rsid w:val="00FB1992"/>
    <w:rsid w:val="00FB19DB"/>
    <w:rsid w:val="00FB423F"/>
    <w:rsid w:val="00FC1EE1"/>
    <w:rsid w:val="00FC4C1F"/>
    <w:rsid w:val="00FC5CA2"/>
    <w:rsid w:val="00FC6E88"/>
    <w:rsid w:val="00FD2576"/>
    <w:rsid w:val="00FD25FD"/>
    <w:rsid w:val="00FD3130"/>
    <w:rsid w:val="00FD5072"/>
    <w:rsid w:val="00FE06F5"/>
    <w:rsid w:val="00FE3925"/>
    <w:rsid w:val="00FE3CB9"/>
    <w:rsid w:val="00FE44C8"/>
    <w:rsid w:val="00FE53DD"/>
    <w:rsid w:val="00FE6F00"/>
    <w:rsid w:val="00FF2FFB"/>
    <w:rsid w:val="00FF4E05"/>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ED683E"/>
  <w15:docId w15:val="{875CD09A-2B0D-43A2-ABBB-5811589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7228">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13748516">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88249363">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36702</Nr_x002e__x0020_akti>
    <Data_x0020_e_x0020_Krijimit xmlns="0e656187-b300-4fb0-8bf4-3a50f872073c">2019-04-05T12:39:01Z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2019-03-31T22:00:00Z</Date_x0020_protokolli>
    <Titulli xmlns="0e656187-b300-4fb0-8bf4-3a50f872073c">Kërkesë për shpronësim për interes publike të pasurive të paluajtshme, pronë private, që preken nga realizimi i projektit, "Zgjerimi i varrezave publike Lushnje"</Titulli>
    <Modifikuesi xmlns="0e656187-b300-4fb0-8bf4-3a50f872073c">rudina.cupi</Modifikuesi>
    <Nr_x002e__x0020_prot_x0020_QBZ xmlns="0e656187-b300-4fb0-8bf4-3a50f872073c">501</Nr_x002e__x0020_prot_x0020_QBZ>
    <Data_x0020_e_x0020_Modifikimit xmlns="0e656187-b300-4fb0-8bf4-3a50f872073c">2019-04-08T14:21:17Z</Data_x0020_e_x0020_Modifikimit>
    <Dekretuar xmlns="0e656187-b300-4fb0-8bf4-3a50f872073c">false</Dekretuar>
    <Data xmlns="0e656187-b300-4fb0-8bf4-3a50f872073c">2019-03-28T23:00:00Z</Data>
    <Nr_x002e__x0020_protokolli_x0020_i_x0020_aktit xmlns="0e656187-b300-4fb0-8bf4-3a50f872073c">3670/2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DFBEA89DD6E4EA095829ADD5A3BD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FBEA89DD6E4EA095829ADD5A3BD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8657C-EF88-4E8B-BA96-E972459ECA39}">
  <ds:schemaRefs>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term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DDD7C594-CE6B-476B-8930-6984A54EFC0A}">
  <ds:schemaRefs>
    <ds:schemaRef ds:uri="http://schemas.microsoft.com/sharepoint/v3/contenttype/forms"/>
  </ds:schemaRefs>
</ds:datastoreItem>
</file>

<file path=customXml/itemProps3.xml><?xml version="1.0" encoding="utf-8"?>
<ds:datastoreItem xmlns:ds="http://schemas.openxmlformats.org/officeDocument/2006/customXml" ds:itemID="{464D1F2B-2EC7-49B9-87AA-B009368AB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B4D95C-AABA-4B3C-8838-69674FF4D2AC}">
  <ds:schemaRefs>
    <ds:schemaRef ds:uri="http://schemas.microsoft.com/sharepoint/v3/contenttype/forms"/>
  </ds:schemaRefs>
</ds:datastoreItem>
</file>

<file path=customXml/itemProps5.xml><?xml version="1.0" encoding="utf-8"?>
<ds:datastoreItem xmlns:ds="http://schemas.openxmlformats.org/officeDocument/2006/customXml" ds:itemID="{BFACC8E6-9C53-49C8-AA9A-698C2C9E9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0F22EA-4223-44FC-938F-933EC8488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Kërkesë për shpronësim për interes publike të pasurive të paluajtshme, pronë private, që preken nga realizimi i projektit, "Zgjerimi i varrezave publike Lushnje"</vt:lpstr>
    </vt:vector>
  </TitlesOfParts>
  <Company>Your Company Name</Company>
  <LinksUpToDate>false</LinksUpToDate>
  <CharactersWithSpaces>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publike të pasurive të paluajtshme, pronë private, që preken nga realizimi i projektit, "Zgjerimi i varrezave publike Lushnje"</dc:title>
  <dc:creator>Your User Name</dc:creator>
  <cp:lastModifiedBy>Amarilda Halilaj</cp:lastModifiedBy>
  <cp:revision>8</cp:revision>
  <cp:lastPrinted>2019-03-01T10:19:00Z</cp:lastPrinted>
  <dcterms:created xsi:type="dcterms:W3CDTF">2019-04-05T10:36:00Z</dcterms:created>
  <dcterms:modified xsi:type="dcterms:W3CDTF">2019-04-08T12:54:00Z</dcterms:modified>
</cp:coreProperties>
</file>