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7D33D" w14:textId="77777777" w:rsidR="008253CE" w:rsidRDefault="008253CE" w:rsidP="008253CE">
      <w:pPr>
        <w:pStyle w:val="NeniTitull"/>
      </w:pPr>
      <w:r>
        <w:t>KËRKESË</w:t>
      </w:r>
      <w:r w:rsidRPr="00FF2FFB">
        <w:t xml:space="preserve"> </w:t>
      </w:r>
    </w:p>
    <w:p w14:paraId="1E2FA839" w14:textId="4AA366C9" w:rsidR="008253CE" w:rsidRDefault="008253CE" w:rsidP="008253CE">
      <w:pPr>
        <w:pStyle w:val="NeniTitull"/>
      </w:pPr>
      <w:r>
        <w:t>Nr.810</w:t>
      </w:r>
      <w:r w:rsidR="005679ED">
        <w:t>/1</w:t>
      </w:r>
      <w:r>
        <w:t xml:space="preserve">, </w:t>
      </w:r>
      <w:proofErr w:type="spellStart"/>
      <w:r>
        <w:t>datë</w:t>
      </w:r>
      <w:proofErr w:type="spellEnd"/>
      <w:r>
        <w:t xml:space="preserve"> 21.1.2020</w:t>
      </w:r>
    </w:p>
    <w:p w14:paraId="25555D1D" w14:textId="77777777" w:rsidR="008253CE" w:rsidRPr="00E07517" w:rsidRDefault="008253CE" w:rsidP="008253CE">
      <w:pPr>
        <w:pStyle w:val="NeniTitull"/>
        <w:rPr>
          <w:sz w:val="14"/>
        </w:rPr>
      </w:pPr>
    </w:p>
    <w:p w14:paraId="56E1E32C" w14:textId="77777777" w:rsidR="008253CE" w:rsidRPr="00FF2FFB" w:rsidRDefault="008253CE" w:rsidP="008253CE">
      <w:pPr>
        <w:pStyle w:val="NeniTitull"/>
      </w:pPr>
      <w:r w:rsidRPr="00FF2FFB">
        <w:t>PËR SHPRONËSIM PUBLIK</w:t>
      </w:r>
    </w:p>
    <w:p w14:paraId="32D4ED52" w14:textId="77777777" w:rsidR="008253CE" w:rsidRPr="00E07517" w:rsidRDefault="008253CE" w:rsidP="008253CE">
      <w:pPr>
        <w:pStyle w:val="Paragrafi"/>
        <w:rPr>
          <w:sz w:val="14"/>
        </w:rPr>
      </w:pPr>
    </w:p>
    <w:p w14:paraId="2DA13091" w14:textId="5FF8D148" w:rsidR="008253CE" w:rsidRPr="00FF2FFB" w:rsidRDefault="008253CE" w:rsidP="008253CE">
      <w:pPr>
        <w:pStyle w:val="Paragrafi"/>
      </w:pPr>
      <w:proofErr w:type="spellStart"/>
      <w:r w:rsidRPr="00FF2FFB">
        <w:t>Ministria</w:t>
      </w:r>
      <w:proofErr w:type="spellEnd"/>
      <w:r w:rsidRPr="00FF2FFB">
        <w:t xml:space="preserve"> e </w:t>
      </w:r>
      <w:proofErr w:type="spellStart"/>
      <w:r w:rsidRPr="00FF2FFB">
        <w:t>Infrastrukturës</w:t>
      </w:r>
      <w:proofErr w:type="spellEnd"/>
      <w:r w:rsidRPr="00FF2FFB">
        <w:t xml:space="preserve"> </w:t>
      </w:r>
      <w:proofErr w:type="spellStart"/>
      <w:r w:rsidRPr="00FF2FFB">
        <w:t>dhe</w:t>
      </w:r>
      <w:proofErr w:type="spellEnd"/>
      <w:r w:rsidRPr="00FF2FFB">
        <w:t xml:space="preserve"> </w:t>
      </w:r>
      <w:proofErr w:type="spellStart"/>
      <w:r w:rsidRPr="00FF2FFB">
        <w:t>Energjisë</w:t>
      </w:r>
      <w:proofErr w:type="spellEnd"/>
      <w:r w:rsidRPr="00FF2FFB">
        <w:t xml:space="preserve"> </w:t>
      </w:r>
      <w:proofErr w:type="spellStart"/>
      <w:r w:rsidRPr="00FF2FFB">
        <w:t>shpall</w:t>
      </w:r>
      <w:proofErr w:type="spellEnd"/>
      <w:r w:rsidRPr="00FF2FFB">
        <w:t xml:space="preserve"> </w:t>
      </w:r>
      <w:proofErr w:type="spellStart"/>
      <w:r w:rsidRPr="00FF2FFB">
        <w:t>kërkesën</w:t>
      </w:r>
      <w:proofErr w:type="spellEnd"/>
      <w:r w:rsidRPr="00FF2FFB">
        <w:t xml:space="preserve"> </w:t>
      </w:r>
      <w:proofErr w:type="spellStart"/>
      <w:r w:rsidRPr="00FF2FFB">
        <w:t>për</w:t>
      </w:r>
      <w:proofErr w:type="spellEnd"/>
      <w:r w:rsidRPr="00FF2FFB">
        <w:t xml:space="preserve"> </w:t>
      </w:r>
      <w:proofErr w:type="spellStart"/>
      <w:r w:rsidRPr="00FF2FFB">
        <w:t>shpronësim</w:t>
      </w:r>
      <w:proofErr w:type="spellEnd"/>
      <w:r w:rsidRPr="00FF2FFB">
        <w:t xml:space="preserve">, </w:t>
      </w:r>
      <w:proofErr w:type="spellStart"/>
      <w:r w:rsidRPr="00FF2FFB">
        <w:t>për</w:t>
      </w:r>
      <w:proofErr w:type="spellEnd"/>
      <w:r w:rsidRPr="00FF2FFB">
        <w:t xml:space="preserve"> </w:t>
      </w:r>
      <w:proofErr w:type="spellStart"/>
      <w:r w:rsidRPr="00FF2FFB">
        <w:t>interes</w:t>
      </w:r>
      <w:proofErr w:type="spellEnd"/>
      <w:r w:rsidRPr="00FF2FFB">
        <w:t xml:space="preserve"> </w:t>
      </w:r>
      <w:proofErr w:type="spellStart"/>
      <w:r w:rsidRPr="00FF2FFB">
        <w:t>publik</w:t>
      </w:r>
      <w:proofErr w:type="spellEnd"/>
      <w:r w:rsidRPr="00FF2FFB">
        <w:t xml:space="preserve">, </w:t>
      </w:r>
      <w:proofErr w:type="spellStart"/>
      <w:r w:rsidRPr="00FF2FFB">
        <w:t>për</w:t>
      </w:r>
      <w:proofErr w:type="spellEnd"/>
      <w:r w:rsidRPr="00FF2FFB">
        <w:t xml:space="preserve"> </w:t>
      </w:r>
      <w:proofErr w:type="spellStart"/>
      <w:r w:rsidRPr="00FF2FFB">
        <w:t>pasurinë</w:t>
      </w:r>
      <w:proofErr w:type="spellEnd"/>
      <w:r w:rsidRPr="00FF2FFB">
        <w:t xml:space="preserve"> e </w:t>
      </w:r>
      <w:proofErr w:type="spellStart"/>
      <w:r w:rsidRPr="00FF2FFB">
        <w:t>paluajtshme</w:t>
      </w:r>
      <w:proofErr w:type="spellEnd"/>
      <w:r w:rsidRPr="00FF2FFB">
        <w:t xml:space="preserve"> </w:t>
      </w:r>
      <w:proofErr w:type="spellStart"/>
      <w:r w:rsidRPr="00FF2FFB">
        <w:t>pronë</w:t>
      </w:r>
      <w:proofErr w:type="spellEnd"/>
      <w:r w:rsidRPr="00FF2FFB">
        <w:t xml:space="preserve"> private,</w:t>
      </w:r>
      <w:r w:rsidR="00425F7F">
        <w:t xml:space="preserve"> </w:t>
      </w:r>
      <w:proofErr w:type="spellStart"/>
      <w:r w:rsidR="00425F7F">
        <w:t>që</w:t>
      </w:r>
      <w:proofErr w:type="spellEnd"/>
      <w:r w:rsidR="00425F7F">
        <w:t xml:space="preserve"> </w:t>
      </w:r>
      <w:proofErr w:type="spellStart"/>
      <w:r w:rsidR="00425F7F">
        <w:t>preket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projekti</w:t>
      </w:r>
      <w:proofErr w:type="spellEnd"/>
      <w:r w:rsidRPr="00FF2FFB">
        <w:t xml:space="preserve"> “</w:t>
      </w:r>
      <w:proofErr w:type="spellStart"/>
      <w:r>
        <w:t>Sistemim</w:t>
      </w:r>
      <w:proofErr w:type="spellEnd"/>
      <w:r>
        <w:t xml:space="preserve"> </w:t>
      </w:r>
      <w:proofErr w:type="spellStart"/>
      <w:r>
        <w:t>rrugësh</w:t>
      </w:r>
      <w:proofErr w:type="spellEnd"/>
      <w:r w:rsidR="00425F7F">
        <w:t>,</w:t>
      </w:r>
      <w:r>
        <w:t xml:space="preserve"> </w:t>
      </w:r>
      <w:proofErr w:type="spellStart"/>
      <w:r>
        <w:t>blloku</w:t>
      </w:r>
      <w:proofErr w:type="spellEnd"/>
      <w:r>
        <w:t xml:space="preserve"> </w:t>
      </w:r>
      <w:proofErr w:type="spellStart"/>
      <w:r>
        <w:t>Goricë</w:t>
      </w:r>
      <w:proofErr w:type="spellEnd"/>
      <w:r w:rsidRPr="00FF2FFB">
        <w:t>”</w:t>
      </w:r>
      <w:r w:rsidR="00425F7F">
        <w:t>,</w:t>
      </w:r>
      <w:r>
        <w:t xml:space="preserve"> </w:t>
      </w:r>
      <w:proofErr w:type="spellStart"/>
      <w:r w:rsidR="00425F7F">
        <w:t>b</w:t>
      </w:r>
      <w:r>
        <w:t>ashkia</w:t>
      </w:r>
      <w:proofErr w:type="spellEnd"/>
      <w:r>
        <w:t xml:space="preserve"> </w:t>
      </w:r>
      <w:proofErr w:type="spellStart"/>
      <w:r>
        <w:t>Pogradec</w:t>
      </w:r>
      <w:proofErr w:type="spellEnd"/>
      <w:r w:rsidRPr="00FF2FFB">
        <w:t>.</w:t>
      </w:r>
    </w:p>
    <w:p w14:paraId="1BD0F2FC" w14:textId="711FF2BF" w:rsidR="008253CE" w:rsidRPr="00FF2FFB" w:rsidRDefault="008253CE" w:rsidP="008253CE">
      <w:pPr>
        <w:pStyle w:val="Paragrafi"/>
      </w:pPr>
      <w:proofErr w:type="spellStart"/>
      <w:r w:rsidRPr="00FF2FFB">
        <w:t>Subjekti</w:t>
      </w:r>
      <w:proofErr w:type="spellEnd"/>
      <w:r w:rsidRPr="00FF2FFB">
        <w:t xml:space="preserve"> </w:t>
      </w:r>
      <w:proofErr w:type="spellStart"/>
      <w:r w:rsidRPr="00FF2FFB">
        <w:t>kërkues</w:t>
      </w:r>
      <w:proofErr w:type="spellEnd"/>
      <w:r w:rsidRPr="00FF2FFB">
        <w:t xml:space="preserve"> </w:t>
      </w:r>
      <w:proofErr w:type="spellStart"/>
      <w:r w:rsidRPr="00FF2FFB">
        <w:t>i</w:t>
      </w:r>
      <w:proofErr w:type="spellEnd"/>
      <w:r w:rsidRPr="00FF2FFB">
        <w:t xml:space="preserve"> </w:t>
      </w:r>
      <w:proofErr w:type="spellStart"/>
      <w:r w:rsidRPr="00FF2FFB">
        <w:t>këtij</w:t>
      </w:r>
      <w:proofErr w:type="spellEnd"/>
      <w:r>
        <w:t xml:space="preserve"> </w:t>
      </w:r>
      <w:proofErr w:type="spellStart"/>
      <w:r>
        <w:t>shpronësimi</w:t>
      </w:r>
      <w:proofErr w:type="spellEnd"/>
      <w:r>
        <w:t xml:space="preserve"> </w:t>
      </w:r>
      <w:proofErr w:type="spellStart"/>
      <w:r>
        <w:t>është</w:t>
      </w:r>
      <w:proofErr w:type="spellEnd"/>
      <w:r>
        <w:t xml:space="preserve"> </w:t>
      </w:r>
      <w:proofErr w:type="spellStart"/>
      <w:r w:rsidR="00425F7F">
        <w:t>b</w:t>
      </w:r>
      <w:r>
        <w:t>ashkia</w:t>
      </w:r>
      <w:proofErr w:type="spellEnd"/>
      <w:r>
        <w:t xml:space="preserve"> </w:t>
      </w:r>
      <w:proofErr w:type="spellStart"/>
      <w:r>
        <w:t>Pogradec</w:t>
      </w:r>
      <w:proofErr w:type="spellEnd"/>
      <w:r w:rsidRPr="00FF2FFB">
        <w:t>.</w:t>
      </w:r>
    </w:p>
    <w:p w14:paraId="3A066BE3" w14:textId="3E8683D8" w:rsidR="008253CE" w:rsidRPr="00FF2FFB" w:rsidRDefault="00425F7F" w:rsidP="008253CE">
      <w:pPr>
        <w:pStyle w:val="Paragrafi"/>
      </w:pPr>
      <w:r>
        <w:t xml:space="preserve">Me </w:t>
      </w:r>
      <w:proofErr w:type="spellStart"/>
      <w:r>
        <w:t>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këtij</w:t>
      </w:r>
      <w:proofErr w:type="spellEnd"/>
      <w:r>
        <w:t xml:space="preserve"> </w:t>
      </w:r>
      <w:proofErr w:type="spellStart"/>
      <w:r>
        <w:t>publikimi</w:t>
      </w:r>
      <w:proofErr w:type="spellEnd"/>
      <w:r w:rsidR="008253CE" w:rsidRPr="00FF2FFB">
        <w:t xml:space="preserve"> </w:t>
      </w:r>
      <w:proofErr w:type="spellStart"/>
      <w:r w:rsidR="008253CE" w:rsidRPr="00FF2FFB">
        <w:t>kërkohet</w:t>
      </w:r>
      <w:proofErr w:type="spellEnd"/>
      <w:r w:rsidR="008253CE" w:rsidRPr="00FF2FFB">
        <w:t xml:space="preserve"> </w:t>
      </w:r>
      <w:proofErr w:type="spellStart"/>
      <w:r w:rsidR="008253CE" w:rsidRPr="00FF2FFB">
        <w:t>që</w:t>
      </w:r>
      <w:proofErr w:type="spellEnd"/>
      <w:r w:rsidR="008253CE" w:rsidRPr="00FF2FFB">
        <w:t xml:space="preserve"> </w:t>
      </w:r>
      <w:proofErr w:type="spellStart"/>
      <w:r w:rsidR="008253CE" w:rsidRPr="00FF2FFB">
        <w:t>të</w:t>
      </w:r>
      <w:proofErr w:type="spellEnd"/>
      <w:r w:rsidR="008253CE" w:rsidRPr="00FF2FFB">
        <w:t xml:space="preserve"> </w:t>
      </w:r>
      <w:proofErr w:type="spellStart"/>
      <w:r w:rsidR="008253CE" w:rsidRPr="00FF2FFB">
        <w:t>v</w:t>
      </w:r>
      <w:r w:rsidR="008253CE">
        <w:t>ihen</w:t>
      </w:r>
      <w:proofErr w:type="spellEnd"/>
      <w:r w:rsidR="008253CE">
        <w:t xml:space="preserve"> </w:t>
      </w:r>
      <w:proofErr w:type="spellStart"/>
      <w:r w:rsidR="008253CE">
        <w:t>në</w:t>
      </w:r>
      <w:proofErr w:type="spellEnd"/>
      <w:r w:rsidR="008253CE">
        <w:t xml:space="preserve"> </w:t>
      </w:r>
      <w:proofErr w:type="spellStart"/>
      <w:r w:rsidR="008253CE">
        <w:t>dijeni</w:t>
      </w:r>
      <w:proofErr w:type="spellEnd"/>
      <w:r w:rsidR="008253CE">
        <w:t xml:space="preserve"> </w:t>
      </w:r>
      <w:proofErr w:type="spellStart"/>
      <w:r w:rsidR="008253CE">
        <w:t>personat</w:t>
      </w:r>
      <w:proofErr w:type="spellEnd"/>
      <w:r w:rsidR="008253CE">
        <w:t xml:space="preserve"> e </w:t>
      </w:r>
      <w:proofErr w:type="spellStart"/>
      <w:r w:rsidR="008253CE">
        <w:t>prekur</w:t>
      </w:r>
      <w:proofErr w:type="spellEnd"/>
      <w:r w:rsidR="008253CE">
        <w:t xml:space="preserve"> </w:t>
      </w:r>
      <w:proofErr w:type="spellStart"/>
      <w:r w:rsidR="008253CE">
        <w:t>nga</w:t>
      </w:r>
      <w:proofErr w:type="spellEnd"/>
      <w:r w:rsidR="008253CE">
        <w:t xml:space="preserve"> </w:t>
      </w:r>
      <w:proofErr w:type="spellStart"/>
      <w:r w:rsidR="008253CE">
        <w:t>ky</w:t>
      </w:r>
      <w:proofErr w:type="spellEnd"/>
      <w:r w:rsidR="008253CE">
        <w:t xml:space="preserve"> </w:t>
      </w:r>
      <w:proofErr w:type="spellStart"/>
      <w:r w:rsidR="008253CE">
        <w:t>shpronësim</w:t>
      </w:r>
      <w:proofErr w:type="spellEnd"/>
      <w:r w:rsidR="008253CE">
        <w:t xml:space="preserve"> </w:t>
      </w:r>
      <w:proofErr w:type="spellStart"/>
      <w:r w:rsidR="008253CE">
        <w:t>për</w:t>
      </w:r>
      <w:proofErr w:type="spellEnd"/>
      <w:r w:rsidR="008253CE">
        <w:t xml:space="preserve"> </w:t>
      </w:r>
      <w:proofErr w:type="spellStart"/>
      <w:r w:rsidR="008253CE">
        <w:t>pasuritë</w:t>
      </w:r>
      <w:proofErr w:type="spellEnd"/>
      <w:r w:rsidR="008253CE" w:rsidRPr="00FF2FFB">
        <w:t xml:space="preserve"> </w:t>
      </w:r>
      <w:r w:rsidR="008253CE">
        <w:t xml:space="preserve">e </w:t>
      </w:r>
      <w:proofErr w:type="spellStart"/>
      <w:r w:rsidR="008253CE">
        <w:t>paluajtshme</w:t>
      </w:r>
      <w:proofErr w:type="spellEnd"/>
      <w:r w:rsidR="008253CE">
        <w:t xml:space="preserve"> </w:t>
      </w:r>
      <w:proofErr w:type="spellStart"/>
      <w:r w:rsidR="008253CE">
        <w:t>pronë</w:t>
      </w:r>
      <w:proofErr w:type="spellEnd"/>
      <w:r w:rsidR="008253CE">
        <w:t xml:space="preserve"> private, </w:t>
      </w:r>
      <w:proofErr w:type="spellStart"/>
      <w:r w:rsidR="008253CE">
        <w:t>të</w:t>
      </w:r>
      <w:proofErr w:type="spellEnd"/>
      <w:r w:rsidR="008253CE">
        <w:t xml:space="preserve"> </w:t>
      </w:r>
      <w:proofErr w:type="spellStart"/>
      <w:r w:rsidR="008253CE">
        <w:t>cilat</w:t>
      </w:r>
      <w:proofErr w:type="spellEnd"/>
      <w:r w:rsidR="008253CE">
        <w:t xml:space="preserve"> do </w:t>
      </w:r>
      <w:proofErr w:type="spellStart"/>
      <w:r w:rsidR="008253CE">
        <w:t>të</w:t>
      </w:r>
      <w:proofErr w:type="spellEnd"/>
      <w:r w:rsidR="008253CE">
        <w:t xml:space="preserve"> </w:t>
      </w:r>
      <w:proofErr w:type="spellStart"/>
      <w:r w:rsidR="008253CE">
        <w:t>kompensohen</w:t>
      </w:r>
      <w:proofErr w:type="spellEnd"/>
      <w:r w:rsidR="008253CE">
        <w:t xml:space="preserve"> </w:t>
      </w:r>
      <w:proofErr w:type="spellStart"/>
      <w:r w:rsidR="008253CE">
        <w:t>sipas</w:t>
      </w:r>
      <w:proofErr w:type="spellEnd"/>
      <w:r w:rsidR="008253CE">
        <w:t xml:space="preserve"> </w:t>
      </w:r>
      <w:proofErr w:type="spellStart"/>
      <w:r w:rsidR="008253CE">
        <w:t>vlerësimit</w:t>
      </w:r>
      <w:proofErr w:type="spellEnd"/>
      <w:r w:rsidR="008253CE">
        <w:t xml:space="preserve"> </w:t>
      </w:r>
      <w:proofErr w:type="spellStart"/>
      <w:r w:rsidR="008253CE">
        <w:t>paraprak</w:t>
      </w:r>
      <w:proofErr w:type="spellEnd"/>
      <w:r w:rsidR="008253CE">
        <w:t xml:space="preserve"> </w:t>
      </w:r>
      <w:proofErr w:type="spellStart"/>
      <w:r w:rsidR="008253CE">
        <w:t>të</w:t>
      </w:r>
      <w:proofErr w:type="spellEnd"/>
      <w:r w:rsidR="008253CE">
        <w:t xml:space="preserve"> </w:t>
      </w:r>
      <w:proofErr w:type="spellStart"/>
      <w:r w:rsidR="008253CE">
        <w:t>llogaritur</w:t>
      </w:r>
      <w:proofErr w:type="spellEnd"/>
      <w:r w:rsidR="008253CE">
        <w:t xml:space="preserve">, </w:t>
      </w:r>
      <w:proofErr w:type="spellStart"/>
      <w:r w:rsidR="008253CE">
        <w:t>bazuar</w:t>
      </w:r>
      <w:proofErr w:type="spellEnd"/>
      <w:r>
        <w:t xml:space="preserve"> </w:t>
      </w:r>
      <w:proofErr w:type="spellStart"/>
      <w:r w:rsidR="008253CE">
        <w:t>në</w:t>
      </w:r>
      <w:proofErr w:type="spellEnd"/>
      <w:r w:rsidR="008253CE">
        <w:t xml:space="preserve"> VKM n</w:t>
      </w:r>
      <w:r>
        <w:t xml:space="preserve">r.89, </w:t>
      </w:r>
      <w:proofErr w:type="spellStart"/>
      <w:r>
        <w:t>datë</w:t>
      </w:r>
      <w:proofErr w:type="spellEnd"/>
      <w:r>
        <w:t xml:space="preserve"> 3.</w:t>
      </w:r>
      <w:r w:rsidR="008253CE" w:rsidRPr="00FF2FFB">
        <w:t>2.</w:t>
      </w:r>
      <w:r w:rsidR="008253CE">
        <w:t>2016</w:t>
      </w:r>
      <w:r w:rsidR="008253CE" w:rsidRPr="00FF2FFB">
        <w:t xml:space="preserve"> “</w:t>
      </w:r>
      <w:proofErr w:type="spellStart"/>
      <w:r w:rsidR="008253CE" w:rsidRPr="00FF2FFB">
        <w:t>Për</w:t>
      </w:r>
      <w:proofErr w:type="spellEnd"/>
      <w:r w:rsidR="008253CE" w:rsidRPr="00FF2FFB">
        <w:t xml:space="preserve"> </w:t>
      </w:r>
      <w:proofErr w:type="spellStart"/>
      <w:r w:rsidR="008253CE" w:rsidRPr="00FF2FFB">
        <w:t>miratimin</w:t>
      </w:r>
      <w:proofErr w:type="spellEnd"/>
      <w:r w:rsidR="008253CE" w:rsidRPr="00FF2FFB">
        <w:t xml:space="preserve"> e </w:t>
      </w:r>
      <w:proofErr w:type="spellStart"/>
      <w:r w:rsidR="008253CE" w:rsidRPr="00FF2FFB">
        <w:t>hartës</w:t>
      </w:r>
      <w:proofErr w:type="spellEnd"/>
      <w:r w:rsidR="008253CE" w:rsidRPr="00FF2FFB">
        <w:t xml:space="preserve"> </w:t>
      </w:r>
      <w:proofErr w:type="spellStart"/>
      <w:r w:rsidR="008253CE" w:rsidRPr="00FF2FFB">
        <w:t>së</w:t>
      </w:r>
      <w:proofErr w:type="spellEnd"/>
      <w:r w:rsidR="008253CE" w:rsidRPr="00FF2FFB">
        <w:t xml:space="preserve"> </w:t>
      </w:r>
      <w:proofErr w:type="spellStart"/>
      <w:r w:rsidR="008253CE" w:rsidRPr="00FF2FFB">
        <w:t>vlerës</w:t>
      </w:r>
      <w:proofErr w:type="spellEnd"/>
      <w:r w:rsidR="008253CE" w:rsidRPr="00FF2FFB">
        <w:t xml:space="preserve"> </w:t>
      </w:r>
      <w:proofErr w:type="spellStart"/>
      <w:r w:rsidR="008253CE" w:rsidRPr="00FF2FFB">
        <w:t>së</w:t>
      </w:r>
      <w:proofErr w:type="spellEnd"/>
      <w:r w:rsidR="008253CE" w:rsidRPr="00FF2FFB">
        <w:t xml:space="preserve"> </w:t>
      </w:r>
      <w:proofErr w:type="spellStart"/>
      <w:r w:rsidR="008253CE" w:rsidRPr="00FF2FFB">
        <w:t>tokës</w:t>
      </w:r>
      <w:proofErr w:type="spellEnd"/>
      <w:r w:rsidR="008253CE" w:rsidRPr="00FF2FFB">
        <w:t xml:space="preserve"> </w:t>
      </w:r>
      <w:proofErr w:type="spellStart"/>
      <w:r w:rsidR="008253CE" w:rsidRPr="00FF2FFB">
        <w:t>në</w:t>
      </w:r>
      <w:proofErr w:type="spellEnd"/>
      <w:r w:rsidR="008253CE" w:rsidRPr="00FF2FFB">
        <w:t xml:space="preserve"> </w:t>
      </w:r>
      <w:proofErr w:type="spellStart"/>
      <w:r w:rsidR="008253CE" w:rsidRPr="00FF2FFB">
        <w:t>Republikën</w:t>
      </w:r>
      <w:proofErr w:type="spellEnd"/>
      <w:r w:rsidR="008253CE" w:rsidRPr="00FF2FFB">
        <w:t xml:space="preserve"> e </w:t>
      </w:r>
      <w:proofErr w:type="spellStart"/>
      <w:r w:rsidR="008253CE" w:rsidRPr="00FF2FFB">
        <w:t>Shqipërisë</w:t>
      </w:r>
      <w:proofErr w:type="spellEnd"/>
      <w:r w:rsidR="008253CE" w:rsidRPr="00FF2FFB">
        <w:t xml:space="preserve">”, </w:t>
      </w:r>
      <w:proofErr w:type="spellStart"/>
      <w:r w:rsidR="008253CE" w:rsidRPr="00FF2FFB">
        <w:t>sipas</w:t>
      </w:r>
      <w:proofErr w:type="spellEnd"/>
      <w:r w:rsidR="008253CE" w:rsidRPr="00FF2FFB">
        <w:t xml:space="preserve"> </w:t>
      </w:r>
      <w:proofErr w:type="spellStart"/>
      <w:r w:rsidR="008253CE" w:rsidRPr="00FF2FFB">
        <w:t>tabelës</w:t>
      </w:r>
      <w:proofErr w:type="spellEnd"/>
      <w:r w:rsidR="008253CE" w:rsidRPr="00FF2FFB">
        <w:t xml:space="preserve"> </w:t>
      </w:r>
      <w:proofErr w:type="spellStart"/>
      <w:r w:rsidR="008253CE" w:rsidRPr="00FF2FFB">
        <w:t>bashkëlidhur</w:t>
      </w:r>
      <w:proofErr w:type="spellEnd"/>
      <w:r w:rsidR="008253CE" w:rsidRPr="00FF2FFB">
        <w:t>.</w:t>
      </w:r>
    </w:p>
    <w:p w14:paraId="053CF94C" w14:textId="4CE6EE2C" w:rsidR="008253CE" w:rsidRDefault="008253CE" w:rsidP="008253CE">
      <w:pPr>
        <w:pStyle w:val="Paragrafi"/>
      </w:pPr>
      <w:proofErr w:type="spellStart"/>
      <w:r>
        <w:t>Refruar</w:t>
      </w:r>
      <w:proofErr w:type="spellEnd"/>
      <w:r>
        <w:t xml:space="preserve"> </w:t>
      </w:r>
      <w:proofErr w:type="spellStart"/>
      <w:r>
        <w:t>pikës</w:t>
      </w:r>
      <w:proofErr w:type="spellEnd"/>
      <w:r>
        <w:t xml:space="preserve"> 2,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15, </w:t>
      </w:r>
      <w:proofErr w:type="spellStart"/>
      <w:r>
        <w:t>të</w:t>
      </w:r>
      <w:proofErr w:type="spellEnd"/>
      <w:r>
        <w:t xml:space="preserve"> </w:t>
      </w:r>
      <w:proofErr w:type="spellStart"/>
      <w:r>
        <w:t>ligjit</w:t>
      </w:r>
      <w:proofErr w:type="spellEnd"/>
      <w:r>
        <w:t xml:space="preserve"> nr.8561, </w:t>
      </w:r>
      <w:proofErr w:type="spellStart"/>
      <w:r>
        <w:t>datë</w:t>
      </w:r>
      <w:proofErr w:type="spellEnd"/>
      <w:r>
        <w:t xml:space="preserve"> 22.12.1999 “</w:t>
      </w:r>
      <w:proofErr w:type="spellStart"/>
      <w:r>
        <w:t>Për</w:t>
      </w:r>
      <w:proofErr w:type="spellEnd"/>
      <w:r>
        <w:t xml:space="preserve"> </w:t>
      </w:r>
      <w:proofErr w:type="spellStart"/>
      <w:r>
        <w:t>shpronësimet</w:t>
      </w:r>
      <w:proofErr w:type="spellEnd"/>
      <w:r>
        <w:t xml:space="preserve"> </w:t>
      </w:r>
      <w:proofErr w:type="spellStart"/>
      <w:r>
        <w:t>publike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marrjen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përdorim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përkohshëm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pasurisë</w:t>
      </w:r>
      <w:proofErr w:type="spellEnd"/>
      <w:r>
        <w:t xml:space="preserve">, </w:t>
      </w:r>
      <w:proofErr w:type="spellStart"/>
      <w:r>
        <w:t>pronë</w:t>
      </w:r>
      <w:proofErr w:type="spellEnd"/>
      <w:r>
        <w:t xml:space="preserve"> private, </w:t>
      </w:r>
      <w:proofErr w:type="spellStart"/>
      <w:r>
        <w:t>për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publik</w:t>
      </w:r>
      <w:proofErr w:type="spellEnd"/>
      <w:r>
        <w:t xml:space="preserve">”, </w:t>
      </w:r>
      <w:proofErr w:type="spellStart"/>
      <w:r w:rsidR="00425F7F">
        <w:t>të</w:t>
      </w:r>
      <w:proofErr w:type="spellEnd"/>
      <w:r>
        <w:t xml:space="preserve"> </w:t>
      </w:r>
      <w:proofErr w:type="spellStart"/>
      <w:r>
        <w:t>ndryshuar</w:t>
      </w:r>
      <w:proofErr w:type="spellEnd"/>
      <w:r>
        <w:t xml:space="preserve">, </w:t>
      </w:r>
      <w:proofErr w:type="spellStart"/>
      <w:r>
        <w:t>personat</w:t>
      </w:r>
      <w:proofErr w:type="spellEnd"/>
      <w:r>
        <w:t xml:space="preserve"> e </w:t>
      </w:r>
      <w:proofErr w:type="spellStart"/>
      <w:r>
        <w:t>tretë</w:t>
      </w:r>
      <w:proofErr w:type="spellEnd"/>
      <w:r>
        <w:t xml:space="preserve">, </w:t>
      </w:r>
      <w:proofErr w:type="spellStart"/>
      <w:r>
        <w:t>jo</w:t>
      </w:r>
      <w:proofErr w:type="spellEnd"/>
      <w:r>
        <w:t xml:space="preserve"> </w:t>
      </w:r>
      <w:proofErr w:type="spellStart"/>
      <w:r>
        <w:t>më</w:t>
      </w:r>
      <w:proofErr w:type="spellEnd"/>
      <w:r>
        <w:t xml:space="preserve"> </w:t>
      </w:r>
      <w:proofErr w:type="spellStart"/>
      <w:r>
        <w:t>vonë</w:t>
      </w:r>
      <w:proofErr w:type="spellEnd"/>
      <w:r>
        <w:t xml:space="preserve"> se 15 (</w:t>
      </w:r>
      <w:proofErr w:type="spellStart"/>
      <w:r>
        <w:t>pesëmbëdhjetë</w:t>
      </w:r>
      <w:proofErr w:type="spellEnd"/>
      <w:r>
        <w:t xml:space="preserve">) </w:t>
      </w:r>
      <w:proofErr w:type="spellStart"/>
      <w:r>
        <w:t>ditë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data e </w:t>
      </w:r>
      <w:proofErr w:type="spellStart"/>
      <w:r>
        <w:t>plotësimit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afateve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publikimit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kërkesës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Fletoren</w:t>
      </w:r>
      <w:proofErr w:type="spellEnd"/>
      <w:r>
        <w:t xml:space="preserve"> </w:t>
      </w:r>
      <w:proofErr w:type="spellStart"/>
      <w:r>
        <w:t>Zyrtare</w:t>
      </w:r>
      <w:proofErr w:type="spellEnd"/>
      <w:r>
        <w:t xml:space="preserve">, </w:t>
      </w:r>
      <w:proofErr w:type="spellStart"/>
      <w:r>
        <w:t>kanë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drejtë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paraqesin</w:t>
      </w:r>
      <w:proofErr w:type="spellEnd"/>
      <w:r>
        <w:t xml:space="preserve"> </w:t>
      </w:r>
      <w:proofErr w:type="spellStart"/>
      <w:r>
        <w:t>pretendimet</w:t>
      </w:r>
      <w:proofErr w:type="spellEnd"/>
      <w:r>
        <w:t xml:space="preserve"> e </w:t>
      </w:r>
      <w:proofErr w:type="spellStart"/>
      <w:r>
        <w:t>tyre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shoqëruara</w:t>
      </w:r>
      <w:proofErr w:type="spellEnd"/>
      <w:r>
        <w:t xml:space="preserve"> me </w:t>
      </w:r>
      <w:proofErr w:type="spellStart"/>
      <w:r>
        <w:t>dokumentet</w:t>
      </w:r>
      <w:proofErr w:type="spellEnd"/>
      <w:r>
        <w:t xml:space="preserve"> </w:t>
      </w:r>
      <w:proofErr w:type="spellStart"/>
      <w:r>
        <w:t>përkatëse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Ministrinë</w:t>
      </w:r>
      <w:proofErr w:type="spellEnd"/>
      <w:r>
        <w:t xml:space="preserve"> e </w:t>
      </w:r>
      <w:proofErr w:type="spellStart"/>
      <w:r>
        <w:t>Infrastrukturës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Energjisë</w:t>
      </w:r>
      <w:proofErr w:type="spellEnd"/>
      <w:r>
        <w:t>.</w:t>
      </w:r>
    </w:p>
    <w:p w14:paraId="2365C21A" w14:textId="46230EA6" w:rsidR="008253CE" w:rsidRPr="007A03F4" w:rsidRDefault="008253CE" w:rsidP="008253CE">
      <w:pPr>
        <w:pStyle w:val="Paragrafi"/>
      </w:pPr>
      <w:proofErr w:type="spellStart"/>
      <w:r w:rsidRPr="00FF2FFB">
        <w:t>Vlera</w:t>
      </w:r>
      <w:proofErr w:type="spellEnd"/>
      <w:r w:rsidRPr="00FF2FFB">
        <w:t xml:space="preserve"> </w:t>
      </w:r>
      <w:proofErr w:type="spellStart"/>
      <w:r>
        <w:t>totale</w:t>
      </w:r>
      <w:proofErr w:type="spellEnd"/>
      <w:r>
        <w:t xml:space="preserve"> </w:t>
      </w:r>
      <w:proofErr w:type="spellStart"/>
      <w:r>
        <w:t>paraprake</w:t>
      </w:r>
      <w:proofErr w:type="spellEnd"/>
      <w:r>
        <w:t xml:space="preserve"> e </w:t>
      </w:r>
      <w:proofErr w:type="spellStart"/>
      <w:r>
        <w:t>shpronësimit</w:t>
      </w:r>
      <w:proofErr w:type="spellEnd"/>
      <w:r w:rsidRPr="00FF2FFB">
        <w:t xml:space="preserve"> </w:t>
      </w:r>
      <w:proofErr w:type="spellStart"/>
      <w:r>
        <w:t>është</w:t>
      </w:r>
      <w:proofErr w:type="spellEnd"/>
      <w:r w:rsidRPr="00FF2FFB">
        <w:t xml:space="preserve"> </w:t>
      </w:r>
      <w:r>
        <w:t xml:space="preserve">482,586 </w:t>
      </w:r>
      <w:r w:rsidRPr="00FF2FFB">
        <w:t>(</w:t>
      </w:r>
      <w:proofErr w:type="spellStart"/>
      <w:r>
        <w:t>katërqi</w:t>
      </w:r>
      <w:r w:rsidR="00425F7F">
        <w:t>nd</w:t>
      </w:r>
      <w:proofErr w:type="spellEnd"/>
      <w:r w:rsidR="00425F7F">
        <w:t xml:space="preserve"> e </w:t>
      </w:r>
      <w:proofErr w:type="spellStart"/>
      <w:r w:rsidR="00425F7F">
        <w:t>tetëdhjetë</w:t>
      </w:r>
      <w:proofErr w:type="spellEnd"/>
      <w:r w:rsidR="00425F7F">
        <w:t xml:space="preserve"> e </w:t>
      </w:r>
      <w:proofErr w:type="spellStart"/>
      <w:proofErr w:type="gramStart"/>
      <w:r w:rsidR="00425F7F">
        <w:t>dy</w:t>
      </w:r>
      <w:proofErr w:type="spellEnd"/>
      <w:proofErr w:type="gramEnd"/>
      <w:r w:rsidR="00425F7F">
        <w:t xml:space="preserve"> </w:t>
      </w:r>
      <w:proofErr w:type="spellStart"/>
      <w:r w:rsidR="00425F7F">
        <w:t>mijë</w:t>
      </w:r>
      <w:proofErr w:type="spellEnd"/>
      <w:r w:rsidR="00425F7F">
        <w:t xml:space="preserve"> e </w:t>
      </w:r>
      <w:proofErr w:type="spellStart"/>
      <w:r w:rsidR="00425F7F">
        <w:t>pes</w:t>
      </w:r>
      <w:r>
        <w:t>ëqind</w:t>
      </w:r>
      <w:proofErr w:type="spellEnd"/>
      <w:r>
        <w:t xml:space="preserve"> e </w:t>
      </w:r>
      <w:proofErr w:type="spellStart"/>
      <w:r>
        <w:t>tetëdhjetë</w:t>
      </w:r>
      <w:proofErr w:type="spellEnd"/>
      <w:r>
        <w:t xml:space="preserve"> e </w:t>
      </w:r>
      <w:proofErr w:type="spellStart"/>
      <w:r>
        <w:t>gjashtë</w:t>
      </w:r>
      <w:proofErr w:type="spellEnd"/>
      <w:r w:rsidRPr="00FF2FFB">
        <w:t>)</w:t>
      </w:r>
      <w:r>
        <w:t xml:space="preserve"> </w:t>
      </w:r>
      <w:proofErr w:type="spellStart"/>
      <w:r>
        <w:t>lekë</w:t>
      </w:r>
      <w:proofErr w:type="spellEnd"/>
      <w:r>
        <w:t>.</w:t>
      </w:r>
    </w:p>
    <w:p w14:paraId="1E8A06FC" w14:textId="77777777" w:rsidR="008253CE" w:rsidRDefault="008253CE" w:rsidP="008253CE">
      <w:pPr>
        <w:pStyle w:val="Paragrafi"/>
        <w:jc w:val="right"/>
      </w:pPr>
    </w:p>
    <w:p w14:paraId="154F6BF7" w14:textId="77777777" w:rsidR="005679ED" w:rsidRDefault="008253CE" w:rsidP="008253CE">
      <w:pPr>
        <w:pStyle w:val="Paragrafi"/>
        <w:jc w:val="right"/>
      </w:pPr>
      <w:r w:rsidRPr="00FF2FFB">
        <w:t xml:space="preserve"> ZËVENDËSMINISTËR </w:t>
      </w:r>
      <w:r w:rsidR="005679ED">
        <w:t xml:space="preserve">I INFRASTRUKTURËS </w:t>
      </w:r>
    </w:p>
    <w:p w14:paraId="11D422BC" w14:textId="22ED996E" w:rsidR="008253CE" w:rsidRPr="00FF2FFB" w:rsidRDefault="005679ED" w:rsidP="008253CE">
      <w:pPr>
        <w:pStyle w:val="Paragrafi"/>
        <w:jc w:val="right"/>
      </w:pPr>
      <w:r>
        <w:t>DHE ENERGJISË</w:t>
      </w:r>
    </w:p>
    <w:p w14:paraId="056CEB1B" w14:textId="79AB0B5A" w:rsidR="008253CE" w:rsidRPr="00FF2FFB" w:rsidRDefault="008253CE" w:rsidP="008253CE">
      <w:pPr>
        <w:pStyle w:val="Paragrafi"/>
        <w:jc w:val="right"/>
        <w:rPr>
          <w:b/>
        </w:rPr>
      </w:pPr>
      <w:bookmarkStart w:id="0" w:name="_GoBack"/>
      <w:bookmarkEnd w:id="0"/>
      <w:proofErr w:type="spellStart"/>
      <w:r w:rsidRPr="00FF2FFB">
        <w:rPr>
          <w:b/>
        </w:rPr>
        <w:t>Artan</w:t>
      </w:r>
      <w:proofErr w:type="spellEnd"/>
      <w:r w:rsidRPr="00FF2FFB">
        <w:rPr>
          <w:b/>
        </w:rPr>
        <w:t xml:space="preserve"> </w:t>
      </w:r>
      <w:proofErr w:type="spellStart"/>
      <w:r w:rsidRPr="00FF2FFB">
        <w:rPr>
          <w:b/>
        </w:rPr>
        <w:t>Shkreli</w:t>
      </w:r>
      <w:proofErr w:type="spellEnd"/>
    </w:p>
    <w:p w14:paraId="03DBB7F3" w14:textId="77777777" w:rsidR="00EA6482" w:rsidRPr="008253CE" w:rsidRDefault="00EA6482" w:rsidP="00825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ADCD51A" w14:textId="78E54E97" w:rsidR="008253CE" w:rsidRDefault="008253CE" w:rsidP="009F67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LISTA PARAPRAKE E PRONAR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VE T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PASURIVE</w:t>
      </w:r>
      <w:r w:rsidR="00425F7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PRON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PRIVATE</w:t>
      </w:r>
      <w:r w:rsidR="00425F7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Q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SHPRON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SOHEN NGA PROJEKTI:</w:t>
      </w:r>
    </w:p>
    <w:p w14:paraId="20CDBB1B" w14:textId="142B8ADD" w:rsidR="008253CE" w:rsidRDefault="008253CE" w:rsidP="009F67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“Sistemim rrug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</w:t>
      </w:r>
      <w:r w:rsidR="00425F7F">
        <w:rPr>
          <w:rFonts w:ascii="Garamond" w:hAnsi="Garamond"/>
          <w:sz w:val="24"/>
          <w:szCs w:val="24"/>
        </w:rPr>
        <w:t>,</w:t>
      </w:r>
      <w:r>
        <w:rPr>
          <w:rFonts w:ascii="Garamond" w:hAnsi="Garamond"/>
          <w:sz w:val="24"/>
          <w:szCs w:val="24"/>
        </w:rPr>
        <w:t xml:space="preserve"> blloku Goric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”, </w:t>
      </w:r>
      <w:r w:rsidR="00425F7F">
        <w:rPr>
          <w:rFonts w:ascii="Garamond" w:hAnsi="Garamond"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>ashkia Pogradec</w:t>
      </w:r>
    </w:p>
    <w:p w14:paraId="4A3B26D3" w14:textId="746D9E14" w:rsidR="008253CE" w:rsidRDefault="008253CE" w:rsidP="009F675D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Çmimi p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pasurin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truall sipas vendimit nr.89, dat</w:t>
      </w:r>
      <w:r w:rsidR="009F675D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3.2.2016</w:t>
      </w:r>
    </w:p>
    <w:p w14:paraId="647701E8" w14:textId="77777777" w:rsidR="009F675D" w:rsidRDefault="009F675D" w:rsidP="00825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26"/>
        <w:gridCol w:w="1567"/>
        <w:gridCol w:w="1134"/>
        <w:gridCol w:w="1134"/>
        <w:gridCol w:w="850"/>
        <w:gridCol w:w="851"/>
        <w:gridCol w:w="709"/>
        <w:gridCol w:w="850"/>
        <w:gridCol w:w="851"/>
        <w:gridCol w:w="1104"/>
      </w:tblGrid>
      <w:tr w:rsidR="009F675D" w:rsidRPr="009F675D" w14:paraId="39E4C103" w14:textId="77777777" w:rsidTr="00425F7F">
        <w:tc>
          <w:tcPr>
            <w:tcW w:w="526" w:type="dxa"/>
          </w:tcPr>
          <w:p w14:paraId="17554814" w14:textId="47E69660" w:rsidR="009F675D" w:rsidRPr="00425F7F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Nr.</w:t>
            </w:r>
          </w:p>
        </w:tc>
        <w:tc>
          <w:tcPr>
            <w:tcW w:w="1567" w:type="dxa"/>
          </w:tcPr>
          <w:p w14:paraId="3DBAE143" w14:textId="12C72F19" w:rsidR="009F675D" w:rsidRPr="00425F7F" w:rsidRDefault="009F675D" w:rsidP="00425F7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Emër</w:t>
            </w:r>
            <w:r w:rsidR="00425F7F">
              <w:rPr>
                <w:rFonts w:ascii="Garamond" w:hAnsi="Garamond"/>
                <w:b/>
                <w:sz w:val="18"/>
                <w:szCs w:val="18"/>
              </w:rPr>
              <w:t>,</w:t>
            </w:r>
            <w:r w:rsidRPr="00425F7F">
              <w:rPr>
                <w:rFonts w:ascii="Garamond" w:hAnsi="Garamond"/>
                <w:b/>
                <w:sz w:val="18"/>
                <w:szCs w:val="18"/>
              </w:rPr>
              <w:t xml:space="preserve"> </w:t>
            </w:r>
            <w:r w:rsidR="00425F7F">
              <w:rPr>
                <w:rFonts w:ascii="Garamond" w:hAnsi="Garamond"/>
                <w:b/>
                <w:sz w:val="18"/>
                <w:szCs w:val="18"/>
              </w:rPr>
              <w:t>a</w:t>
            </w:r>
            <w:r w:rsidRPr="00425F7F">
              <w:rPr>
                <w:rFonts w:ascii="Garamond" w:hAnsi="Garamond"/>
                <w:b/>
                <w:sz w:val="18"/>
                <w:szCs w:val="18"/>
              </w:rPr>
              <w:t xml:space="preserve">tësi </w:t>
            </w:r>
            <w:r w:rsidR="00425F7F">
              <w:rPr>
                <w:rFonts w:ascii="Garamond" w:hAnsi="Garamond"/>
                <w:b/>
                <w:sz w:val="18"/>
                <w:szCs w:val="18"/>
              </w:rPr>
              <w:t>m</w:t>
            </w:r>
            <w:r w:rsidRPr="00425F7F">
              <w:rPr>
                <w:rFonts w:ascii="Garamond" w:hAnsi="Garamond"/>
                <w:b/>
                <w:sz w:val="18"/>
                <w:szCs w:val="18"/>
              </w:rPr>
              <w:t>biemër</w:t>
            </w:r>
          </w:p>
        </w:tc>
        <w:tc>
          <w:tcPr>
            <w:tcW w:w="1134" w:type="dxa"/>
          </w:tcPr>
          <w:p w14:paraId="45609172" w14:textId="5D70B2E7" w:rsidR="009F675D" w:rsidRPr="00425F7F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Zona kadastrale</w:t>
            </w:r>
          </w:p>
        </w:tc>
        <w:tc>
          <w:tcPr>
            <w:tcW w:w="1134" w:type="dxa"/>
          </w:tcPr>
          <w:p w14:paraId="24B88E8B" w14:textId="3EA1EDA0" w:rsidR="009F675D" w:rsidRPr="00425F7F" w:rsidRDefault="009F675D" w:rsidP="00425F7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N</w:t>
            </w:r>
            <w:r w:rsidR="00425F7F">
              <w:rPr>
                <w:rFonts w:ascii="Garamond" w:hAnsi="Garamond"/>
                <w:b/>
                <w:sz w:val="18"/>
                <w:szCs w:val="18"/>
              </w:rPr>
              <w:t xml:space="preserve">r. i </w:t>
            </w:r>
            <w:r w:rsidRPr="00425F7F">
              <w:rPr>
                <w:rFonts w:ascii="Garamond" w:hAnsi="Garamond"/>
                <w:b/>
                <w:sz w:val="18"/>
                <w:szCs w:val="18"/>
              </w:rPr>
              <w:t>pasurisë</w:t>
            </w:r>
          </w:p>
        </w:tc>
        <w:tc>
          <w:tcPr>
            <w:tcW w:w="850" w:type="dxa"/>
          </w:tcPr>
          <w:p w14:paraId="574132F3" w14:textId="0DF24CE7" w:rsidR="009F675D" w:rsidRPr="00425F7F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Lloji i pronës</w:t>
            </w:r>
          </w:p>
        </w:tc>
        <w:tc>
          <w:tcPr>
            <w:tcW w:w="851" w:type="dxa"/>
          </w:tcPr>
          <w:p w14:paraId="7B4C86EA" w14:textId="0E3584A1" w:rsidR="009F675D" w:rsidRPr="00425F7F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Njësia</w:t>
            </w:r>
          </w:p>
        </w:tc>
        <w:tc>
          <w:tcPr>
            <w:tcW w:w="709" w:type="dxa"/>
          </w:tcPr>
          <w:p w14:paraId="41E0BBC3" w14:textId="4D6863F2" w:rsidR="009F675D" w:rsidRPr="00425F7F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Sasia</w:t>
            </w:r>
          </w:p>
        </w:tc>
        <w:tc>
          <w:tcPr>
            <w:tcW w:w="850" w:type="dxa"/>
          </w:tcPr>
          <w:p w14:paraId="65901250" w14:textId="38CF17E7" w:rsidR="009F675D" w:rsidRPr="00425F7F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Çmimi</w:t>
            </w:r>
          </w:p>
        </w:tc>
        <w:tc>
          <w:tcPr>
            <w:tcW w:w="851" w:type="dxa"/>
          </w:tcPr>
          <w:p w14:paraId="631B652C" w14:textId="7BD4BC5A" w:rsidR="009F675D" w:rsidRPr="00425F7F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Vlera</w:t>
            </w:r>
          </w:p>
        </w:tc>
        <w:tc>
          <w:tcPr>
            <w:tcW w:w="1104" w:type="dxa"/>
          </w:tcPr>
          <w:p w14:paraId="2D052838" w14:textId="2B4AB4D2" w:rsidR="009F675D" w:rsidRPr="00425F7F" w:rsidRDefault="009F675D" w:rsidP="00425F7F">
            <w:pPr>
              <w:rPr>
                <w:rFonts w:ascii="Garamond" w:hAnsi="Garamond"/>
                <w:b/>
                <w:sz w:val="18"/>
                <w:szCs w:val="18"/>
              </w:rPr>
            </w:pPr>
            <w:r w:rsidRPr="00425F7F">
              <w:rPr>
                <w:rFonts w:ascii="Garamond" w:hAnsi="Garamond"/>
                <w:b/>
                <w:sz w:val="18"/>
                <w:szCs w:val="18"/>
              </w:rPr>
              <w:t>Konfirmimi nga ZVRPP-ja</w:t>
            </w:r>
          </w:p>
        </w:tc>
      </w:tr>
      <w:tr w:rsidR="009F675D" w:rsidRPr="009F675D" w14:paraId="533A1D28" w14:textId="77777777" w:rsidTr="00425F7F">
        <w:tc>
          <w:tcPr>
            <w:tcW w:w="526" w:type="dxa"/>
          </w:tcPr>
          <w:p w14:paraId="17CD73AC" w14:textId="6C0793F5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1</w:t>
            </w:r>
          </w:p>
        </w:tc>
        <w:tc>
          <w:tcPr>
            <w:tcW w:w="1567" w:type="dxa"/>
          </w:tcPr>
          <w:p w14:paraId="3FDB5052" w14:textId="79C41CA1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Adrian Shaban Haxhillari</w:t>
            </w:r>
          </w:p>
        </w:tc>
        <w:tc>
          <w:tcPr>
            <w:tcW w:w="1134" w:type="dxa"/>
          </w:tcPr>
          <w:p w14:paraId="5BA53487" w14:textId="738B4BCA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8582</w:t>
            </w:r>
          </w:p>
        </w:tc>
        <w:tc>
          <w:tcPr>
            <w:tcW w:w="1134" w:type="dxa"/>
          </w:tcPr>
          <w:p w14:paraId="6BDCF79B" w14:textId="41E7759A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14/68</w:t>
            </w:r>
          </w:p>
        </w:tc>
        <w:tc>
          <w:tcPr>
            <w:tcW w:w="850" w:type="dxa"/>
          </w:tcPr>
          <w:p w14:paraId="1713E9FA" w14:textId="67975A1A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Truall</w:t>
            </w:r>
          </w:p>
        </w:tc>
        <w:tc>
          <w:tcPr>
            <w:tcW w:w="851" w:type="dxa"/>
          </w:tcPr>
          <w:p w14:paraId="7203C840" w14:textId="4146FEE9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m</w:t>
            </w:r>
            <w:r w:rsidRPr="009F675D">
              <w:rPr>
                <w:rFonts w:ascii="Garamond" w:hAnsi="Garamond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09" w:type="dxa"/>
          </w:tcPr>
          <w:p w14:paraId="16263471" w14:textId="5BADFF3E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52B689D3" w14:textId="3D25DC1E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10491</w:t>
            </w:r>
          </w:p>
        </w:tc>
        <w:tc>
          <w:tcPr>
            <w:tcW w:w="851" w:type="dxa"/>
          </w:tcPr>
          <w:p w14:paraId="3FD23506" w14:textId="707A48A2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482,586</w:t>
            </w:r>
          </w:p>
        </w:tc>
        <w:tc>
          <w:tcPr>
            <w:tcW w:w="1104" w:type="dxa"/>
          </w:tcPr>
          <w:p w14:paraId="7E490B0E" w14:textId="0BD43B0A" w:rsidR="009F675D" w:rsidRPr="009F675D" w:rsidRDefault="009F675D" w:rsidP="008253CE">
            <w:pPr>
              <w:jc w:val="both"/>
              <w:rPr>
                <w:rFonts w:ascii="Garamond" w:hAnsi="Garamond"/>
                <w:sz w:val="18"/>
                <w:szCs w:val="18"/>
              </w:rPr>
            </w:pPr>
            <w:r>
              <w:rPr>
                <w:rFonts w:ascii="Garamond" w:hAnsi="Garamond"/>
                <w:sz w:val="18"/>
                <w:szCs w:val="18"/>
              </w:rPr>
              <w:t>Certifikatë pronësie</w:t>
            </w:r>
          </w:p>
        </w:tc>
      </w:tr>
      <w:tr w:rsidR="009F675D" w:rsidRPr="009F675D" w14:paraId="599BC522" w14:textId="77777777" w:rsidTr="00425F7F">
        <w:tc>
          <w:tcPr>
            <w:tcW w:w="3227" w:type="dxa"/>
            <w:gridSpan w:val="3"/>
          </w:tcPr>
          <w:p w14:paraId="2CA7E260" w14:textId="0C3B9879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9F675D">
              <w:rPr>
                <w:rFonts w:ascii="Garamond" w:hAnsi="Garamond"/>
                <w:b/>
                <w:sz w:val="18"/>
                <w:szCs w:val="18"/>
              </w:rPr>
              <w:t>Shuma totale e shpron</w:t>
            </w:r>
            <w:r>
              <w:rPr>
                <w:rFonts w:ascii="Garamond" w:hAnsi="Garamond"/>
                <w:b/>
                <w:sz w:val="18"/>
                <w:szCs w:val="18"/>
              </w:rPr>
              <w:t>ë</w:t>
            </w:r>
            <w:r w:rsidRPr="009F675D">
              <w:rPr>
                <w:rFonts w:ascii="Garamond" w:hAnsi="Garamond"/>
                <w:b/>
                <w:sz w:val="18"/>
                <w:szCs w:val="18"/>
              </w:rPr>
              <w:t>simit</w:t>
            </w:r>
          </w:p>
        </w:tc>
        <w:tc>
          <w:tcPr>
            <w:tcW w:w="1134" w:type="dxa"/>
          </w:tcPr>
          <w:p w14:paraId="3FA457D7" w14:textId="77777777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850" w:type="dxa"/>
          </w:tcPr>
          <w:p w14:paraId="1ECA9A37" w14:textId="77777777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5D8AF1EA" w14:textId="77777777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709" w:type="dxa"/>
          </w:tcPr>
          <w:p w14:paraId="366F9837" w14:textId="2068C346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9F675D">
              <w:rPr>
                <w:rFonts w:ascii="Garamond" w:hAnsi="Garamond"/>
                <w:b/>
                <w:sz w:val="18"/>
                <w:szCs w:val="18"/>
              </w:rPr>
              <w:t>46</w:t>
            </w:r>
          </w:p>
        </w:tc>
        <w:tc>
          <w:tcPr>
            <w:tcW w:w="850" w:type="dxa"/>
          </w:tcPr>
          <w:p w14:paraId="722F59A2" w14:textId="77777777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</w:p>
        </w:tc>
        <w:tc>
          <w:tcPr>
            <w:tcW w:w="851" w:type="dxa"/>
          </w:tcPr>
          <w:p w14:paraId="1D8E8C06" w14:textId="2D3BA6B4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9F675D">
              <w:rPr>
                <w:rFonts w:ascii="Garamond" w:hAnsi="Garamond"/>
                <w:b/>
                <w:sz w:val="18"/>
                <w:szCs w:val="18"/>
              </w:rPr>
              <w:t>482,586</w:t>
            </w:r>
          </w:p>
        </w:tc>
        <w:tc>
          <w:tcPr>
            <w:tcW w:w="1104" w:type="dxa"/>
          </w:tcPr>
          <w:p w14:paraId="009E7283" w14:textId="77777777" w:rsidR="009F675D" w:rsidRPr="009F675D" w:rsidRDefault="009F675D" w:rsidP="008253CE">
            <w:pPr>
              <w:jc w:val="both"/>
              <w:rPr>
                <w:rFonts w:ascii="Garamond" w:hAnsi="Garamond"/>
                <w:b/>
                <w:sz w:val="18"/>
                <w:szCs w:val="18"/>
              </w:rPr>
            </w:pPr>
          </w:p>
        </w:tc>
      </w:tr>
    </w:tbl>
    <w:p w14:paraId="63482DEA" w14:textId="77777777" w:rsidR="008253CE" w:rsidRPr="008253CE" w:rsidRDefault="008253CE" w:rsidP="008253C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8253CE" w:rsidRPr="008253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4CE"/>
    <w:rsid w:val="00041B83"/>
    <w:rsid w:val="00210378"/>
    <w:rsid w:val="0036697B"/>
    <w:rsid w:val="003E0C40"/>
    <w:rsid w:val="00425F7F"/>
    <w:rsid w:val="00521725"/>
    <w:rsid w:val="005679ED"/>
    <w:rsid w:val="008253CE"/>
    <w:rsid w:val="009A24CE"/>
    <w:rsid w:val="009F675D"/>
    <w:rsid w:val="00B70653"/>
    <w:rsid w:val="00EA648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F95CAC"/>
  <w15:docId w15:val="{5996019F-72C8-4EA6-A241-635134DA5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8253C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253CE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link w:val="NeniTitullChar"/>
    <w:rsid w:val="008253C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8253CE"/>
    <w:rPr>
      <w:rFonts w:ascii="Garamond" w:eastAsia="MS Mincho" w:hAnsi="Garamond" w:cs="CG Times"/>
      <w:b/>
      <w:bCs/>
      <w:sz w:val="24"/>
      <w:lang w:val="en-GB"/>
    </w:rPr>
  </w:style>
  <w:style w:type="table" w:styleId="TableGrid">
    <w:name w:val="Table Grid"/>
    <w:basedOn w:val="TableNormal"/>
    <w:uiPriority w:val="39"/>
    <w:rsid w:val="009F675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FB7D57587B245B19337804ACDCDEE0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810-1</Nr_x002e__x0020_akti>
    <Data_x0020_e_x0020_Krijimit xmlns="0e656187-b300-4fb0-8bf4-3a50f872073c">2020-01-24T08:46:28Z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2020-01-22T23:00:00Z</Date_x0020_protokolli>
    <Titulli xmlns="0e656187-b300-4fb0-8bf4-3a50f872073c">Kërkesë për shpronësim , për pasuritë, pronë private, që preken nga projekti " Sistemim rrugësh blloku Goricë" Bashkia Pogradec</Titulli>
    <Modifikuesi xmlns="0e656187-b300-4fb0-8bf4-3a50f872073c">valjeta.kaftalli</Modifikuesi>
    <Nr_x002e__x0020_prot_x0020_QBZ xmlns="0e656187-b300-4fb0-8bf4-3a50f872073c">131</Nr_x002e__x0020_prot_x0020_QBZ>
    <Data_x0020_e_x0020_Modifikimit xmlns="0e656187-b300-4fb0-8bf4-3a50f872073c">2020-01-24T09:45:03Z</Data_x0020_e_x0020_Modifikimit>
    <Dekretuar xmlns="0e656187-b300-4fb0-8bf4-3a50f872073c">false</Dekretuar>
    <Data xmlns="0e656187-b300-4fb0-8bf4-3a50f872073c">2020-01-20T23:00:00Z</Data>
    <Nr_x002e__x0020_protokolli_x0020_i_x0020_aktit xmlns="0e656187-b300-4fb0-8bf4-3a50f872073c">810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1D9E3-6597-4D3B-86CA-D048E91434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28EEC55D-C719-4404-9F03-2DC7939DF1CC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D1B8BC28-0055-4719-8583-7F63AA71E58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E50B80-ECC0-486F-B208-8CF591C10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shpronësim , për pasuritë, pronë private, që preken nga projekti " Sistemim rrugësh blloku Goricë" Bashkia Pogradec</vt:lpstr>
    </vt:vector>
  </TitlesOfParts>
  <Company/>
  <LinksUpToDate>false</LinksUpToDate>
  <CharactersWithSpaces>1774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shpronësim , për pasuritë, pronë private, që preken nga projekti " Sistemim rrugësh blloku Goricë" Bashkia Pogradec</dc:title>
  <dc:creator>Entela Suli</dc:creator>
  <cp:lastModifiedBy>Entela Suli</cp:lastModifiedBy>
  <cp:revision>6</cp:revision>
  <dcterms:created xsi:type="dcterms:W3CDTF">2020-01-24T08:44:00Z</dcterms:created>
  <dcterms:modified xsi:type="dcterms:W3CDTF">2020-01-24T10:17:00Z</dcterms:modified>
</cp:coreProperties>
</file>