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240D9" w14:textId="4AFF4C0B" w:rsidR="00BD3289" w:rsidRPr="00AB7C2E" w:rsidRDefault="00AB7C2E" w:rsidP="00AB7C2E">
      <w:pPr>
        <w:spacing w:after="0" w:line="240" w:lineRule="auto"/>
        <w:ind w:firstLine="284"/>
        <w:jc w:val="center"/>
        <w:rPr>
          <w:rFonts w:ascii="Garamond" w:hAnsi="Garamond"/>
          <w:b/>
          <w:sz w:val="24"/>
          <w:szCs w:val="24"/>
        </w:rPr>
      </w:pPr>
      <w:r>
        <w:rPr>
          <w:rFonts w:ascii="Garamond" w:hAnsi="Garamond"/>
          <w:b/>
          <w:sz w:val="24"/>
          <w:szCs w:val="24"/>
        </w:rPr>
        <w:t>KËRKESË</w:t>
      </w:r>
    </w:p>
    <w:p w14:paraId="720DA8B2" w14:textId="591D8C54" w:rsidR="00BD3289" w:rsidRPr="00AB7C2E" w:rsidRDefault="00AB7C2E" w:rsidP="00AB7C2E">
      <w:pPr>
        <w:spacing w:after="0" w:line="240" w:lineRule="auto"/>
        <w:ind w:firstLine="284"/>
        <w:jc w:val="center"/>
        <w:rPr>
          <w:rFonts w:ascii="Garamond" w:hAnsi="Garamond"/>
          <w:b/>
          <w:sz w:val="24"/>
          <w:szCs w:val="24"/>
        </w:rPr>
      </w:pPr>
      <w:r w:rsidRPr="00AB7C2E">
        <w:rPr>
          <w:rFonts w:ascii="Garamond" w:hAnsi="Garamond"/>
          <w:b/>
          <w:sz w:val="24"/>
          <w:szCs w:val="24"/>
        </w:rPr>
        <w:t>Nr</w:t>
      </w:r>
      <w:r w:rsidR="00BD3289" w:rsidRPr="00AB7C2E">
        <w:rPr>
          <w:rFonts w:ascii="Garamond" w:hAnsi="Garamond"/>
          <w:b/>
          <w:sz w:val="24"/>
          <w:szCs w:val="24"/>
        </w:rPr>
        <w:t>.812, datë 21.1.2020</w:t>
      </w:r>
    </w:p>
    <w:p w14:paraId="62BF371C" w14:textId="77777777" w:rsidR="00AB7C2E" w:rsidRPr="00AB7C2E" w:rsidRDefault="00AB7C2E" w:rsidP="00AB7C2E">
      <w:pPr>
        <w:spacing w:after="0" w:line="240" w:lineRule="auto"/>
        <w:ind w:firstLine="284"/>
        <w:jc w:val="center"/>
        <w:rPr>
          <w:rFonts w:ascii="Garamond" w:hAnsi="Garamond"/>
          <w:b/>
          <w:sz w:val="24"/>
          <w:szCs w:val="24"/>
        </w:rPr>
      </w:pPr>
    </w:p>
    <w:p w14:paraId="7D4267DA" w14:textId="679B5233" w:rsidR="00BD3289" w:rsidRPr="00AB7C2E" w:rsidRDefault="00AB7C2E" w:rsidP="00AB7C2E">
      <w:pPr>
        <w:spacing w:after="0" w:line="240" w:lineRule="auto"/>
        <w:ind w:firstLine="284"/>
        <w:jc w:val="center"/>
        <w:rPr>
          <w:rFonts w:ascii="Garamond" w:hAnsi="Garamond"/>
          <w:b/>
          <w:sz w:val="24"/>
          <w:szCs w:val="24"/>
        </w:rPr>
      </w:pPr>
      <w:r w:rsidRPr="00AB7C2E">
        <w:rPr>
          <w:rFonts w:ascii="Garamond" w:hAnsi="Garamond"/>
          <w:b/>
          <w:sz w:val="24"/>
          <w:szCs w:val="24"/>
        </w:rPr>
        <w:t>PËR SHPRONËSIMI PUBLIK</w:t>
      </w:r>
    </w:p>
    <w:p w14:paraId="5CB1ECFC" w14:textId="77777777" w:rsidR="00AB7C2E" w:rsidRPr="00AB7C2E" w:rsidRDefault="00AB7C2E" w:rsidP="00AB7C2E">
      <w:pPr>
        <w:spacing w:after="0" w:line="240" w:lineRule="auto"/>
        <w:ind w:firstLine="284"/>
        <w:jc w:val="both"/>
        <w:rPr>
          <w:rFonts w:ascii="Garamond" w:hAnsi="Garamond"/>
          <w:sz w:val="24"/>
          <w:szCs w:val="24"/>
        </w:rPr>
      </w:pPr>
    </w:p>
    <w:p w14:paraId="30DD7017" w14:textId="61C1760B" w:rsidR="00AB7C2E" w:rsidRPr="00AB7C2E" w:rsidRDefault="00AB7C2E" w:rsidP="00AB7C2E">
      <w:pPr>
        <w:spacing w:after="0" w:line="240" w:lineRule="auto"/>
        <w:ind w:firstLine="284"/>
        <w:jc w:val="both"/>
        <w:rPr>
          <w:rFonts w:ascii="Garamond" w:hAnsi="Garamond"/>
          <w:sz w:val="24"/>
          <w:szCs w:val="24"/>
        </w:rPr>
      </w:pPr>
      <w:r w:rsidRPr="00AB7C2E">
        <w:rPr>
          <w:rFonts w:ascii="Garamond" w:hAnsi="Garamond"/>
          <w:sz w:val="24"/>
          <w:szCs w:val="24"/>
        </w:rPr>
        <w:t>Ministria e Infrastrukturës dhe Energjisë, shpall kërkesën për shpronësimin, për interes publik, të pronarëve të pasurive të paluajtshme, pronë private, të llojit “truall”  dhe “ndërtesë banimi” që preken nga realizimi i projektit, “Ndërtim</w:t>
      </w:r>
      <w:r w:rsidR="00546DB7">
        <w:rPr>
          <w:rFonts w:ascii="Garamond" w:hAnsi="Garamond"/>
          <w:sz w:val="24"/>
          <w:szCs w:val="24"/>
        </w:rPr>
        <w:t>i  ish-p</w:t>
      </w:r>
      <w:r w:rsidRPr="00AB7C2E">
        <w:rPr>
          <w:rFonts w:ascii="Garamond" w:hAnsi="Garamond"/>
          <w:sz w:val="24"/>
          <w:szCs w:val="24"/>
        </w:rPr>
        <w:t xml:space="preserve">arkut Kuçovë”. </w:t>
      </w:r>
    </w:p>
    <w:p w14:paraId="3A21F574" w14:textId="67ADBA62" w:rsidR="00AB7C2E" w:rsidRPr="00AB7C2E" w:rsidRDefault="00AB7C2E" w:rsidP="00AB7C2E">
      <w:pPr>
        <w:spacing w:after="0" w:line="240" w:lineRule="auto"/>
        <w:ind w:firstLine="284"/>
        <w:jc w:val="both"/>
        <w:rPr>
          <w:rFonts w:ascii="Garamond" w:hAnsi="Garamond"/>
          <w:sz w:val="24"/>
          <w:szCs w:val="24"/>
        </w:rPr>
      </w:pPr>
      <w:r w:rsidRPr="00AB7C2E">
        <w:rPr>
          <w:rFonts w:ascii="Garamond" w:hAnsi="Garamond"/>
          <w:sz w:val="24"/>
          <w:szCs w:val="24"/>
        </w:rPr>
        <w:t>Subjekti</w:t>
      </w:r>
      <w:r w:rsidR="00546DB7">
        <w:rPr>
          <w:rFonts w:ascii="Garamond" w:hAnsi="Garamond"/>
          <w:sz w:val="24"/>
          <w:szCs w:val="24"/>
        </w:rPr>
        <w:t xml:space="preserve"> kërkues i këtij objekti është b</w:t>
      </w:r>
      <w:r w:rsidRPr="00AB7C2E">
        <w:rPr>
          <w:rFonts w:ascii="Garamond" w:hAnsi="Garamond"/>
          <w:sz w:val="24"/>
          <w:szCs w:val="24"/>
        </w:rPr>
        <w:t>ashkia Kuçovë.</w:t>
      </w:r>
    </w:p>
    <w:p w14:paraId="43D2277A" w14:textId="75485171" w:rsidR="00AB7C2E" w:rsidRPr="00AB7C2E" w:rsidRDefault="00AB7C2E" w:rsidP="00AB7C2E">
      <w:pPr>
        <w:spacing w:after="0" w:line="240" w:lineRule="auto"/>
        <w:ind w:firstLine="284"/>
        <w:jc w:val="both"/>
        <w:rPr>
          <w:rFonts w:ascii="Garamond" w:hAnsi="Garamond"/>
          <w:sz w:val="24"/>
          <w:szCs w:val="24"/>
        </w:rPr>
      </w:pPr>
      <w:r w:rsidRPr="00AB7C2E">
        <w:rPr>
          <w:rFonts w:ascii="Garamond" w:hAnsi="Garamond"/>
          <w:sz w:val="24"/>
          <w:szCs w:val="24"/>
        </w:rPr>
        <w:t xml:space="preserve">Me anë të këtij publikimi, kërkojmë të vëmë në dijeni personat e prekur nga ky shpronësim,  për pasuritë e paluajtshme, pronë private (sipas tabelës bashkëlidhur), të cilat do të kompensohen sipas vlerësimit paraprak të llogaritur </w:t>
      </w:r>
      <w:r w:rsidR="00546DB7">
        <w:rPr>
          <w:rFonts w:ascii="Garamond" w:hAnsi="Garamond"/>
          <w:sz w:val="24"/>
          <w:szCs w:val="24"/>
        </w:rPr>
        <w:t xml:space="preserve">në bazë të VKM-së nr. 89, datë </w:t>
      </w:r>
      <w:r w:rsidRPr="00AB7C2E">
        <w:rPr>
          <w:rFonts w:ascii="Garamond" w:hAnsi="Garamond"/>
          <w:sz w:val="24"/>
          <w:szCs w:val="24"/>
        </w:rPr>
        <w:t>3.</w:t>
      </w:r>
      <w:r w:rsidR="00546DB7">
        <w:rPr>
          <w:rFonts w:ascii="Garamond" w:hAnsi="Garamond"/>
          <w:sz w:val="24"/>
          <w:szCs w:val="24"/>
        </w:rPr>
        <w:t>2.2016, “Për miratimin e h</w:t>
      </w:r>
      <w:r w:rsidRPr="00AB7C2E">
        <w:rPr>
          <w:rFonts w:ascii="Garamond" w:hAnsi="Garamond"/>
          <w:sz w:val="24"/>
          <w:szCs w:val="24"/>
        </w:rPr>
        <w:t xml:space="preserve">artës së vlerës së tokës në Republikën e Shqipërisë”. </w:t>
      </w:r>
    </w:p>
    <w:p w14:paraId="70413FF8" w14:textId="77777777" w:rsidR="00AB7C2E" w:rsidRPr="00AB7C2E" w:rsidRDefault="00AB7C2E" w:rsidP="00AB7C2E">
      <w:pPr>
        <w:spacing w:after="0" w:line="240" w:lineRule="auto"/>
        <w:ind w:firstLine="284"/>
        <w:jc w:val="both"/>
        <w:rPr>
          <w:rFonts w:ascii="Garamond" w:hAnsi="Garamond"/>
          <w:sz w:val="24"/>
          <w:szCs w:val="24"/>
        </w:rPr>
      </w:pPr>
      <w:r w:rsidRPr="00AB7C2E">
        <w:rPr>
          <w:rFonts w:ascii="Garamond" w:hAnsi="Garamond"/>
          <w:sz w:val="24"/>
          <w:szCs w:val="24"/>
        </w:rPr>
        <w:t xml:space="preserve">Personat që preken nga ky projekt të cilët kanë emrin në tabelën e publikuar, si dhe personat të cilët preken, por nuk figurojnë në këto lista, jo më vonë se 15 (pesëmbëdhjetë) ditë nga plotësimi i këtij afati për publikim, kanë të drejtë të paraqesin pretendimet e tyre, të shoqëruara me dokumentacionin përkatës, si edhe të shprehen nëse janë dakord me të dhënat e publikuara. Lutemi pronarët dhe personat që pretendojnë pronësinë mbi pasuritë që preken nga ky projekt, të dorëzojnë çdo dokument që disponojnë pranë Agjencisë Shtetërore të Kadastrës, Drejtoria Vendore Kuçovë, mbi saktësimin dhe konfirmimin e pronësisë, sipërfaqeve, mungesat e dokumentacionit etj.  </w:t>
      </w:r>
    </w:p>
    <w:p w14:paraId="12400655" w14:textId="77777777" w:rsidR="00AB7C2E" w:rsidRPr="00AB7C2E" w:rsidRDefault="00AB7C2E" w:rsidP="00A648F6">
      <w:pPr>
        <w:pStyle w:val="TEKSTI"/>
      </w:pPr>
      <w:r w:rsidRPr="00AB7C2E">
        <w:t xml:space="preserve">Vlera totale paraprake e shpronësimit është 48,481,141 (dyzet e tetë milionë e katërqind e tetëdhjetë e një mijë e njëqind e dyzet e një) lekë. </w:t>
      </w:r>
    </w:p>
    <w:p w14:paraId="3F152917" w14:textId="77777777" w:rsidR="00AB7C2E" w:rsidRDefault="00AB7C2E" w:rsidP="00AB7C2E">
      <w:pPr>
        <w:spacing w:after="0" w:line="240" w:lineRule="auto"/>
        <w:ind w:firstLine="284"/>
        <w:jc w:val="both"/>
        <w:rPr>
          <w:rFonts w:ascii="Garamond" w:hAnsi="Garamond"/>
          <w:sz w:val="24"/>
          <w:szCs w:val="24"/>
        </w:rPr>
      </w:pPr>
    </w:p>
    <w:p w14:paraId="51A0CC1D" w14:textId="7BA58AD7" w:rsidR="00AB7C2E" w:rsidRPr="00AB7C2E" w:rsidRDefault="00AB7C2E" w:rsidP="00AB7C2E">
      <w:pPr>
        <w:spacing w:after="0" w:line="240" w:lineRule="auto"/>
        <w:ind w:firstLine="284"/>
        <w:jc w:val="right"/>
        <w:rPr>
          <w:rFonts w:ascii="Garamond" w:hAnsi="Garamond"/>
          <w:sz w:val="24"/>
          <w:szCs w:val="24"/>
        </w:rPr>
      </w:pPr>
      <w:r w:rsidRPr="00AB7C2E">
        <w:rPr>
          <w:rFonts w:ascii="Garamond" w:hAnsi="Garamond"/>
          <w:sz w:val="24"/>
          <w:szCs w:val="24"/>
        </w:rPr>
        <w:t>ZËVENDËSMINISTËR</w:t>
      </w:r>
    </w:p>
    <w:p w14:paraId="55388A5F" w14:textId="77777777" w:rsidR="00546DB7" w:rsidRPr="00546DB7" w:rsidRDefault="00546DB7" w:rsidP="00AB7C2E">
      <w:pPr>
        <w:spacing w:after="0" w:line="240" w:lineRule="auto"/>
        <w:ind w:firstLine="284"/>
        <w:jc w:val="right"/>
        <w:rPr>
          <w:rFonts w:ascii="Garamond" w:hAnsi="Garamond"/>
          <w:sz w:val="24"/>
          <w:szCs w:val="24"/>
        </w:rPr>
      </w:pPr>
      <w:r w:rsidRPr="00546DB7">
        <w:rPr>
          <w:rFonts w:ascii="Garamond" w:hAnsi="Garamond"/>
          <w:sz w:val="24"/>
          <w:szCs w:val="24"/>
        </w:rPr>
        <w:t>I INFRASTRUKTURËS DHE ENERGJISË</w:t>
      </w:r>
    </w:p>
    <w:p w14:paraId="68B82663" w14:textId="6F336297" w:rsidR="00AB7C2E" w:rsidRPr="00AB7C2E" w:rsidRDefault="00AB7C2E" w:rsidP="00AB7C2E">
      <w:pPr>
        <w:spacing w:after="0" w:line="240" w:lineRule="auto"/>
        <w:ind w:firstLine="284"/>
        <w:jc w:val="right"/>
        <w:rPr>
          <w:rFonts w:ascii="Garamond" w:hAnsi="Garamond"/>
          <w:b/>
          <w:sz w:val="24"/>
          <w:szCs w:val="24"/>
        </w:rPr>
      </w:pPr>
      <w:r w:rsidRPr="00AB7C2E">
        <w:rPr>
          <w:rFonts w:ascii="Garamond" w:hAnsi="Garamond"/>
          <w:b/>
          <w:sz w:val="24"/>
          <w:szCs w:val="24"/>
        </w:rPr>
        <w:t>Artan Shkreli</w:t>
      </w:r>
    </w:p>
    <w:p w14:paraId="77971831" w14:textId="77777777" w:rsidR="00BD3289" w:rsidRDefault="00BD3289" w:rsidP="00A648F6">
      <w:pPr>
        <w:pStyle w:val="TEKSTI"/>
      </w:pPr>
    </w:p>
    <w:p w14:paraId="3294F400" w14:textId="77777777" w:rsidR="00D30D72" w:rsidRDefault="00D30D72" w:rsidP="00A648F6">
      <w:pPr>
        <w:pStyle w:val="TEKSTI"/>
      </w:pPr>
    </w:p>
    <w:p w14:paraId="1761650A" w14:textId="77777777" w:rsidR="00D30D72" w:rsidRDefault="00D30D72" w:rsidP="00A648F6">
      <w:pPr>
        <w:pStyle w:val="TEKSTI"/>
      </w:pPr>
    </w:p>
    <w:p w14:paraId="0E6DFD96" w14:textId="77777777" w:rsidR="00D30D72" w:rsidRDefault="00D30D72" w:rsidP="00A648F6">
      <w:pPr>
        <w:pStyle w:val="TEKSTI"/>
      </w:pPr>
    </w:p>
    <w:p w14:paraId="2CA62BE0" w14:textId="77777777" w:rsidR="00D30D72" w:rsidRDefault="00D30D72" w:rsidP="00A648F6">
      <w:pPr>
        <w:pStyle w:val="TEKSTI"/>
      </w:pPr>
    </w:p>
    <w:p w14:paraId="7DEDF5AE" w14:textId="77777777" w:rsidR="00D30D72" w:rsidRDefault="00D30D72" w:rsidP="00A648F6">
      <w:pPr>
        <w:pStyle w:val="TEKSTI"/>
      </w:pPr>
    </w:p>
    <w:p w14:paraId="2CF71517" w14:textId="77777777" w:rsidR="00D30D72" w:rsidRDefault="00D30D72" w:rsidP="00A648F6">
      <w:pPr>
        <w:pStyle w:val="TEKSTI"/>
      </w:pPr>
    </w:p>
    <w:p w14:paraId="1DF0D705" w14:textId="77777777" w:rsidR="00D30D72" w:rsidRDefault="00D30D72" w:rsidP="00A648F6">
      <w:pPr>
        <w:pStyle w:val="TEKSTI"/>
      </w:pPr>
    </w:p>
    <w:p w14:paraId="3B758F1E" w14:textId="77777777" w:rsidR="00D30D72" w:rsidRDefault="00D30D72" w:rsidP="00A648F6">
      <w:pPr>
        <w:pStyle w:val="TEKSTI"/>
      </w:pPr>
    </w:p>
    <w:p w14:paraId="2800437F" w14:textId="77777777" w:rsidR="00D30D72" w:rsidRDefault="00D30D72" w:rsidP="00A648F6">
      <w:pPr>
        <w:pStyle w:val="TEKSTI"/>
      </w:pPr>
    </w:p>
    <w:p w14:paraId="2D2A318F" w14:textId="77777777" w:rsidR="00D30D72" w:rsidRDefault="00D30D72" w:rsidP="00A648F6">
      <w:pPr>
        <w:pStyle w:val="TEKSTI"/>
      </w:pPr>
    </w:p>
    <w:p w14:paraId="46BC0D4C" w14:textId="77777777" w:rsidR="00D30D72" w:rsidRDefault="00D30D72" w:rsidP="00A648F6">
      <w:pPr>
        <w:pStyle w:val="TEKSTI"/>
      </w:pPr>
    </w:p>
    <w:p w14:paraId="3756E7FD" w14:textId="77777777" w:rsidR="00D30D72" w:rsidRDefault="00D30D72" w:rsidP="00A648F6">
      <w:pPr>
        <w:pStyle w:val="TEKSTI"/>
      </w:pPr>
    </w:p>
    <w:p w14:paraId="1C0EA469" w14:textId="77777777" w:rsidR="00D30D72" w:rsidRDefault="00D30D72" w:rsidP="00A648F6">
      <w:pPr>
        <w:pStyle w:val="TEKSTI"/>
      </w:pPr>
    </w:p>
    <w:p w14:paraId="78C61F44" w14:textId="77777777" w:rsidR="00D30D72" w:rsidRDefault="00D30D72" w:rsidP="00A648F6">
      <w:pPr>
        <w:pStyle w:val="TEKSTI"/>
      </w:pPr>
    </w:p>
    <w:p w14:paraId="63AA6CB6" w14:textId="77777777" w:rsidR="00D30D72" w:rsidRDefault="00D30D72" w:rsidP="00A648F6">
      <w:pPr>
        <w:pStyle w:val="TEKSTI"/>
      </w:pPr>
    </w:p>
    <w:p w14:paraId="1C196972" w14:textId="77777777" w:rsidR="00D30D72" w:rsidRDefault="00D30D72" w:rsidP="00A648F6">
      <w:pPr>
        <w:pStyle w:val="TEKSTI"/>
      </w:pPr>
    </w:p>
    <w:p w14:paraId="15EF0066" w14:textId="77777777" w:rsidR="00D30D72" w:rsidRDefault="00D30D72" w:rsidP="00A648F6">
      <w:pPr>
        <w:pStyle w:val="TEKSTI"/>
      </w:pPr>
    </w:p>
    <w:p w14:paraId="5F3F6323" w14:textId="77777777" w:rsidR="00D30D72" w:rsidRDefault="00D30D72" w:rsidP="00A648F6">
      <w:pPr>
        <w:pStyle w:val="TEKSTI"/>
        <w:sectPr w:rsidR="00D30D72">
          <w:pgSz w:w="12240" w:h="15840"/>
          <w:pgMar w:top="1440" w:right="1440" w:bottom="1440" w:left="1440" w:header="720" w:footer="720" w:gutter="0"/>
          <w:cols w:space="720"/>
          <w:docGrid w:linePitch="360"/>
        </w:sectPr>
      </w:pPr>
    </w:p>
    <w:p w14:paraId="0CEF158F" w14:textId="4B1AD3E2" w:rsidR="00D30D72" w:rsidRDefault="00D30D72" w:rsidP="00A648F6">
      <w:pPr>
        <w:pStyle w:val="TEKSTI"/>
      </w:pPr>
    </w:p>
    <w:p w14:paraId="5EEF89E4" w14:textId="0EF0A17F" w:rsidR="00A648F6" w:rsidRDefault="00A648F6" w:rsidP="00A648F6">
      <w:pPr>
        <w:pStyle w:val="TEKSTI"/>
        <w:jc w:val="center"/>
      </w:pPr>
      <w:r w:rsidRPr="00A648F6">
        <w:t>Lista paraprake e pasurive që shpronësohen nga ndë</w:t>
      </w:r>
      <w:r w:rsidR="00546DB7">
        <w:t>rtimi i projektit " Ndërtim</w:t>
      </w:r>
      <w:r w:rsidR="00611342">
        <w:t>i i</w:t>
      </w:r>
      <w:bookmarkStart w:id="0" w:name="_GoBack"/>
      <w:bookmarkEnd w:id="0"/>
      <w:r w:rsidR="00546DB7">
        <w:t xml:space="preserve"> ish-p</w:t>
      </w:r>
      <w:r w:rsidRPr="00A648F6">
        <w:t>arkut Kuçovë"</w:t>
      </w:r>
    </w:p>
    <w:p w14:paraId="00C68EDA" w14:textId="77777777" w:rsidR="00D30D72" w:rsidRDefault="00D30D72" w:rsidP="00A648F6">
      <w:pPr>
        <w:pStyle w:val="TEKSTI"/>
        <w:jc w:val="center"/>
      </w:pPr>
    </w:p>
    <w:tbl>
      <w:tblPr>
        <w:tblW w:w="5581" w:type="pct"/>
        <w:jc w:val="center"/>
        <w:tblLayout w:type="fixed"/>
        <w:tblLook w:val="04A0" w:firstRow="1" w:lastRow="0" w:firstColumn="1" w:lastColumn="0" w:noHBand="0" w:noVBand="1"/>
      </w:tblPr>
      <w:tblGrid>
        <w:gridCol w:w="514"/>
        <w:gridCol w:w="772"/>
        <w:gridCol w:w="984"/>
        <w:gridCol w:w="924"/>
        <w:gridCol w:w="880"/>
        <w:gridCol w:w="706"/>
        <w:gridCol w:w="557"/>
        <w:gridCol w:w="854"/>
        <w:gridCol w:w="851"/>
        <w:gridCol w:w="728"/>
        <w:gridCol w:w="693"/>
        <w:gridCol w:w="690"/>
        <w:gridCol w:w="1028"/>
        <w:gridCol w:w="693"/>
        <w:gridCol w:w="690"/>
        <w:gridCol w:w="851"/>
        <w:gridCol w:w="962"/>
        <w:gridCol w:w="737"/>
        <w:gridCol w:w="994"/>
        <w:gridCol w:w="715"/>
      </w:tblGrid>
      <w:tr w:rsidR="00D30D72" w:rsidRPr="00D30D72" w14:paraId="6F97E664" w14:textId="77777777" w:rsidTr="00546DB7">
        <w:trPr>
          <w:trHeight w:val="139"/>
          <w:jc w:val="center"/>
        </w:trPr>
        <w:tc>
          <w:tcPr>
            <w:tcW w:w="162" w:type="pct"/>
            <w:tcBorders>
              <w:top w:val="single" w:sz="4" w:space="0" w:color="auto"/>
              <w:left w:val="single" w:sz="4" w:space="0" w:color="auto"/>
              <w:bottom w:val="single" w:sz="4" w:space="0" w:color="auto"/>
              <w:right w:val="single" w:sz="4" w:space="0" w:color="auto"/>
            </w:tcBorders>
            <w:shd w:val="clear" w:color="000000" w:fill="DDD9C4"/>
            <w:vAlign w:val="center"/>
            <w:hideMark/>
          </w:tcPr>
          <w:p w14:paraId="74568212" w14:textId="1C6D75BF" w:rsidR="00D30D72" w:rsidRPr="00D30D72" w:rsidRDefault="00D30D72" w:rsidP="00546DB7">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N</w:t>
            </w:r>
            <w:r w:rsidR="00546DB7">
              <w:rPr>
                <w:rFonts w:ascii="Garamond" w:eastAsia="Times New Roman" w:hAnsi="Garamond" w:cs="Arial"/>
                <w:b/>
                <w:bCs/>
                <w:sz w:val="12"/>
                <w:szCs w:val="12"/>
                <w:lang w:eastAsia="sq-AL"/>
              </w:rPr>
              <w:t>r.</w:t>
            </w:r>
          </w:p>
        </w:tc>
        <w:tc>
          <w:tcPr>
            <w:tcW w:w="244" w:type="pct"/>
            <w:tcBorders>
              <w:top w:val="single" w:sz="4" w:space="0" w:color="auto"/>
              <w:left w:val="nil"/>
              <w:bottom w:val="single" w:sz="4" w:space="0" w:color="auto"/>
              <w:right w:val="single" w:sz="4" w:space="0" w:color="auto"/>
            </w:tcBorders>
            <w:shd w:val="clear" w:color="000000" w:fill="DDD9C4"/>
            <w:vAlign w:val="center"/>
            <w:hideMark/>
          </w:tcPr>
          <w:p w14:paraId="35C8E1CE" w14:textId="21E15339" w:rsidR="00D30D72" w:rsidRPr="00D30D72" w:rsidRDefault="00546DB7"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Vendodhja</w:t>
            </w:r>
          </w:p>
        </w:tc>
        <w:tc>
          <w:tcPr>
            <w:tcW w:w="311" w:type="pct"/>
            <w:tcBorders>
              <w:top w:val="single" w:sz="4" w:space="0" w:color="auto"/>
              <w:left w:val="nil"/>
              <w:bottom w:val="single" w:sz="4" w:space="0" w:color="auto"/>
              <w:right w:val="single" w:sz="4" w:space="0" w:color="auto"/>
            </w:tcBorders>
            <w:shd w:val="clear" w:color="000000" w:fill="DDD9C4"/>
            <w:vAlign w:val="center"/>
            <w:hideMark/>
          </w:tcPr>
          <w:p w14:paraId="768B59A6" w14:textId="5C42785D"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Emri</w:t>
            </w:r>
            <w:r w:rsidR="00546DB7">
              <w:rPr>
                <w:rFonts w:ascii="Garamond" w:eastAsia="Times New Roman" w:hAnsi="Garamond" w:cs="Arial"/>
                <w:b/>
                <w:bCs/>
                <w:sz w:val="12"/>
                <w:szCs w:val="12"/>
                <w:lang w:eastAsia="sq-AL"/>
              </w:rPr>
              <w:t>,</w:t>
            </w:r>
            <w:r w:rsidRPr="00D30D72">
              <w:rPr>
                <w:rFonts w:ascii="Garamond" w:eastAsia="Times New Roman" w:hAnsi="Garamond" w:cs="Arial"/>
                <w:b/>
                <w:bCs/>
                <w:sz w:val="12"/>
                <w:szCs w:val="12"/>
                <w:lang w:eastAsia="sq-AL"/>
              </w:rPr>
              <w:t xml:space="preserve"> Mbiemri i pronarit</w:t>
            </w:r>
          </w:p>
        </w:tc>
        <w:tc>
          <w:tcPr>
            <w:tcW w:w="969" w:type="pct"/>
            <w:gridSpan w:val="4"/>
            <w:tcBorders>
              <w:top w:val="single" w:sz="4" w:space="0" w:color="auto"/>
              <w:left w:val="nil"/>
              <w:bottom w:val="single" w:sz="4" w:space="0" w:color="auto"/>
              <w:right w:val="single" w:sz="4" w:space="0" w:color="auto"/>
            </w:tcBorders>
            <w:shd w:val="clear" w:color="000000" w:fill="DDD9C4"/>
            <w:vAlign w:val="center"/>
            <w:hideMark/>
          </w:tcPr>
          <w:p w14:paraId="19AD5816" w14:textId="7A2495C8" w:rsidR="00D30D72" w:rsidRPr="00D30D72" w:rsidRDefault="00546DB7"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Të dhënat e pasurisë</w:t>
            </w:r>
          </w:p>
        </w:tc>
        <w:tc>
          <w:tcPr>
            <w:tcW w:w="270" w:type="pct"/>
            <w:tcBorders>
              <w:top w:val="single" w:sz="4" w:space="0" w:color="auto"/>
              <w:left w:val="nil"/>
              <w:bottom w:val="single" w:sz="4" w:space="0" w:color="auto"/>
              <w:right w:val="nil"/>
            </w:tcBorders>
            <w:shd w:val="clear" w:color="000000" w:fill="DDD9C4"/>
            <w:vAlign w:val="center"/>
            <w:hideMark/>
          </w:tcPr>
          <w:p w14:paraId="2A18F2E6" w14:textId="2C42FB79" w:rsidR="00D30D72" w:rsidRPr="00D30D72" w:rsidRDefault="00546DB7"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Lloji i pronës</w:t>
            </w:r>
          </w:p>
        </w:tc>
        <w:tc>
          <w:tcPr>
            <w:tcW w:w="269" w:type="pct"/>
            <w:tcBorders>
              <w:top w:val="single" w:sz="4" w:space="0" w:color="auto"/>
              <w:left w:val="single" w:sz="4" w:space="0" w:color="auto"/>
              <w:bottom w:val="single" w:sz="4" w:space="0" w:color="auto"/>
              <w:right w:val="single" w:sz="4" w:space="0" w:color="auto"/>
            </w:tcBorders>
            <w:shd w:val="clear" w:color="000000" w:fill="DDD9C4"/>
            <w:vAlign w:val="center"/>
            <w:hideMark/>
          </w:tcPr>
          <w:p w14:paraId="1A2B3028" w14:textId="036FF582" w:rsidR="00D30D72" w:rsidRPr="00D30D72" w:rsidRDefault="00546DB7"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Lloji i pronës</w:t>
            </w:r>
          </w:p>
        </w:tc>
        <w:tc>
          <w:tcPr>
            <w:tcW w:w="230" w:type="pct"/>
            <w:tcBorders>
              <w:top w:val="single" w:sz="4" w:space="0" w:color="auto"/>
              <w:left w:val="nil"/>
              <w:bottom w:val="single" w:sz="4" w:space="0" w:color="auto"/>
              <w:right w:val="single" w:sz="4" w:space="0" w:color="auto"/>
            </w:tcBorders>
            <w:shd w:val="clear" w:color="000000" w:fill="DDD9C4"/>
            <w:vAlign w:val="center"/>
            <w:hideMark/>
          </w:tcPr>
          <w:p w14:paraId="05E336C4" w14:textId="4FCA5B73"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219" w:type="pct"/>
            <w:tcBorders>
              <w:top w:val="single" w:sz="4" w:space="0" w:color="auto"/>
              <w:left w:val="nil"/>
              <w:bottom w:val="single" w:sz="4" w:space="0" w:color="auto"/>
              <w:right w:val="single" w:sz="4" w:space="0" w:color="auto"/>
            </w:tcBorders>
            <w:shd w:val="clear" w:color="000000" w:fill="DDD9C4"/>
            <w:vAlign w:val="center"/>
            <w:hideMark/>
          </w:tcPr>
          <w:p w14:paraId="78B8B492"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Sipërfaqe për shpronësim (m2)</w:t>
            </w:r>
          </w:p>
        </w:tc>
        <w:tc>
          <w:tcPr>
            <w:tcW w:w="218" w:type="pct"/>
            <w:tcBorders>
              <w:top w:val="single" w:sz="4" w:space="0" w:color="auto"/>
              <w:left w:val="nil"/>
              <w:bottom w:val="single" w:sz="4" w:space="0" w:color="auto"/>
              <w:right w:val="single" w:sz="4" w:space="0" w:color="auto"/>
            </w:tcBorders>
            <w:shd w:val="clear" w:color="000000" w:fill="DDD9C4"/>
            <w:vAlign w:val="center"/>
            <w:hideMark/>
          </w:tcPr>
          <w:p w14:paraId="60F44E28" w14:textId="39B1EC10" w:rsidR="00D30D72" w:rsidRPr="00D30D72" w:rsidRDefault="00546DB7" w:rsidP="00D30D72">
            <w:pPr>
              <w:spacing w:after="0" w:line="240" w:lineRule="auto"/>
              <w:jc w:val="center"/>
              <w:rPr>
                <w:rFonts w:ascii="Garamond" w:eastAsia="Times New Roman" w:hAnsi="Garamond" w:cs="Arial"/>
                <w:b/>
                <w:bCs/>
                <w:sz w:val="12"/>
                <w:szCs w:val="12"/>
                <w:lang w:eastAsia="sq-AL"/>
              </w:rPr>
            </w:pPr>
            <w:r>
              <w:rPr>
                <w:rFonts w:ascii="Garamond" w:eastAsia="Times New Roman" w:hAnsi="Garamond" w:cs="Arial"/>
                <w:b/>
                <w:bCs/>
                <w:sz w:val="12"/>
                <w:szCs w:val="12"/>
                <w:lang w:eastAsia="sq-AL"/>
              </w:rPr>
              <w:t>Ç</w:t>
            </w:r>
            <w:r w:rsidR="00D30D72" w:rsidRPr="00D30D72">
              <w:rPr>
                <w:rFonts w:ascii="Garamond" w:eastAsia="Times New Roman" w:hAnsi="Garamond" w:cs="Arial"/>
                <w:b/>
                <w:bCs/>
                <w:sz w:val="12"/>
                <w:szCs w:val="12"/>
                <w:lang w:eastAsia="sq-AL"/>
              </w:rPr>
              <w:t>mim</w:t>
            </w:r>
            <w:r>
              <w:rPr>
                <w:rFonts w:ascii="Garamond" w:eastAsia="Times New Roman" w:hAnsi="Garamond" w:cs="Arial"/>
                <w:b/>
                <w:bCs/>
                <w:sz w:val="12"/>
                <w:szCs w:val="12"/>
                <w:lang w:eastAsia="sq-AL"/>
              </w:rPr>
              <w:t xml:space="preserve">i </w:t>
            </w:r>
            <w:r w:rsidR="00D30D72" w:rsidRPr="00D30D72">
              <w:rPr>
                <w:rFonts w:ascii="Garamond" w:eastAsia="Times New Roman" w:hAnsi="Garamond" w:cs="Arial"/>
                <w:b/>
                <w:bCs/>
                <w:sz w:val="12"/>
                <w:szCs w:val="12"/>
                <w:lang w:eastAsia="sq-AL"/>
              </w:rPr>
              <w:t>i truall lekë/m2</w:t>
            </w:r>
          </w:p>
        </w:tc>
        <w:tc>
          <w:tcPr>
            <w:tcW w:w="325" w:type="pct"/>
            <w:tcBorders>
              <w:top w:val="single" w:sz="4" w:space="0" w:color="auto"/>
              <w:left w:val="nil"/>
              <w:bottom w:val="single" w:sz="4" w:space="0" w:color="auto"/>
              <w:right w:val="nil"/>
            </w:tcBorders>
            <w:shd w:val="clear" w:color="000000" w:fill="DDD9C4"/>
            <w:vAlign w:val="center"/>
            <w:hideMark/>
          </w:tcPr>
          <w:p w14:paraId="17673DF5" w14:textId="6D45FADE" w:rsidR="00D30D72" w:rsidRPr="00D30D72" w:rsidRDefault="00546DB7" w:rsidP="00D30D72">
            <w:pPr>
              <w:spacing w:after="0" w:line="240" w:lineRule="auto"/>
              <w:jc w:val="center"/>
              <w:rPr>
                <w:rFonts w:ascii="Garamond" w:eastAsia="Times New Roman" w:hAnsi="Garamond" w:cs="Arial"/>
                <w:b/>
                <w:bCs/>
                <w:sz w:val="12"/>
                <w:szCs w:val="12"/>
                <w:lang w:eastAsia="sq-AL"/>
              </w:rPr>
            </w:pPr>
            <w:r>
              <w:rPr>
                <w:rFonts w:ascii="Garamond" w:eastAsia="Times New Roman" w:hAnsi="Garamond" w:cs="Arial"/>
                <w:b/>
                <w:bCs/>
                <w:sz w:val="12"/>
                <w:szCs w:val="12"/>
                <w:lang w:eastAsia="sq-AL"/>
              </w:rPr>
              <w:t>Vlera në lekë për t</w:t>
            </w:r>
            <w:r w:rsidR="00D30D72" w:rsidRPr="00D30D72">
              <w:rPr>
                <w:rFonts w:ascii="Garamond" w:eastAsia="Times New Roman" w:hAnsi="Garamond" w:cs="Arial"/>
                <w:b/>
                <w:bCs/>
                <w:sz w:val="12"/>
                <w:szCs w:val="12"/>
                <w:lang w:eastAsia="sq-AL"/>
              </w:rPr>
              <w:t>ruall</w:t>
            </w:r>
          </w:p>
        </w:tc>
        <w:tc>
          <w:tcPr>
            <w:tcW w:w="219" w:type="pct"/>
            <w:tcBorders>
              <w:top w:val="single" w:sz="4" w:space="0" w:color="auto"/>
              <w:left w:val="single" w:sz="4" w:space="0" w:color="auto"/>
              <w:bottom w:val="single" w:sz="4" w:space="0" w:color="auto"/>
              <w:right w:val="single" w:sz="4" w:space="0" w:color="auto"/>
            </w:tcBorders>
            <w:shd w:val="clear" w:color="000000" w:fill="DDD9C4"/>
            <w:vAlign w:val="center"/>
            <w:hideMark/>
          </w:tcPr>
          <w:p w14:paraId="6EC0A948" w14:textId="77777777" w:rsidR="00D30D72" w:rsidRPr="00D30D72" w:rsidRDefault="00D30D72" w:rsidP="00546DB7">
            <w:pPr>
              <w:spacing w:after="0" w:line="240" w:lineRule="auto"/>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Sipërfaqe për shpronësim (m2)</w:t>
            </w:r>
          </w:p>
        </w:tc>
        <w:tc>
          <w:tcPr>
            <w:tcW w:w="218" w:type="pct"/>
            <w:tcBorders>
              <w:top w:val="single" w:sz="4" w:space="0" w:color="auto"/>
              <w:left w:val="nil"/>
              <w:bottom w:val="single" w:sz="4" w:space="0" w:color="auto"/>
              <w:right w:val="single" w:sz="4" w:space="0" w:color="auto"/>
            </w:tcBorders>
            <w:shd w:val="clear" w:color="000000" w:fill="DDD9C4"/>
            <w:vAlign w:val="center"/>
            <w:hideMark/>
          </w:tcPr>
          <w:p w14:paraId="702B21B8" w14:textId="21233B52"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269" w:type="pct"/>
            <w:tcBorders>
              <w:top w:val="single" w:sz="4" w:space="0" w:color="auto"/>
              <w:left w:val="nil"/>
              <w:bottom w:val="nil"/>
              <w:right w:val="single" w:sz="4" w:space="0" w:color="auto"/>
            </w:tcBorders>
            <w:shd w:val="clear" w:color="000000" w:fill="DDD9C4"/>
            <w:vAlign w:val="center"/>
            <w:hideMark/>
          </w:tcPr>
          <w:p w14:paraId="41B985B5" w14:textId="5FA78BE2" w:rsidR="00D30D72" w:rsidRPr="00D30D72" w:rsidRDefault="00D30D72" w:rsidP="00546DB7">
            <w:pPr>
              <w:spacing w:after="0" w:line="240" w:lineRule="auto"/>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Çmimi mesatar i banesës /apartamentit nga  ZRPP 36000 minus vleren e tokes 2040</w:t>
            </w:r>
          </w:p>
        </w:tc>
        <w:tc>
          <w:tcPr>
            <w:tcW w:w="304" w:type="pct"/>
            <w:tcBorders>
              <w:top w:val="single" w:sz="4" w:space="0" w:color="auto"/>
              <w:left w:val="nil"/>
              <w:bottom w:val="single" w:sz="4" w:space="0" w:color="auto"/>
              <w:right w:val="single" w:sz="4" w:space="0" w:color="auto"/>
            </w:tcBorders>
            <w:shd w:val="clear" w:color="000000" w:fill="DDD9C4"/>
            <w:vAlign w:val="center"/>
            <w:hideMark/>
          </w:tcPr>
          <w:p w14:paraId="054B3FF5" w14:textId="0315681F" w:rsidR="00D30D72" w:rsidRPr="00D30D72" w:rsidRDefault="00546DB7"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Vlera për ndërtesë</w:t>
            </w:r>
          </w:p>
        </w:tc>
        <w:tc>
          <w:tcPr>
            <w:tcW w:w="233" w:type="pct"/>
            <w:tcBorders>
              <w:top w:val="single" w:sz="4" w:space="0" w:color="auto"/>
              <w:left w:val="nil"/>
              <w:bottom w:val="single" w:sz="4" w:space="0" w:color="auto"/>
              <w:right w:val="single" w:sz="4" w:space="0" w:color="auto"/>
            </w:tcBorders>
            <w:shd w:val="clear" w:color="000000" w:fill="DDD9C4"/>
            <w:vAlign w:val="center"/>
            <w:hideMark/>
          </w:tcPr>
          <w:p w14:paraId="32E14D42" w14:textId="525C8405" w:rsidR="00D30D72" w:rsidRPr="00D30D72" w:rsidRDefault="00546DB7"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Objekte të tjera</w:t>
            </w:r>
          </w:p>
        </w:tc>
        <w:tc>
          <w:tcPr>
            <w:tcW w:w="314" w:type="pct"/>
            <w:tcBorders>
              <w:top w:val="single" w:sz="4" w:space="0" w:color="auto"/>
              <w:left w:val="nil"/>
              <w:bottom w:val="single" w:sz="4" w:space="0" w:color="auto"/>
              <w:right w:val="single" w:sz="4" w:space="0" w:color="auto"/>
            </w:tcBorders>
            <w:shd w:val="clear" w:color="000000" w:fill="DDD9C4"/>
            <w:vAlign w:val="center"/>
            <w:hideMark/>
          </w:tcPr>
          <w:p w14:paraId="085D99BF" w14:textId="5B493626" w:rsidR="00D30D72" w:rsidRPr="00D30D72" w:rsidRDefault="00546DB7" w:rsidP="00546DB7">
            <w:pPr>
              <w:spacing w:after="0" w:line="240" w:lineRule="auto"/>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Vlera  totale për shpronësim (lekë)</w:t>
            </w:r>
          </w:p>
        </w:tc>
        <w:tc>
          <w:tcPr>
            <w:tcW w:w="226" w:type="pct"/>
            <w:tcBorders>
              <w:top w:val="single" w:sz="4" w:space="0" w:color="auto"/>
              <w:left w:val="nil"/>
              <w:bottom w:val="single" w:sz="4" w:space="0" w:color="auto"/>
              <w:right w:val="single" w:sz="8" w:space="0" w:color="auto"/>
            </w:tcBorders>
            <w:shd w:val="clear" w:color="000000" w:fill="DDD9C4"/>
            <w:vAlign w:val="center"/>
            <w:hideMark/>
          </w:tcPr>
          <w:p w14:paraId="09DFF3C8" w14:textId="5AE584F6"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Shënim</w:t>
            </w:r>
          </w:p>
        </w:tc>
      </w:tr>
      <w:tr w:rsidR="00D30D72" w:rsidRPr="00D30D72" w14:paraId="32A28298"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316E8703"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44" w:type="pct"/>
            <w:tcBorders>
              <w:top w:val="nil"/>
              <w:left w:val="nil"/>
              <w:bottom w:val="single" w:sz="4" w:space="0" w:color="auto"/>
              <w:right w:val="single" w:sz="4" w:space="0" w:color="auto"/>
            </w:tcBorders>
            <w:shd w:val="clear" w:color="auto" w:fill="auto"/>
            <w:vAlign w:val="center"/>
            <w:hideMark/>
          </w:tcPr>
          <w:p w14:paraId="783E3B27"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11" w:type="pct"/>
            <w:tcBorders>
              <w:top w:val="nil"/>
              <w:left w:val="nil"/>
              <w:bottom w:val="single" w:sz="4" w:space="0" w:color="auto"/>
              <w:right w:val="single" w:sz="4" w:space="0" w:color="auto"/>
            </w:tcBorders>
            <w:shd w:val="clear" w:color="auto" w:fill="auto"/>
            <w:vAlign w:val="center"/>
            <w:hideMark/>
          </w:tcPr>
          <w:p w14:paraId="067048CC"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92" w:type="pct"/>
            <w:tcBorders>
              <w:top w:val="nil"/>
              <w:left w:val="nil"/>
              <w:bottom w:val="single" w:sz="4" w:space="0" w:color="auto"/>
              <w:right w:val="single" w:sz="4" w:space="0" w:color="auto"/>
            </w:tcBorders>
            <w:shd w:val="clear" w:color="auto" w:fill="auto"/>
            <w:vAlign w:val="center"/>
            <w:hideMark/>
          </w:tcPr>
          <w:p w14:paraId="1CA576E1"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Zona Kadastrale</w:t>
            </w:r>
          </w:p>
        </w:tc>
        <w:tc>
          <w:tcPr>
            <w:tcW w:w="278" w:type="pct"/>
            <w:tcBorders>
              <w:top w:val="nil"/>
              <w:left w:val="nil"/>
              <w:bottom w:val="single" w:sz="4" w:space="0" w:color="auto"/>
              <w:right w:val="single" w:sz="4" w:space="0" w:color="auto"/>
            </w:tcBorders>
            <w:shd w:val="clear" w:color="auto" w:fill="auto"/>
            <w:vAlign w:val="center"/>
            <w:hideMark/>
          </w:tcPr>
          <w:p w14:paraId="12CE5521"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xml:space="preserve">Nr. Pasurisë </w:t>
            </w:r>
          </w:p>
        </w:tc>
        <w:tc>
          <w:tcPr>
            <w:tcW w:w="223" w:type="pct"/>
            <w:tcBorders>
              <w:top w:val="nil"/>
              <w:left w:val="nil"/>
              <w:bottom w:val="single" w:sz="4" w:space="0" w:color="auto"/>
              <w:right w:val="single" w:sz="4" w:space="0" w:color="auto"/>
            </w:tcBorders>
            <w:shd w:val="clear" w:color="auto" w:fill="auto"/>
            <w:vAlign w:val="center"/>
            <w:hideMark/>
          </w:tcPr>
          <w:p w14:paraId="10A4A018"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xml:space="preserve">Volumi </w:t>
            </w:r>
          </w:p>
        </w:tc>
        <w:tc>
          <w:tcPr>
            <w:tcW w:w="176" w:type="pct"/>
            <w:tcBorders>
              <w:top w:val="nil"/>
              <w:left w:val="nil"/>
              <w:bottom w:val="single" w:sz="4" w:space="0" w:color="auto"/>
              <w:right w:val="single" w:sz="4" w:space="0" w:color="auto"/>
            </w:tcBorders>
            <w:shd w:val="clear" w:color="auto" w:fill="auto"/>
            <w:vAlign w:val="center"/>
            <w:hideMark/>
          </w:tcPr>
          <w:p w14:paraId="169E68AD"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Faqe</w:t>
            </w:r>
          </w:p>
        </w:tc>
        <w:tc>
          <w:tcPr>
            <w:tcW w:w="270" w:type="pct"/>
            <w:tcBorders>
              <w:top w:val="nil"/>
              <w:left w:val="nil"/>
              <w:bottom w:val="single" w:sz="4" w:space="0" w:color="auto"/>
              <w:right w:val="single" w:sz="4" w:space="0" w:color="auto"/>
            </w:tcBorders>
            <w:shd w:val="clear" w:color="auto" w:fill="auto"/>
            <w:vAlign w:val="center"/>
            <w:hideMark/>
          </w:tcPr>
          <w:p w14:paraId="562271EA"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Tokë</w:t>
            </w:r>
          </w:p>
        </w:tc>
        <w:tc>
          <w:tcPr>
            <w:tcW w:w="269" w:type="pct"/>
            <w:tcBorders>
              <w:top w:val="nil"/>
              <w:left w:val="nil"/>
              <w:bottom w:val="single" w:sz="4" w:space="0" w:color="auto"/>
              <w:right w:val="single" w:sz="4" w:space="0" w:color="auto"/>
            </w:tcBorders>
            <w:shd w:val="clear" w:color="auto" w:fill="auto"/>
            <w:noWrap/>
            <w:vAlign w:val="center"/>
            <w:hideMark/>
          </w:tcPr>
          <w:p w14:paraId="0278F946"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Ndërtesë</w:t>
            </w:r>
          </w:p>
        </w:tc>
        <w:tc>
          <w:tcPr>
            <w:tcW w:w="230" w:type="pct"/>
            <w:tcBorders>
              <w:top w:val="nil"/>
              <w:left w:val="nil"/>
              <w:bottom w:val="single" w:sz="4" w:space="0" w:color="auto"/>
              <w:right w:val="single" w:sz="4" w:space="0" w:color="auto"/>
            </w:tcBorders>
            <w:shd w:val="clear" w:color="auto" w:fill="auto"/>
            <w:noWrap/>
            <w:vAlign w:val="center"/>
            <w:hideMark/>
          </w:tcPr>
          <w:p w14:paraId="75FFAF0B"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19" w:type="pct"/>
            <w:tcBorders>
              <w:top w:val="nil"/>
              <w:left w:val="nil"/>
              <w:bottom w:val="single" w:sz="4" w:space="0" w:color="auto"/>
              <w:right w:val="single" w:sz="4" w:space="0" w:color="auto"/>
            </w:tcBorders>
            <w:shd w:val="clear" w:color="auto" w:fill="auto"/>
            <w:vAlign w:val="center"/>
            <w:hideMark/>
          </w:tcPr>
          <w:p w14:paraId="6CEB372D"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Tokë</w:t>
            </w:r>
          </w:p>
        </w:tc>
        <w:tc>
          <w:tcPr>
            <w:tcW w:w="218" w:type="pct"/>
            <w:tcBorders>
              <w:top w:val="nil"/>
              <w:left w:val="nil"/>
              <w:bottom w:val="single" w:sz="4" w:space="0" w:color="auto"/>
              <w:right w:val="single" w:sz="4" w:space="0" w:color="auto"/>
            </w:tcBorders>
            <w:shd w:val="clear" w:color="auto" w:fill="auto"/>
            <w:vAlign w:val="center"/>
            <w:hideMark/>
          </w:tcPr>
          <w:p w14:paraId="16B0A5C6"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11D44A1D"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19" w:type="pct"/>
            <w:tcBorders>
              <w:top w:val="nil"/>
              <w:left w:val="nil"/>
              <w:bottom w:val="single" w:sz="4" w:space="0" w:color="auto"/>
              <w:right w:val="single" w:sz="4" w:space="0" w:color="auto"/>
            </w:tcBorders>
            <w:shd w:val="clear" w:color="auto" w:fill="auto"/>
            <w:noWrap/>
            <w:vAlign w:val="center"/>
            <w:hideMark/>
          </w:tcPr>
          <w:p w14:paraId="182C0252"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Ndërtesë</w:t>
            </w:r>
          </w:p>
        </w:tc>
        <w:tc>
          <w:tcPr>
            <w:tcW w:w="218" w:type="pct"/>
            <w:tcBorders>
              <w:top w:val="nil"/>
              <w:left w:val="nil"/>
              <w:bottom w:val="single" w:sz="4" w:space="0" w:color="auto"/>
              <w:right w:val="nil"/>
            </w:tcBorders>
            <w:shd w:val="clear" w:color="auto" w:fill="auto"/>
            <w:noWrap/>
            <w:vAlign w:val="center"/>
            <w:hideMark/>
          </w:tcPr>
          <w:p w14:paraId="6B61B7B6"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1BC9A"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36000-2040</w:t>
            </w:r>
          </w:p>
        </w:tc>
        <w:tc>
          <w:tcPr>
            <w:tcW w:w="304" w:type="pct"/>
            <w:tcBorders>
              <w:top w:val="nil"/>
              <w:left w:val="nil"/>
              <w:bottom w:val="single" w:sz="4" w:space="0" w:color="auto"/>
              <w:right w:val="single" w:sz="4" w:space="0" w:color="auto"/>
            </w:tcBorders>
            <w:shd w:val="clear" w:color="auto" w:fill="auto"/>
            <w:vAlign w:val="center"/>
            <w:hideMark/>
          </w:tcPr>
          <w:p w14:paraId="6F3D209B"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 </w:t>
            </w:r>
          </w:p>
        </w:tc>
        <w:tc>
          <w:tcPr>
            <w:tcW w:w="233" w:type="pct"/>
            <w:tcBorders>
              <w:top w:val="nil"/>
              <w:left w:val="nil"/>
              <w:bottom w:val="single" w:sz="4" w:space="0" w:color="auto"/>
              <w:right w:val="single" w:sz="4" w:space="0" w:color="auto"/>
            </w:tcBorders>
            <w:shd w:val="clear" w:color="auto" w:fill="auto"/>
            <w:vAlign w:val="center"/>
            <w:hideMark/>
          </w:tcPr>
          <w:p w14:paraId="1718D126"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14" w:type="pct"/>
            <w:tcBorders>
              <w:top w:val="nil"/>
              <w:left w:val="nil"/>
              <w:bottom w:val="single" w:sz="4" w:space="0" w:color="auto"/>
              <w:right w:val="single" w:sz="4" w:space="0" w:color="auto"/>
            </w:tcBorders>
            <w:shd w:val="clear" w:color="auto" w:fill="auto"/>
            <w:vAlign w:val="center"/>
            <w:hideMark/>
          </w:tcPr>
          <w:p w14:paraId="2E1C5594" w14:textId="77777777" w:rsidR="00D30D72" w:rsidRPr="00D30D72" w:rsidRDefault="00D30D72" w:rsidP="00D30D72">
            <w:pPr>
              <w:spacing w:after="0" w:line="240" w:lineRule="auto"/>
              <w:jc w:val="right"/>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 </w:t>
            </w:r>
          </w:p>
        </w:tc>
        <w:tc>
          <w:tcPr>
            <w:tcW w:w="226" w:type="pct"/>
            <w:tcBorders>
              <w:top w:val="nil"/>
              <w:left w:val="nil"/>
              <w:bottom w:val="single" w:sz="4" w:space="0" w:color="auto"/>
              <w:right w:val="single" w:sz="8" w:space="0" w:color="auto"/>
            </w:tcBorders>
            <w:shd w:val="clear" w:color="auto" w:fill="auto"/>
            <w:vAlign w:val="center"/>
            <w:hideMark/>
          </w:tcPr>
          <w:p w14:paraId="100BE024" w14:textId="322AAD88"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4BF9EA55"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1F78DFEE"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44" w:type="pct"/>
            <w:tcBorders>
              <w:top w:val="nil"/>
              <w:left w:val="nil"/>
              <w:bottom w:val="single" w:sz="4" w:space="0" w:color="auto"/>
              <w:right w:val="single" w:sz="4" w:space="0" w:color="auto"/>
            </w:tcBorders>
            <w:shd w:val="clear" w:color="auto" w:fill="auto"/>
            <w:vAlign w:val="center"/>
            <w:hideMark/>
          </w:tcPr>
          <w:p w14:paraId="7B3377B6"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11" w:type="pct"/>
            <w:tcBorders>
              <w:top w:val="nil"/>
              <w:left w:val="nil"/>
              <w:bottom w:val="single" w:sz="4" w:space="0" w:color="auto"/>
              <w:right w:val="single" w:sz="4" w:space="0" w:color="auto"/>
            </w:tcBorders>
            <w:shd w:val="clear" w:color="auto" w:fill="auto"/>
            <w:vAlign w:val="center"/>
            <w:hideMark/>
          </w:tcPr>
          <w:p w14:paraId="0084818C" w14:textId="77777777" w:rsidR="00D30D72" w:rsidRPr="00D30D72" w:rsidRDefault="00D30D72" w:rsidP="00D30D72">
            <w:pPr>
              <w:spacing w:after="0" w:line="240" w:lineRule="auto"/>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92" w:type="pct"/>
            <w:tcBorders>
              <w:top w:val="nil"/>
              <w:left w:val="nil"/>
              <w:bottom w:val="single" w:sz="4" w:space="0" w:color="auto"/>
              <w:right w:val="single" w:sz="4" w:space="0" w:color="auto"/>
            </w:tcBorders>
            <w:shd w:val="clear" w:color="auto" w:fill="auto"/>
            <w:vAlign w:val="center"/>
            <w:hideMark/>
          </w:tcPr>
          <w:p w14:paraId="766A9838"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78" w:type="pct"/>
            <w:tcBorders>
              <w:top w:val="nil"/>
              <w:left w:val="nil"/>
              <w:bottom w:val="single" w:sz="4" w:space="0" w:color="auto"/>
              <w:right w:val="single" w:sz="4" w:space="0" w:color="auto"/>
            </w:tcBorders>
            <w:shd w:val="clear" w:color="auto" w:fill="auto"/>
            <w:vAlign w:val="center"/>
            <w:hideMark/>
          </w:tcPr>
          <w:p w14:paraId="725E9DAB"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23" w:type="pct"/>
            <w:tcBorders>
              <w:top w:val="nil"/>
              <w:left w:val="nil"/>
              <w:bottom w:val="single" w:sz="4" w:space="0" w:color="auto"/>
              <w:right w:val="single" w:sz="4" w:space="0" w:color="auto"/>
            </w:tcBorders>
            <w:shd w:val="clear" w:color="auto" w:fill="auto"/>
            <w:vAlign w:val="center"/>
            <w:hideMark/>
          </w:tcPr>
          <w:p w14:paraId="32D3A222"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7BFFB350"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70" w:type="pct"/>
            <w:tcBorders>
              <w:top w:val="nil"/>
              <w:left w:val="nil"/>
              <w:bottom w:val="single" w:sz="4" w:space="0" w:color="auto"/>
              <w:right w:val="single" w:sz="4" w:space="0" w:color="auto"/>
            </w:tcBorders>
            <w:shd w:val="clear" w:color="auto" w:fill="auto"/>
            <w:vAlign w:val="center"/>
            <w:hideMark/>
          </w:tcPr>
          <w:p w14:paraId="1B8EF069"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Truall</w:t>
            </w:r>
          </w:p>
        </w:tc>
        <w:tc>
          <w:tcPr>
            <w:tcW w:w="269" w:type="pct"/>
            <w:tcBorders>
              <w:top w:val="nil"/>
              <w:left w:val="nil"/>
              <w:bottom w:val="single" w:sz="4" w:space="0" w:color="auto"/>
              <w:right w:val="single" w:sz="4" w:space="0" w:color="auto"/>
            </w:tcBorders>
            <w:shd w:val="clear" w:color="auto" w:fill="auto"/>
            <w:noWrap/>
            <w:vAlign w:val="center"/>
            <w:hideMark/>
          </w:tcPr>
          <w:p w14:paraId="55A9B8CC"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Banim</w:t>
            </w:r>
          </w:p>
        </w:tc>
        <w:tc>
          <w:tcPr>
            <w:tcW w:w="230" w:type="pct"/>
            <w:tcBorders>
              <w:top w:val="nil"/>
              <w:left w:val="nil"/>
              <w:bottom w:val="single" w:sz="4" w:space="0" w:color="auto"/>
              <w:right w:val="single" w:sz="4" w:space="0" w:color="auto"/>
            </w:tcBorders>
            <w:shd w:val="clear" w:color="auto" w:fill="auto"/>
            <w:noWrap/>
            <w:vAlign w:val="center"/>
            <w:hideMark/>
          </w:tcPr>
          <w:p w14:paraId="6B233CFA"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Shërbim</w:t>
            </w:r>
          </w:p>
        </w:tc>
        <w:tc>
          <w:tcPr>
            <w:tcW w:w="219" w:type="pct"/>
            <w:tcBorders>
              <w:top w:val="nil"/>
              <w:left w:val="nil"/>
              <w:bottom w:val="single" w:sz="4" w:space="0" w:color="auto"/>
              <w:right w:val="single" w:sz="4" w:space="0" w:color="auto"/>
            </w:tcBorders>
            <w:shd w:val="clear" w:color="auto" w:fill="auto"/>
            <w:vAlign w:val="center"/>
            <w:hideMark/>
          </w:tcPr>
          <w:p w14:paraId="41E73EFA"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Truall</w:t>
            </w:r>
          </w:p>
        </w:tc>
        <w:tc>
          <w:tcPr>
            <w:tcW w:w="218" w:type="pct"/>
            <w:tcBorders>
              <w:top w:val="nil"/>
              <w:left w:val="nil"/>
              <w:bottom w:val="single" w:sz="4" w:space="0" w:color="auto"/>
              <w:right w:val="single" w:sz="4" w:space="0" w:color="auto"/>
            </w:tcBorders>
            <w:shd w:val="clear" w:color="auto" w:fill="auto"/>
            <w:vAlign w:val="center"/>
            <w:hideMark/>
          </w:tcPr>
          <w:p w14:paraId="5F67D5E9"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2D86245C"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19" w:type="pct"/>
            <w:tcBorders>
              <w:top w:val="nil"/>
              <w:left w:val="nil"/>
              <w:bottom w:val="single" w:sz="4" w:space="0" w:color="auto"/>
              <w:right w:val="single" w:sz="4" w:space="0" w:color="auto"/>
            </w:tcBorders>
            <w:shd w:val="clear" w:color="auto" w:fill="auto"/>
            <w:noWrap/>
            <w:vAlign w:val="center"/>
            <w:hideMark/>
          </w:tcPr>
          <w:p w14:paraId="0E2DB9A9"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Banim</w:t>
            </w:r>
          </w:p>
        </w:tc>
        <w:tc>
          <w:tcPr>
            <w:tcW w:w="218" w:type="pct"/>
            <w:tcBorders>
              <w:top w:val="nil"/>
              <w:left w:val="nil"/>
              <w:bottom w:val="single" w:sz="4" w:space="0" w:color="auto"/>
              <w:right w:val="single" w:sz="4" w:space="0" w:color="auto"/>
            </w:tcBorders>
            <w:shd w:val="clear" w:color="auto" w:fill="auto"/>
            <w:noWrap/>
            <w:vAlign w:val="center"/>
            <w:hideMark/>
          </w:tcPr>
          <w:p w14:paraId="0B3852E0"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Shërbim</w:t>
            </w:r>
          </w:p>
        </w:tc>
        <w:tc>
          <w:tcPr>
            <w:tcW w:w="269" w:type="pct"/>
            <w:tcBorders>
              <w:top w:val="nil"/>
              <w:left w:val="nil"/>
              <w:bottom w:val="single" w:sz="4" w:space="0" w:color="auto"/>
              <w:right w:val="single" w:sz="4" w:space="0" w:color="auto"/>
            </w:tcBorders>
            <w:shd w:val="clear" w:color="auto" w:fill="auto"/>
            <w:noWrap/>
            <w:vAlign w:val="center"/>
            <w:hideMark/>
          </w:tcPr>
          <w:p w14:paraId="0AD023FC"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04" w:type="pct"/>
            <w:tcBorders>
              <w:top w:val="nil"/>
              <w:left w:val="nil"/>
              <w:bottom w:val="single" w:sz="4" w:space="0" w:color="auto"/>
              <w:right w:val="single" w:sz="4" w:space="0" w:color="auto"/>
            </w:tcBorders>
            <w:shd w:val="clear" w:color="auto" w:fill="auto"/>
            <w:vAlign w:val="center"/>
            <w:hideMark/>
          </w:tcPr>
          <w:p w14:paraId="6E012E65"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 </w:t>
            </w:r>
          </w:p>
        </w:tc>
        <w:tc>
          <w:tcPr>
            <w:tcW w:w="233" w:type="pct"/>
            <w:tcBorders>
              <w:top w:val="nil"/>
              <w:left w:val="nil"/>
              <w:bottom w:val="single" w:sz="4" w:space="0" w:color="auto"/>
              <w:right w:val="single" w:sz="4" w:space="0" w:color="auto"/>
            </w:tcBorders>
            <w:shd w:val="clear" w:color="auto" w:fill="auto"/>
            <w:vAlign w:val="center"/>
            <w:hideMark/>
          </w:tcPr>
          <w:p w14:paraId="3E5DCD35"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314" w:type="pct"/>
            <w:tcBorders>
              <w:top w:val="nil"/>
              <w:left w:val="nil"/>
              <w:bottom w:val="single" w:sz="4" w:space="0" w:color="auto"/>
              <w:right w:val="single" w:sz="4" w:space="0" w:color="auto"/>
            </w:tcBorders>
            <w:shd w:val="clear" w:color="auto" w:fill="auto"/>
            <w:vAlign w:val="center"/>
            <w:hideMark/>
          </w:tcPr>
          <w:p w14:paraId="2F962F1D" w14:textId="77777777" w:rsidR="00D30D72" w:rsidRPr="00D30D72" w:rsidRDefault="00D30D72" w:rsidP="00D30D72">
            <w:pPr>
              <w:spacing w:after="0" w:line="240" w:lineRule="auto"/>
              <w:jc w:val="right"/>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 </w:t>
            </w:r>
          </w:p>
        </w:tc>
        <w:tc>
          <w:tcPr>
            <w:tcW w:w="226" w:type="pct"/>
            <w:tcBorders>
              <w:top w:val="nil"/>
              <w:left w:val="nil"/>
              <w:bottom w:val="single" w:sz="4" w:space="0" w:color="auto"/>
              <w:right w:val="single" w:sz="8" w:space="0" w:color="auto"/>
            </w:tcBorders>
            <w:shd w:val="clear" w:color="auto" w:fill="auto"/>
            <w:vAlign w:val="center"/>
            <w:hideMark/>
          </w:tcPr>
          <w:p w14:paraId="2F9A429A" w14:textId="2A4FFDEB"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1BFF8306"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4D9F974B"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w:t>
            </w:r>
          </w:p>
        </w:tc>
        <w:tc>
          <w:tcPr>
            <w:tcW w:w="244" w:type="pct"/>
            <w:tcBorders>
              <w:top w:val="nil"/>
              <w:left w:val="nil"/>
              <w:bottom w:val="single" w:sz="4" w:space="0" w:color="auto"/>
              <w:right w:val="single" w:sz="4" w:space="0" w:color="auto"/>
            </w:tcBorders>
            <w:shd w:val="clear" w:color="auto" w:fill="auto"/>
            <w:vAlign w:val="center"/>
            <w:hideMark/>
          </w:tcPr>
          <w:p w14:paraId="7E7BFEF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vAlign w:val="center"/>
            <w:hideMark/>
          </w:tcPr>
          <w:p w14:paraId="75F1716B"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Vasil Simon Gjika dhe Katerina Leksi Gjika</w:t>
            </w:r>
          </w:p>
        </w:tc>
        <w:tc>
          <w:tcPr>
            <w:tcW w:w="292" w:type="pct"/>
            <w:tcBorders>
              <w:top w:val="nil"/>
              <w:left w:val="nil"/>
              <w:bottom w:val="single" w:sz="4" w:space="0" w:color="auto"/>
              <w:right w:val="single" w:sz="4" w:space="0" w:color="auto"/>
            </w:tcBorders>
            <w:shd w:val="clear" w:color="auto" w:fill="auto"/>
            <w:vAlign w:val="center"/>
            <w:hideMark/>
          </w:tcPr>
          <w:p w14:paraId="4A99037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6B27C8B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6/159+1-2</w:t>
            </w:r>
          </w:p>
        </w:tc>
        <w:tc>
          <w:tcPr>
            <w:tcW w:w="223" w:type="pct"/>
            <w:tcBorders>
              <w:top w:val="nil"/>
              <w:left w:val="nil"/>
              <w:bottom w:val="single" w:sz="4" w:space="0" w:color="auto"/>
              <w:right w:val="single" w:sz="4" w:space="0" w:color="auto"/>
            </w:tcBorders>
            <w:shd w:val="clear" w:color="auto" w:fill="auto"/>
            <w:noWrap/>
            <w:vAlign w:val="center"/>
            <w:hideMark/>
          </w:tcPr>
          <w:p w14:paraId="704C33C7"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w:t>
            </w:r>
          </w:p>
        </w:tc>
        <w:tc>
          <w:tcPr>
            <w:tcW w:w="176" w:type="pct"/>
            <w:tcBorders>
              <w:top w:val="nil"/>
              <w:left w:val="nil"/>
              <w:bottom w:val="nil"/>
              <w:right w:val="single" w:sz="4" w:space="0" w:color="auto"/>
            </w:tcBorders>
            <w:shd w:val="clear" w:color="auto" w:fill="auto"/>
            <w:noWrap/>
            <w:vAlign w:val="center"/>
            <w:hideMark/>
          </w:tcPr>
          <w:p w14:paraId="366B39B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117</w:t>
            </w:r>
          </w:p>
        </w:tc>
        <w:tc>
          <w:tcPr>
            <w:tcW w:w="270" w:type="pct"/>
            <w:tcBorders>
              <w:top w:val="nil"/>
              <w:left w:val="nil"/>
              <w:bottom w:val="single" w:sz="4" w:space="0" w:color="auto"/>
              <w:right w:val="single" w:sz="4" w:space="0" w:color="auto"/>
            </w:tcBorders>
            <w:shd w:val="clear" w:color="auto" w:fill="auto"/>
            <w:noWrap/>
            <w:vAlign w:val="center"/>
            <w:hideMark/>
          </w:tcPr>
          <w:p w14:paraId="4A9265B8" w14:textId="3A5699C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69" w:type="pct"/>
            <w:tcBorders>
              <w:top w:val="nil"/>
              <w:left w:val="nil"/>
              <w:bottom w:val="single" w:sz="4" w:space="0" w:color="auto"/>
              <w:right w:val="single" w:sz="4" w:space="0" w:color="auto"/>
            </w:tcBorders>
            <w:shd w:val="clear" w:color="auto" w:fill="auto"/>
            <w:noWrap/>
            <w:vAlign w:val="center"/>
            <w:hideMark/>
          </w:tcPr>
          <w:p w14:paraId="6D5512D1"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55</w:t>
            </w:r>
          </w:p>
        </w:tc>
        <w:tc>
          <w:tcPr>
            <w:tcW w:w="230" w:type="pct"/>
            <w:tcBorders>
              <w:top w:val="nil"/>
              <w:left w:val="nil"/>
              <w:bottom w:val="single" w:sz="4" w:space="0" w:color="auto"/>
              <w:right w:val="single" w:sz="4" w:space="0" w:color="auto"/>
            </w:tcBorders>
            <w:shd w:val="clear" w:color="auto" w:fill="auto"/>
            <w:noWrap/>
            <w:vAlign w:val="center"/>
            <w:hideMark/>
          </w:tcPr>
          <w:p w14:paraId="73BFC6FF" w14:textId="2755C9D9"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9" w:type="pct"/>
            <w:tcBorders>
              <w:top w:val="nil"/>
              <w:left w:val="nil"/>
              <w:bottom w:val="single" w:sz="4" w:space="0" w:color="auto"/>
              <w:right w:val="single" w:sz="4" w:space="0" w:color="auto"/>
            </w:tcBorders>
            <w:shd w:val="clear" w:color="auto" w:fill="auto"/>
            <w:noWrap/>
            <w:vAlign w:val="center"/>
            <w:hideMark/>
          </w:tcPr>
          <w:p w14:paraId="1F421435" w14:textId="212D54EA"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218" w:type="pct"/>
            <w:tcBorders>
              <w:top w:val="nil"/>
              <w:left w:val="nil"/>
              <w:bottom w:val="single" w:sz="4" w:space="0" w:color="auto"/>
              <w:right w:val="nil"/>
            </w:tcBorders>
            <w:shd w:val="clear" w:color="auto" w:fill="auto"/>
            <w:vAlign w:val="center"/>
            <w:hideMark/>
          </w:tcPr>
          <w:p w14:paraId="450DFA90" w14:textId="631F48A2"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445240D3" w14:textId="42324E76"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219" w:type="pct"/>
            <w:tcBorders>
              <w:top w:val="nil"/>
              <w:left w:val="nil"/>
              <w:bottom w:val="single" w:sz="4" w:space="0" w:color="auto"/>
              <w:right w:val="nil"/>
            </w:tcBorders>
            <w:shd w:val="clear" w:color="000000" w:fill="FFFFFF"/>
            <w:vAlign w:val="center"/>
            <w:hideMark/>
          </w:tcPr>
          <w:p w14:paraId="228DC8A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55</w:t>
            </w:r>
          </w:p>
        </w:tc>
        <w:tc>
          <w:tcPr>
            <w:tcW w:w="218" w:type="pct"/>
            <w:tcBorders>
              <w:top w:val="nil"/>
              <w:left w:val="single" w:sz="4" w:space="0" w:color="auto"/>
              <w:bottom w:val="single" w:sz="4" w:space="0" w:color="auto"/>
              <w:right w:val="nil"/>
            </w:tcBorders>
            <w:shd w:val="clear" w:color="000000" w:fill="FFFFFF"/>
            <w:vAlign w:val="center"/>
            <w:hideMark/>
          </w:tcPr>
          <w:p w14:paraId="34586F83" w14:textId="1EF8D60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69" w:type="pct"/>
            <w:tcBorders>
              <w:top w:val="nil"/>
              <w:left w:val="single" w:sz="4" w:space="0" w:color="auto"/>
              <w:bottom w:val="single" w:sz="4" w:space="0" w:color="auto"/>
              <w:right w:val="nil"/>
            </w:tcBorders>
            <w:shd w:val="clear" w:color="000000" w:fill="FFFFFF"/>
            <w:vAlign w:val="center"/>
            <w:hideMark/>
          </w:tcPr>
          <w:p w14:paraId="3FBAC63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33960</w:t>
            </w: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7B51F1DB" w14:textId="1E868809"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1,867,800</w:t>
            </w:r>
          </w:p>
        </w:tc>
        <w:tc>
          <w:tcPr>
            <w:tcW w:w="233" w:type="pct"/>
            <w:tcBorders>
              <w:top w:val="nil"/>
              <w:left w:val="nil"/>
              <w:bottom w:val="single" w:sz="4" w:space="0" w:color="auto"/>
              <w:right w:val="single" w:sz="4" w:space="0" w:color="auto"/>
            </w:tcBorders>
            <w:shd w:val="clear" w:color="auto" w:fill="auto"/>
            <w:noWrap/>
            <w:vAlign w:val="center"/>
            <w:hideMark/>
          </w:tcPr>
          <w:p w14:paraId="11B85745" w14:textId="4B37266D"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auto" w:fill="auto"/>
            <w:vAlign w:val="center"/>
            <w:hideMark/>
          </w:tcPr>
          <w:p w14:paraId="67F8BD84" w14:textId="1DCA0EAC"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1,867,800</w:t>
            </w:r>
          </w:p>
        </w:tc>
        <w:tc>
          <w:tcPr>
            <w:tcW w:w="226" w:type="pct"/>
            <w:tcBorders>
              <w:top w:val="nil"/>
              <w:left w:val="nil"/>
              <w:bottom w:val="single" w:sz="4" w:space="0" w:color="auto"/>
              <w:right w:val="single" w:sz="8" w:space="0" w:color="auto"/>
            </w:tcBorders>
            <w:shd w:val="clear" w:color="auto" w:fill="auto"/>
            <w:vAlign w:val="center"/>
            <w:hideMark/>
          </w:tcPr>
          <w:p w14:paraId="4C8B6DC9" w14:textId="59CCED19" w:rsidR="00D30D72" w:rsidRPr="00D30D72" w:rsidRDefault="00D30D72" w:rsidP="00D30D72">
            <w:pPr>
              <w:spacing w:after="0" w:line="240" w:lineRule="auto"/>
              <w:jc w:val="center"/>
              <w:rPr>
                <w:rFonts w:ascii="Garamond" w:eastAsia="Times New Roman" w:hAnsi="Garamond" w:cs="Arial"/>
                <w:sz w:val="12"/>
                <w:szCs w:val="12"/>
                <w:lang w:eastAsia="sq-AL"/>
              </w:rPr>
            </w:pPr>
          </w:p>
        </w:tc>
      </w:tr>
      <w:tr w:rsidR="00D30D72" w:rsidRPr="00D30D72" w14:paraId="3588923D"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34525034"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w:t>
            </w:r>
          </w:p>
        </w:tc>
        <w:tc>
          <w:tcPr>
            <w:tcW w:w="244" w:type="pct"/>
            <w:tcBorders>
              <w:top w:val="nil"/>
              <w:left w:val="nil"/>
              <w:bottom w:val="single" w:sz="4" w:space="0" w:color="auto"/>
              <w:right w:val="single" w:sz="4" w:space="0" w:color="auto"/>
            </w:tcBorders>
            <w:shd w:val="clear" w:color="auto" w:fill="auto"/>
            <w:vAlign w:val="center"/>
            <w:hideMark/>
          </w:tcPr>
          <w:p w14:paraId="54DB984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076CECC1"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Altin Avdyl Malaj</w:t>
            </w:r>
          </w:p>
        </w:tc>
        <w:tc>
          <w:tcPr>
            <w:tcW w:w="292" w:type="pct"/>
            <w:tcBorders>
              <w:top w:val="nil"/>
              <w:left w:val="nil"/>
              <w:bottom w:val="single" w:sz="4" w:space="0" w:color="auto"/>
              <w:right w:val="single" w:sz="4" w:space="0" w:color="auto"/>
            </w:tcBorders>
            <w:shd w:val="clear" w:color="auto" w:fill="auto"/>
            <w:vAlign w:val="center"/>
            <w:hideMark/>
          </w:tcPr>
          <w:p w14:paraId="78C3543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7883CE33"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6/561</w:t>
            </w:r>
          </w:p>
        </w:tc>
        <w:tc>
          <w:tcPr>
            <w:tcW w:w="223" w:type="pct"/>
            <w:tcBorders>
              <w:top w:val="nil"/>
              <w:left w:val="nil"/>
              <w:bottom w:val="single" w:sz="4" w:space="0" w:color="auto"/>
              <w:right w:val="single" w:sz="4" w:space="0" w:color="auto"/>
            </w:tcBorders>
            <w:shd w:val="clear" w:color="auto" w:fill="auto"/>
            <w:noWrap/>
            <w:vAlign w:val="center"/>
            <w:hideMark/>
          </w:tcPr>
          <w:p w14:paraId="738A682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41</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14:paraId="1FCA49C1"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130</w:t>
            </w:r>
          </w:p>
        </w:tc>
        <w:tc>
          <w:tcPr>
            <w:tcW w:w="270" w:type="pct"/>
            <w:tcBorders>
              <w:top w:val="nil"/>
              <w:left w:val="nil"/>
              <w:bottom w:val="single" w:sz="4" w:space="0" w:color="auto"/>
              <w:right w:val="single" w:sz="4" w:space="0" w:color="auto"/>
            </w:tcBorders>
            <w:shd w:val="clear" w:color="auto" w:fill="auto"/>
            <w:noWrap/>
            <w:vAlign w:val="center"/>
            <w:hideMark/>
          </w:tcPr>
          <w:p w14:paraId="2E7C43C3"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160</w:t>
            </w:r>
          </w:p>
        </w:tc>
        <w:tc>
          <w:tcPr>
            <w:tcW w:w="269" w:type="pct"/>
            <w:tcBorders>
              <w:top w:val="nil"/>
              <w:left w:val="nil"/>
              <w:bottom w:val="single" w:sz="4" w:space="0" w:color="auto"/>
              <w:right w:val="single" w:sz="4" w:space="0" w:color="auto"/>
            </w:tcBorders>
            <w:shd w:val="clear" w:color="auto" w:fill="auto"/>
            <w:noWrap/>
            <w:vAlign w:val="center"/>
            <w:hideMark/>
          </w:tcPr>
          <w:p w14:paraId="704050B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55</w:t>
            </w:r>
          </w:p>
        </w:tc>
        <w:tc>
          <w:tcPr>
            <w:tcW w:w="230" w:type="pct"/>
            <w:tcBorders>
              <w:top w:val="nil"/>
              <w:left w:val="nil"/>
              <w:bottom w:val="single" w:sz="4" w:space="0" w:color="auto"/>
              <w:right w:val="single" w:sz="4" w:space="0" w:color="auto"/>
            </w:tcBorders>
            <w:shd w:val="clear" w:color="auto" w:fill="auto"/>
            <w:noWrap/>
            <w:vAlign w:val="center"/>
            <w:hideMark/>
          </w:tcPr>
          <w:p w14:paraId="6E65D4F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105</w:t>
            </w:r>
          </w:p>
        </w:tc>
        <w:tc>
          <w:tcPr>
            <w:tcW w:w="219" w:type="pct"/>
            <w:tcBorders>
              <w:top w:val="nil"/>
              <w:left w:val="nil"/>
              <w:bottom w:val="single" w:sz="4" w:space="0" w:color="auto"/>
              <w:right w:val="single" w:sz="4" w:space="0" w:color="auto"/>
            </w:tcBorders>
            <w:shd w:val="clear" w:color="auto" w:fill="auto"/>
            <w:noWrap/>
            <w:vAlign w:val="center"/>
            <w:hideMark/>
          </w:tcPr>
          <w:p w14:paraId="53A73EF9"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160</w:t>
            </w:r>
          </w:p>
        </w:tc>
        <w:tc>
          <w:tcPr>
            <w:tcW w:w="218" w:type="pct"/>
            <w:tcBorders>
              <w:top w:val="nil"/>
              <w:left w:val="nil"/>
              <w:bottom w:val="single" w:sz="4" w:space="0" w:color="auto"/>
              <w:right w:val="nil"/>
            </w:tcBorders>
            <w:shd w:val="clear" w:color="auto" w:fill="auto"/>
            <w:vAlign w:val="center"/>
            <w:hideMark/>
          </w:tcPr>
          <w:p w14:paraId="5227C86C"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2040</w:t>
            </w:r>
          </w:p>
        </w:tc>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5B40BBA3" w14:textId="6BA1A59D"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326,400</w:t>
            </w:r>
          </w:p>
        </w:tc>
        <w:tc>
          <w:tcPr>
            <w:tcW w:w="219" w:type="pct"/>
            <w:tcBorders>
              <w:top w:val="nil"/>
              <w:left w:val="nil"/>
              <w:bottom w:val="single" w:sz="4" w:space="0" w:color="auto"/>
              <w:right w:val="nil"/>
            </w:tcBorders>
            <w:shd w:val="clear" w:color="auto" w:fill="auto"/>
            <w:vAlign w:val="center"/>
            <w:hideMark/>
          </w:tcPr>
          <w:p w14:paraId="5D6B4556"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55</w:t>
            </w:r>
          </w:p>
        </w:tc>
        <w:tc>
          <w:tcPr>
            <w:tcW w:w="218" w:type="pct"/>
            <w:tcBorders>
              <w:top w:val="nil"/>
              <w:left w:val="single" w:sz="4" w:space="0" w:color="auto"/>
              <w:bottom w:val="single" w:sz="4" w:space="0" w:color="auto"/>
              <w:right w:val="nil"/>
            </w:tcBorders>
            <w:shd w:val="clear" w:color="000000" w:fill="FFFFFF"/>
            <w:vAlign w:val="center"/>
            <w:hideMark/>
          </w:tcPr>
          <w:p w14:paraId="774FEE5F"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105</w:t>
            </w:r>
          </w:p>
        </w:tc>
        <w:tc>
          <w:tcPr>
            <w:tcW w:w="269" w:type="pct"/>
            <w:tcBorders>
              <w:top w:val="nil"/>
              <w:left w:val="single" w:sz="4" w:space="0" w:color="auto"/>
              <w:bottom w:val="single" w:sz="4" w:space="0" w:color="auto"/>
              <w:right w:val="nil"/>
            </w:tcBorders>
            <w:shd w:val="clear" w:color="000000" w:fill="FFFFFF"/>
            <w:vAlign w:val="center"/>
            <w:hideMark/>
          </w:tcPr>
          <w:p w14:paraId="5078B59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33960</w:t>
            </w:r>
          </w:p>
        </w:tc>
        <w:tc>
          <w:tcPr>
            <w:tcW w:w="304" w:type="pct"/>
            <w:tcBorders>
              <w:top w:val="nil"/>
              <w:left w:val="single" w:sz="4" w:space="0" w:color="auto"/>
              <w:bottom w:val="single" w:sz="4" w:space="0" w:color="auto"/>
              <w:right w:val="single" w:sz="4" w:space="0" w:color="auto"/>
            </w:tcBorders>
            <w:shd w:val="clear" w:color="000000" w:fill="FFFFFF"/>
            <w:noWrap/>
            <w:vAlign w:val="center"/>
            <w:hideMark/>
          </w:tcPr>
          <w:p w14:paraId="41DA2350" w14:textId="220DCFCB"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6,810,076</w:t>
            </w:r>
          </w:p>
        </w:tc>
        <w:tc>
          <w:tcPr>
            <w:tcW w:w="233" w:type="pct"/>
            <w:tcBorders>
              <w:top w:val="nil"/>
              <w:left w:val="nil"/>
              <w:bottom w:val="single" w:sz="4" w:space="0" w:color="auto"/>
              <w:right w:val="single" w:sz="4" w:space="0" w:color="auto"/>
            </w:tcBorders>
            <w:shd w:val="clear" w:color="000000" w:fill="FFFFFF"/>
            <w:noWrap/>
            <w:vAlign w:val="center"/>
            <w:hideMark/>
          </w:tcPr>
          <w:p w14:paraId="68899145" w14:textId="335B5CAA"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009702C6" w14:textId="52FEBD7F"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7,136,476</w:t>
            </w:r>
          </w:p>
        </w:tc>
        <w:tc>
          <w:tcPr>
            <w:tcW w:w="226" w:type="pct"/>
            <w:tcBorders>
              <w:top w:val="nil"/>
              <w:left w:val="nil"/>
              <w:bottom w:val="single" w:sz="4" w:space="0" w:color="auto"/>
              <w:right w:val="single" w:sz="8" w:space="0" w:color="auto"/>
            </w:tcBorders>
            <w:shd w:val="clear" w:color="auto" w:fill="auto"/>
            <w:vAlign w:val="center"/>
            <w:hideMark/>
          </w:tcPr>
          <w:p w14:paraId="3C521F53" w14:textId="25B0B1EC" w:rsidR="00D30D72" w:rsidRPr="00D30D72" w:rsidRDefault="00D30D72" w:rsidP="00D30D72">
            <w:pPr>
              <w:spacing w:after="0" w:line="240" w:lineRule="auto"/>
              <w:jc w:val="center"/>
              <w:rPr>
                <w:rFonts w:ascii="Garamond" w:eastAsia="Times New Roman" w:hAnsi="Garamond" w:cs="Arial"/>
                <w:sz w:val="12"/>
                <w:szCs w:val="12"/>
                <w:lang w:eastAsia="sq-AL"/>
              </w:rPr>
            </w:pPr>
          </w:p>
        </w:tc>
      </w:tr>
      <w:tr w:rsidR="00D30D72" w:rsidRPr="00D30D72" w14:paraId="108CA0F5"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535F005B"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3</w:t>
            </w:r>
          </w:p>
        </w:tc>
        <w:tc>
          <w:tcPr>
            <w:tcW w:w="244" w:type="pct"/>
            <w:tcBorders>
              <w:top w:val="nil"/>
              <w:left w:val="nil"/>
              <w:bottom w:val="single" w:sz="4" w:space="0" w:color="auto"/>
              <w:right w:val="single" w:sz="4" w:space="0" w:color="auto"/>
            </w:tcBorders>
            <w:shd w:val="clear" w:color="auto" w:fill="auto"/>
            <w:vAlign w:val="center"/>
            <w:hideMark/>
          </w:tcPr>
          <w:p w14:paraId="7E9D86DC"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7C4BA406"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Arben Izet Tabaku</w:t>
            </w:r>
          </w:p>
        </w:tc>
        <w:tc>
          <w:tcPr>
            <w:tcW w:w="292" w:type="pct"/>
            <w:tcBorders>
              <w:top w:val="nil"/>
              <w:left w:val="nil"/>
              <w:bottom w:val="single" w:sz="4" w:space="0" w:color="auto"/>
              <w:right w:val="single" w:sz="4" w:space="0" w:color="auto"/>
            </w:tcBorders>
            <w:shd w:val="clear" w:color="auto" w:fill="auto"/>
            <w:vAlign w:val="center"/>
            <w:hideMark/>
          </w:tcPr>
          <w:p w14:paraId="7CE06EFD"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490EE701" w14:textId="11B8A5E1"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6/194-ND</w:t>
            </w:r>
          </w:p>
        </w:tc>
        <w:tc>
          <w:tcPr>
            <w:tcW w:w="223" w:type="pct"/>
            <w:tcBorders>
              <w:top w:val="nil"/>
              <w:left w:val="nil"/>
              <w:bottom w:val="single" w:sz="4" w:space="0" w:color="auto"/>
              <w:right w:val="single" w:sz="4" w:space="0" w:color="auto"/>
            </w:tcBorders>
            <w:shd w:val="clear" w:color="auto" w:fill="auto"/>
            <w:noWrap/>
            <w:vAlign w:val="center"/>
            <w:hideMark/>
          </w:tcPr>
          <w:p w14:paraId="5BC0FE6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w:t>
            </w:r>
          </w:p>
        </w:tc>
        <w:tc>
          <w:tcPr>
            <w:tcW w:w="176" w:type="pct"/>
            <w:tcBorders>
              <w:top w:val="nil"/>
              <w:left w:val="nil"/>
              <w:bottom w:val="single" w:sz="4" w:space="0" w:color="auto"/>
              <w:right w:val="single" w:sz="4" w:space="0" w:color="auto"/>
            </w:tcBorders>
            <w:shd w:val="clear" w:color="auto" w:fill="auto"/>
            <w:noWrap/>
            <w:vAlign w:val="center"/>
            <w:hideMark/>
          </w:tcPr>
          <w:p w14:paraId="15EBDA7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46</w:t>
            </w:r>
          </w:p>
        </w:tc>
        <w:tc>
          <w:tcPr>
            <w:tcW w:w="270" w:type="pct"/>
            <w:tcBorders>
              <w:top w:val="nil"/>
              <w:left w:val="nil"/>
              <w:bottom w:val="single" w:sz="4" w:space="0" w:color="auto"/>
              <w:right w:val="single" w:sz="4" w:space="0" w:color="auto"/>
            </w:tcBorders>
            <w:shd w:val="clear" w:color="auto" w:fill="auto"/>
            <w:noWrap/>
            <w:vAlign w:val="center"/>
            <w:hideMark/>
          </w:tcPr>
          <w:p w14:paraId="142880B7"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w:t>
            </w:r>
          </w:p>
        </w:tc>
        <w:tc>
          <w:tcPr>
            <w:tcW w:w="269" w:type="pct"/>
            <w:tcBorders>
              <w:top w:val="nil"/>
              <w:left w:val="nil"/>
              <w:bottom w:val="single" w:sz="4" w:space="0" w:color="auto"/>
              <w:right w:val="single" w:sz="4" w:space="0" w:color="auto"/>
            </w:tcBorders>
            <w:shd w:val="clear" w:color="auto" w:fill="auto"/>
            <w:noWrap/>
            <w:vAlign w:val="center"/>
            <w:hideMark/>
          </w:tcPr>
          <w:p w14:paraId="70DEA785" w14:textId="73C05C10"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noWrap/>
            <w:vAlign w:val="center"/>
            <w:hideMark/>
          </w:tcPr>
          <w:p w14:paraId="28CD9E9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50</w:t>
            </w:r>
          </w:p>
        </w:tc>
        <w:tc>
          <w:tcPr>
            <w:tcW w:w="219" w:type="pct"/>
            <w:tcBorders>
              <w:top w:val="nil"/>
              <w:left w:val="nil"/>
              <w:bottom w:val="single" w:sz="4" w:space="0" w:color="auto"/>
              <w:right w:val="single" w:sz="4" w:space="0" w:color="auto"/>
            </w:tcBorders>
            <w:shd w:val="clear" w:color="auto" w:fill="auto"/>
            <w:noWrap/>
            <w:vAlign w:val="center"/>
            <w:hideMark/>
          </w:tcPr>
          <w:p w14:paraId="734ACC44"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w:t>
            </w:r>
          </w:p>
        </w:tc>
        <w:tc>
          <w:tcPr>
            <w:tcW w:w="218" w:type="pct"/>
            <w:tcBorders>
              <w:top w:val="nil"/>
              <w:left w:val="nil"/>
              <w:bottom w:val="single" w:sz="4" w:space="0" w:color="auto"/>
              <w:right w:val="nil"/>
            </w:tcBorders>
            <w:shd w:val="clear" w:color="auto" w:fill="auto"/>
            <w:vAlign w:val="center"/>
            <w:hideMark/>
          </w:tcPr>
          <w:p w14:paraId="178B47BD" w14:textId="3598BBE9"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554BDB07" w14:textId="3F6DBB47"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9" w:type="pct"/>
            <w:tcBorders>
              <w:top w:val="nil"/>
              <w:left w:val="nil"/>
              <w:bottom w:val="single" w:sz="4" w:space="0" w:color="auto"/>
              <w:right w:val="nil"/>
            </w:tcBorders>
            <w:shd w:val="clear" w:color="auto" w:fill="auto"/>
            <w:vAlign w:val="center"/>
            <w:hideMark/>
          </w:tcPr>
          <w:p w14:paraId="5A1E6C50" w14:textId="6FB6604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5C2E31EC"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50</w:t>
            </w:r>
          </w:p>
        </w:tc>
        <w:tc>
          <w:tcPr>
            <w:tcW w:w="269" w:type="pct"/>
            <w:tcBorders>
              <w:top w:val="nil"/>
              <w:left w:val="single" w:sz="4" w:space="0" w:color="auto"/>
              <w:bottom w:val="single" w:sz="4" w:space="0" w:color="auto"/>
              <w:right w:val="nil"/>
            </w:tcBorders>
            <w:shd w:val="clear" w:color="000000" w:fill="FFFFFF"/>
            <w:vAlign w:val="center"/>
            <w:hideMark/>
          </w:tcPr>
          <w:p w14:paraId="733E040C" w14:textId="429809DD"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000000" w:fill="FFFFFF"/>
            <w:noWrap/>
            <w:vAlign w:val="center"/>
            <w:hideMark/>
          </w:tcPr>
          <w:p w14:paraId="2D2E2DFB" w14:textId="60FE313D"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1,008,088</w:t>
            </w:r>
          </w:p>
        </w:tc>
        <w:tc>
          <w:tcPr>
            <w:tcW w:w="233" w:type="pct"/>
            <w:tcBorders>
              <w:top w:val="nil"/>
              <w:left w:val="nil"/>
              <w:bottom w:val="single" w:sz="4" w:space="0" w:color="auto"/>
              <w:right w:val="single" w:sz="4" w:space="0" w:color="auto"/>
            </w:tcBorders>
            <w:shd w:val="clear" w:color="000000" w:fill="FFFFFF"/>
            <w:noWrap/>
            <w:vAlign w:val="center"/>
            <w:hideMark/>
          </w:tcPr>
          <w:p w14:paraId="5FA6C621" w14:textId="5DBF322F"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1C0BD8ED" w14:textId="0AF5192F"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1,008,088</w:t>
            </w:r>
          </w:p>
        </w:tc>
        <w:tc>
          <w:tcPr>
            <w:tcW w:w="226" w:type="pct"/>
            <w:tcBorders>
              <w:top w:val="nil"/>
              <w:left w:val="nil"/>
              <w:bottom w:val="single" w:sz="4" w:space="0" w:color="auto"/>
              <w:right w:val="single" w:sz="8" w:space="0" w:color="auto"/>
            </w:tcBorders>
            <w:shd w:val="clear" w:color="auto" w:fill="auto"/>
            <w:vAlign w:val="center"/>
            <w:hideMark/>
          </w:tcPr>
          <w:p w14:paraId="0D8DB605" w14:textId="06A67C69"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03DA127F"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7E0780E3"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4</w:t>
            </w:r>
          </w:p>
        </w:tc>
        <w:tc>
          <w:tcPr>
            <w:tcW w:w="244" w:type="pct"/>
            <w:tcBorders>
              <w:top w:val="nil"/>
              <w:left w:val="nil"/>
              <w:bottom w:val="single" w:sz="4" w:space="0" w:color="auto"/>
              <w:right w:val="single" w:sz="4" w:space="0" w:color="auto"/>
            </w:tcBorders>
            <w:shd w:val="clear" w:color="auto" w:fill="auto"/>
            <w:vAlign w:val="center"/>
            <w:hideMark/>
          </w:tcPr>
          <w:p w14:paraId="00E872E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708D2497"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Arjan Haxhem Qato</w:t>
            </w:r>
          </w:p>
        </w:tc>
        <w:tc>
          <w:tcPr>
            <w:tcW w:w="292" w:type="pct"/>
            <w:tcBorders>
              <w:top w:val="nil"/>
              <w:left w:val="nil"/>
              <w:bottom w:val="single" w:sz="4" w:space="0" w:color="auto"/>
              <w:right w:val="single" w:sz="4" w:space="0" w:color="auto"/>
            </w:tcBorders>
            <w:shd w:val="clear" w:color="auto" w:fill="auto"/>
            <w:vAlign w:val="center"/>
            <w:hideMark/>
          </w:tcPr>
          <w:p w14:paraId="71C1ADC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2E350A3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6/196</w:t>
            </w:r>
          </w:p>
        </w:tc>
        <w:tc>
          <w:tcPr>
            <w:tcW w:w="223" w:type="pct"/>
            <w:tcBorders>
              <w:top w:val="nil"/>
              <w:left w:val="nil"/>
              <w:bottom w:val="single" w:sz="4" w:space="0" w:color="auto"/>
              <w:right w:val="single" w:sz="4" w:space="0" w:color="auto"/>
            </w:tcBorders>
            <w:shd w:val="clear" w:color="auto" w:fill="auto"/>
            <w:noWrap/>
            <w:vAlign w:val="center"/>
            <w:hideMark/>
          </w:tcPr>
          <w:p w14:paraId="43D5556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26</w:t>
            </w:r>
          </w:p>
        </w:tc>
        <w:tc>
          <w:tcPr>
            <w:tcW w:w="176" w:type="pct"/>
            <w:tcBorders>
              <w:top w:val="nil"/>
              <w:left w:val="nil"/>
              <w:bottom w:val="single" w:sz="4" w:space="0" w:color="auto"/>
              <w:right w:val="single" w:sz="4" w:space="0" w:color="auto"/>
            </w:tcBorders>
            <w:shd w:val="clear" w:color="auto" w:fill="auto"/>
            <w:noWrap/>
            <w:vAlign w:val="center"/>
            <w:hideMark/>
          </w:tcPr>
          <w:p w14:paraId="6A3AAC41"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219</w:t>
            </w:r>
          </w:p>
        </w:tc>
        <w:tc>
          <w:tcPr>
            <w:tcW w:w="270" w:type="pct"/>
            <w:tcBorders>
              <w:top w:val="nil"/>
              <w:left w:val="nil"/>
              <w:bottom w:val="single" w:sz="4" w:space="0" w:color="auto"/>
              <w:right w:val="single" w:sz="4" w:space="0" w:color="auto"/>
            </w:tcBorders>
            <w:shd w:val="clear" w:color="auto" w:fill="auto"/>
            <w:noWrap/>
            <w:vAlign w:val="center"/>
            <w:hideMark/>
          </w:tcPr>
          <w:p w14:paraId="67EF3744"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239</w:t>
            </w:r>
          </w:p>
        </w:tc>
        <w:tc>
          <w:tcPr>
            <w:tcW w:w="269" w:type="pct"/>
            <w:tcBorders>
              <w:top w:val="nil"/>
              <w:left w:val="nil"/>
              <w:bottom w:val="single" w:sz="4" w:space="0" w:color="auto"/>
              <w:right w:val="single" w:sz="4" w:space="0" w:color="auto"/>
            </w:tcBorders>
            <w:shd w:val="clear" w:color="auto" w:fill="auto"/>
            <w:noWrap/>
            <w:vAlign w:val="center"/>
            <w:hideMark/>
          </w:tcPr>
          <w:p w14:paraId="5F281CFE" w14:textId="77D3C6F5"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noWrap/>
            <w:vAlign w:val="center"/>
            <w:hideMark/>
          </w:tcPr>
          <w:p w14:paraId="20ED2EB1"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115</w:t>
            </w:r>
          </w:p>
        </w:tc>
        <w:tc>
          <w:tcPr>
            <w:tcW w:w="219" w:type="pct"/>
            <w:tcBorders>
              <w:top w:val="nil"/>
              <w:left w:val="nil"/>
              <w:bottom w:val="single" w:sz="4" w:space="0" w:color="auto"/>
              <w:right w:val="single" w:sz="4" w:space="0" w:color="auto"/>
            </w:tcBorders>
            <w:shd w:val="clear" w:color="000000" w:fill="FFFFFF"/>
            <w:noWrap/>
            <w:vAlign w:val="center"/>
            <w:hideMark/>
          </w:tcPr>
          <w:p w14:paraId="4624FDC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239</w:t>
            </w:r>
          </w:p>
        </w:tc>
        <w:tc>
          <w:tcPr>
            <w:tcW w:w="218" w:type="pct"/>
            <w:tcBorders>
              <w:top w:val="nil"/>
              <w:left w:val="nil"/>
              <w:bottom w:val="single" w:sz="4" w:space="0" w:color="auto"/>
              <w:right w:val="nil"/>
            </w:tcBorders>
            <w:shd w:val="clear" w:color="000000" w:fill="FFFFFF"/>
            <w:vAlign w:val="center"/>
            <w:hideMark/>
          </w:tcPr>
          <w:p w14:paraId="1428FEC9"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2040</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03C314AE" w14:textId="1284AFA0"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487,560</w:t>
            </w:r>
          </w:p>
        </w:tc>
        <w:tc>
          <w:tcPr>
            <w:tcW w:w="219" w:type="pct"/>
            <w:tcBorders>
              <w:top w:val="nil"/>
              <w:left w:val="nil"/>
              <w:bottom w:val="single" w:sz="4" w:space="0" w:color="auto"/>
              <w:right w:val="nil"/>
            </w:tcBorders>
            <w:shd w:val="clear" w:color="000000" w:fill="FFFFFF"/>
            <w:vAlign w:val="center"/>
            <w:hideMark/>
          </w:tcPr>
          <w:p w14:paraId="6DFCF867" w14:textId="0752421A"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1CD2732B"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115</w:t>
            </w:r>
          </w:p>
        </w:tc>
        <w:tc>
          <w:tcPr>
            <w:tcW w:w="269" w:type="pct"/>
            <w:tcBorders>
              <w:top w:val="nil"/>
              <w:left w:val="single" w:sz="4" w:space="0" w:color="auto"/>
              <w:bottom w:val="single" w:sz="4" w:space="0" w:color="auto"/>
              <w:right w:val="nil"/>
            </w:tcBorders>
            <w:shd w:val="clear" w:color="000000" w:fill="FFFFFF"/>
            <w:vAlign w:val="center"/>
            <w:hideMark/>
          </w:tcPr>
          <w:p w14:paraId="5098F3E4" w14:textId="79BEA307"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000000" w:fill="FFFFFF"/>
            <w:noWrap/>
            <w:vAlign w:val="center"/>
            <w:hideMark/>
          </w:tcPr>
          <w:p w14:paraId="16D13F4F" w14:textId="519F0483"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1,639,394</w:t>
            </w:r>
          </w:p>
        </w:tc>
        <w:tc>
          <w:tcPr>
            <w:tcW w:w="233" w:type="pct"/>
            <w:tcBorders>
              <w:top w:val="nil"/>
              <w:left w:val="nil"/>
              <w:bottom w:val="single" w:sz="4" w:space="0" w:color="auto"/>
              <w:right w:val="single" w:sz="4" w:space="0" w:color="auto"/>
            </w:tcBorders>
            <w:shd w:val="clear" w:color="000000" w:fill="FFFFFF"/>
            <w:noWrap/>
            <w:vAlign w:val="center"/>
            <w:hideMark/>
          </w:tcPr>
          <w:p w14:paraId="74766621" w14:textId="21813D9A"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7D38F52C" w14:textId="762512BC"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2,126,954</w:t>
            </w:r>
          </w:p>
        </w:tc>
        <w:tc>
          <w:tcPr>
            <w:tcW w:w="226" w:type="pct"/>
            <w:tcBorders>
              <w:top w:val="nil"/>
              <w:left w:val="nil"/>
              <w:bottom w:val="single" w:sz="4" w:space="0" w:color="auto"/>
              <w:right w:val="single" w:sz="8" w:space="0" w:color="auto"/>
            </w:tcBorders>
            <w:shd w:val="clear" w:color="auto" w:fill="auto"/>
            <w:vAlign w:val="center"/>
            <w:hideMark/>
          </w:tcPr>
          <w:p w14:paraId="0D229C7D" w14:textId="3BFF7B2C"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387EF57C"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6004569F"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5</w:t>
            </w:r>
          </w:p>
        </w:tc>
        <w:tc>
          <w:tcPr>
            <w:tcW w:w="244" w:type="pct"/>
            <w:tcBorders>
              <w:top w:val="nil"/>
              <w:left w:val="nil"/>
              <w:bottom w:val="single" w:sz="4" w:space="0" w:color="auto"/>
              <w:right w:val="single" w:sz="4" w:space="0" w:color="auto"/>
            </w:tcBorders>
            <w:shd w:val="clear" w:color="auto" w:fill="auto"/>
            <w:vAlign w:val="center"/>
            <w:hideMark/>
          </w:tcPr>
          <w:p w14:paraId="217BEC5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vAlign w:val="center"/>
            <w:hideMark/>
          </w:tcPr>
          <w:p w14:paraId="2A270353"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Adrian Vasil Shuka, Denada Vasil Shuka dhe Sokol Vasil Shuka</w:t>
            </w:r>
          </w:p>
        </w:tc>
        <w:tc>
          <w:tcPr>
            <w:tcW w:w="292" w:type="pct"/>
            <w:tcBorders>
              <w:top w:val="nil"/>
              <w:left w:val="nil"/>
              <w:bottom w:val="single" w:sz="4" w:space="0" w:color="auto"/>
              <w:right w:val="single" w:sz="4" w:space="0" w:color="auto"/>
            </w:tcBorders>
            <w:shd w:val="clear" w:color="auto" w:fill="auto"/>
            <w:vAlign w:val="center"/>
            <w:hideMark/>
          </w:tcPr>
          <w:p w14:paraId="35B75DB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vAlign w:val="center"/>
            <w:hideMark/>
          </w:tcPr>
          <w:p w14:paraId="569247A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6/156-ND2</w:t>
            </w:r>
          </w:p>
        </w:tc>
        <w:tc>
          <w:tcPr>
            <w:tcW w:w="223" w:type="pct"/>
            <w:tcBorders>
              <w:top w:val="nil"/>
              <w:left w:val="nil"/>
              <w:bottom w:val="single" w:sz="4" w:space="0" w:color="auto"/>
              <w:right w:val="single" w:sz="4" w:space="0" w:color="auto"/>
            </w:tcBorders>
            <w:shd w:val="clear" w:color="auto" w:fill="auto"/>
            <w:vAlign w:val="center"/>
            <w:hideMark/>
          </w:tcPr>
          <w:p w14:paraId="44D3071D"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17</w:t>
            </w:r>
          </w:p>
        </w:tc>
        <w:tc>
          <w:tcPr>
            <w:tcW w:w="176" w:type="pct"/>
            <w:tcBorders>
              <w:top w:val="nil"/>
              <w:left w:val="nil"/>
              <w:bottom w:val="single" w:sz="4" w:space="0" w:color="auto"/>
              <w:right w:val="single" w:sz="4" w:space="0" w:color="auto"/>
            </w:tcBorders>
            <w:shd w:val="clear" w:color="auto" w:fill="auto"/>
            <w:vAlign w:val="center"/>
            <w:hideMark/>
          </w:tcPr>
          <w:p w14:paraId="6EC4C7A3"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213</w:t>
            </w:r>
          </w:p>
        </w:tc>
        <w:tc>
          <w:tcPr>
            <w:tcW w:w="270" w:type="pct"/>
            <w:tcBorders>
              <w:top w:val="nil"/>
              <w:left w:val="nil"/>
              <w:bottom w:val="single" w:sz="4" w:space="0" w:color="auto"/>
              <w:right w:val="single" w:sz="4" w:space="0" w:color="auto"/>
            </w:tcBorders>
            <w:shd w:val="clear" w:color="auto" w:fill="auto"/>
            <w:vAlign w:val="center"/>
            <w:hideMark/>
          </w:tcPr>
          <w:p w14:paraId="0E2BABD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w:t>
            </w:r>
          </w:p>
        </w:tc>
        <w:tc>
          <w:tcPr>
            <w:tcW w:w="269" w:type="pct"/>
            <w:tcBorders>
              <w:top w:val="nil"/>
              <w:left w:val="nil"/>
              <w:bottom w:val="single" w:sz="4" w:space="0" w:color="auto"/>
              <w:right w:val="single" w:sz="4" w:space="0" w:color="auto"/>
            </w:tcBorders>
            <w:shd w:val="clear" w:color="auto" w:fill="auto"/>
            <w:vAlign w:val="center"/>
            <w:hideMark/>
          </w:tcPr>
          <w:p w14:paraId="3C6BC858" w14:textId="074CB5AE"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vAlign w:val="center"/>
            <w:hideMark/>
          </w:tcPr>
          <w:p w14:paraId="0DF1BA21"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2145</w:t>
            </w:r>
          </w:p>
        </w:tc>
        <w:tc>
          <w:tcPr>
            <w:tcW w:w="219" w:type="pct"/>
            <w:tcBorders>
              <w:top w:val="nil"/>
              <w:left w:val="nil"/>
              <w:bottom w:val="single" w:sz="4" w:space="0" w:color="auto"/>
              <w:right w:val="single" w:sz="4" w:space="0" w:color="auto"/>
            </w:tcBorders>
            <w:shd w:val="clear" w:color="000000" w:fill="FFFFFF"/>
            <w:vAlign w:val="center"/>
            <w:hideMark/>
          </w:tcPr>
          <w:p w14:paraId="0D7E358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w:t>
            </w:r>
          </w:p>
        </w:tc>
        <w:tc>
          <w:tcPr>
            <w:tcW w:w="218" w:type="pct"/>
            <w:tcBorders>
              <w:top w:val="nil"/>
              <w:left w:val="nil"/>
              <w:bottom w:val="single" w:sz="4" w:space="0" w:color="auto"/>
              <w:right w:val="nil"/>
            </w:tcBorders>
            <w:shd w:val="clear" w:color="000000" w:fill="FFFFFF"/>
            <w:vAlign w:val="center"/>
            <w:hideMark/>
          </w:tcPr>
          <w:p w14:paraId="3DD7E544" w14:textId="24E27F99"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1E833327" w14:textId="2045CA9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9" w:type="pct"/>
            <w:tcBorders>
              <w:top w:val="nil"/>
              <w:left w:val="nil"/>
              <w:bottom w:val="single" w:sz="4" w:space="0" w:color="auto"/>
              <w:right w:val="nil"/>
            </w:tcBorders>
            <w:shd w:val="clear" w:color="000000" w:fill="FFFFFF"/>
            <w:vAlign w:val="center"/>
            <w:hideMark/>
          </w:tcPr>
          <w:p w14:paraId="2A4E23A7" w14:textId="307959DF"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12BA9842" w14:textId="3A798C2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69" w:type="pct"/>
            <w:tcBorders>
              <w:top w:val="nil"/>
              <w:left w:val="single" w:sz="4" w:space="0" w:color="auto"/>
              <w:bottom w:val="single" w:sz="4" w:space="0" w:color="auto"/>
              <w:right w:val="nil"/>
            </w:tcBorders>
            <w:shd w:val="clear" w:color="000000" w:fill="FFFFFF"/>
            <w:vAlign w:val="center"/>
            <w:hideMark/>
          </w:tcPr>
          <w:p w14:paraId="1B6FE69C" w14:textId="64020988"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000000" w:fill="FFFFFF"/>
            <w:noWrap/>
            <w:vAlign w:val="center"/>
            <w:hideMark/>
          </w:tcPr>
          <w:p w14:paraId="2EEE9EDA" w14:textId="56387F66"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5,785,479</w:t>
            </w:r>
          </w:p>
        </w:tc>
        <w:tc>
          <w:tcPr>
            <w:tcW w:w="233" w:type="pct"/>
            <w:tcBorders>
              <w:top w:val="nil"/>
              <w:left w:val="nil"/>
              <w:bottom w:val="single" w:sz="4" w:space="0" w:color="auto"/>
              <w:right w:val="single" w:sz="4" w:space="0" w:color="auto"/>
            </w:tcBorders>
            <w:shd w:val="clear" w:color="000000" w:fill="FFFFFF"/>
            <w:vAlign w:val="center"/>
            <w:hideMark/>
          </w:tcPr>
          <w:p w14:paraId="1350E32B" w14:textId="3D34990C"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2127B786" w14:textId="0DDCAF96"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5,785,479</w:t>
            </w:r>
          </w:p>
        </w:tc>
        <w:tc>
          <w:tcPr>
            <w:tcW w:w="226" w:type="pct"/>
            <w:tcBorders>
              <w:top w:val="nil"/>
              <w:left w:val="nil"/>
              <w:bottom w:val="single" w:sz="4" w:space="0" w:color="auto"/>
              <w:right w:val="single" w:sz="8" w:space="0" w:color="auto"/>
            </w:tcBorders>
            <w:shd w:val="clear" w:color="auto" w:fill="auto"/>
            <w:vAlign w:val="center"/>
            <w:hideMark/>
          </w:tcPr>
          <w:p w14:paraId="0BB84D6D" w14:textId="53251535"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09F28E81"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799C7A4C"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6</w:t>
            </w:r>
          </w:p>
        </w:tc>
        <w:tc>
          <w:tcPr>
            <w:tcW w:w="244" w:type="pct"/>
            <w:tcBorders>
              <w:top w:val="nil"/>
              <w:left w:val="nil"/>
              <w:bottom w:val="single" w:sz="4" w:space="0" w:color="auto"/>
              <w:right w:val="single" w:sz="4" w:space="0" w:color="auto"/>
            </w:tcBorders>
            <w:shd w:val="clear" w:color="auto" w:fill="auto"/>
            <w:vAlign w:val="center"/>
            <w:hideMark/>
          </w:tcPr>
          <w:p w14:paraId="030CB72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vAlign w:val="center"/>
            <w:hideMark/>
          </w:tcPr>
          <w:p w14:paraId="19DB7BFC"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Donika Kastriot Tafili dhe Elton Shpëtim Tafili</w:t>
            </w:r>
          </w:p>
        </w:tc>
        <w:tc>
          <w:tcPr>
            <w:tcW w:w="292" w:type="pct"/>
            <w:tcBorders>
              <w:top w:val="nil"/>
              <w:left w:val="nil"/>
              <w:bottom w:val="single" w:sz="4" w:space="0" w:color="auto"/>
              <w:right w:val="single" w:sz="4" w:space="0" w:color="auto"/>
            </w:tcBorders>
            <w:shd w:val="clear" w:color="auto" w:fill="auto"/>
            <w:vAlign w:val="center"/>
            <w:hideMark/>
          </w:tcPr>
          <w:p w14:paraId="14302F1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vAlign w:val="center"/>
            <w:hideMark/>
          </w:tcPr>
          <w:p w14:paraId="178B6D3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6/207</w:t>
            </w:r>
          </w:p>
        </w:tc>
        <w:tc>
          <w:tcPr>
            <w:tcW w:w="223" w:type="pct"/>
            <w:tcBorders>
              <w:top w:val="nil"/>
              <w:left w:val="nil"/>
              <w:bottom w:val="single" w:sz="4" w:space="0" w:color="auto"/>
              <w:right w:val="single" w:sz="4" w:space="0" w:color="auto"/>
            </w:tcBorders>
            <w:shd w:val="clear" w:color="auto" w:fill="auto"/>
            <w:vAlign w:val="center"/>
            <w:hideMark/>
          </w:tcPr>
          <w:p w14:paraId="5AE95AA7"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42</w:t>
            </w:r>
          </w:p>
        </w:tc>
        <w:tc>
          <w:tcPr>
            <w:tcW w:w="176" w:type="pct"/>
            <w:tcBorders>
              <w:top w:val="nil"/>
              <w:left w:val="nil"/>
              <w:bottom w:val="single" w:sz="4" w:space="0" w:color="auto"/>
              <w:right w:val="single" w:sz="4" w:space="0" w:color="auto"/>
            </w:tcBorders>
            <w:shd w:val="clear" w:color="auto" w:fill="auto"/>
            <w:vAlign w:val="center"/>
            <w:hideMark/>
          </w:tcPr>
          <w:p w14:paraId="45478EB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w:t>
            </w:r>
          </w:p>
        </w:tc>
        <w:tc>
          <w:tcPr>
            <w:tcW w:w="270" w:type="pct"/>
            <w:tcBorders>
              <w:top w:val="nil"/>
              <w:left w:val="nil"/>
              <w:bottom w:val="single" w:sz="4" w:space="0" w:color="auto"/>
              <w:right w:val="single" w:sz="4" w:space="0" w:color="auto"/>
            </w:tcBorders>
            <w:shd w:val="clear" w:color="auto" w:fill="auto"/>
            <w:vAlign w:val="center"/>
            <w:hideMark/>
          </w:tcPr>
          <w:p w14:paraId="6539BD7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134</w:t>
            </w:r>
          </w:p>
        </w:tc>
        <w:tc>
          <w:tcPr>
            <w:tcW w:w="269" w:type="pct"/>
            <w:tcBorders>
              <w:top w:val="nil"/>
              <w:left w:val="nil"/>
              <w:bottom w:val="single" w:sz="4" w:space="0" w:color="auto"/>
              <w:right w:val="single" w:sz="4" w:space="0" w:color="auto"/>
            </w:tcBorders>
            <w:shd w:val="clear" w:color="auto" w:fill="auto"/>
            <w:vAlign w:val="center"/>
            <w:hideMark/>
          </w:tcPr>
          <w:p w14:paraId="73277684"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14.6</w:t>
            </w:r>
          </w:p>
        </w:tc>
        <w:tc>
          <w:tcPr>
            <w:tcW w:w="230" w:type="pct"/>
            <w:tcBorders>
              <w:top w:val="nil"/>
              <w:left w:val="nil"/>
              <w:bottom w:val="single" w:sz="4" w:space="0" w:color="auto"/>
              <w:right w:val="single" w:sz="4" w:space="0" w:color="auto"/>
            </w:tcBorders>
            <w:shd w:val="clear" w:color="auto" w:fill="auto"/>
            <w:vAlign w:val="center"/>
            <w:hideMark/>
          </w:tcPr>
          <w:p w14:paraId="4BFAADCC"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18.5</w:t>
            </w:r>
          </w:p>
        </w:tc>
        <w:tc>
          <w:tcPr>
            <w:tcW w:w="219" w:type="pct"/>
            <w:tcBorders>
              <w:top w:val="nil"/>
              <w:left w:val="nil"/>
              <w:bottom w:val="single" w:sz="4" w:space="0" w:color="auto"/>
              <w:right w:val="single" w:sz="4" w:space="0" w:color="auto"/>
            </w:tcBorders>
            <w:shd w:val="clear" w:color="auto" w:fill="auto"/>
            <w:vAlign w:val="center"/>
            <w:hideMark/>
          </w:tcPr>
          <w:p w14:paraId="6AEA5116"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134</w:t>
            </w:r>
          </w:p>
        </w:tc>
        <w:tc>
          <w:tcPr>
            <w:tcW w:w="218" w:type="pct"/>
            <w:tcBorders>
              <w:top w:val="nil"/>
              <w:left w:val="nil"/>
              <w:bottom w:val="single" w:sz="4" w:space="0" w:color="auto"/>
              <w:right w:val="nil"/>
            </w:tcBorders>
            <w:shd w:val="clear" w:color="auto" w:fill="auto"/>
            <w:vAlign w:val="center"/>
            <w:hideMark/>
          </w:tcPr>
          <w:p w14:paraId="3A359B0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2040</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358818F5" w14:textId="25E037C1"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273,360</w:t>
            </w:r>
          </w:p>
        </w:tc>
        <w:tc>
          <w:tcPr>
            <w:tcW w:w="219" w:type="pct"/>
            <w:tcBorders>
              <w:top w:val="nil"/>
              <w:left w:val="nil"/>
              <w:bottom w:val="single" w:sz="4" w:space="0" w:color="auto"/>
              <w:right w:val="nil"/>
            </w:tcBorders>
            <w:shd w:val="clear" w:color="000000" w:fill="FFFFFF"/>
            <w:vAlign w:val="center"/>
            <w:hideMark/>
          </w:tcPr>
          <w:p w14:paraId="41322D3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14.6</w:t>
            </w:r>
          </w:p>
        </w:tc>
        <w:tc>
          <w:tcPr>
            <w:tcW w:w="218" w:type="pct"/>
            <w:tcBorders>
              <w:top w:val="nil"/>
              <w:left w:val="single" w:sz="4" w:space="0" w:color="auto"/>
              <w:bottom w:val="single" w:sz="4" w:space="0" w:color="auto"/>
              <w:right w:val="nil"/>
            </w:tcBorders>
            <w:shd w:val="clear" w:color="000000" w:fill="FFFFFF"/>
            <w:vAlign w:val="center"/>
            <w:hideMark/>
          </w:tcPr>
          <w:p w14:paraId="3CFCA7DD"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18.5</w:t>
            </w:r>
          </w:p>
        </w:tc>
        <w:tc>
          <w:tcPr>
            <w:tcW w:w="269" w:type="pct"/>
            <w:tcBorders>
              <w:top w:val="nil"/>
              <w:left w:val="single" w:sz="4" w:space="0" w:color="auto"/>
              <w:bottom w:val="single" w:sz="4" w:space="0" w:color="auto"/>
              <w:right w:val="nil"/>
            </w:tcBorders>
            <w:shd w:val="clear" w:color="000000" w:fill="FFFFFF"/>
            <w:vAlign w:val="center"/>
            <w:hideMark/>
          </w:tcPr>
          <w:p w14:paraId="43C094D0" w14:textId="25C7AB26"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4E19CCFF" w14:textId="44CDA690"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1,520,088</w:t>
            </w:r>
          </w:p>
        </w:tc>
        <w:tc>
          <w:tcPr>
            <w:tcW w:w="233" w:type="pct"/>
            <w:tcBorders>
              <w:top w:val="nil"/>
              <w:left w:val="nil"/>
              <w:bottom w:val="single" w:sz="4" w:space="0" w:color="auto"/>
              <w:right w:val="single" w:sz="4" w:space="0" w:color="auto"/>
            </w:tcBorders>
            <w:shd w:val="clear" w:color="auto" w:fill="auto"/>
            <w:vAlign w:val="center"/>
            <w:hideMark/>
          </w:tcPr>
          <w:p w14:paraId="4EDA3FE2" w14:textId="77FDA7F1"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25D19480" w14:textId="5920D245"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1,793,448</w:t>
            </w:r>
          </w:p>
        </w:tc>
        <w:tc>
          <w:tcPr>
            <w:tcW w:w="226" w:type="pct"/>
            <w:tcBorders>
              <w:top w:val="nil"/>
              <w:left w:val="nil"/>
              <w:bottom w:val="single" w:sz="4" w:space="0" w:color="auto"/>
              <w:right w:val="single" w:sz="8" w:space="0" w:color="auto"/>
            </w:tcBorders>
            <w:shd w:val="clear" w:color="auto" w:fill="auto"/>
            <w:vAlign w:val="center"/>
            <w:hideMark/>
          </w:tcPr>
          <w:p w14:paraId="743AAC57" w14:textId="50AB845E"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7D041328"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395198F2"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7</w:t>
            </w:r>
          </w:p>
        </w:tc>
        <w:tc>
          <w:tcPr>
            <w:tcW w:w="244" w:type="pct"/>
            <w:tcBorders>
              <w:top w:val="nil"/>
              <w:left w:val="nil"/>
              <w:bottom w:val="single" w:sz="4" w:space="0" w:color="auto"/>
              <w:right w:val="single" w:sz="4" w:space="0" w:color="auto"/>
            </w:tcBorders>
            <w:shd w:val="clear" w:color="auto" w:fill="auto"/>
            <w:vAlign w:val="center"/>
            <w:hideMark/>
          </w:tcPr>
          <w:p w14:paraId="0A654A9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6AEB520D"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Ligor Sifit Rogozi</w:t>
            </w:r>
          </w:p>
        </w:tc>
        <w:tc>
          <w:tcPr>
            <w:tcW w:w="292" w:type="pct"/>
            <w:tcBorders>
              <w:top w:val="nil"/>
              <w:left w:val="nil"/>
              <w:bottom w:val="single" w:sz="4" w:space="0" w:color="auto"/>
              <w:right w:val="single" w:sz="4" w:space="0" w:color="auto"/>
            </w:tcBorders>
            <w:shd w:val="clear" w:color="auto" w:fill="auto"/>
            <w:vAlign w:val="center"/>
            <w:hideMark/>
          </w:tcPr>
          <w:p w14:paraId="60B7BCB3"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03CF0229"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6/168-ND</w:t>
            </w:r>
          </w:p>
        </w:tc>
        <w:tc>
          <w:tcPr>
            <w:tcW w:w="223" w:type="pct"/>
            <w:tcBorders>
              <w:top w:val="nil"/>
              <w:left w:val="nil"/>
              <w:bottom w:val="single" w:sz="4" w:space="0" w:color="auto"/>
              <w:right w:val="single" w:sz="4" w:space="0" w:color="auto"/>
            </w:tcBorders>
            <w:shd w:val="clear" w:color="auto" w:fill="auto"/>
            <w:noWrap/>
            <w:vAlign w:val="center"/>
            <w:hideMark/>
          </w:tcPr>
          <w:p w14:paraId="37929E49"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25</w:t>
            </w:r>
          </w:p>
        </w:tc>
        <w:tc>
          <w:tcPr>
            <w:tcW w:w="176" w:type="pct"/>
            <w:tcBorders>
              <w:top w:val="nil"/>
              <w:left w:val="nil"/>
              <w:bottom w:val="single" w:sz="4" w:space="0" w:color="auto"/>
              <w:right w:val="single" w:sz="4" w:space="0" w:color="auto"/>
            </w:tcBorders>
            <w:shd w:val="clear" w:color="auto" w:fill="auto"/>
            <w:noWrap/>
            <w:vAlign w:val="center"/>
            <w:hideMark/>
          </w:tcPr>
          <w:p w14:paraId="0ECF23A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117</w:t>
            </w:r>
          </w:p>
        </w:tc>
        <w:tc>
          <w:tcPr>
            <w:tcW w:w="270" w:type="pct"/>
            <w:tcBorders>
              <w:top w:val="nil"/>
              <w:left w:val="nil"/>
              <w:bottom w:val="single" w:sz="4" w:space="0" w:color="auto"/>
              <w:right w:val="single" w:sz="4" w:space="0" w:color="auto"/>
            </w:tcBorders>
            <w:shd w:val="clear" w:color="auto" w:fill="auto"/>
            <w:noWrap/>
            <w:vAlign w:val="center"/>
            <w:hideMark/>
          </w:tcPr>
          <w:p w14:paraId="3B966114"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w:t>
            </w:r>
          </w:p>
        </w:tc>
        <w:tc>
          <w:tcPr>
            <w:tcW w:w="269" w:type="pct"/>
            <w:tcBorders>
              <w:top w:val="nil"/>
              <w:left w:val="nil"/>
              <w:bottom w:val="single" w:sz="4" w:space="0" w:color="auto"/>
              <w:right w:val="single" w:sz="4" w:space="0" w:color="auto"/>
            </w:tcBorders>
            <w:shd w:val="clear" w:color="auto" w:fill="auto"/>
            <w:noWrap/>
            <w:vAlign w:val="center"/>
            <w:hideMark/>
          </w:tcPr>
          <w:p w14:paraId="13171FB3" w14:textId="5B2F7582"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noWrap/>
            <w:vAlign w:val="center"/>
            <w:hideMark/>
          </w:tcPr>
          <w:p w14:paraId="7927CAEC"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w:t>
            </w:r>
          </w:p>
        </w:tc>
        <w:tc>
          <w:tcPr>
            <w:tcW w:w="219" w:type="pct"/>
            <w:tcBorders>
              <w:top w:val="nil"/>
              <w:left w:val="nil"/>
              <w:bottom w:val="single" w:sz="4" w:space="0" w:color="auto"/>
              <w:right w:val="single" w:sz="4" w:space="0" w:color="auto"/>
            </w:tcBorders>
            <w:shd w:val="clear" w:color="auto" w:fill="auto"/>
            <w:noWrap/>
            <w:vAlign w:val="center"/>
            <w:hideMark/>
          </w:tcPr>
          <w:p w14:paraId="06A0C91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w:t>
            </w:r>
          </w:p>
        </w:tc>
        <w:tc>
          <w:tcPr>
            <w:tcW w:w="218" w:type="pct"/>
            <w:tcBorders>
              <w:top w:val="nil"/>
              <w:left w:val="nil"/>
              <w:bottom w:val="single" w:sz="4" w:space="0" w:color="auto"/>
              <w:right w:val="nil"/>
            </w:tcBorders>
            <w:shd w:val="clear" w:color="auto" w:fill="auto"/>
            <w:vAlign w:val="center"/>
            <w:hideMark/>
          </w:tcPr>
          <w:p w14:paraId="614EDC28" w14:textId="46BBF14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2960C6D8" w14:textId="33238CE7"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9" w:type="pct"/>
            <w:tcBorders>
              <w:top w:val="nil"/>
              <w:left w:val="nil"/>
              <w:bottom w:val="single" w:sz="4" w:space="0" w:color="auto"/>
              <w:right w:val="nil"/>
            </w:tcBorders>
            <w:shd w:val="clear" w:color="000000" w:fill="FFFFFF"/>
            <w:vAlign w:val="center"/>
            <w:hideMark/>
          </w:tcPr>
          <w:p w14:paraId="00B91DEC" w14:textId="75E15387"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58BD84DB"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w:t>
            </w:r>
          </w:p>
        </w:tc>
        <w:tc>
          <w:tcPr>
            <w:tcW w:w="269" w:type="pct"/>
            <w:tcBorders>
              <w:top w:val="nil"/>
              <w:left w:val="single" w:sz="4" w:space="0" w:color="auto"/>
              <w:bottom w:val="single" w:sz="4" w:space="0" w:color="auto"/>
              <w:right w:val="nil"/>
            </w:tcBorders>
            <w:shd w:val="clear" w:color="000000" w:fill="FFFFFF"/>
            <w:vAlign w:val="center"/>
            <w:hideMark/>
          </w:tcPr>
          <w:p w14:paraId="799EA025" w14:textId="604E6B89"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5572A7E5" w14:textId="2889E2AF"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954,390</w:t>
            </w:r>
          </w:p>
        </w:tc>
        <w:tc>
          <w:tcPr>
            <w:tcW w:w="233" w:type="pct"/>
            <w:tcBorders>
              <w:top w:val="nil"/>
              <w:left w:val="nil"/>
              <w:bottom w:val="single" w:sz="4" w:space="0" w:color="auto"/>
              <w:right w:val="single" w:sz="4" w:space="0" w:color="auto"/>
            </w:tcBorders>
            <w:shd w:val="clear" w:color="auto" w:fill="auto"/>
            <w:noWrap/>
            <w:vAlign w:val="center"/>
            <w:hideMark/>
          </w:tcPr>
          <w:p w14:paraId="2A9FF128" w14:textId="3B804C99"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54F353C3" w14:textId="44075DA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954,390</w:t>
            </w:r>
          </w:p>
        </w:tc>
        <w:tc>
          <w:tcPr>
            <w:tcW w:w="226" w:type="pct"/>
            <w:tcBorders>
              <w:top w:val="nil"/>
              <w:left w:val="nil"/>
              <w:bottom w:val="single" w:sz="4" w:space="0" w:color="auto"/>
              <w:right w:val="single" w:sz="8" w:space="0" w:color="auto"/>
            </w:tcBorders>
            <w:shd w:val="clear" w:color="auto" w:fill="auto"/>
            <w:vAlign w:val="center"/>
            <w:hideMark/>
          </w:tcPr>
          <w:p w14:paraId="15E13D94"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urdhër kufizimi</w:t>
            </w:r>
          </w:p>
        </w:tc>
      </w:tr>
      <w:tr w:rsidR="00D30D72" w:rsidRPr="00D30D72" w14:paraId="47BDBD6E"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205FCECF"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8</w:t>
            </w:r>
          </w:p>
        </w:tc>
        <w:tc>
          <w:tcPr>
            <w:tcW w:w="244" w:type="pct"/>
            <w:tcBorders>
              <w:top w:val="nil"/>
              <w:left w:val="nil"/>
              <w:bottom w:val="single" w:sz="4" w:space="0" w:color="auto"/>
              <w:right w:val="single" w:sz="4" w:space="0" w:color="auto"/>
            </w:tcBorders>
            <w:shd w:val="clear" w:color="auto" w:fill="auto"/>
            <w:vAlign w:val="center"/>
            <w:hideMark/>
          </w:tcPr>
          <w:p w14:paraId="168D969F"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50D806CF"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Murat Ali Benja</w:t>
            </w:r>
          </w:p>
        </w:tc>
        <w:tc>
          <w:tcPr>
            <w:tcW w:w="292" w:type="pct"/>
            <w:tcBorders>
              <w:top w:val="nil"/>
              <w:left w:val="nil"/>
              <w:bottom w:val="single" w:sz="4" w:space="0" w:color="auto"/>
              <w:right w:val="single" w:sz="4" w:space="0" w:color="auto"/>
            </w:tcBorders>
            <w:shd w:val="clear" w:color="auto" w:fill="auto"/>
            <w:vAlign w:val="center"/>
            <w:hideMark/>
          </w:tcPr>
          <w:p w14:paraId="0A8A241F"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7098627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6/314</w:t>
            </w:r>
          </w:p>
        </w:tc>
        <w:tc>
          <w:tcPr>
            <w:tcW w:w="223" w:type="pct"/>
            <w:tcBorders>
              <w:top w:val="nil"/>
              <w:left w:val="nil"/>
              <w:bottom w:val="single" w:sz="4" w:space="0" w:color="auto"/>
              <w:right w:val="single" w:sz="4" w:space="0" w:color="auto"/>
            </w:tcBorders>
            <w:shd w:val="clear" w:color="auto" w:fill="auto"/>
            <w:noWrap/>
            <w:vAlign w:val="center"/>
            <w:hideMark/>
          </w:tcPr>
          <w:p w14:paraId="2106920D"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29</w:t>
            </w:r>
          </w:p>
        </w:tc>
        <w:tc>
          <w:tcPr>
            <w:tcW w:w="176" w:type="pct"/>
            <w:tcBorders>
              <w:top w:val="nil"/>
              <w:left w:val="nil"/>
              <w:bottom w:val="single" w:sz="4" w:space="0" w:color="auto"/>
              <w:right w:val="single" w:sz="4" w:space="0" w:color="auto"/>
            </w:tcBorders>
            <w:shd w:val="clear" w:color="auto" w:fill="auto"/>
            <w:noWrap/>
            <w:vAlign w:val="center"/>
            <w:hideMark/>
          </w:tcPr>
          <w:p w14:paraId="141DCB53"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64</w:t>
            </w:r>
          </w:p>
        </w:tc>
        <w:tc>
          <w:tcPr>
            <w:tcW w:w="270" w:type="pct"/>
            <w:tcBorders>
              <w:top w:val="nil"/>
              <w:left w:val="nil"/>
              <w:bottom w:val="single" w:sz="4" w:space="0" w:color="auto"/>
              <w:right w:val="single" w:sz="4" w:space="0" w:color="auto"/>
            </w:tcBorders>
            <w:shd w:val="clear" w:color="auto" w:fill="auto"/>
            <w:noWrap/>
            <w:vAlign w:val="center"/>
            <w:hideMark/>
          </w:tcPr>
          <w:p w14:paraId="560DF762"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2713</w:t>
            </w:r>
          </w:p>
        </w:tc>
        <w:tc>
          <w:tcPr>
            <w:tcW w:w="269" w:type="pct"/>
            <w:tcBorders>
              <w:top w:val="nil"/>
              <w:left w:val="nil"/>
              <w:bottom w:val="single" w:sz="4" w:space="0" w:color="auto"/>
              <w:right w:val="single" w:sz="4" w:space="0" w:color="auto"/>
            </w:tcBorders>
            <w:shd w:val="clear" w:color="auto" w:fill="auto"/>
            <w:noWrap/>
            <w:vAlign w:val="center"/>
            <w:hideMark/>
          </w:tcPr>
          <w:p w14:paraId="70D84856" w14:textId="69A0A1DD"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noWrap/>
            <w:vAlign w:val="center"/>
            <w:hideMark/>
          </w:tcPr>
          <w:p w14:paraId="345BEE0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1025</w:t>
            </w:r>
          </w:p>
        </w:tc>
        <w:tc>
          <w:tcPr>
            <w:tcW w:w="219" w:type="pct"/>
            <w:tcBorders>
              <w:top w:val="nil"/>
              <w:left w:val="nil"/>
              <w:bottom w:val="single" w:sz="4" w:space="0" w:color="auto"/>
              <w:right w:val="single" w:sz="4" w:space="0" w:color="auto"/>
            </w:tcBorders>
            <w:shd w:val="clear" w:color="auto" w:fill="auto"/>
            <w:noWrap/>
            <w:vAlign w:val="center"/>
            <w:hideMark/>
          </w:tcPr>
          <w:p w14:paraId="45C6391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2713</w:t>
            </w:r>
          </w:p>
        </w:tc>
        <w:tc>
          <w:tcPr>
            <w:tcW w:w="218" w:type="pct"/>
            <w:tcBorders>
              <w:top w:val="nil"/>
              <w:left w:val="nil"/>
              <w:bottom w:val="single" w:sz="4" w:space="0" w:color="auto"/>
              <w:right w:val="nil"/>
            </w:tcBorders>
            <w:shd w:val="clear" w:color="auto" w:fill="auto"/>
            <w:vAlign w:val="center"/>
            <w:hideMark/>
          </w:tcPr>
          <w:p w14:paraId="6087E417"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2040</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584638EB" w14:textId="4CECD03E"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5,534,520</w:t>
            </w:r>
          </w:p>
        </w:tc>
        <w:tc>
          <w:tcPr>
            <w:tcW w:w="219" w:type="pct"/>
            <w:tcBorders>
              <w:top w:val="nil"/>
              <w:left w:val="nil"/>
              <w:bottom w:val="single" w:sz="4" w:space="0" w:color="auto"/>
              <w:right w:val="nil"/>
            </w:tcBorders>
            <w:shd w:val="clear" w:color="000000" w:fill="FFFFFF"/>
            <w:vAlign w:val="center"/>
            <w:hideMark/>
          </w:tcPr>
          <w:p w14:paraId="19028529" w14:textId="526E7F17"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10BB3E0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1025</w:t>
            </w:r>
          </w:p>
        </w:tc>
        <w:tc>
          <w:tcPr>
            <w:tcW w:w="269" w:type="pct"/>
            <w:tcBorders>
              <w:top w:val="nil"/>
              <w:left w:val="single" w:sz="4" w:space="0" w:color="auto"/>
              <w:bottom w:val="single" w:sz="4" w:space="0" w:color="auto"/>
              <w:right w:val="nil"/>
            </w:tcBorders>
            <w:shd w:val="clear" w:color="000000" w:fill="FFFFFF"/>
            <w:vAlign w:val="center"/>
            <w:hideMark/>
          </w:tcPr>
          <w:p w14:paraId="7A484F7D" w14:textId="740E6D18"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431E5549" w14:textId="687C2674"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11,626,692</w:t>
            </w:r>
          </w:p>
        </w:tc>
        <w:tc>
          <w:tcPr>
            <w:tcW w:w="233" w:type="pct"/>
            <w:tcBorders>
              <w:top w:val="nil"/>
              <w:left w:val="nil"/>
              <w:bottom w:val="single" w:sz="4" w:space="0" w:color="auto"/>
              <w:right w:val="single" w:sz="4" w:space="0" w:color="auto"/>
            </w:tcBorders>
            <w:shd w:val="clear" w:color="auto" w:fill="auto"/>
            <w:noWrap/>
            <w:vAlign w:val="center"/>
            <w:hideMark/>
          </w:tcPr>
          <w:p w14:paraId="7DBABA7E" w14:textId="27F45A56"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8,440,909</w:t>
            </w:r>
          </w:p>
        </w:tc>
        <w:tc>
          <w:tcPr>
            <w:tcW w:w="314" w:type="pct"/>
            <w:tcBorders>
              <w:top w:val="nil"/>
              <w:left w:val="nil"/>
              <w:bottom w:val="single" w:sz="4" w:space="0" w:color="auto"/>
              <w:right w:val="single" w:sz="4" w:space="0" w:color="auto"/>
            </w:tcBorders>
            <w:shd w:val="clear" w:color="000000" w:fill="FFFFFF"/>
            <w:vAlign w:val="center"/>
            <w:hideMark/>
          </w:tcPr>
          <w:p w14:paraId="7F915FF7" w14:textId="332CC36C"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25,602,121</w:t>
            </w:r>
          </w:p>
        </w:tc>
        <w:tc>
          <w:tcPr>
            <w:tcW w:w="226" w:type="pct"/>
            <w:tcBorders>
              <w:top w:val="nil"/>
              <w:left w:val="nil"/>
              <w:bottom w:val="single" w:sz="4" w:space="0" w:color="auto"/>
              <w:right w:val="single" w:sz="8" w:space="0" w:color="auto"/>
            </w:tcBorders>
            <w:shd w:val="clear" w:color="auto" w:fill="auto"/>
            <w:vAlign w:val="center"/>
            <w:hideMark/>
          </w:tcPr>
          <w:p w14:paraId="071B9207"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urdhër kufizimi</w:t>
            </w:r>
          </w:p>
        </w:tc>
      </w:tr>
      <w:tr w:rsidR="00D30D72" w:rsidRPr="00D30D72" w14:paraId="69B1BEAD"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55190937"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9</w:t>
            </w:r>
          </w:p>
        </w:tc>
        <w:tc>
          <w:tcPr>
            <w:tcW w:w="244" w:type="pct"/>
            <w:tcBorders>
              <w:top w:val="nil"/>
              <w:left w:val="nil"/>
              <w:bottom w:val="single" w:sz="4" w:space="0" w:color="auto"/>
              <w:right w:val="single" w:sz="4" w:space="0" w:color="auto"/>
            </w:tcBorders>
            <w:shd w:val="clear" w:color="auto" w:fill="auto"/>
            <w:vAlign w:val="center"/>
            <w:hideMark/>
          </w:tcPr>
          <w:p w14:paraId="3C835E2B"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16C073A3"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Vangjel Jani Pjetri</w:t>
            </w:r>
          </w:p>
        </w:tc>
        <w:tc>
          <w:tcPr>
            <w:tcW w:w="292" w:type="pct"/>
            <w:tcBorders>
              <w:top w:val="nil"/>
              <w:left w:val="nil"/>
              <w:bottom w:val="single" w:sz="4" w:space="0" w:color="auto"/>
              <w:right w:val="single" w:sz="4" w:space="0" w:color="auto"/>
            </w:tcBorders>
            <w:shd w:val="clear" w:color="auto" w:fill="auto"/>
            <w:vAlign w:val="center"/>
            <w:hideMark/>
          </w:tcPr>
          <w:p w14:paraId="7020E9C9"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39B5BF5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6/197</w:t>
            </w:r>
          </w:p>
        </w:tc>
        <w:tc>
          <w:tcPr>
            <w:tcW w:w="223" w:type="pct"/>
            <w:tcBorders>
              <w:top w:val="nil"/>
              <w:left w:val="nil"/>
              <w:bottom w:val="single" w:sz="4" w:space="0" w:color="auto"/>
              <w:right w:val="single" w:sz="4" w:space="0" w:color="auto"/>
            </w:tcBorders>
            <w:shd w:val="clear" w:color="auto" w:fill="auto"/>
            <w:noWrap/>
            <w:vAlign w:val="center"/>
            <w:hideMark/>
          </w:tcPr>
          <w:p w14:paraId="0C7AB8F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26</w:t>
            </w:r>
          </w:p>
        </w:tc>
        <w:tc>
          <w:tcPr>
            <w:tcW w:w="176" w:type="pct"/>
            <w:tcBorders>
              <w:top w:val="nil"/>
              <w:left w:val="nil"/>
              <w:bottom w:val="single" w:sz="4" w:space="0" w:color="auto"/>
              <w:right w:val="single" w:sz="4" w:space="0" w:color="auto"/>
            </w:tcBorders>
            <w:shd w:val="clear" w:color="auto" w:fill="auto"/>
            <w:noWrap/>
            <w:vAlign w:val="center"/>
            <w:hideMark/>
          </w:tcPr>
          <w:p w14:paraId="5B158F7A"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240</w:t>
            </w:r>
          </w:p>
        </w:tc>
        <w:tc>
          <w:tcPr>
            <w:tcW w:w="270" w:type="pct"/>
            <w:tcBorders>
              <w:top w:val="nil"/>
              <w:left w:val="nil"/>
              <w:bottom w:val="single" w:sz="4" w:space="0" w:color="auto"/>
              <w:right w:val="single" w:sz="4" w:space="0" w:color="auto"/>
            </w:tcBorders>
            <w:shd w:val="clear" w:color="auto" w:fill="auto"/>
            <w:noWrap/>
            <w:vAlign w:val="center"/>
            <w:hideMark/>
          </w:tcPr>
          <w:p w14:paraId="652E0F50"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173</w:t>
            </w:r>
          </w:p>
        </w:tc>
        <w:tc>
          <w:tcPr>
            <w:tcW w:w="269" w:type="pct"/>
            <w:tcBorders>
              <w:top w:val="nil"/>
              <w:left w:val="nil"/>
              <w:bottom w:val="single" w:sz="4" w:space="0" w:color="auto"/>
              <w:right w:val="single" w:sz="4" w:space="0" w:color="auto"/>
            </w:tcBorders>
            <w:shd w:val="clear" w:color="auto" w:fill="auto"/>
            <w:noWrap/>
            <w:vAlign w:val="center"/>
            <w:hideMark/>
          </w:tcPr>
          <w:p w14:paraId="330E61A8" w14:textId="7DDC3057"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noWrap/>
            <w:vAlign w:val="center"/>
            <w:hideMark/>
          </w:tcPr>
          <w:p w14:paraId="49C52B9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65.6</w:t>
            </w:r>
          </w:p>
        </w:tc>
        <w:tc>
          <w:tcPr>
            <w:tcW w:w="219" w:type="pct"/>
            <w:tcBorders>
              <w:top w:val="nil"/>
              <w:left w:val="nil"/>
              <w:bottom w:val="single" w:sz="4" w:space="0" w:color="auto"/>
              <w:right w:val="single" w:sz="4" w:space="0" w:color="auto"/>
            </w:tcBorders>
            <w:shd w:val="clear" w:color="auto" w:fill="auto"/>
            <w:noWrap/>
            <w:vAlign w:val="center"/>
            <w:hideMark/>
          </w:tcPr>
          <w:p w14:paraId="2C263D96"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65.6</w:t>
            </w:r>
          </w:p>
        </w:tc>
        <w:tc>
          <w:tcPr>
            <w:tcW w:w="218" w:type="pct"/>
            <w:tcBorders>
              <w:top w:val="nil"/>
              <w:left w:val="nil"/>
              <w:bottom w:val="single" w:sz="4" w:space="0" w:color="auto"/>
              <w:right w:val="nil"/>
            </w:tcBorders>
            <w:shd w:val="clear" w:color="auto" w:fill="auto"/>
            <w:vAlign w:val="center"/>
            <w:hideMark/>
          </w:tcPr>
          <w:p w14:paraId="52157563"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2040</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1C454543" w14:textId="3F5E7282"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133,824</w:t>
            </w:r>
          </w:p>
        </w:tc>
        <w:tc>
          <w:tcPr>
            <w:tcW w:w="219" w:type="pct"/>
            <w:tcBorders>
              <w:top w:val="nil"/>
              <w:left w:val="nil"/>
              <w:bottom w:val="single" w:sz="4" w:space="0" w:color="auto"/>
              <w:right w:val="nil"/>
            </w:tcBorders>
            <w:shd w:val="clear" w:color="000000" w:fill="FFFFFF"/>
            <w:vAlign w:val="center"/>
            <w:hideMark/>
          </w:tcPr>
          <w:p w14:paraId="287EDD34" w14:textId="033771A5"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25F8E0C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65.6</w:t>
            </w:r>
          </w:p>
        </w:tc>
        <w:tc>
          <w:tcPr>
            <w:tcW w:w="269" w:type="pct"/>
            <w:tcBorders>
              <w:top w:val="nil"/>
              <w:left w:val="single" w:sz="4" w:space="0" w:color="auto"/>
              <w:bottom w:val="single" w:sz="4" w:space="0" w:color="auto"/>
              <w:right w:val="nil"/>
            </w:tcBorders>
            <w:shd w:val="clear" w:color="000000" w:fill="FFFFFF"/>
            <w:vAlign w:val="center"/>
            <w:hideMark/>
          </w:tcPr>
          <w:p w14:paraId="57D3A6FA" w14:textId="010F7A1F"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6DB9B49C" w14:textId="49CCAD10"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1,575,239</w:t>
            </w:r>
          </w:p>
        </w:tc>
        <w:tc>
          <w:tcPr>
            <w:tcW w:w="233" w:type="pct"/>
            <w:tcBorders>
              <w:top w:val="nil"/>
              <w:left w:val="nil"/>
              <w:bottom w:val="single" w:sz="4" w:space="0" w:color="auto"/>
              <w:right w:val="single" w:sz="4" w:space="0" w:color="auto"/>
            </w:tcBorders>
            <w:shd w:val="clear" w:color="auto" w:fill="auto"/>
            <w:noWrap/>
            <w:vAlign w:val="center"/>
            <w:hideMark/>
          </w:tcPr>
          <w:p w14:paraId="0852C52D" w14:textId="4C181952"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6A63169A" w14:textId="539035B4"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1,709,063</w:t>
            </w:r>
          </w:p>
        </w:tc>
        <w:tc>
          <w:tcPr>
            <w:tcW w:w="226" w:type="pct"/>
            <w:tcBorders>
              <w:top w:val="nil"/>
              <w:left w:val="nil"/>
              <w:bottom w:val="single" w:sz="4" w:space="0" w:color="auto"/>
              <w:right w:val="single" w:sz="8" w:space="0" w:color="auto"/>
            </w:tcBorders>
            <w:shd w:val="clear" w:color="auto" w:fill="auto"/>
            <w:vAlign w:val="center"/>
            <w:hideMark/>
          </w:tcPr>
          <w:p w14:paraId="7667082E" w14:textId="5F01FC7D"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15D801C7" w14:textId="77777777" w:rsidTr="00546DB7">
        <w:trPr>
          <w:trHeight w:val="139"/>
          <w:jc w:val="center"/>
        </w:trPr>
        <w:tc>
          <w:tcPr>
            <w:tcW w:w="162" w:type="pct"/>
            <w:tcBorders>
              <w:top w:val="nil"/>
              <w:left w:val="single" w:sz="4" w:space="0" w:color="auto"/>
              <w:bottom w:val="single" w:sz="4" w:space="0" w:color="auto"/>
              <w:right w:val="single" w:sz="4" w:space="0" w:color="auto"/>
            </w:tcBorders>
            <w:shd w:val="clear" w:color="auto" w:fill="auto"/>
            <w:vAlign w:val="center"/>
            <w:hideMark/>
          </w:tcPr>
          <w:p w14:paraId="62ECD753"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10</w:t>
            </w:r>
          </w:p>
        </w:tc>
        <w:tc>
          <w:tcPr>
            <w:tcW w:w="244" w:type="pct"/>
            <w:tcBorders>
              <w:top w:val="nil"/>
              <w:left w:val="nil"/>
              <w:bottom w:val="single" w:sz="4" w:space="0" w:color="auto"/>
              <w:right w:val="single" w:sz="4" w:space="0" w:color="auto"/>
            </w:tcBorders>
            <w:shd w:val="clear" w:color="auto" w:fill="auto"/>
            <w:vAlign w:val="center"/>
            <w:hideMark/>
          </w:tcPr>
          <w:p w14:paraId="330D7B3F"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KUCOVË</w:t>
            </w:r>
          </w:p>
        </w:tc>
        <w:tc>
          <w:tcPr>
            <w:tcW w:w="311" w:type="pct"/>
            <w:tcBorders>
              <w:top w:val="nil"/>
              <w:left w:val="nil"/>
              <w:bottom w:val="single" w:sz="4" w:space="0" w:color="auto"/>
              <w:right w:val="single" w:sz="4" w:space="0" w:color="auto"/>
            </w:tcBorders>
            <w:shd w:val="clear" w:color="auto" w:fill="auto"/>
            <w:noWrap/>
            <w:vAlign w:val="center"/>
            <w:hideMark/>
          </w:tcPr>
          <w:p w14:paraId="273DEF8A"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 xml:space="preserve">Vasil Simon Gjika </w:t>
            </w:r>
          </w:p>
        </w:tc>
        <w:tc>
          <w:tcPr>
            <w:tcW w:w="292" w:type="pct"/>
            <w:tcBorders>
              <w:top w:val="nil"/>
              <w:left w:val="nil"/>
              <w:bottom w:val="single" w:sz="4" w:space="0" w:color="auto"/>
              <w:right w:val="single" w:sz="4" w:space="0" w:color="auto"/>
            </w:tcBorders>
            <w:shd w:val="clear" w:color="auto" w:fill="auto"/>
            <w:vAlign w:val="center"/>
            <w:hideMark/>
          </w:tcPr>
          <w:p w14:paraId="0E1B37D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2310</w:t>
            </w:r>
          </w:p>
        </w:tc>
        <w:tc>
          <w:tcPr>
            <w:tcW w:w="278" w:type="pct"/>
            <w:tcBorders>
              <w:top w:val="nil"/>
              <w:left w:val="nil"/>
              <w:bottom w:val="single" w:sz="4" w:space="0" w:color="auto"/>
              <w:right w:val="single" w:sz="4" w:space="0" w:color="auto"/>
            </w:tcBorders>
            <w:shd w:val="clear" w:color="auto" w:fill="auto"/>
            <w:noWrap/>
            <w:vAlign w:val="center"/>
            <w:hideMark/>
          </w:tcPr>
          <w:p w14:paraId="4539B0C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6/209</w:t>
            </w:r>
          </w:p>
        </w:tc>
        <w:tc>
          <w:tcPr>
            <w:tcW w:w="223" w:type="pct"/>
            <w:tcBorders>
              <w:top w:val="nil"/>
              <w:left w:val="nil"/>
              <w:bottom w:val="single" w:sz="4" w:space="0" w:color="auto"/>
              <w:right w:val="single" w:sz="4" w:space="0" w:color="auto"/>
            </w:tcBorders>
            <w:shd w:val="clear" w:color="auto" w:fill="auto"/>
            <w:noWrap/>
            <w:vAlign w:val="center"/>
            <w:hideMark/>
          </w:tcPr>
          <w:p w14:paraId="513FD0A8"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27</w:t>
            </w:r>
          </w:p>
        </w:tc>
        <w:tc>
          <w:tcPr>
            <w:tcW w:w="176" w:type="pct"/>
            <w:tcBorders>
              <w:top w:val="nil"/>
              <w:left w:val="nil"/>
              <w:bottom w:val="single" w:sz="4" w:space="0" w:color="auto"/>
              <w:right w:val="single" w:sz="4" w:space="0" w:color="auto"/>
            </w:tcBorders>
            <w:shd w:val="clear" w:color="auto" w:fill="auto"/>
            <w:noWrap/>
            <w:vAlign w:val="center"/>
            <w:hideMark/>
          </w:tcPr>
          <w:p w14:paraId="18349B5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75</w:t>
            </w:r>
          </w:p>
        </w:tc>
        <w:tc>
          <w:tcPr>
            <w:tcW w:w="270" w:type="pct"/>
            <w:tcBorders>
              <w:top w:val="nil"/>
              <w:left w:val="nil"/>
              <w:bottom w:val="single" w:sz="4" w:space="0" w:color="auto"/>
              <w:right w:val="single" w:sz="4" w:space="0" w:color="auto"/>
            </w:tcBorders>
            <w:shd w:val="clear" w:color="auto" w:fill="auto"/>
            <w:noWrap/>
            <w:vAlign w:val="center"/>
            <w:hideMark/>
          </w:tcPr>
          <w:p w14:paraId="353932ED"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94</w:t>
            </w:r>
          </w:p>
        </w:tc>
        <w:tc>
          <w:tcPr>
            <w:tcW w:w="269" w:type="pct"/>
            <w:tcBorders>
              <w:top w:val="nil"/>
              <w:left w:val="nil"/>
              <w:bottom w:val="single" w:sz="4" w:space="0" w:color="auto"/>
              <w:right w:val="single" w:sz="4" w:space="0" w:color="auto"/>
            </w:tcBorders>
            <w:shd w:val="clear" w:color="auto" w:fill="auto"/>
            <w:noWrap/>
            <w:vAlign w:val="center"/>
            <w:hideMark/>
          </w:tcPr>
          <w:p w14:paraId="6E637667" w14:textId="5E692F34"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single" w:sz="4" w:space="0" w:color="auto"/>
            </w:tcBorders>
            <w:shd w:val="clear" w:color="auto" w:fill="auto"/>
            <w:noWrap/>
            <w:vAlign w:val="center"/>
            <w:hideMark/>
          </w:tcPr>
          <w:p w14:paraId="78C2321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w:t>
            </w:r>
          </w:p>
        </w:tc>
        <w:tc>
          <w:tcPr>
            <w:tcW w:w="219" w:type="pct"/>
            <w:tcBorders>
              <w:top w:val="nil"/>
              <w:left w:val="nil"/>
              <w:bottom w:val="single" w:sz="4" w:space="0" w:color="auto"/>
              <w:right w:val="single" w:sz="4" w:space="0" w:color="auto"/>
            </w:tcBorders>
            <w:shd w:val="clear" w:color="auto" w:fill="auto"/>
            <w:noWrap/>
            <w:vAlign w:val="center"/>
            <w:hideMark/>
          </w:tcPr>
          <w:p w14:paraId="4D09ADE5"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94</w:t>
            </w:r>
          </w:p>
        </w:tc>
        <w:tc>
          <w:tcPr>
            <w:tcW w:w="218" w:type="pct"/>
            <w:tcBorders>
              <w:top w:val="nil"/>
              <w:left w:val="nil"/>
              <w:bottom w:val="single" w:sz="4" w:space="0" w:color="auto"/>
              <w:right w:val="nil"/>
            </w:tcBorders>
            <w:shd w:val="clear" w:color="auto" w:fill="auto"/>
            <w:vAlign w:val="center"/>
            <w:hideMark/>
          </w:tcPr>
          <w:p w14:paraId="076113EB"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2040</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3245DD2A" w14:textId="0444BE8D"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191,760</w:t>
            </w:r>
          </w:p>
        </w:tc>
        <w:tc>
          <w:tcPr>
            <w:tcW w:w="219" w:type="pct"/>
            <w:tcBorders>
              <w:top w:val="nil"/>
              <w:left w:val="nil"/>
              <w:bottom w:val="single" w:sz="4" w:space="0" w:color="auto"/>
              <w:right w:val="nil"/>
            </w:tcBorders>
            <w:shd w:val="clear" w:color="000000" w:fill="FFFFFF"/>
            <w:vAlign w:val="center"/>
            <w:hideMark/>
          </w:tcPr>
          <w:p w14:paraId="3D424FFA" w14:textId="5C4EE6D6"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218" w:type="pct"/>
            <w:tcBorders>
              <w:top w:val="nil"/>
              <w:left w:val="single" w:sz="4" w:space="0" w:color="auto"/>
              <w:bottom w:val="single" w:sz="4" w:space="0" w:color="auto"/>
              <w:right w:val="nil"/>
            </w:tcBorders>
            <w:shd w:val="clear" w:color="000000" w:fill="FFFFFF"/>
            <w:vAlign w:val="center"/>
            <w:hideMark/>
          </w:tcPr>
          <w:p w14:paraId="3402FABE" w14:textId="77777777"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18</w:t>
            </w:r>
          </w:p>
        </w:tc>
        <w:tc>
          <w:tcPr>
            <w:tcW w:w="269" w:type="pct"/>
            <w:tcBorders>
              <w:top w:val="nil"/>
              <w:left w:val="single" w:sz="4" w:space="0" w:color="auto"/>
              <w:bottom w:val="single" w:sz="4" w:space="0" w:color="auto"/>
              <w:right w:val="nil"/>
            </w:tcBorders>
            <w:shd w:val="clear" w:color="000000" w:fill="FFFFFF"/>
            <w:vAlign w:val="center"/>
            <w:hideMark/>
          </w:tcPr>
          <w:p w14:paraId="715A2B74" w14:textId="59FA81BF" w:rsidR="00D30D72" w:rsidRPr="00D30D72"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2B41F894" w14:textId="7A506CB3"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305,562</w:t>
            </w:r>
          </w:p>
        </w:tc>
        <w:tc>
          <w:tcPr>
            <w:tcW w:w="233" w:type="pct"/>
            <w:tcBorders>
              <w:top w:val="nil"/>
              <w:left w:val="nil"/>
              <w:bottom w:val="single" w:sz="4" w:space="0" w:color="auto"/>
              <w:right w:val="single" w:sz="4" w:space="0" w:color="auto"/>
            </w:tcBorders>
            <w:shd w:val="clear" w:color="auto" w:fill="auto"/>
            <w:noWrap/>
            <w:vAlign w:val="center"/>
            <w:hideMark/>
          </w:tcPr>
          <w:p w14:paraId="1CEA0DED" w14:textId="7A6719F1"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314" w:type="pct"/>
            <w:tcBorders>
              <w:top w:val="nil"/>
              <w:left w:val="nil"/>
              <w:bottom w:val="single" w:sz="4" w:space="0" w:color="auto"/>
              <w:right w:val="single" w:sz="4" w:space="0" w:color="auto"/>
            </w:tcBorders>
            <w:shd w:val="clear" w:color="000000" w:fill="FFFFFF"/>
            <w:vAlign w:val="center"/>
            <w:hideMark/>
          </w:tcPr>
          <w:p w14:paraId="5A24ED80" w14:textId="605B29C3" w:rsidR="00D30D72" w:rsidRPr="00D30D72" w:rsidRDefault="00D30D72" w:rsidP="00D30D72">
            <w:pPr>
              <w:spacing w:after="0" w:line="240" w:lineRule="auto"/>
              <w:jc w:val="center"/>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497,322</w:t>
            </w:r>
          </w:p>
        </w:tc>
        <w:tc>
          <w:tcPr>
            <w:tcW w:w="226" w:type="pct"/>
            <w:tcBorders>
              <w:top w:val="nil"/>
              <w:left w:val="nil"/>
              <w:bottom w:val="single" w:sz="4" w:space="0" w:color="auto"/>
              <w:right w:val="single" w:sz="8" w:space="0" w:color="auto"/>
            </w:tcBorders>
            <w:shd w:val="clear" w:color="auto" w:fill="auto"/>
            <w:vAlign w:val="center"/>
            <w:hideMark/>
          </w:tcPr>
          <w:p w14:paraId="55B82E60" w14:textId="6A40284A" w:rsidR="00D30D72" w:rsidRPr="00D30D72" w:rsidRDefault="00D30D72" w:rsidP="00D30D72">
            <w:pPr>
              <w:spacing w:after="0" w:line="240" w:lineRule="auto"/>
              <w:jc w:val="center"/>
              <w:rPr>
                <w:rFonts w:ascii="Garamond" w:eastAsia="Times New Roman" w:hAnsi="Garamond" w:cs="Arial"/>
                <w:b/>
                <w:bCs/>
                <w:sz w:val="12"/>
                <w:szCs w:val="12"/>
                <w:lang w:eastAsia="sq-AL"/>
              </w:rPr>
            </w:pPr>
          </w:p>
        </w:tc>
      </w:tr>
      <w:tr w:rsidR="00D30D72" w:rsidRPr="00D30D72" w14:paraId="4E807F00" w14:textId="77777777" w:rsidTr="00546DB7">
        <w:trPr>
          <w:trHeight w:val="139"/>
          <w:jc w:val="center"/>
        </w:trPr>
        <w:tc>
          <w:tcPr>
            <w:tcW w:w="162" w:type="pct"/>
            <w:tcBorders>
              <w:top w:val="nil"/>
              <w:left w:val="single" w:sz="4" w:space="0" w:color="auto"/>
              <w:bottom w:val="single" w:sz="4" w:space="0" w:color="auto"/>
              <w:right w:val="nil"/>
            </w:tcBorders>
            <w:shd w:val="clear" w:color="auto" w:fill="auto"/>
            <w:vAlign w:val="center"/>
            <w:hideMark/>
          </w:tcPr>
          <w:p w14:paraId="1AC8EE29" w14:textId="77777777" w:rsidR="00D30D72" w:rsidRPr="00D30D72" w:rsidRDefault="00D30D72" w:rsidP="00D30D72">
            <w:pPr>
              <w:spacing w:after="0" w:line="240" w:lineRule="auto"/>
              <w:jc w:val="center"/>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c>
          <w:tcPr>
            <w:tcW w:w="244" w:type="pct"/>
            <w:tcBorders>
              <w:top w:val="nil"/>
              <w:left w:val="nil"/>
              <w:bottom w:val="single" w:sz="4" w:space="0" w:color="auto"/>
              <w:right w:val="nil"/>
            </w:tcBorders>
            <w:shd w:val="clear" w:color="auto" w:fill="auto"/>
            <w:vAlign w:val="center"/>
            <w:hideMark/>
          </w:tcPr>
          <w:p w14:paraId="29655D95" w14:textId="77777777" w:rsidR="00D30D72" w:rsidRPr="00546DB7" w:rsidRDefault="00D30D72" w:rsidP="00D30D72">
            <w:pPr>
              <w:spacing w:after="0" w:line="240" w:lineRule="auto"/>
              <w:jc w:val="center"/>
              <w:rPr>
                <w:rFonts w:ascii="Garamond" w:eastAsia="Times New Roman" w:hAnsi="Garamond" w:cs="Arial"/>
                <w:b/>
                <w:sz w:val="12"/>
                <w:szCs w:val="12"/>
                <w:lang w:eastAsia="sq-AL"/>
              </w:rPr>
            </w:pPr>
            <w:r w:rsidRPr="00546DB7">
              <w:rPr>
                <w:rFonts w:ascii="Garamond" w:eastAsia="Times New Roman" w:hAnsi="Garamond" w:cs="Arial"/>
                <w:b/>
                <w:sz w:val="12"/>
                <w:szCs w:val="12"/>
                <w:lang w:eastAsia="sq-AL"/>
              </w:rPr>
              <w:t>TOTALI</w:t>
            </w:r>
          </w:p>
        </w:tc>
        <w:tc>
          <w:tcPr>
            <w:tcW w:w="311" w:type="pct"/>
            <w:tcBorders>
              <w:top w:val="nil"/>
              <w:left w:val="nil"/>
              <w:bottom w:val="single" w:sz="4" w:space="0" w:color="auto"/>
              <w:right w:val="nil"/>
            </w:tcBorders>
            <w:shd w:val="clear" w:color="auto" w:fill="auto"/>
            <w:noWrap/>
            <w:vAlign w:val="center"/>
            <w:hideMark/>
          </w:tcPr>
          <w:p w14:paraId="30C3E9EF" w14:textId="77777777" w:rsidR="00D30D72" w:rsidRPr="00D30D72" w:rsidRDefault="00D30D72" w:rsidP="00D30D72">
            <w:pPr>
              <w:spacing w:after="0" w:line="240" w:lineRule="auto"/>
              <w:rPr>
                <w:rFonts w:ascii="Garamond" w:eastAsia="Times New Roman" w:hAnsi="Garamond" w:cs="Arial"/>
                <w:sz w:val="12"/>
                <w:szCs w:val="12"/>
                <w:lang w:eastAsia="sq-AL"/>
              </w:rPr>
            </w:pPr>
            <w:r w:rsidRPr="00D30D72">
              <w:rPr>
                <w:rFonts w:ascii="Garamond" w:eastAsia="Times New Roman" w:hAnsi="Garamond" w:cs="Arial"/>
                <w:sz w:val="12"/>
                <w:szCs w:val="12"/>
                <w:lang w:eastAsia="sq-AL"/>
              </w:rPr>
              <w:t> </w:t>
            </w:r>
          </w:p>
        </w:tc>
        <w:tc>
          <w:tcPr>
            <w:tcW w:w="292" w:type="pct"/>
            <w:tcBorders>
              <w:top w:val="nil"/>
              <w:left w:val="nil"/>
              <w:bottom w:val="single" w:sz="4" w:space="0" w:color="auto"/>
              <w:right w:val="nil"/>
            </w:tcBorders>
            <w:shd w:val="clear" w:color="auto" w:fill="auto"/>
            <w:vAlign w:val="center"/>
            <w:hideMark/>
          </w:tcPr>
          <w:p w14:paraId="66F23044" w14:textId="245DF762"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78" w:type="pct"/>
            <w:tcBorders>
              <w:top w:val="nil"/>
              <w:left w:val="nil"/>
              <w:bottom w:val="single" w:sz="4" w:space="0" w:color="auto"/>
              <w:right w:val="nil"/>
            </w:tcBorders>
            <w:shd w:val="clear" w:color="auto" w:fill="auto"/>
            <w:noWrap/>
            <w:vAlign w:val="center"/>
            <w:hideMark/>
          </w:tcPr>
          <w:p w14:paraId="7432949D" w14:textId="43E82066"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23" w:type="pct"/>
            <w:tcBorders>
              <w:top w:val="nil"/>
              <w:left w:val="nil"/>
              <w:bottom w:val="single" w:sz="4" w:space="0" w:color="auto"/>
              <w:right w:val="nil"/>
            </w:tcBorders>
            <w:shd w:val="clear" w:color="auto" w:fill="auto"/>
            <w:noWrap/>
            <w:vAlign w:val="center"/>
            <w:hideMark/>
          </w:tcPr>
          <w:p w14:paraId="537C4B29" w14:textId="3B2FD2EE"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176" w:type="pct"/>
            <w:tcBorders>
              <w:top w:val="nil"/>
              <w:left w:val="nil"/>
              <w:bottom w:val="single" w:sz="4" w:space="0" w:color="auto"/>
              <w:right w:val="nil"/>
            </w:tcBorders>
            <w:shd w:val="clear" w:color="auto" w:fill="auto"/>
            <w:noWrap/>
            <w:vAlign w:val="center"/>
            <w:hideMark/>
          </w:tcPr>
          <w:p w14:paraId="625C551C" w14:textId="34BBC130"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70" w:type="pct"/>
            <w:tcBorders>
              <w:top w:val="nil"/>
              <w:left w:val="nil"/>
              <w:bottom w:val="single" w:sz="4" w:space="0" w:color="auto"/>
              <w:right w:val="nil"/>
            </w:tcBorders>
            <w:shd w:val="clear" w:color="auto" w:fill="auto"/>
            <w:noWrap/>
            <w:vAlign w:val="center"/>
            <w:hideMark/>
          </w:tcPr>
          <w:p w14:paraId="0B39FE9F" w14:textId="21EF2847"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69" w:type="pct"/>
            <w:tcBorders>
              <w:top w:val="nil"/>
              <w:left w:val="nil"/>
              <w:bottom w:val="single" w:sz="4" w:space="0" w:color="auto"/>
              <w:right w:val="nil"/>
            </w:tcBorders>
            <w:shd w:val="clear" w:color="auto" w:fill="auto"/>
            <w:noWrap/>
            <w:vAlign w:val="center"/>
            <w:hideMark/>
          </w:tcPr>
          <w:p w14:paraId="4AE9DF5F" w14:textId="6EE8FD76"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30" w:type="pct"/>
            <w:tcBorders>
              <w:top w:val="nil"/>
              <w:left w:val="nil"/>
              <w:bottom w:val="single" w:sz="4" w:space="0" w:color="auto"/>
              <w:right w:val="nil"/>
            </w:tcBorders>
            <w:shd w:val="clear" w:color="auto" w:fill="auto"/>
            <w:noWrap/>
            <w:vAlign w:val="center"/>
            <w:hideMark/>
          </w:tcPr>
          <w:p w14:paraId="092B0F8A" w14:textId="7B50979E" w:rsidR="00D30D72" w:rsidRPr="00D30D72" w:rsidRDefault="00D30D72" w:rsidP="00D30D72">
            <w:pPr>
              <w:spacing w:after="0" w:line="240" w:lineRule="auto"/>
              <w:jc w:val="center"/>
              <w:rPr>
                <w:rFonts w:ascii="Garamond" w:eastAsia="Times New Roman" w:hAnsi="Garamond" w:cs="Arial"/>
                <w:sz w:val="12"/>
                <w:szCs w:val="12"/>
                <w:lang w:eastAsia="sq-AL"/>
              </w:rPr>
            </w:pPr>
          </w:p>
        </w:tc>
        <w:tc>
          <w:tcPr>
            <w:tcW w:w="219" w:type="pct"/>
            <w:tcBorders>
              <w:top w:val="nil"/>
              <w:left w:val="single" w:sz="4" w:space="0" w:color="auto"/>
              <w:bottom w:val="single" w:sz="4" w:space="0" w:color="auto"/>
              <w:right w:val="single" w:sz="4" w:space="0" w:color="auto"/>
            </w:tcBorders>
            <w:shd w:val="clear" w:color="auto" w:fill="auto"/>
            <w:noWrap/>
            <w:vAlign w:val="center"/>
            <w:hideMark/>
          </w:tcPr>
          <w:p w14:paraId="53FFD44F" w14:textId="77777777" w:rsidR="00D30D72" w:rsidRPr="00546DB7" w:rsidRDefault="00D30D72" w:rsidP="00D30D72">
            <w:pPr>
              <w:spacing w:after="0" w:line="240" w:lineRule="auto"/>
              <w:jc w:val="center"/>
              <w:rPr>
                <w:rFonts w:ascii="Garamond" w:eastAsia="Times New Roman" w:hAnsi="Garamond" w:cs="Arial"/>
                <w:b/>
                <w:bCs/>
                <w:sz w:val="12"/>
                <w:szCs w:val="12"/>
                <w:lang w:eastAsia="sq-AL"/>
              </w:rPr>
            </w:pPr>
            <w:r w:rsidRPr="00546DB7">
              <w:rPr>
                <w:rFonts w:ascii="Garamond" w:eastAsia="Times New Roman" w:hAnsi="Garamond" w:cs="Arial"/>
                <w:b/>
                <w:bCs/>
                <w:sz w:val="12"/>
                <w:szCs w:val="12"/>
                <w:lang w:eastAsia="sq-AL"/>
              </w:rPr>
              <w:t>3405.6</w:t>
            </w:r>
          </w:p>
        </w:tc>
        <w:tc>
          <w:tcPr>
            <w:tcW w:w="218" w:type="pct"/>
            <w:tcBorders>
              <w:top w:val="nil"/>
              <w:left w:val="nil"/>
              <w:bottom w:val="single" w:sz="4" w:space="0" w:color="auto"/>
              <w:right w:val="nil"/>
            </w:tcBorders>
            <w:shd w:val="clear" w:color="auto" w:fill="auto"/>
            <w:vAlign w:val="center"/>
            <w:hideMark/>
          </w:tcPr>
          <w:p w14:paraId="1880B6DD" w14:textId="5DD57D0F" w:rsidR="00D30D72" w:rsidRPr="00546DB7" w:rsidRDefault="00D30D72" w:rsidP="00D30D72">
            <w:pPr>
              <w:spacing w:after="0" w:line="240" w:lineRule="auto"/>
              <w:jc w:val="center"/>
              <w:rPr>
                <w:rFonts w:ascii="Garamond" w:eastAsia="Times New Roman" w:hAnsi="Garamond" w:cs="Arial"/>
                <w:b/>
                <w:sz w:val="12"/>
                <w:szCs w:val="12"/>
                <w:lang w:eastAsia="sq-AL"/>
              </w:rPr>
            </w:pPr>
          </w:p>
        </w:tc>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1CF3FFCC" w14:textId="622BA19B" w:rsidR="00D30D72" w:rsidRPr="00546DB7" w:rsidRDefault="00D30D72" w:rsidP="00D30D72">
            <w:pPr>
              <w:spacing w:after="0" w:line="240" w:lineRule="auto"/>
              <w:jc w:val="center"/>
              <w:rPr>
                <w:rFonts w:ascii="Garamond" w:eastAsia="Times New Roman" w:hAnsi="Garamond" w:cs="Arial"/>
                <w:b/>
                <w:bCs/>
                <w:sz w:val="12"/>
                <w:szCs w:val="12"/>
                <w:lang w:eastAsia="sq-AL"/>
              </w:rPr>
            </w:pPr>
            <w:r w:rsidRPr="00546DB7">
              <w:rPr>
                <w:rFonts w:ascii="Garamond" w:eastAsia="Times New Roman" w:hAnsi="Garamond" w:cs="Arial"/>
                <w:b/>
                <w:bCs/>
                <w:sz w:val="12"/>
                <w:szCs w:val="12"/>
                <w:lang w:eastAsia="sq-AL"/>
              </w:rPr>
              <w:t>6,947,424</w:t>
            </w:r>
          </w:p>
        </w:tc>
        <w:tc>
          <w:tcPr>
            <w:tcW w:w="219" w:type="pct"/>
            <w:tcBorders>
              <w:top w:val="nil"/>
              <w:left w:val="nil"/>
              <w:bottom w:val="single" w:sz="4" w:space="0" w:color="auto"/>
              <w:right w:val="single" w:sz="4" w:space="0" w:color="auto"/>
            </w:tcBorders>
            <w:shd w:val="clear" w:color="000000" w:fill="FFFFFF"/>
            <w:vAlign w:val="center"/>
            <w:hideMark/>
          </w:tcPr>
          <w:p w14:paraId="57A901D6" w14:textId="3EE3AC7F" w:rsidR="00D30D72" w:rsidRPr="00546DB7" w:rsidRDefault="00D30D72" w:rsidP="00D30D72">
            <w:pPr>
              <w:spacing w:after="0" w:line="240" w:lineRule="auto"/>
              <w:jc w:val="center"/>
              <w:rPr>
                <w:rFonts w:ascii="Garamond" w:eastAsia="Times New Roman" w:hAnsi="Garamond" w:cs="Arial"/>
                <w:b/>
                <w:bCs/>
                <w:sz w:val="12"/>
                <w:szCs w:val="12"/>
                <w:lang w:eastAsia="sq-AL"/>
              </w:rPr>
            </w:pPr>
          </w:p>
        </w:tc>
        <w:tc>
          <w:tcPr>
            <w:tcW w:w="218" w:type="pct"/>
            <w:tcBorders>
              <w:top w:val="nil"/>
              <w:left w:val="nil"/>
              <w:bottom w:val="single" w:sz="4" w:space="0" w:color="auto"/>
              <w:right w:val="single" w:sz="4" w:space="0" w:color="auto"/>
            </w:tcBorders>
            <w:shd w:val="clear" w:color="000000" w:fill="FFFFFF"/>
            <w:vAlign w:val="center"/>
            <w:hideMark/>
          </w:tcPr>
          <w:p w14:paraId="09B84896" w14:textId="3F5D6146" w:rsidR="00D30D72" w:rsidRPr="00546DB7" w:rsidRDefault="00D30D72" w:rsidP="00D30D72">
            <w:pPr>
              <w:spacing w:after="0" w:line="240" w:lineRule="auto"/>
              <w:jc w:val="center"/>
              <w:rPr>
                <w:rFonts w:ascii="Garamond" w:eastAsia="Times New Roman" w:hAnsi="Garamond" w:cs="Arial"/>
                <w:b/>
                <w:bCs/>
                <w:sz w:val="12"/>
                <w:szCs w:val="12"/>
                <w:lang w:eastAsia="sq-AL"/>
              </w:rPr>
            </w:pPr>
          </w:p>
        </w:tc>
        <w:tc>
          <w:tcPr>
            <w:tcW w:w="269" w:type="pct"/>
            <w:tcBorders>
              <w:top w:val="nil"/>
              <w:left w:val="nil"/>
              <w:bottom w:val="single" w:sz="4" w:space="0" w:color="auto"/>
              <w:right w:val="nil"/>
            </w:tcBorders>
            <w:shd w:val="clear" w:color="000000" w:fill="FFFFFF"/>
            <w:vAlign w:val="center"/>
            <w:hideMark/>
          </w:tcPr>
          <w:p w14:paraId="7DC54DCC" w14:textId="7C698BCC" w:rsidR="00D30D72" w:rsidRPr="00546DB7" w:rsidRDefault="00D30D72" w:rsidP="00D30D72">
            <w:pPr>
              <w:spacing w:after="0" w:line="240" w:lineRule="auto"/>
              <w:jc w:val="center"/>
              <w:rPr>
                <w:rFonts w:ascii="Garamond" w:eastAsia="Times New Roman" w:hAnsi="Garamond" w:cs="Arial"/>
                <w:b/>
                <w:bCs/>
                <w:sz w:val="12"/>
                <w:szCs w:val="12"/>
                <w:lang w:eastAsia="sq-AL"/>
              </w:rPr>
            </w:pPr>
          </w:p>
        </w:tc>
        <w:tc>
          <w:tcPr>
            <w:tcW w:w="304" w:type="pct"/>
            <w:tcBorders>
              <w:top w:val="nil"/>
              <w:left w:val="single" w:sz="4" w:space="0" w:color="auto"/>
              <w:bottom w:val="single" w:sz="4" w:space="0" w:color="auto"/>
              <w:right w:val="single" w:sz="4" w:space="0" w:color="auto"/>
            </w:tcBorders>
            <w:shd w:val="clear" w:color="auto" w:fill="auto"/>
            <w:noWrap/>
            <w:vAlign w:val="center"/>
            <w:hideMark/>
          </w:tcPr>
          <w:p w14:paraId="15468ADD" w14:textId="78251B59" w:rsidR="00D30D72" w:rsidRPr="00546DB7" w:rsidRDefault="00D30D72" w:rsidP="00D30D72">
            <w:pPr>
              <w:spacing w:after="0" w:line="240" w:lineRule="auto"/>
              <w:jc w:val="center"/>
              <w:rPr>
                <w:rFonts w:ascii="Garamond" w:eastAsia="Times New Roman" w:hAnsi="Garamond" w:cs="Arial"/>
                <w:b/>
                <w:bCs/>
                <w:sz w:val="12"/>
                <w:szCs w:val="12"/>
                <w:lang w:eastAsia="sq-AL"/>
              </w:rPr>
            </w:pPr>
            <w:r w:rsidRPr="00546DB7">
              <w:rPr>
                <w:rFonts w:ascii="Garamond" w:eastAsia="Times New Roman" w:hAnsi="Garamond" w:cs="Arial"/>
                <w:b/>
                <w:bCs/>
                <w:sz w:val="12"/>
                <w:szCs w:val="12"/>
                <w:lang w:eastAsia="sq-AL"/>
              </w:rPr>
              <w:t>33,092,808</w:t>
            </w:r>
          </w:p>
        </w:tc>
        <w:tc>
          <w:tcPr>
            <w:tcW w:w="233" w:type="pct"/>
            <w:tcBorders>
              <w:top w:val="nil"/>
              <w:left w:val="nil"/>
              <w:bottom w:val="single" w:sz="4" w:space="0" w:color="auto"/>
              <w:right w:val="single" w:sz="4" w:space="0" w:color="auto"/>
            </w:tcBorders>
            <w:shd w:val="clear" w:color="auto" w:fill="auto"/>
            <w:noWrap/>
            <w:vAlign w:val="center"/>
            <w:hideMark/>
          </w:tcPr>
          <w:p w14:paraId="4E4A0E96" w14:textId="7CD9934E" w:rsidR="00D30D72" w:rsidRPr="00546DB7" w:rsidRDefault="00D30D72" w:rsidP="00D30D72">
            <w:pPr>
              <w:spacing w:after="0" w:line="240" w:lineRule="auto"/>
              <w:jc w:val="center"/>
              <w:rPr>
                <w:rFonts w:ascii="Garamond" w:eastAsia="Times New Roman" w:hAnsi="Garamond" w:cs="Arial"/>
                <w:b/>
                <w:bCs/>
                <w:sz w:val="12"/>
                <w:szCs w:val="12"/>
                <w:lang w:eastAsia="sq-AL"/>
              </w:rPr>
            </w:pPr>
            <w:r w:rsidRPr="00546DB7">
              <w:rPr>
                <w:rFonts w:ascii="Garamond" w:eastAsia="Times New Roman" w:hAnsi="Garamond" w:cs="Arial"/>
                <w:b/>
                <w:bCs/>
                <w:sz w:val="12"/>
                <w:szCs w:val="12"/>
                <w:lang w:eastAsia="sq-AL"/>
              </w:rPr>
              <w:t>8,440,909</w:t>
            </w:r>
          </w:p>
        </w:tc>
        <w:tc>
          <w:tcPr>
            <w:tcW w:w="314" w:type="pct"/>
            <w:tcBorders>
              <w:top w:val="nil"/>
              <w:left w:val="nil"/>
              <w:bottom w:val="single" w:sz="4" w:space="0" w:color="auto"/>
              <w:right w:val="single" w:sz="4" w:space="0" w:color="auto"/>
            </w:tcBorders>
            <w:shd w:val="clear" w:color="auto" w:fill="auto"/>
            <w:vAlign w:val="center"/>
            <w:hideMark/>
          </w:tcPr>
          <w:p w14:paraId="0A1E6337" w14:textId="6D71E728" w:rsidR="00D30D72" w:rsidRPr="00546DB7" w:rsidRDefault="00D30D72" w:rsidP="00D30D72">
            <w:pPr>
              <w:spacing w:after="0" w:line="240" w:lineRule="auto"/>
              <w:jc w:val="center"/>
              <w:rPr>
                <w:rFonts w:ascii="Garamond" w:eastAsia="Times New Roman" w:hAnsi="Garamond" w:cs="Arial"/>
                <w:b/>
                <w:bCs/>
                <w:sz w:val="12"/>
                <w:szCs w:val="12"/>
                <w:lang w:eastAsia="sq-AL"/>
              </w:rPr>
            </w:pPr>
            <w:r w:rsidRPr="00546DB7">
              <w:rPr>
                <w:rFonts w:ascii="Garamond" w:eastAsia="Times New Roman" w:hAnsi="Garamond" w:cs="Arial"/>
                <w:b/>
                <w:bCs/>
                <w:sz w:val="12"/>
                <w:szCs w:val="12"/>
                <w:lang w:eastAsia="sq-AL"/>
              </w:rPr>
              <w:t>48,481,141</w:t>
            </w:r>
          </w:p>
        </w:tc>
        <w:tc>
          <w:tcPr>
            <w:tcW w:w="226" w:type="pct"/>
            <w:tcBorders>
              <w:top w:val="nil"/>
              <w:left w:val="nil"/>
              <w:bottom w:val="single" w:sz="4" w:space="0" w:color="auto"/>
              <w:right w:val="single" w:sz="4" w:space="0" w:color="auto"/>
            </w:tcBorders>
            <w:shd w:val="clear" w:color="auto" w:fill="auto"/>
            <w:vAlign w:val="center"/>
            <w:hideMark/>
          </w:tcPr>
          <w:p w14:paraId="4AD0FCD6" w14:textId="77777777" w:rsidR="00D30D72" w:rsidRPr="00D30D72" w:rsidRDefault="00D30D72" w:rsidP="00D30D72">
            <w:pPr>
              <w:spacing w:after="0" w:line="240" w:lineRule="auto"/>
              <w:jc w:val="right"/>
              <w:rPr>
                <w:rFonts w:ascii="Garamond" w:eastAsia="Times New Roman" w:hAnsi="Garamond" w:cs="Arial"/>
                <w:b/>
                <w:bCs/>
                <w:sz w:val="12"/>
                <w:szCs w:val="12"/>
                <w:lang w:eastAsia="sq-AL"/>
              </w:rPr>
            </w:pPr>
            <w:r w:rsidRPr="00D30D72">
              <w:rPr>
                <w:rFonts w:ascii="Garamond" w:eastAsia="Times New Roman" w:hAnsi="Garamond" w:cs="Arial"/>
                <w:b/>
                <w:bCs/>
                <w:sz w:val="12"/>
                <w:szCs w:val="12"/>
                <w:lang w:eastAsia="sq-AL"/>
              </w:rPr>
              <w:t> </w:t>
            </w:r>
          </w:p>
        </w:tc>
      </w:tr>
    </w:tbl>
    <w:p w14:paraId="5C62E2C3" w14:textId="77777777" w:rsidR="00D30D72" w:rsidRDefault="00D30D72" w:rsidP="00A648F6">
      <w:pPr>
        <w:pStyle w:val="TEKSTI"/>
        <w:jc w:val="center"/>
      </w:pPr>
    </w:p>
    <w:sectPr w:rsidR="00D30D72" w:rsidSect="00D30D72">
      <w:pgSz w:w="16840"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CE"/>
    <w:rsid w:val="00041B83"/>
    <w:rsid w:val="001A69CB"/>
    <w:rsid w:val="00210378"/>
    <w:rsid w:val="00546DB7"/>
    <w:rsid w:val="00611342"/>
    <w:rsid w:val="009A24CE"/>
    <w:rsid w:val="00A648F6"/>
    <w:rsid w:val="00AB7C2E"/>
    <w:rsid w:val="00B70653"/>
    <w:rsid w:val="00BD3289"/>
    <w:rsid w:val="00D30D72"/>
    <w:rsid w:val="00D66E18"/>
    <w:rsid w:val="00F52B01"/>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A8B2"/>
  <w15:docId w15:val="{F90694A3-B7E7-49AD-B98F-44ADABA6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A648F6"/>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86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812</Nr_x002e__x0020_akti>
    <Data_x0020_e_x0020_Krijimit xmlns="0e656187-b300-4fb0-8bf4-3a50f872073c">2020-01-24T08:46:27Z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2020-01-22T23:00:00Z</Date_x0020_protokolli>
    <Titulli xmlns="0e656187-b300-4fb0-8bf4-3a50f872073c">Kërkesë për shpronësim , për interes publik, të pronarëve të pasurive të paluajtshme , pronë private, që preken nga realizimi i projektit "Ndërtim ish Parkut Kuçovë"</Titulli>
    <Modifikuesi xmlns="0e656187-b300-4fb0-8bf4-3a50f872073c">ermira.bukaci</Modifikuesi>
    <Nr_x002e__x0020_prot_x0020_QBZ xmlns="0e656187-b300-4fb0-8bf4-3a50f872073c">130</Nr_x002e__x0020_prot_x0020_QBZ>
    <Data_x0020_e_x0020_Modifikimit xmlns="0e656187-b300-4fb0-8bf4-3a50f872073c">2020-01-24T09:27:48Z</Data_x0020_e_x0020_Modifikimit>
    <Dekretuar xmlns="0e656187-b300-4fb0-8bf4-3a50f872073c">false</Dekretuar>
    <Data xmlns="0e656187-b300-4fb0-8bf4-3a50f872073c">2020-01-20T23:00:00Z</Data>
    <Nr_x002e__x0020_protokolli_x0020_i_x0020_aktit xmlns="0e656187-b300-4fb0-8bf4-3a50f872073c">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CFEF32721D247899083E267F935FF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CFEF32721D247899083E267F935FF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95576-B081-405E-B6B5-DB3EBBE7EBCA}">
  <ds:schemaRefs>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4848C4AE-BB90-4F4A-8F85-824D77CB3C2E}">
  <ds:schemaRefs>
    <ds:schemaRef ds:uri="http://schemas.microsoft.com/sharepoint/v3/contenttype/forms"/>
  </ds:schemaRefs>
</ds:datastoreItem>
</file>

<file path=customXml/itemProps3.xml><?xml version="1.0" encoding="utf-8"?>
<ds:datastoreItem xmlns:ds="http://schemas.openxmlformats.org/officeDocument/2006/customXml" ds:itemID="{2A3FEB0E-CBE3-49A9-B642-74036259C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B7B226-F75B-4D7F-B34B-6C411C914ED5}">
  <ds:schemaRefs>
    <ds:schemaRef ds:uri="http://schemas.microsoft.com/sharepoint/v3/contenttype/forms"/>
  </ds:schemaRefs>
</ds:datastoreItem>
</file>

<file path=customXml/itemProps5.xml><?xml version="1.0" encoding="utf-8"?>
<ds:datastoreItem xmlns:ds="http://schemas.openxmlformats.org/officeDocument/2006/customXml" ds:itemID="{FE925FAF-DEC2-4DBF-8B56-3D1218ACE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B1882D6-0A23-4B21-B447-AAC144861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Kërkesë për shpronësim , për interes publik, të pronarëve të pasurive të paluajtshme , pronë private, që preken nga realizimi i projektit "Ndërtim ish Parkut Kuçovë"</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 për interes publik, të pronarëve të pasurive të paluajtshme , pronë private, që preken nga realizimi i projektit "Ndërtim ish Parkut Kuçovë"</dc:title>
  <dc:creator>Entela Suli</dc:creator>
  <cp:lastModifiedBy>Entela Suli</cp:lastModifiedBy>
  <cp:revision>10</cp:revision>
  <dcterms:created xsi:type="dcterms:W3CDTF">2020-01-24T08:43:00Z</dcterms:created>
  <dcterms:modified xsi:type="dcterms:W3CDTF">2020-01-24T09:54:00Z</dcterms:modified>
</cp:coreProperties>
</file>