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0C6F0" w14:textId="14B54EF9" w:rsidR="00CA2F4C" w:rsidRPr="00142CFE" w:rsidRDefault="00CA2F4C" w:rsidP="007878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142CFE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KËRKES</w:t>
      </w:r>
      <w:r w:rsidR="00142CFE" w:rsidRPr="00142CFE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Ë</w:t>
      </w:r>
    </w:p>
    <w:p w14:paraId="58818768" w14:textId="77777777" w:rsidR="00787889" w:rsidRPr="00142CFE" w:rsidRDefault="00CA2F4C" w:rsidP="007878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142CFE">
        <w:rPr>
          <w:rFonts w:ascii="Garamond" w:hAnsi="Garamond"/>
          <w:b/>
          <w:sz w:val="24"/>
          <w:szCs w:val="24"/>
          <w:lang w:val="sq-AL" w:eastAsia="x-none"/>
        </w:rPr>
        <w:t>Nr. 291/7, datë 13.10.2021</w:t>
      </w:r>
    </w:p>
    <w:p w14:paraId="0867485D" w14:textId="77777777" w:rsidR="00787889" w:rsidRPr="00142CFE" w:rsidRDefault="00787889" w:rsidP="007878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</w:p>
    <w:p w14:paraId="003D861F" w14:textId="7C3495E4" w:rsidR="00830AD2" w:rsidRPr="00142CFE" w:rsidRDefault="00830AD2" w:rsidP="007878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142CFE">
        <w:rPr>
          <w:rFonts w:ascii="Garamond" w:hAnsi="Garamond"/>
          <w:b/>
          <w:color w:val="000000" w:themeColor="text1"/>
          <w:lang w:val="sq-AL"/>
        </w:rPr>
        <w:t>PËR SHPRONËSIM PUBLIK</w:t>
      </w:r>
    </w:p>
    <w:p w14:paraId="003D8620" w14:textId="77777777" w:rsidR="00084E33" w:rsidRPr="00142CFE" w:rsidRDefault="00084E33" w:rsidP="0078788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</w:p>
    <w:p w14:paraId="003D8621" w14:textId="5DDCA0D2" w:rsidR="008207A6" w:rsidRPr="00142CFE" w:rsidRDefault="00654984" w:rsidP="0078788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142CFE">
        <w:rPr>
          <w:rFonts w:ascii="Garamond" w:hAnsi="Garamond"/>
          <w:color w:val="000000" w:themeColor="text1"/>
          <w:sz w:val="24"/>
          <w:lang w:val="sq-AL"/>
        </w:rPr>
        <w:t xml:space="preserve">Agjencia Shtetërore për Shpronësimin </w:t>
      </w:r>
      <w:r w:rsidR="00142CFE">
        <w:rPr>
          <w:rFonts w:ascii="Garamond" w:hAnsi="Garamond"/>
          <w:color w:val="000000" w:themeColor="text1"/>
          <w:sz w:val="24"/>
          <w:lang w:val="sq-AL"/>
        </w:rPr>
        <w:t>shpall kërkesën për shpronësim</w:t>
      </w:r>
      <w:r w:rsidR="00830AD2" w:rsidRPr="00142CFE">
        <w:rPr>
          <w:rFonts w:ascii="Garamond" w:hAnsi="Garamond"/>
          <w:color w:val="000000" w:themeColor="text1"/>
          <w:sz w:val="24"/>
          <w:lang w:val="sq-AL"/>
        </w:rPr>
        <w:t xml:space="preserve"> për interes publik të pasurive të paluajtshme, pronë private, që pr</w:t>
      </w:r>
      <w:r w:rsidR="00042150" w:rsidRPr="00142CFE">
        <w:rPr>
          <w:rFonts w:ascii="Garamond" w:hAnsi="Garamond"/>
          <w:color w:val="000000" w:themeColor="text1"/>
          <w:sz w:val="24"/>
          <w:lang w:val="sq-AL"/>
        </w:rPr>
        <w:t>eken</w:t>
      </w:r>
      <w:r w:rsidR="00CB3DA2" w:rsidRPr="00142CFE">
        <w:rPr>
          <w:rFonts w:ascii="Garamond" w:hAnsi="Garamond"/>
          <w:color w:val="000000" w:themeColor="text1"/>
          <w:sz w:val="24"/>
          <w:lang w:val="sq-AL"/>
        </w:rPr>
        <w:t xml:space="preserve"> nga projekti</w:t>
      </w:r>
      <w:r w:rsidR="00CB3DA2" w:rsidRPr="00142CFE">
        <w:rPr>
          <w:rFonts w:ascii="Garamond" w:hAnsi="Garamond"/>
          <w:b/>
          <w:color w:val="000000" w:themeColor="text1"/>
          <w:sz w:val="24"/>
          <w:lang w:val="sq-AL"/>
        </w:rPr>
        <w:t xml:space="preserve"> </w:t>
      </w:r>
      <w:r w:rsidRPr="00142CFE">
        <w:rPr>
          <w:rFonts w:ascii="Garamond" w:hAnsi="Garamond"/>
          <w:color w:val="000000" w:themeColor="text1"/>
          <w:sz w:val="24"/>
          <w:lang w:val="sq-AL"/>
        </w:rPr>
        <w:t>“</w:t>
      </w:r>
      <w:r w:rsidR="00C62E46" w:rsidRPr="00142CFE">
        <w:rPr>
          <w:rFonts w:ascii="Garamond" w:hAnsi="Garamond"/>
          <w:color w:val="000000" w:themeColor="text1"/>
          <w:sz w:val="24"/>
          <w:lang w:val="sq-AL"/>
        </w:rPr>
        <w:t xml:space="preserve">Rikualifikimi urban i lulishtes panoramike pranë </w:t>
      </w:r>
      <w:r w:rsidR="004152FB">
        <w:rPr>
          <w:rFonts w:ascii="Garamond" w:hAnsi="Garamond"/>
          <w:color w:val="000000" w:themeColor="text1"/>
          <w:sz w:val="24"/>
          <w:lang w:val="sq-AL"/>
        </w:rPr>
        <w:t>l</w:t>
      </w:r>
      <w:r w:rsidR="00C62E46" w:rsidRPr="00142CFE">
        <w:rPr>
          <w:rFonts w:ascii="Garamond" w:hAnsi="Garamond"/>
          <w:color w:val="000000" w:themeColor="text1"/>
          <w:sz w:val="24"/>
          <w:lang w:val="sq-AL"/>
        </w:rPr>
        <w:t>umit Devoll, blloku nr.</w:t>
      </w:r>
      <w:r w:rsidR="00142CFE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C62E46" w:rsidRPr="00142CFE">
        <w:rPr>
          <w:rFonts w:ascii="Garamond" w:hAnsi="Garamond"/>
          <w:color w:val="000000" w:themeColor="text1"/>
          <w:sz w:val="24"/>
          <w:lang w:val="sq-AL"/>
        </w:rPr>
        <w:t xml:space="preserve">1, </w:t>
      </w:r>
      <w:r w:rsidR="00A10ADD">
        <w:rPr>
          <w:rFonts w:ascii="Garamond" w:hAnsi="Garamond"/>
          <w:color w:val="000000" w:themeColor="text1"/>
          <w:sz w:val="24"/>
          <w:lang w:val="sq-AL"/>
        </w:rPr>
        <w:t>q</w:t>
      </w:r>
      <w:bookmarkStart w:id="0" w:name="_GoBack"/>
      <w:bookmarkEnd w:id="0"/>
      <w:r w:rsidR="00C62E46" w:rsidRPr="00142CFE">
        <w:rPr>
          <w:rFonts w:ascii="Garamond" w:hAnsi="Garamond"/>
          <w:color w:val="000000" w:themeColor="text1"/>
          <w:sz w:val="24"/>
          <w:lang w:val="sq-AL"/>
        </w:rPr>
        <w:t>yteti Maliq</w:t>
      </w:r>
      <w:r w:rsidRPr="00142CFE">
        <w:rPr>
          <w:rFonts w:ascii="Garamond" w:hAnsi="Garamond"/>
          <w:color w:val="000000" w:themeColor="text1"/>
          <w:sz w:val="24"/>
          <w:lang w:val="sq-AL"/>
        </w:rPr>
        <w:t>”</w:t>
      </w:r>
      <w:r w:rsidR="00ED3DB0" w:rsidRPr="00142CFE">
        <w:rPr>
          <w:rFonts w:ascii="Garamond" w:hAnsi="Garamond"/>
          <w:sz w:val="24"/>
          <w:lang w:val="sq-AL"/>
        </w:rPr>
        <w:t>.</w:t>
      </w:r>
      <w:r w:rsidR="00A231DE" w:rsidRPr="00142CFE">
        <w:rPr>
          <w:rFonts w:ascii="Garamond" w:hAnsi="Garamond"/>
          <w:color w:val="000000" w:themeColor="text1"/>
          <w:sz w:val="24"/>
          <w:lang w:val="sq-AL"/>
        </w:rPr>
        <w:t xml:space="preserve"> </w:t>
      </w:r>
    </w:p>
    <w:p w14:paraId="003D8623" w14:textId="2CCAD65B" w:rsidR="00393BBB" w:rsidRPr="00142CFE" w:rsidRDefault="00830AD2" w:rsidP="0078788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142CFE">
        <w:rPr>
          <w:rFonts w:ascii="Garamond" w:hAnsi="Garamond"/>
          <w:color w:val="000000" w:themeColor="text1"/>
          <w:sz w:val="24"/>
          <w:lang w:val="sq-AL"/>
        </w:rPr>
        <w:t>Subje</w:t>
      </w:r>
      <w:r w:rsidR="00C15862" w:rsidRPr="00142CFE">
        <w:rPr>
          <w:rFonts w:ascii="Garamond" w:hAnsi="Garamond"/>
          <w:color w:val="000000" w:themeColor="text1"/>
          <w:sz w:val="24"/>
          <w:lang w:val="sq-AL"/>
        </w:rPr>
        <w:t xml:space="preserve">kti kërkues i këtij projekti </w:t>
      </w:r>
      <w:r w:rsidRPr="00142CFE">
        <w:rPr>
          <w:rFonts w:ascii="Garamond" w:hAnsi="Garamond"/>
          <w:color w:val="000000" w:themeColor="text1"/>
          <w:sz w:val="24"/>
          <w:lang w:val="sq-AL"/>
        </w:rPr>
        <w:t>është</w:t>
      </w:r>
      <w:r w:rsidR="00872303" w:rsidRPr="00142CFE">
        <w:rPr>
          <w:rFonts w:ascii="Garamond" w:hAnsi="Garamond"/>
          <w:color w:val="000000" w:themeColor="text1"/>
          <w:sz w:val="24"/>
          <w:lang w:val="sq-AL"/>
        </w:rPr>
        <w:t xml:space="preserve"> Bashkia</w:t>
      </w:r>
      <w:r w:rsidR="00C62E46" w:rsidRPr="00142CFE">
        <w:rPr>
          <w:rFonts w:ascii="Garamond" w:hAnsi="Garamond"/>
          <w:color w:val="000000" w:themeColor="text1"/>
          <w:sz w:val="24"/>
          <w:lang w:val="sq-AL"/>
        </w:rPr>
        <w:t xml:space="preserve"> Maliq</w:t>
      </w:r>
      <w:r w:rsidR="00C55C54" w:rsidRPr="00142CFE">
        <w:rPr>
          <w:rFonts w:ascii="Garamond" w:hAnsi="Garamond"/>
          <w:color w:val="000000" w:themeColor="text1"/>
          <w:sz w:val="24"/>
          <w:lang w:val="sq-AL"/>
        </w:rPr>
        <w:t>.</w:t>
      </w:r>
    </w:p>
    <w:p w14:paraId="159543B5" w14:textId="04BF76D5" w:rsidR="00CA2F4C" w:rsidRPr="00142CFE" w:rsidRDefault="00142CFE" w:rsidP="00787889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830AD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kërk</w:t>
      </w:r>
      <w:r w:rsidR="004704B6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ojmë të v</w:t>
      </w:r>
      <w:r w:rsidR="004B5B97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ëmë në dijeni pe</w:t>
      </w:r>
      <w:r w:rsidR="004704B6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rsonat e prekur </w:t>
      </w:r>
      <w:r w:rsidR="00830AD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nga ky shpronësim </w:t>
      </w:r>
      <w:bookmarkStart w:id="1" w:name="OLE_LINK1"/>
      <w:bookmarkStart w:id="2" w:name="OLE_LINK2"/>
      <w:r w:rsidR="004B5B97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 e paluajtshme, pronë private</w:t>
      </w:r>
      <w:r w:rsidR="004B5B97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="00830AD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="00830AD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30AD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“Për miratimin e hartës së vlerës së tokës në Republikën</w:t>
      </w:r>
      <w:r w:rsidR="00654984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e Shqipërisë”, </w:t>
      </w:r>
      <w:r w:rsidR="000C6E85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pasuritë e llojit </w:t>
      </w:r>
      <w:r w:rsidR="00654984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“truall”,</w:t>
      </w:r>
      <w:r w:rsidR="00F43C5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si dhe bazuar në vendimin nr.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138, datë 23.</w:t>
      </w:r>
      <w:r w:rsidR="00F43C5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2.2000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F43C5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83B11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</w:t>
      </w:r>
      <w:r w:rsidR="00183B11" w:rsidRPr="00142CFE">
        <w:rPr>
          <w:rFonts w:ascii="Garamond" w:hAnsi="Garamond"/>
          <w:b w:val="0"/>
          <w:sz w:val="24"/>
          <w:u w:val="none"/>
          <w:lang w:val="sq-AL"/>
        </w:rPr>
        <w:t>Për kriteret teknike të vlerësimit dhe të përllogaritjes së masës së shpërblimit të pasurive</w:t>
      </w:r>
      <w:r>
        <w:rPr>
          <w:rFonts w:ascii="Garamond" w:hAnsi="Garamond"/>
          <w:b w:val="0"/>
          <w:sz w:val="24"/>
          <w:u w:val="none"/>
          <w:lang w:val="sq-AL"/>
        </w:rPr>
        <w:t>,</w:t>
      </w:r>
      <w:r w:rsidR="00183B11" w:rsidRPr="00142CFE">
        <w:rPr>
          <w:rFonts w:ascii="Garamond" w:hAnsi="Garamond"/>
          <w:b w:val="0"/>
          <w:sz w:val="24"/>
          <w:u w:val="none"/>
          <w:lang w:val="sq-AL"/>
        </w:rPr>
        <w:t xml:space="preserve"> pronë private</w:t>
      </w:r>
      <w:r>
        <w:rPr>
          <w:rFonts w:ascii="Garamond" w:hAnsi="Garamond"/>
          <w:b w:val="0"/>
          <w:sz w:val="24"/>
          <w:u w:val="none"/>
          <w:lang w:val="sq-AL"/>
        </w:rPr>
        <w:t>,</w:t>
      </w:r>
      <w:r w:rsidR="00183B11" w:rsidRPr="00142CFE">
        <w:rPr>
          <w:rFonts w:ascii="Garamond" w:hAnsi="Garamond"/>
          <w:b w:val="0"/>
          <w:sz w:val="24"/>
          <w:u w:val="none"/>
          <w:lang w:val="sq-AL"/>
        </w:rPr>
        <w:t xml:space="preserve"> që shpronësohen, të pasurive që zhvlerësohen dhe të të drejtave të personave të tretë, për interes publik</w:t>
      </w:r>
      <w:r>
        <w:rPr>
          <w:rFonts w:ascii="Garamond" w:hAnsi="Garamond"/>
          <w:b w:val="0"/>
          <w:sz w:val="24"/>
          <w:u w:val="none"/>
          <w:lang w:val="sq-AL"/>
        </w:rPr>
        <w:t>”</w:t>
      </w:r>
      <w:r w:rsidR="00183B11" w:rsidRPr="00142CFE">
        <w:rPr>
          <w:rFonts w:ascii="Garamond" w:hAnsi="Garamond"/>
          <w:b w:val="0"/>
          <w:sz w:val="24"/>
          <w:u w:val="none"/>
          <w:lang w:val="sq-AL"/>
        </w:rPr>
        <w:t>,</w:t>
      </w:r>
      <w:r w:rsidR="00D30EBF" w:rsidRPr="00142CFE">
        <w:rPr>
          <w:rFonts w:ascii="Garamond" w:hAnsi="Garamond"/>
          <w:b w:val="0"/>
          <w:sz w:val="24"/>
          <w:u w:val="none"/>
          <w:lang w:val="sq-AL"/>
        </w:rPr>
        <w:t xml:space="preserve"> për pasuritë e</w:t>
      </w:r>
      <w:r>
        <w:rPr>
          <w:rFonts w:ascii="Garamond" w:hAnsi="Garamond"/>
          <w:b w:val="0"/>
          <w:sz w:val="24"/>
          <w:u w:val="none"/>
          <w:lang w:val="sq-AL"/>
        </w:rPr>
        <w:t xml:space="preserve"> llojit “ndërtesë banimi ose jo</w:t>
      </w:r>
      <w:r w:rsidR="00D30EBF" w:rsidRPr="00142CFE">
        <w:rPr>
          <w:rFonts w:ascii="Garamond" w:hAnsi="Garamond"/>
          <w:b w:val="0"/>
          <w:sz w:val="24"/>
          <w:u w:val="none"/>
          <w:lang w:val="sq-AL"/>
        </w:rPr>
        <w:t>banimi”,</w:t>
      </w:r>
      <w:r w:rsidR="00F43C52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F4FE8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sipas </w:t>
      </w:r>
      <w:r w:rsidR="004704B6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tabelës paraprake </w:t>
      </w:r>
      <w:r w:rsidR="001F4FE8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bashkëlidhur</w:t>
      </w:r>
      <w:r w:rsidR="004704B6" w:rsidRPr="00142CFE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  <w:bookmarkEnd w:id="1"/>
      <w:bookmarkEnd w:id="2"/>
    </w:p>
    <w:p w14:paraId="003D8627" w14:textId="1A533E77" w:rsidR="00654984" w:rsidRPr="00142CFE" w:rsidRDefault="00830AD2" w:rsidP="0078788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142CFE">
        <w:rPr>
          <w:rFonts w:ascii="Garamond" w:hAnsi="Garamond"/>
          <w:color w:val="000000" w:themeColor="text1"/>
          <w:sz w:val="24"/>
          <w:lang w:val="sq-AL"/>
        </w:rPr>
        <w:t>Vl</w:t>
      </w:r>
      <w:r w:rsidR="00000712" w:rsidRPr="00142CFE">
        <w:rPr>
          <w:rFonts w:ascii="Garamond" w:hAnsi="Garamond"/>
          <w:color w:val="000000" w:themeColor="text1"/>
          <w:sz w:val="24"/>
          <w:lang w:val="sq-AL"/>
        </w:rPr>
        <w:t>era</w:t>
      </w:r>
      <w:r w:rsidR="004704B6" w:rsidRPr="00142CFE">
        <w:rPr>
          <w:rFonts w:ascii="Garamond" w:hAnsi="Garamond"/>
          <w:color w:val="000000" w:themeColor="text1"/>
          <w:sz w:val="24"/>
          <w:lang w:val="sq-AL"/>
        </w:rPr>
        <w:t xml:space="preserve"> totale paraprake e </w:t>
      </w:r>
      <w:r w:rsidR="00000712" w:rsidRPr="00142CFE">
        <w:rPr>
          <w:rFonts w:ascii="Garamond" w:hAnsi="Garamond"/>
          <w:color w:val="000000" w:themeColor="text1"/>
          <w:sz w:val="24"/>
          <w:lang w:val="sq-AL"/>
        </w:rPr>
        <w:t>shpronësimit është</w:t>
      </w:r>
      <w:r w:rsidR="00C62E46" w:rsidRPr="00142CFE">
        <w:rPr>
          <w:rFonts w:ascii="Garamond" w:hAnsi="Garamond"/>
          <w:color w:val="000000" w:themeColor="text1"/>
          <w:sz w:val="24"/>
          <w:lang w:val="sq-AL"/>
        </w:rPr>
        <w:t xml:space="preserve"> 858,333 (tetëqind e pesëdhjetë e tetë mijë e treqind e tridhjetë e tre) lekë</w:t>
      </w:r>
      <w:r w:rsidR="003017A2" w:rsidRPr="00142CFE">
        <w:rPr>
          <w:rFonts w:ascii="Garamond" w:hAnsi="Garamond"/>
          <w:color w:val="000000" w:themeColor="text1"/>
          <w:sz w:val="24"/>
          <w:lang w:val="sq-AL"/>
        </w:rPr>
        <w:t>.</w:t>
      </w:r>
      <w:r w:rsidR="00654984" w:rsidRPr="00142CFE">
        <w:rPr>
          <w:rFonts w:ascii="Garamond" w:hAnsi="Garamond"/>
          <w:color w:val="000000" w:themeColor="text1"/>
          <w:sz w:val="24"/>
          <w:lang w:val="sq-AL"/>
        </w:rPr>
        <w:t xml:space="preserve"> </w:t>
      </w:r>
    </w:p>
    <w:p w14:paraId="003D862A" w14:textId="77777777" w:rsidR="00C75E58" w:rsidRPr="00142CFE" w:rsidRDefault="00C75E58" w:rsidP="0078788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</w:p>
    <w:p w14:paraId="003D862E" w14:textId="2B2DC53C" w:rsidR="00830AD2" w:rsidRPr="00142CFE" w:rsidRDefault="00142CFE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  <w:r>
        <w:rPr>
          <w:rFonts w:ascii="Garamond" w:hAnsi="Garamond"/>
          <w:color w:val="000000" w:themeColor="text1"/>
          <w:sz w:val="24"/>
          <w:lang w:val="sq-AL"/>
        </w:rPr>
        <w:t>DREJTOR</w:t>
      </w:r>
      <w:r w:rsidR="00CA2F4C" w:rsidRPr="00142CFE">
        <w:rPr>
          <w:rFonts w:ascii="Garamond" w:hAnsi="Garamond"/>
          <w:color w:val="000000" w:themeColor="text1"/>
          <w:sz w:val="24"/>
          <w:lang w:val="sq-AL"/>
        </w:rPr>
        <w:t xml:space="preserve"> I PËRGJITHSHËM </w:t>
      </w:r>
    </w:p>
    <w:p w14:paraId="60C98A82" w14:textId="5AFB580A" w:rsidR="00CA2F4C" w:rsidRPr="00142CFE" w:rsidRDefault="00CA2F4C" w:rsidP="0020131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42CF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 I KOMISIONIT </w:t>
      </w:r>
    </w:p>
    <w:p w14:paraId="003D8630" w14:textId="2ED383BB" w:rsidR="00830AD2" w:rsidRPr="00142CFE" w:rsidRDefault="00CA2F4C" w:rsidP="0020131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42CF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POSAÇËM TË SHPRONËSIMEVE</w:t>
      </w:r>
    </w:p>
    <w:p w14:paraId="003D8640" w14:textId="776D5AAF" w:rsidR="00654EFA" w:rsidRPr="00142CFE" w:rsidRDefault="00CA2F4C" w:rsidP="00201315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lang w:val="sq-AL"/>
        </w:rPr>
      </w:pPr>
      <w:r w:rsidRPr="00142CFE">
        <w:rPr>
          <w:rFonts w:ascii="Garamond" w:hAnsi="Garamond"/>
          <w:b/>
          <w:color w:val="000000" w:themeColor="text1"/>
          <w:sz w:val="24"/>
          <w:lang w:val="sq-AL"/>
        </w:rPr>
        <w:t xml:space="preserve">Erlis </w:t>
      </w:r>
      <w:r w:rsidRPr="00142CFE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Hereni</w:t>
      </w:r>
      <w:r w:rsidRPr="00142CFE">
        <w:rPr>
          <w:rFonts w:ascii="Garamond" w:hAnsi="Garamond"/>
          <w:sz w:val="24"/>
          <w:szCs w:val="24"/>
          <w:lang w:val="sq-AL"/>
        </w:rPr>
        <w:t xml:space="preserve"> </w:t>
      </w:r>
    </w:p>
    <w:p w14:paraId="003D8641" w14:textId="77777777" w:rsidR="00EE073C" w:rsidRPr="00142CFE" w:rsidRDefault="00EE073C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4EFA8F96" w14:textId="77777777" w:rsidR="00CA2F4C" w:rsidRPr="00142CFE" w:rsidRDefault="00CA2F4C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2871C0EF" w14:textId="77777777" w:rsidR="002872B3" w:rsidRPr="00142CFE" w:rsidRDefault="002872B3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2F03656B" w14:textId="77777777" w:rsidR="002872B3" w:rsidRPr="00142CFE" w:rsidRDefault="002872B3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3056967C" w14:textId="77777777" w:rsidR="002872B3" w:rsidRPr="00142CFE" w:rsidRDefault="002872B3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04D7DA02" w14:textId="77777777" w:rsidR="002872B3" w:rsidRPr="00142CFE" w:rsidRDefault="002872B3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67D332BA" w14:textId="77777777" w:rsidR="002872B3" w:rsidRPr="00142CFE" w:rsidRDefault="002872B3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2C4DE5A9" w14:textId="77777777" w:rsidR="002872B3" w:rsidRPr="00142CFE" w:rsidRDefault="002872B3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437040F0" w14:textId="77777777" w:rsidR="002872B3" w:rsidRPr="00142CFE" w:rsidRDefault="002872B3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</w:p>
    <w:p w14:paraId="7C3417DF" w14:textId="77777777" w:rsidR="002872B3" w:rsidRPr="00142CFE" w:rsidRDefault="002872B3" w:rsidP="0020131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  <w:sectPr w:rsidR="002872B3" w:rsidRPr="00142CFE" w:rsidSect="002872B3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3E82018" w14:textId="395F82B0" w:rsidR="00CA2F4C" w:rsidRPr="00142CFE" w:rsidRDefault="00CA2F4C" w:rsidP="00142CFE">
      <w:pPr>
        <w:pStyle w:val="NoSpacing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142CF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lastRenderedPageBreak/>
        <w:t>LISTA EMËRORE PARAPRAKE E PRONARËVE</w:t>
      </w:r>
      <w:r w:rsidR="00142CF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142CF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QË PREKEN NGA ZBATIMI I PROJEKTIT</w:t>
      </w:r>
    </w:p>
    <w:p w14:paraId="428D9D70" w14:textId="20256338" w:rsidR="00201315" w:rsidRPr="00142CFE" w:rsidRDefault="00CA2F4C" w:rsidP="006A78B8">
      <w:pPr>
        <w:pStyle w:val="NoSpacing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142CF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“RIKUALIFIKIMI URBAN I LULISHTES PANORAMIKE PRANË LUMIT DE</w:t>
      </w:r>
      <w:r w:rsidR="006A78B8" w:rsidRPr="00142CF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VOLL, BLLOKU NR.</w:t>
      </w:r>
      <w:r w:rsidR="00142CF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6A78B8" w:rsidRPr="00142CF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1, QYTETI MALIQ”</w:t>
      </w:r>
    </w:p>
    <w:p w14:paraId="4E8A30D3" w14:textId="77777777" w:rsidR="006A78B8" w:rsidRPr="00142CFE" w:rsidRDefault="006A78B8" w:rsidP="006A78B8">
      <w:pPr>
        <w:pStyle w:val="NoSpacing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W w:w="14456" w:type="dxa"/>
        <w:tblLayout w:type="fixed"/>
        <w:tblLook w:val="04A0" w:firstRow="1" w:lastRow="0" w:firstColumn="1" w:lastColumn="0" w:noHBand="0" w:noVBand="1"/>
      </w:tblPr>
      <w:tblGrid>
        <w:gridCol w:w="468"/>
        <w:gridCol w:w="540"/>
        <w:gridCol w:w="540"/>
        <w:gridCol w:w="686"/>
        <w:gridCol w:w="539"/>
        <w:gridCol w:w="806"/>
        <w:gridCol w:w="704"/>
        <w:gridCol w:w="810"/>
        <w:gridCol w:w="651"/>
        <w:gridCol w:w="574"/>
        <w:gridCol w:w="720"/>
        <w:gridCol w:w="630"/>
        <w:gridCol w:w="544"/>
        <w:gridCol w:w="756"/>
        <w:gridCol w:w="839"/>
        <w:gridCol w:w="633"/>
        <w:gridCol w:w="756"/>
        <w:gridCol w:w="839"/>
        <w:gridCol w:w="633"/>
        <w:gridCol w:w="793"/>
        <w:gridCol w:w="995"/>
      </w:tblGrid>
      <w:tr w:rsidR="002872B3" w:rsidRPr="00142CFE" w14:paraId="64EC44E6" w14:textId="77777777" w:rsidTr="00142CFE">
        <w:trPr>
          <w:trHeight w:val="315"/>
        </w:trPr>
        <w:tc>
          <w:tcPr>
            <w:tcW w:w="4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7B900F3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</w:tc>
        <w:tc>
          <w:tcPr>
            <w:tcW w:w="1766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F661F8C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5978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0BD543AF" w14:textId="3C02F89D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TË D</w:t>
            </w:r>
            <w:r w:rsidR="00142CFE"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HËNAT (mbi pasurinë, sipas ASHK Korçë)</w:t>
            </w:r>
          </w:p>
        </w:tc>
        <w:tc>
          <w:tcPr>
            <w:tcW w:w="524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0F9253F0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VLERËSIMET PËR SHPRONËSIM, SIPAS LLOJIT TË PASURISË</w:t>
            </w:r>
          </w:p>
        </w:tc>
        <w:tc>
          <w:tcPr>
            <w:tcW w:w="99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BAADCF9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SHËNIME</w:t>
            </w:r>
          </w:p>
        </w:tc>
      </w:tr>
      <w:tr w:rsidR="00142CFE" w:rsidRPr="00142CFE" w14:paraId="7A6246C0" w14:textId="77777777" w:rsidTr="004152FB">
        <w:trPr>
          <w:trHeight w:val="300"/>
        </w:trPr>
        <w:tc>
          <w:tcPr>
            <w:tcW w:w="4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C22EA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745268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8A5319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Atësia </w:t>
            </w:r>
          </w:p>
        </w:tc>
        <w:tc>
          <w:tcPr>
            <w:tcW w:w="68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FA2AE8A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0EB06A" w14:textId="74CFD224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Fshati ose </w:t>
            </w:r>
            <w:r w:rsid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</w:t>
            </w: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yteti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928289" w14:textId="273D1A3A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Zona </w:t>
            </w:r>
            <w:r w:rsid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</w:t>
            </w: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adastrale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A6AC2B" w14:textId="77777777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27C4C4" w14:textId="3706248C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Lloji </w:t>
            </w:r>
            <w:r w:rsidR="00142CFE"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pasurisë</w:t>
            </w:r>
          </w:p>
        </w:tc>
        <w:tc>
          <w:tcPr>
            <w:tcW w:w="6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B45032" w14:textId="10451B42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Sip. </w:t>
            </w:r>
            <w:r w:rsidR="00142CFE"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otale (m²)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756275" w14:textId="064A5688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Truall (m²)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4F099B" w14:textId="5B513669" w:rsidR="002872B3" w:rsidRPr="00142CFE" w:rsidRDefault="00142CFE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Ndërtesë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2872B3"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(m²)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3056BF" w14:textId="77777777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F7CDC9D" w14:textId="77777777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Faqe</w:t>
            </w:r>
          </w:p>
        </w:tc>
        <w:tc>
          <w:tcPr>
            <w:tcW w:w="22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04285D5D" w14:textId="58E5ADBA" w:rsidR="002872B3" w:rsidRPr="00142CFE" w:rsidRDefault="004152FB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22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1B926299" w14:textId="73A8209C" w:rsidR="002872B3" w:rsidRPr="00142CFE" w:rsidRDefault="004152FB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59DD48B2" w14:textId="29AC056F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 TOTALE</w:t>
            </w:r>
            <w:r w:rsidR="004152F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99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3AA896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142CFE" w:rsidRPr="00142CFE" w14:paraId="14F932F4" w14:textId="77777777" w:rsidTr="004152FB">
        <w:trPr>
          <w:trHeight w:val="1590"/>
        </w:trPr>
        <w:tc>
          <w:tcPr>
            <w:tcW w:w="4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11FCC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6DAC41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75F69A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8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26C9B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8D371F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887EAC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70613B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4ED89E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D90A7A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73C56E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6A085E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FDE35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8C6BDA" w14:textId="77777777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6124072" w14:textId="77777777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Sipërfaqja (m²)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3F1C60" w14:textId="09DBEEC2" w:rsidR="002872B3" w:rsidRPr="00142CFE" w:rsidRDefault="00E27AE5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Çmimi (lek</w:t>
            </w:r>
            <w:r w:rsidR="002872B3"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/m²)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304E62" w14:textId="6B29EDF3" w:rsidR="002872B3" w:rsidRPr="00142CFE" w:rsidRDefault="00E27AE5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 (lekë</w:t>
            </w:r>
            <w:r w:rsidR="002872B3"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3BA39D" w14:textId="77777777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Sipërfaqja (m²)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007AFD" w14:textId="6EA11044" w:rsidR="002872B3" w:rsidRPr="00142CFE" w:rsidRDefault="00E27AE5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Çmimi (lek</w:t>
            </w:r>
            <w:r w:rsidR="002872B3"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/m²)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7B2B67" w14:textId="456FC01D" w:rsidR="002872B3" w:rsidRPr="00142CFE" w:rsidRDefault="002872B3" w:rsidP="00E27A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 w:rsidR="00E27AE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793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53CF30D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99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44EB06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4152FB" w:rsidRPr="00142CFE" w14:paraId="54E5060B" w14:textId="77777777" w:rsidTr="004152FB">
        <w:trPr>
          <w:trHeight w:val="1785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47217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399FB8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Andrea Jani Bazelli, Pranvera Avni Ibo, Anesti Jani Bazelli, Andon Jani Bazelli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14A3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6CEF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2573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DDBF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1/120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C8D2" w14:textId="4BFDF0E3" w:rsidR="002872B3" w:rsidRPr="00142CFE" w:rsidRDefault="002872B3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Truall + 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dërtesë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F15D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744CC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E893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50.4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3E86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C5C79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2D81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50.4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7366" w14:textId="07EB4889" w:rsidR="002872B3" w:rsidRPr="00142CFE" w:rsidRDefault="00142CFE" w:rsidP="00142C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</w:t>
            </w:r>
            <w:r w:rsidR="002872B3"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ituacion/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2872B3"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çmimet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e </w:t>
            </w:r>
            <w:r w:rsidR="002872B3"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EKB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E49D" w14:textId="4299D37D" w:rsidR="002872B3" w:rsidRPr="00142CFE" w:rsidRDefault="004152FB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2872B3"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764,258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2105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8951" w14:textId="6EED6CE7" w:rsidR="002872B3" w:rsidRPr="00142CFE" w:rsidRDefault="004152FB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2872B3"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1,775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D3B8" w14:textId="7E1AD57E" w:rsidR="002872B3" w:rsidRPr="00142CFE" w:rsidRDefault="004152FB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2872B3"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94,075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5A3E3D" w14:textId="35603848" w:rsidR="002872B3" w:rsidRPr="00142CFE" w:rsidRDefault="004152FB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2872B3"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858,333 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2A8DD" w14:textId="105093FC" w:rsidR="002872B3" w:rsidRPr="00142CFE" w:rsidRDefault="002872B3" w:rsidP="004152F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Konfirmuar nga ASHK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-ja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“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pasuria 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r. 1/120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në </w:t>
            </w:r>
            <w:r w:rsidR="00142CFE"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radhorët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e hipotekës, figuron e regjistruar kontrata e shitblerjes me 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nr. 4353 rep., nr. 3153 kol., datë 28.10.1996, sipas </w:t>
            </w:r>
            <w:r w:rsidR="004152FB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ë cilës Avni Bazelli ka blerë objektin 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“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Agjencia Maliq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”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 së bas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hku me truallin me sip. 50.4 m²”</w:t>
            </w: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</w:tr>
      <w:tr w:rsidR="004152FB" w:rsidRPr="00142CFE" w14:paraId="2FC8F955" w14:textId="77777777" w:rsidTr="004152FB">
        <w:trPr>
          <w:trHeight w:val="315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5B314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17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53F35C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FC3F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BEFA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2573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383D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1/433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5793" w14:textId="6C7291AD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  <w:r w:rsidR="004152FB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6CF4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1791.6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C293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1791.6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7DDB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2F86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6EFE8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9B61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BB12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6B6C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C575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EE53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BF2B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81A65F" w14:textId="77777777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84482" w14:textId="7E49E0DE" w:rsidR="002872B3" w:rsidRPr="00142CFE" w:rsidRDefault="002872B3" w:rsidP="002872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Konfirmuar nga ASHK</w:t>
            </w:r>
            <w:r w:rsid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-ja.</w:t>
            </w:r>
          </w:p>
        </w:tc>
      </w:tr>
      <w:tr w:rsidR="002872B3" w:rsidRPr="00142CFE" w14:paraId="58C9E116" w14:textId="77777777" w:rsidTr="00142CFE">
        <w:trPr>
          <w:trHeight w:val="315"/>
        </w:trPr>
        <w:tc>
          <w:tcPr>
            <w:tcW w:w="12668" w:type="dxa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C11FE01" w14:textId="4811171A" w:rsidR="002872B3" w:rsidRPr="00142CFE" w:rsidRDefault="002872B3" w:rsidP="00142CF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Vlera totale e </w:t>
            </w:r>
            <w:r w:rsidR="00142CFE"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shpronësimit</w:t>
            </w: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në </w:t>
            </w:r>
            <w:r w:rsid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l</w:t>
            </w: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ekë</w:t>
            </w:r>
          </w:p>
        </w:tc>
        <w:tc>
          <w:tcPr>
            <w:tcW w:w="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A5B2E" w14:textId="50B68C95" w:rsidR="002872B3" w:rsidRPr="00142CFE" w:rsidRDefault="002872B3" w:rsidP="009358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858,333 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8E659" w14:textId="77777777" w:rsidR="002872B3" w:rsidRPr="00142CFE" w:rsidRDefault="002872B3" w:rsidP="002872B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142CF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0A9B8B63" w14:textId="77777777" w:rsidR="002872B3" w:rsidRPr="00142CFE" w:rsidRDefault="002872B3" w:rsidP="006A78B8">
      <w:pPr>
        <w:pStyle w:val="NoSpacing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2872B3" w:rsidRPr="00142CFE" w:rsidSect="002872B3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E1F8C" w14:textId="77777777" w:rsidR="004152FB" w:rsidRDefault="004152FB">
      <w:pPr>
        <w:spacing w:after="0" w:line="240" w:lineRule="auto"/>
      </w:pPr>
      <w:r>
        <w:separator/>
      </w:r>
    </w:p>
  </w:endnote>
  <w:endnote w:type="continuationSeparator" w:id="0">
    <w:p w14:paraId="1F136B87" w14:textId="77777777" w:rsidR="004152FB" w:rsidRDefault="004152FB">
      <w:pPr>
        <w:spacing w:after="0" w:line="240" w:lineRule="auto"/>
      </w:pPr>
      <w:r>
        <w:continuationSeparator/>
      </w:r>
    </w:p>
  </w:endnote>
  <w:endnote w:type="continuationNotice" w:id="1">
    <w:p w14:paraId="6C022977" w14:textId="77777777" w:rsidR="004152FB" w:rsidRDefault="004152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661850" w14:textId="77777777" w:rsidR="004152FB" w:rsidRDefault="004152FB">
      <w:pPr>
        <w:spacing w:after="0" w:line="240" w:lineRule="auto"/>
      </w:pPr>
      <w:r>
        <w:separator/>
      </w:r>
    </w:p>
  </w:footnote>
  <w:footnote w:type="continuationSeparator" w:id="0">
    <w:p w14:paraId="7AA2E584" w14:textId="77777777" w:rsidR="004152FB" w:rsidRDefault="004152FB">
      <w:pPr>
        <w:spacing w:after="0" w:line="240" w:lineRule="auto"/>
      </w:pPr>
      <w:r>
        <w:continuationSeparator/>
      </w:r>
    </w:p>
  </w:footnote>
  <w:footnote w:type="continuationNotice" w:id="1">
    <w:p w14:paraId="37E23079" w14:textId="77777777" w:rsidR="004152FB" w:rsidRDefault="004152FB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4E33"/>
    <w:rsid w:val="00086384"/>
    <w:rsid w:val="000C03D5"/>
    <w:rsid w:val="000C6E85"/>
    <w:rsid w:val="000E1F77"/>
    <w:rsid w:val="00105414"/>
    <w:rsid w:val="00137164"/>
    <w:rsid w:val="00142CFE"/>
    <w:rsid w:val="00161216"/>
    <w:rsid w:val="00164511"/>
    <w:rsid w:val="00173F1D"/>
    <w:rsid w:val="00183B11"/>
    <w:rsid w:val="00191CEA"/>
    <w:rsid w:val="001A5E69"/>
    <w:rsid w:val="001D48F8"/>
    <w:rsid w:val="001F37B0"/>
    <w:rsid w:val="001F4FE8"/>
    <w:rsid w:val="00200517"/>
    <w:rsid w:val="00201315"/>
    <w:rsid w:val="0021102D"/>
    <w:rsid w:val="00226B7C"/>
    <w:rsid w:val="00272A14"/>
    <w:rsid w:val="00281B66"/>
    <w:rsid w:val="0028409F"/>
    <w:rsid w:val="002872B3"/>
    <w:rsid w:val="002F4478"/>
    <w:rsid w:val="003017A2"/>
    <w:rsid w:val="003165AB"/>
    <w:rsid w:val="003214F0"/>
    <w:rsid w:val="00331D11"/>
    <w:rsid w:val="00373414"/>
    <w:rsid w:val="0038457F"/>
    <w:rsid w:val="00393BBB"/>
    <w:rsid w:val="003B0095"/>
    <w:rsid w:val="003C0EC4"/>
    <w:rsid w:val="003D6524"/>
    <w:rsid w:val="003E4F71"/>
    <w:rsid w:val="004152FB"/>
    <w:rsid w:val="00421BAD"/>
    <w:rsid w:val="004250DC"/>
    <w:rsid w:val="004704B6"/>
    <w:rsid w:val="00482766"/>
    <w:rsid w:val="004A0CC8"/>
    <w:rsid w:val="004A717A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60778A"/>
    <w:rsid w:val="00610F83"/>
    <w:rsid w:val="00634E62"/>
    <w:rsid w:val="006377CD"/>
    <w:rsid w:val="00654984"/>
    <w:rsid w:val="00654EFA"/>
    <w:rsid w:val="00660449"/>
    <w:rsid w:val="00676266"/>
    <w:rsid w:val="00680E5A"/>
    <w:rsid w:val="0069208E"/>
    <w:rsid w:val="00697234"/>
    <w:rsid w:val="006A1E1A"/>
    <w:rsid w:val="006A78B8"/>
    <w:rsid w:val="006D019B"/>
    <w:rsid w:val="006D0F2D"/>
    <w:rsid w:val="006E4FB1"/>
    <w:rsid w:val="007212AE"/>
    <w:rsid w:val="007275A8"/>
    <w:rsid w:val="00741250"/>
    <w:rsid w:val="007576E2"/>
    <w:rsid w:val="007668C4"/>
    <w:rsid w:val="00766AEC"/>
    <w:rsid w:val="00787889"/>
    <w:rsid w:val="00797B9B"/>
    <w:rsid w:val="007A0BEE"/>
    <w:rsid w:val="007A2B98"/>
    <w:rsid w:val="007B4A8D"/>
    <w:rsid w:val="007C104E"/>
    <w:rsid w:val="007E1367"/>
    <w:rsid w:val="007F788E"/>
    <w:rsid w:val="008070EC"/>
    <w:rsid w:val="008207A6"/>
    <w:rsid w:val="00830AD2"/>
    <w:rsid w:val="008311B7"/>
    <w:rsid w:val="00832A5A"/>
    <w:rsid w:val="00835D9A"/>
    <w:rsid w:val="00841E37"/>
    <w:rsid w:val="008660E5"/>
    <w:rsid w:val="00872303"/>
    <w:rsid w:val="00877159"/>
    <w:rsid w:val="0088146C"/>
    <w:rsid w:val="0088311B"/>
    <w:rsid w:val="008E069F"/>
    <w:rsid w:val="008E1A99"/>
    <w:rsid w:val="009118DE"/>
    <w:rsid w:val="009167D8"/>
    <w:rsid w:val="00921F9F"/>
    <w:rsid w:val="00926E70"/>
    <w:rsid w:val="00935859"/>
    <w:rsid w:val="009474E0"/>
    <w:rsid w:val="009538CA"/>
    <w:rsid w:val="00954F67"/>
    <w:rsid w:val="0096241B"/>
    <w:rsid w:val="00970987"/>
    <w:rsid w:val="009773D7"/>
    <w:rsid w:val="009921B3"/>
    <w:rsid w:val="0099466C"/>
    <w:rsid w:val="00996BB2"/>
    <w:rsid w:val="009E30F7"/>
    <w:rsid w:val="009E34D8"/>
    <w:rsid w:val="009F66CD"/>
    <w:rsid w:val="00A10ADD"/>
    <w:rsid w:val="00A16612"/>
    <w:rsid w:val="00A231DE"/>
    <w:rsid w:val="00A25A2D"/>
    <w:rsid w:val="00A26819"/>
    <w:rsid w:val="00A43966"/>
    <w:rsid w:val="00A6216E"/>
    <w:rsid w:val="00A81C3A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B02410"/>
    <w:rsid w:val="00B20576"/>
    <w:rsid w:val="00B20E2A"/>
    <w:rsid w:val="00B22954"/>
    <w:rsid w:val="00B22A6C"/>
    <w:rsid w:val="00B34C4A"/>
    <w:rsid w:val="00B5385C"/>
    <w:rsid w:val="00B55054"/>
    <w:rsid w:val="00B85565"/>
    <w:rsid w:val="00B860B2"/>
    <w:rsid w:val="00B9662A"/>
    <w:rsid w:val="00BA75B0"/>
    <w:rsid w:val="00BB1873"/>
    <w:rsid w:val="00BC73F2"/>
    <w:rsid w:val="00BE2F27"/>
    <w:rsid w:val="00BE51AE"/>
    <w:rsid w:val="00C00B26"/>
    <w:rsid w:val="00C01B45"/>
    <w:rsid w:val="00C15862"/>
    <w:rsid w:val="00C21B0C"/>
    <w:rsid w:val="00C332DE"/>
    <w:rsid w:val="00C43F99"/>
    <w:rsid w:val="00C465E8"/>
    <w:rsid w:val="00C52DDC"/>
    <w:rsid w:val="00C55C54"/>
    <w:rsid w:val="00C61EEF"/>
    <w:rsid w:val="00C62E46"/>
    <w:rsid w:val="00C64D59"/>
    <w:rsid w:val="00C75E58"/>
    <w:rsid w:val="00C868EA"/>
    <w:rsid w:val="00C91348"/>
    <w:rsid w:val="00C92C35"/>
    <w:rsid w:val="00CA2F4C"/>
    <w:rsid w:val="00CA5EC1"/>
    <w:rsid w:val="00CA78A4"/>
    <w:rsid w:val="00CB3DA2"/>
    <w:rsid w:val="00CD3371"/>
    <w:rsid w:val="00CE634D"/>
    <w:rsid w:val="00CF358E"/>
    <w:rsid w:val="00CF6AA4"/>
    <w:rsid w:val="00D04B39"/>
    <w:rsid w:val="00D238AD"/>
    <w:rsid w:val="00D30EBF"/>
    <w:rsid w:val="00D32DE2"/>
    <w:rsid w:val="00D352A2"/>
    <w:rsid w:val="00D73C0D"/>
    <w:rsid w:val="00D97812"/>
    <w:rsid w:val="00DA714D"/>
    <w:rsid w:val="00DD3237"/>
    <w:rsid w:val="00DD54D3"/>
    <w:rsid w:val="00DF4CBF"/>
    <w:rsid w:val="00E26029"/>
    <w:rsid w:val="00E27AE5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EE65A4"/>
    <w:rsid w:val="00EF461E"/>
    <w:rsid w:val="00F26139"/>
    <w:rsid w:val="00F313D6"/>
    <w:rsid w:val="00F415DB"/>
    <w:rsid w:val="00F43C52"/>
    <w:rsid w:val="00F563AC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03D860A"/>
  <w15:docId w15:val="{333FD569-7EA1-4462-9FCC-C77ACCD9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0826D7E0D247A0A7D2022E0D6B42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291-7</Nr_x002e__x0020_akti>
    <Data_x0020_e_x0020_Krijimit xmlns="0e656187-b300-4fb0-8bf4-3a50f872073c">2021-10-18T10:15:22Z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Kërkesë për shpronësim për interes publik  të pasurive të paluajtshme, pronë private, që preken nga projekti "Rikualifikimi urban i lulishtes panoramike pranë Lumit Devoll, blloku nr.1, qyteti Maliq".</Titulli>
    <Modifikuesi xmlns="0e656187-b300-4fb0-8bf4-3a50f872073c">valjeta.kaftalli</Modifikuesi>
    <Nr_x002e__x0020_prot_x0020_QBZ xmlns="0e656187-b300-4fb0-8bf4-3a50f872073c">1407</Nr_x002e__x0020_prot_x0020_QBZ>
    <Data_x0020_e_x0020_Modifikimit xmlns="0e656187-b300-4fb0-8bf4-3a50f872073c">2021-10-18T11:24:03Z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291/7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D981D-0E96-4C68-BF1C-5747B7044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90CE98-135F-4404-A9C8-5FF46EE37453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EB9B337-E090-49D0-B904-0FC024AF8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74EB0B-BD92-4761-8194-C29B3BA3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pasurive të paluajtshme, pronë private, që preken nga projekti "Rikualifikimi urban i lulishtes panoramike pranë Lumit Devoll, blloku nr.1, qyteti Maliq".</vt:lpstr>
    </vt:vector>
  </TitlesOfParts>
  <Company>Qeveria e Shqipërisë</Company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pasurive të paluajtshme, pronë private, që preken nga projekti "Rikualifikimi urban i lulishtes panoramike pranë Lumit Devoll, blloku nr.1, qyteti Maliq".</dc:title>
  <dc:creator>Besmira Nuredini</dc:creator>
  <cp:lastModifiedBy>Fjora Cahani</cp:lastModifiedBy>
  <cp:revision>12</cp:revision>
  <cp:lastPrinted>2021-09-09T13:02:00Z</cp:lastPrinted>
  <dcterms:created xsi:type="dcterms:W3CDTF">2021-10-18T10:11:00Z</dcterms:created>
  <dcterms:modified xsi:type="dcterms:W3CDTF">2021-10-18T13:24:00Z</dcterms:modified>
</cp:coreProperties>
</file>