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F95F68" w14:textId="77777777" w:rsidR="00364119" w:rsidRPr="00F75DE0" w:rsidRDefault="00364119" w:rsidP="009E5270">
      <w:pPr>
        <w:pStyle w:val="Heading8"/>
        <w:spacing w:line="276" w:lineRule="auto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F75DE0">
        <w:rPr>
          <w:rFonts w:ascii="Garamond" w:hAnsi="Garamond"/>
          <w:b/>
          <w:bCs/>
          <w:color w:val="000000" w:themeColor="text1"/>
          <w:szCs w:val="24"/>
          <w:lang w:val="sq-AL"/>
        </w:rPr>
        <w:t>KËRKESË</w:t>
      </w:r>
    </w:p>
    <w:p w14:paraId="782CFA1C" w14:textId="64360F0D" w:rsidR="00364119" w:rsidRPr="00F75DE0" w:rsidRDefault="00364119" w:rsidP="009E5270">
      <w:pPr>
        <w:pStyle w:val="Heading8"/>
        <w:spacing w:line="276" w:lineRule="auto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F75DE0">
        <w:rPr>
          <w:rFonts w:ascii="Garamond" w:hAnsi="Garamond"/>
          <w:b/>
          <w:bCs/>
          <w:color w:val="000000" w:themeColor="text1"/>
          <w:szCs w:val="24"/>
          <w:lang w:val="sq-AL"/>
        </w:rPr>
        <w:t>Nr.</w:t>
      </w:r>
      <w:r w:rsidR="00D31492" w:rsidRPr="00F75DE0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  <w:r w:rsidRPr="00F75DE0">
        <w:rPr>
          <w:rFonts w:ascii="Garamond" w:hAnsi="Garamond"/>
          <w:b/>
          <w:bCs/>
          <w:color w:val="000000" w:themeColor="text1"/>
          <w:szCs w:val="24"/>
          <w:lang w:val="sq-AL"/>
        </w:rPr>
        <w:t>153/3, datë 23.2.2022</w:t>
      </w:r>
    </w:p>
    <w:p w14:paraId="4062C026" w14:textId="54CDD9E5" w:rsidR="008C39C0" w:rsidRPr="00F75DE0" w:rsidRDefault="00830AD2" w:rsidP="009E5270">
      <w:pPr>
        <w:pStyle w:val="Heading8"/>
        <w:spacing w:line="276" w:lineRule="auto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F75DE0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</w:p>
    <w:p w14:paraId="60DA031D" w14:textId="27724F18" w:rsidR="00084E33" w:rsidRPr="00F75DE0" w:rsidRDefault="00830AD2" w:rsidP="009E5270">
      <w:pPr>
        <w:pStyle w:val="Heading8"/>
        <w:spacing w:line="276" w:lineRule="auto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F75DE0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60DA031E" w14:textId="77777777" w:rsidR="00FD0D6D" w:rsidRPr="00F75DE0" w:rsidRDefault="00FD0D6D" w:rsidP="009E5270">
      <w:pPr>
        <w:pStyle w:val="NoSpacing"/>
        <w:spacing w:line="276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0DA031F" w14:textId="21381141" w:rsidR="008207A6" w:rsidRPr="00F75DE0" w:rsidRDefault="00654984" w:rsidP="0036411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F75DE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</w:t>
      </w:r>
      <w:r w:rsidR="00830AD2" w:rsidRPr="00F75DE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shpall kërkesën </w:t>
      </w:r>
      <w:r w:rsidR="00D31492" w:rsidRPr="00F75DE0">
        <w:rPr>
          <w:rFonts w:ascii="Garamond" w:hAnsi="Garamond" w:cs="Times New Roman"/>
          <w:sz w:val="24"/>
          <w:szCs w:val="24"/>
          <w:lang w:val="sq-AL"/>
        </w:rPr>
        <w:t>për shpronësimin për interes publik</w:t>
      </w:r>
      <w:r w:rsidR="00E57601" w:rsidRPr="00F75DE0">
        <w:rPr>
          <w:rFonts w:ascii="Garamond" w:hAnsi="Garamond" w:cs="Times New Roman"/>
          <w:sz w:val="24"/>
          <w:szCs w:val="24"/>
          <w:lang w:val="sq-AL"/>
        </w:rPr>
        <w:t xml:space="preserve"> të pronarëve të pasurive</w:t>
      </w:r>
      <w:r w:rsidR="00D31492" w:rsidRPr="00F75DE0">
        <w:rPr>
          <w:rFonts w:ascii="Garamond" w:hAnsi="Garamond" w:cs="Times New Roman"/>
          <w:sz w:val="24"/>
          <w:szCs w:val="24"/>
          <w:lang w:val="sq-AL"/>
        </w:rPr>
        <w:t>,</w:t>
      </w:r>
      <w:r w:rsidR="00E57601" w:rsidRPr="00F75DE0">
        <w:rPr>
          <w:rFonts w:ascii="Garamond" w:hAnsi="Garamond" w:cs="Times New Roman"/>
          <w:sz w:val="24"/>
          <w:szCs w:val="24"/>
          <w:lang w:val="sq-AL"/>
        </w:rPr>
        <w:t xml:space="preserve"> pronë private, që preken nga projekti “Ndërtimi i segmentit të kryqëzimit </w:t>
      </w:r>
      <w:r w:rsidR="00D31492" w:rsidRPr="00F75DE0">
        <w:rPr>
          <w:rFonts w:ascii="Garamond" w:hAnsi="Garamond" w:cs="Times New Roman"/>
          <w:sz w:val="24"/>
          <w:szCs w:val="24"/>
          <w:lang w:val="sq-AL"/>
        </w:rPr>
        <w:t>‘I</w:t>
      </w:r>
      <w:r w:rsidR="00E57601" w:rsidRPr="00F75DE0">
        <w:rPr>
          <w:rFonts w:ascii="Garamond" w:hAnsi="Garamond" w:cs="Times New Roman"/>
          <w:sz w:val="24"/>
          <w:szCs w:val="24"/>
          <w:lang w:val="sq-AL"/>
        </w:rPr>
        <w:t>sh</w:t>
      </w:r>
      <w:r w:rsidR="00D31492" w:rsidRPr="00F75DE0">
        <w:rPr>
          <w:rFonts w:ascii="Garamond" w:hAnsi="Garamond" w:cs="Times New Roman"/>
          <w:sz w:val="24"/>
          <w:szCs w:val="24"/>
          <w:lang w:val="sq-AL"/>
        </w:rPr>
        <w:t>-</w:t>
      </w:r>
      <w:r w:rsidR="00E57601" w:rsidRPr="00F75DE0">
        <w:rPr>
          <w:rFonts w:ascii="Garamond" w:hAnsi="Garamond" w:cs="Times New Roman"/>
          <w:sz w:val="24"/>
          <w:szCs w:val="24"/>
          <w:lang w:val="sq-AL"/>
        </w:rPr>
        <w:t xml:space="preserve">Kombinati </w:t>
      </w:r>
      <w:r w:rsidR="00D31492" w:rsidRPr="00F75DE0">
        <w:rPr>
          <w:rFonts w:ascii="Garamond" w:hAnsi="Garamond" w:cs="Times New Roman"/>
          <w:sz w:val="24"/>
          <w:szCs w:val="24"/>
          <w:lang w:val="sq-AL"/>
        </w:rPr>
        <w:t>‘</w:t>
      </w:r>
      <w:r w:rsidR="00E57601" w:rsidRPr="00F75DE0">
        <w:rPr>
          <w:rFonts w:ascii="Garamond" w:hAnsi="Garamond" w:cs="Times New Roman"/>
          <w:sz w:val="24"/>
          <w:szCs w:val="24"/>
          <w:lang w:val="sq-AL"/>
        </w:rPr>
        <w:t>Josif Pashko</w:t>
      </w:r>
      <w:r w:rsidR="00D31492" w:rsidRPr="00F75DE0">
        <w:rPr>
          <w:rFonts w:ascii="Garamond" w:hAnsi="Garamond" w:cs="Times New Roman"/>
          <w:sz w:val="24"/>
          <w:szCs w:val="24"/>
          <w:lang w:val="sq-AL"/>
        </w:rPr>
        <w:t>’–ish-‘</w:t>
      </w:r>
      <w:r w:rsidR="00E57601" w:rsidRPr="00F75DE0">
        <w:rPr>
          <w:rFonts w:ascii="Garamond" w:hAnsi="Garamond" w:cs="Times New Roman"/>
          <w:sz w:val="24"/>
          <w:szCs w:val="24"/>
          <w:lang w:val="sq-AL"/>
        </w:rPr>
        <w:t>Uzina Dinamo e Re</w:t>
      </w:r>
      <w:r w:rsidR="00D31492" w:rsidRPr="00F75DE0">
        <w:rPr>
          <w:rFonts w:ascii="Garamond" w:hAnsi="Garamond" w:cs="Times New Roman"/>
          <w:sz w:val="24"/>
          <w:szCs w:val="24"/>
          <w:lang w:val="sq-AL"/>
        </w:rPr>
        <w:t>’’</w:t>
      </w:r>
      <w:r w:rsidR="00E57601" w:rsidRPr="00F75DE0">
        <w:rPr>
          <w:rFonts w:ascii="Garamond" w:hAnsi="Garamond" w:cs="Times New Roman"/>
          <w:sz w:val="24"/>
          <w:szCs w:val="24"/>
          <w:lang w:val="sq-AL"/>
        </w:rPr>
        <w:t>”</w:t>
      </w:r>
      <w:r w:rsidR="00EA0620" w:rsidRPr="00F75DE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60DA0321" w14:textId="77777777" w:rsidR="00EA0620" w:rsidRPr="00F75DE0" w:rsidRDefault="00830AD2" w:rsidP="00364119">
      <w:pPr>
        <w:pStyle w:val="NoSpacing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</w:pPr>
      <w:r w:rsidRPr="00F75DE0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Subje</w:t>
      </w:r>
      <w:r w:rsidR="00C15862" w:rsidRPr="00F75DE0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kti kërkues i këtij projekti </w:t>
      </w:r>
      <w:r w:rsidRPr="00F75DE0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është</w:t>
      </w:r>
      <w:r w:rsidR="00872303" w:rsidRPr="00F75DE0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 Bashkia</w:t>
      </w:r>
      <w:r w:rsidR="00C62E46" w:rsidRPr="00F75DE0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  <w:r w:rsidR="0006630C" w:rsidRPr="00F75DE0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Tiranë</w:t>
      </w:r>
      <w:r w:rsidR="00C55C54" w:rsidRPr="00F75DE0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.</w:t>
      </w:r>
    </w:p>
    <w:p w14:paraId="60DA0323" w14:textId="2B1C56A3" w:rsidR="00830AD2" w:rsidRPr="00F75DE0" w:rsidRDefault="00D31492" w:rsidP="00364119">
      <w:pPr>
        <w:pStyle w:val="Subtitle"/>
        <w:tabs>
          <w:tab w:val="left" w:pos="720"/>
        </w:tabs>
        <w:ind w:firstLine="284"/>
        <w:jc w:val="both"/>
        <w:rPr>
          <w:rFonts w:ascii="Garamond" w:hAnsi="Garamond"/>
          <w:b w:val="0"/>
          <w:color w:val="000000" w:themeColor="text1"/>
          <w:sz w:val="24"/>
          <w:u w:val="none"/>
          <w:lang w:val="sq-AL"/>
        </w:rPr>
      </w:pPr>
      <w:r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Me anë të këtij publikimi</w:t>
      </w:r>
      <w:r w:rsidR="00830AD2"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kërk</w:t>
      </w:r>
      <w:r w:rsidR="004704B6"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ojmë të v</w:t>
      </w:r>
      <w:r w:rsidR="004B5B97"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ëmë në dijeni pe</w:t>
      </w:r>
      <w:r w:rsidR="004704B6"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rsonat e prekur </w:t>
      </w:r>
      <w:r w:rsidR="00830AD2"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nga ky shpronësim </w:t>
      </w:r>
      <w:bookmarkStart w:id="0" w:name="OLE_LINK1"/>
      <w:bookmarkStart w:id="1" w:name="OLE_LINK2"/>
      <w:r w:rsidR="004B5B97"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për </w:t>
      </w:r>
      <w:r w:rsidR="004704B6"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pasuritë</w:t>
      </w:r>
      <w:r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,</w:t>
      </w:r>
      <w:r w:rsidR="004704B6"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pronë private</w:t>
      </w:r>
      <w:r w:rsidR="004B5B97"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, të cil</w:t>
      </w:r>
      <w:r w:rsidR="00ED3DB0"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ë</w:t>
      </w:r>
      <w:r w:rsidR="004B5B97"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t </w:t>
      </w:r>
      <w:r w:rsidR="00C465E8"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do të kom</w:t>
      </w:r>
      <w:r w:rsidR="004704B6"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pensohen sipas </w:t>
      </w:r>
      <w:r w:rsidR="00830AD2"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vlerësimit</w:t>
      </w:r>
      <w:r w:rsidR="004704B6"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paraprak të llogaritur, bazuar në VKM-n</w:t>
      </w:r>
      <w:r w:rsidR="00E424F7"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ë</w:t>
      </w:r>
      <w:r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nr. 89, datë 3.</w:t>
      </w:r>
      <w:r w:rsidR="00830AD2"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2.2016</w:t>
      </w:r>
      <w:r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,</w:t>
      </w:r>
      <w:r w:rsidR="004704B6"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</w:t>
      </w:r>
      <w:r w:rsidR="00830AD2"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“Për miratimin e hartës së vlerës së tokës në Republikën</w:t>
      </w:r>
      <w:r w:rsidR="00654984"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e Shqipërisë”, </w:t>
      </w:r>
      <w:r w:rsidR="000C6E85"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për pasuritë e llojit </w:t>
      </w:r>
      <w:r w:rsidR="00654984"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“truall”,</w:t>
      </w:r>
      <w:r w:rsidR="00F43C52"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</w:t>
      </w:r>
      <w:r w:rsidR="00E57601"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si dhe bazua</w:t>
      </w:r>
      <w:r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r në vendimin nr. 138, datë 23.</w:t>
      </w:r>
      <w:r w:rsidR="00E57601"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2.2000</w:t>
      </w:r>
      <w:r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,</w:t>
      </w:r>
      <w:r w:rsidR="00E57601"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“</w:t>
      </w:r>
      <w:r w:rsidR="00E57601" w:rsidRPr="00F75DE0">
        <w:rPr>
          <w:rFonts w:ascii="Garamond" w:hAnsi="Garamond"/>
          <w:b w:val="0"/>
          <w:sz w:val="24"/>
          <w:u w:val="none"/>
          <w:lang w:val="sq-AL"/>
        </w:rPr>
        <w:t>Për kriteret teknike të vlerësimit dhe të përllogaritjes së masës së shpërblimit të pasurive</w:t>
      </w:r>
      <w:r w:rsidRPr="00F75DE0">
        <w:rPr>
          <w:rFonts w:ascii="Garamond" w:hAnsi="Garamond"/>
          <w:b w:val="0"/>
          <w:sz w:val="24"/>
          <w:u w:val="none"/>
          <w:lang w:val="sq-AL"/>
        </w:rPr>
        <w:t>,</w:t>
      </w:r>
      <w:r w:rsidR="00E57601" w:rsidRPr="00F75DE0">
        <w:rPr>
          <w:rFonts w:ascii="Garamond" w:hAnsi="Garamond"/>
          <w:b w:val="0"/>
          <w:sz w:val="24"/>
          <w:u w:val="none"/>
          <w:lang w:val="sq-AL"/>
        </w:rPr>
        <w:t xml:space="preserve"> pronë private</w:t>
      </w:r>
      <w:r w:rsidRPr="00F75DE0">
        <w:rPr>
          <w:rFonts w:ascii="Garamond" w:hAnsi="Garamond"/>
          <w:b w:val="0"/>
          <w:sz w:val="24"/>
          <w:u w:val="none"/>
          <w:lang w:val="sq-AL"/>
        </w:rPr>
        <w:t>,</w:t>
      </w:r>
      <w:r w:rsidR="00E57601" w:rsidRPr="00F75DE0">
        <w:rPr>
          <w:rFonts w:ascii="Garamond" w:hAnsi="Garamond"/>
          <w:b w:val="0"/>
          <w:sz w:val="24"/>
          <w:u w:val="none"/>
          <w:lang w:val="sq-AL"/>
        </w:rPr>
        <w:t xml:space="preserve"> që shpronësohen, të pasurive që zhvlerësohen dhe të të drejtave të personave të tretë, për interes publik</w:t>
      </w:r>
      <w:r w:rsidRPr="00F75DE0">
        <w:rPr>
          <w:rFonts w:ascii="Garamond" w:hAnsi="Garamond"/>
          <w:b w:val="0"/>
          <w:sz w:val="24"/>
          <w:u w:val="none"/>
          <w:lang w:val="sq-AL"/>
        </w:rPr>
        <w:t>”</w:t>
      </w:r>
      <w:r w:rsidR="00E57601" w:rsidRPr="00F75DE0">
        <w:rPr>
          <w:rFonts w:ascii="Garamond" w:hAnsi="Garamond"/>
          <w:b w:val="0"/>
          <w:sz w:val="24"/>
          <w:u w:val="none"/>
          <w:lang w:val="sq-AL"/>
        </w:rPr>
        <w:t>, për pasuritë e</w:t>
      </w:r>
      <w:r w:rsidRPr="00F75DE0">
        <w:rPr>
          <w:rFonts w:ascii="Garamond" w:hAnsi="Garamond"/>
          <w:b w:val="0"/>
          <w:sz w:val="24"/>
          <w:u w:val="none"/>
          <w:lang w:val="sq-AL"/>
        </w:rPr>
        <w:t xml:space="preserve"> llojit “ndërtesë banimi ose jo</w:t>
      </w:r>
      <w:r w:rsidR="00E57601" w:rsidRPr="00F75DE0">
        <w:rPr>
          <w:rFonts w:ascii="Garamond" w:hAnsi="Garamond"/>
          <w:b w:val="0"/>
          <w:sz w:val="24"/>
          <w:u w:val="none"/>
          <w:lang w:val="sq-AL"/>
        </w:rPr>
        <w:t>banimi”,</w:t>
      </w:r>
      <w:r w:rsidR="00E57601"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sipas tabelës paraprake bashkëlidhur</w:t>
      </w:r>
      <w:r w:rsidR="004704B6" w:rsidRPr="00F75DE0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.</w:t>
      </w:r>
    </w:p>
    <w:bookmarkEnd w:id="0"/>
    <w:bookmarkEnd w:id="1"/>
    <w:p w14:paraId="60DA0325" w14:textId="10DC1397" w:rsidR="00654984" w:rsidRPr="00F75DE0" w:rsidRDefault="00830AD2" w:rsidP="0036411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F75DE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</w:t>
      </w:r>
      <w:r w:rsidR="00000712" w:rsidRPr="00F75DE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era</w:t>
      </w:r>
      <w:r w:rsidR="004704B6" w:rsidRPr="00F75DE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totale paraprake e </w:t>
      </w:r>
      <w:r w:rsidR="00000712" w:rsidRPr="00F75DE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shpronësimit është</w:t>
      </w:r>
      <w:r w:rsidR="00C62E46" w:rsidRPr="00F75DE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E57601" w:rsidRPr="00F75DE0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3,524,632.8 (tre milionë e pesëqind e njëzet e katër mijë e gjashtëqind e tridhjetë e dy pikë tetë</w:t>
      </w:r>
      <w:r w:rsidR="00E57601" w:rsidRPr="00F75DE0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="00E57601" w:rsidRPr="00F75DE0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lekë</w:t>
      </w:r>
      <w:r w:rsidR="003017A2" w:rsidRPr="00F75DE0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60DA0326" w14:textId="793464FB" w:rsidR="00830AD2" w:rsidRPr="00F75DE0" w:rsidRDefault="00830AD2" w:rsidP="00364119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B10BC4F" w14:textId="77777777" w:rsidR="00364119" w:rsidRPr="00F75DE0" w:rsidRDefault="00364119" w:rsidP="00954F67">
      <w:pPr>
        <w:spacing w:after="0" w:line="276" w:lineRule="auto"/>
        <w:rPr>
          <w:rFonts w:ascii="Garamond" w:hAnsi="Garamond"/>
          <w:lang w:val="sq-AL"/>
        </w:rPr>
      </w:pPr>
    </w:p>
    <w:p w14:paraId="60DA0328" w14:textId="740551CF" w:rsidR="00830AD2" w:rsidRPr="00F75DE0" w:rsidRDefault="00D31492" w:rsidP="00364119">
      <w:pPr>
        <w:spacing w:after="0" w:line="276" w:lineRule="auto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F75DE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</w:t>
      </w:r>
      <w:r w:rsidR="00954F67" w:rsidRPr="00F75DE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I PËRGJITHSHË</w:t>
      </w:r>
      <w:r w:rsidR="00654984" w:rsidRPr="00F75DE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</w:t>
      </w:r>
      <w:r w:rsidR="00830AD2" w:rsidRPr="00F75DE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07393FC7" w14:textId="77777777" w:rsidR="00364119" w:rsidRPr="00F75DE0" w:rsidRDefault="00364119" w:rsidP="00364119">
      <w:pPr>
        <w:spacing w:after="0" w:line="276" w:lineRule="auto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F75DE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KRYETAR I KOMISIONIT TË POSAÇËM</w:t>
      </w:r>
    </w:p>
    <w:p w14:paraId="60DA032B" w14:textId="3A5063C0" w:rsidR="00830AD2" w:rsidRPr="00F75DE0" w:rsidRDefault="00364119" w:rsidP="00364119">
      <w:pPr>
        <w:spacing w:after="0" w:line="276" w:lineRule="auto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F75DE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TË SHPRONËSIMEVE</w:t>
      </w:r>
    </w:p>
    <w:p w14:paraId="2BF05357" w14:textId="77777777" w:rsidR="00D4671D" w:rsidRPr="00F75DE0" w:rsidRDefault="00364119" w:rsidP="00D4671D">
      <w:pPr>
        <w:pStyle w:val="NoSpacing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F75DE0">
        <w:rPr>
          <w:rFonts w:ascii="Garamond" w:eastAsia="Calibri" w:hAnsi="Garamond" w:cs="Times New Roman"/>
          <w:b/>
          <w:sz w:val="24"/>
          <w:szCs w:val="24"/>
          <w:lang w:val="sq-AL"/>
        </w:rPr>
        <w:t>Erlis Hereni</w:t>
      </w:r>
    </w:p>
    <w:p w14:paraId="210DB8AE" w14:textId="77777777" w:rsidR="00D4671D" w:rsidRPr="00F75DE0" w:rsidRDefault="00D4671D" w:rsidP="00D4671D">
      <w:pPr>
        <w:pStyle w:val="NoSpacing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3E7F9F6C" w14:textId="77777777" w:rsidR="007B5D55" w:rsidRPr="00F75DE0" w:rsidRDefault="007B5D55" w:rsidP="00D4671D">
      <w:pPr>
        <w:pStyle w:val="NoSpacing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113D43E" w14:textId="77777777" w:rsidR="007B5D55" w:rsidRPr="00F75DE0" w:rsidRDefault="007B5D55" w:rsidP="00D4671D">
      <w:pPr>
        <w:pStyle w:val="NoSpacing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30C2187B" w14:textId="77777777" w:rsidR="007B5D55" w:rsidRPr="00F75DE0" w:rsidRDefault="007B5D55" w:rsidP="00D4671D">
      <w:pPr>
        <w:pStyle w:val="NoSpacing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131E4E0" w14:textId="77777777" w:rsidR="007B5D55" w:rsidRPr="00F75DE0" w:rsidRDefault="007B5D55" w:rsidP="00D4671D">
      <w:pPr>
        <w:pStyle w:val="NoSpacing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2263613" w14:textId="77777777" w:rsidR="007B5D55" w:rsidRPr="00F75DE0" w:rsidRDefault="007B5D55" w:rsidP="00D4671D">
      <w:pPr>
        <w:pStyle w:val="NoSpacing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EF5426E" w14:textId="77777777" w:rsidR="007B5D55" w:rsidRPr="00F75DE0" w:rsidRDefault="007B5D55" w:rsidP="00D4671D">
      <w:pPr>
        <w:pStyle w:val="NoSpacing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02025367" w14:textId="77777777" w:rsidR="007B5D55" w:rsidRPr="00F75DE0" w:rsidRDefault="007B5D55" w:rsidP="00D4671D">
      <w:pPr>
        <w:pStyle w:val="NoSpacing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E4636F0" w14:textId="77777777" w:rsidR="007B5D55" w:rsidRPr="00F75DE0" w:rsidRDefault="007B5D55" w:rsidP="00D4671D">
      <w:pPr>
        <w:pStyle w:val="NoSpacing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6B66895" w14:textId="77777777" w:rsidR="007B5D55" w:rsidRPr="00F75DE0" w:rsidRDefault="007B5D55" w:rsidP="00D4671D">
      <w:pPr>
        <w:pStyle w:val="NoSpacing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ED71357" w14:textId="77777777" w:rsidR="007B5D55" w:rsidRPr="00F75DE0" w:rsidRDefault="007B5D55" w:rsidP="00D4671D">
      <w:pPr>
        <w:pStyle w:val="NoSpacing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0C0DCA13" w14:textId="77777777" w:rsidR="007B5D55" w:rsidRPr="00F75DE0" w:rsidRDefault="007B5D55" w:rsidP="00D4671D">
      <w:pPr>
        <w:pStyle w:val="NoSpacing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080DE9BC" w14:textId="77777777" w:rsidR="007B5D55" w:rsidRPr="00F75DE0" w:rsidRDefault="007B5D55" w:rsidP="00D4671D">
      <w:pPr>
        <w:pStyle w:val="NoSpacing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8CC98EE" w14:textId="77777777" w:rsidR="007B5D55" w:rsidRPr="00F75DE0" w:rsidRDefault="007B5D55" w:rsidP="00D4671D">
      <w:pPr>
        <w:pStyle w:val="NoSpacing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7C13AECF" w14:textId="77777777" w:rsidR="007B5D55" w:rsidRPr="00F75DE0" w:rsidRDefault="007B5D55" w:rsidP="00D4671D">
      <w:pPr>
        <w:pStyle w:val="NoSpacing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A263EED" w14:textId="77777777" w:rsidR="007B5D55" w:rsidRPr="00F75DE0" w:rsidRDefault="007B5D55" w:rsidP="00D4671D">
      <w:pPr>
        <w:pStyle w:val="NoSpacing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848CA29" w14:textId="77777777" w:rsidR="007B5D55" w:rsidRPr="00F75DE0" w:rsidRDefault="007B5D55" w:rsidP="00D4671D">
      <w:pPr>
        <w:pStyle w:val="NoSpacing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B806C59" w14:textId="77777777" w:rsidR="007B5D55" w:rsidRPr="00F75DE0" w:rsidRDefault="007B5D55" w:rsidP="00D4671D">
      <w:pPr>
        <w:pStyle w:val="NoSpacing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78C969EC" w14:textId="77777777" w:rsidR="007B5D55" w:rsidRPr="00F75DE0" w:rsidRDefault="007B5D55" w:rsidP="00D4671D">
      <w:pPr>
        <w:pStyle w:val="NoSpacing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61F16989" w14:textId="77777777" w:rsidR="007B5D55" w:rsidRPr="00F75DE0" w:rsidRDefault="007B5D55" w:rsidP="00D4671D">
      <w:pPr>
        <w:pStyle w:val="NoSpacing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056A8EB4" w14:textId="77777777" w:rsidR="007B5D55" w:rsidRPr="00F75DE0" w:rsidRDefault="007B5D55" w:rsidP="00D4671D">
      <w:pPr>
        <w:pStyle w:val="NoSpacing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63F15260" w14:textId="77777777" w:rsidR="007B5D55" w:rsidRPr="00F75DE0" w:rsidRDefault="007B5D55" w:rsidP="00D4671D">
      <w:pPr>
        <w:pStyle w:val="NoSpacing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FDA0FA4" w14:textId="77777777" w:rsidR="007B5D55" w:rsidRPr="00F75DE0" w:rsidRDefault="007B5D55" w:rsidP="00D4671D">
      <w:pPr>
        <w:pStyle w:val="NoSpacing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  <w:sectPr w:rsidR="007B5D55" w:rsidRPr="00F75DE0" w:rsidSect="009E5270">
          <w:pgSz w:w="12240" w:h="15840"/>
          <w:pgMar w:top="1440" w:right="1440" w:bottom="1080" w:left="1440" w:header="720" w:footer="36" w:gutter="0"/>
          <w:cols w:space="720"/>
          <w:docGrid w:linePitch="360"/>
        </w:sectPr>
      </w:pPr>
    </w:p>
    <w:p w14:paraId="60DA032D" w14:textId="2A8128CA" w:rsidR="00830AD2" w:rsidRPr="0012062C" w:rsidRDefault="00D4671D" w:rsidP="00F75DE0">
      <w:pPr>
        <w:pStyle w:val="NoSpacing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12062C">
        <w:rPr>
          <w:rFonts w:ascii="Garamond" w:eastAsia="Calibri" w:hAnsi="Garamond" w:cs="Times New Roman"/>
          <w:sz w:val="24"/>
          <w:szCs w:val="24"/>
          <w:lang w:val="sq-AL"/>
        </w:rPr>
        <w:lastRenderedPageBreak/>
        <w:t>LISTA PARAPRAKE</w:t>
      </w:r>
      <w:r w:rsidR="00F75DE0" w:rsidRPr="0012062C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12062C">
        <w:rPr>
          <w:rFonts w:ascii="Garamond" w:eastAsia="Calibri" w:hAnsi="Garamond" w:cs="Times New Roman"/>
          <w:sz w:val="24"/>
          <w:szCs w:val="24"/>
          <w:lang w:val="sq-AL"/>
        </w:rPr>
        <w:t xml:space="preserve">E PRONARËVE QË SHPRONËSOHEN PËR INTERES PUBLIK NGA PROJEKTI </w:t>
      </w:r>
      <w:r w:rsidR="00F75DE0" w:rsidRPr="0012062C">
        <w:rPr>
          <w:rFonts w:ascii="Garamond" w:eastAsia="Calibri" w:hAnsi="Garamond" w:cs="Times New Roman"/>
          <w:sz w:val="24"/>
          <w:szCs w:val="24"/>
          <w:lang w:val="sq-AL"/>
        </w:rPr>
        <w:t>“</w:t>
      </w:r>
      <w:r w:rsidRPr="0012062C">
        <w:rPr>
          <w:rFonts w:ascii="Garamond" w:eastAsia="Calibri" w:hAnsi="Garamond" w:cs="Times New Roman"/>
          <w:sz w:val="24"/>
          <w:szCs w:val="24"/>
          <w:lang w:val="sq-AL"/>
        </w:rPr>
        <w:t xml:space="preserve">NDËRTIMI I SEGMENTIT TË KRYQËZIMIT </w:t>
      </w:r>
      <w:r w:rsidR="00F75DE0" w:rsidRPr="0012062C">
        <w:rPr>
          <w:rFonts w:ascii="Garamond" w:eastAsia="Calibri" w:hAnsi="Garamond" w:cs="Times New Roman"/>
          <w:sz w:val="24"/>
          <w:szCs w:val="24"/>
          <w:lang w:val="sq-AL"/>
        </w:rPr>
        <w:t>‘ISH-</w:t>
      </w:r>
      <w:r w:rsidRPr="0012062C">
        <w:rPr>
          <w:rFonts w:ascii="Garamond" w:eastAsia="Calibri" w:hAnsi="Garamond" w:cs="Times New Roman"/>
          <w:sz w:val="24"/>
          <w:szCs w:val="24"/>
          <w:lang w:val="sq-AL"/>
        </w:rPr>
        <w:t xml:space="preserve">KOMBINATI </w:t>
      </w:r>
      <w:r w:rsidR="00F75DE0" w:rsidRPr="0012062C">
        <w:rPr>
          <w:rFonts w:ascii="Garamond" w:eastAsia="Calibri" w:hAnsi="Garamond" w:cs="Times New Roman"/>
          <w:sz w:val="24"/>
          <w:szCs w:val="24"/>
          <w:lang w:val="sq-AL"/>
        </w:rPr>
        <w:t>‘</w:t>
      </w:r>
      <w:r w:rsidRPr="0012062C">
        <w:rPr>
          <w:rFonts w:ascii="Garamond" w:eastAsia="Calibri" w:hAnsi="Garamond" w:cs="Times New Roman"/>
          <w:sz w:val="24"/>
          <w:szCs w:val="24"/>
          <w:lang w:val="sq-AL"/>
        </w:rPr>
        <w:t>JOSIF PASHKO</w:t>
      </w:r>
      <w:r w:rsidR="00F75DE0" w:rsidRPr="0012062C">
        <w:rPr>
          <w:rFonts w:ascii="Garamond" w:eastAsia="Calibri" w:hAnsi="Garamond" w:cs="Times New Roman"/>
          <w:sz w:val="24"/>
          <w:szCs w:val="24"/>
          <w:lang w:val="sq-AL"/>
        </w:rPr>
        <w:t>’–ISH-‘</w:t>
      </w:r>
      <w:r w:rsidRPr="0012062C">
        <w:rPr>
          <w:rFonts w:ascii="Garamond" w:eastAsia="Calibri" w:hAnsi="Garamond" w:cs="Times New Roman"/>
          <w:sz w:val="24"/>
          <w:szCs w:val="24"/>
          <w:lang w:val="sq-AL"/>
        </w:rPr>
        <w:t>UZINA DINAMO E RE</w:t>
      </w:r>
      <w:r w:rsidR="00F75DE0" w:rsidRPr="0012062C">
        <w:rPr>
          <w:rFonts w:ascii="Garamond" w:eastAsia="Calibri" w:hAnsi="Garamond" w:cs="Times New Roman"/>
          <w:sz w:val="24"/>
          <w:szCs w:val="24"/>
          <w:lang w:val="sq-AL"/>
        </w:rPr>
        <w:t>’’”</w:t>
      </w:r>
    </w:p>
    <w:p w14:paraId="60DA032E" w14:textId="77777777" w:rsidR="00FD0D6D" w:rsidRPr="00F75DE0" w:rsidRDefault="00FD0D6D" w:rsidP="00364119">
      <w:pPr>
        <w:shd w:val="clear" w:color="auto" w:fill="FFFFFF" w:themeFill="background1"/>
        <w:spacing w:after="0" w:line="240" w:lineRule="auto"/>
        <w:jc w:val="right"/>
        <w:rPr>
          <w:rFonts w:ascii="Garamond" w:hAnsi="Garamond" w:cs="Times New Roman"/>
          <w:color w:val="000000" w:themeColor="text1"/>
          <w:sz w:val="18"/>
          <w:szCs w:val="18"/>
          <w:lang w:val="sq-AL"/>
        </w:rPr>
      </w:pPr>
    </w:p>
    <w:p w14:paraId="60DA0330" w14:textId="07CCF7E8" w:rsidR="00B73F63" w:rsidRPr="00F75DE0" w:rsidRDefault="00B73F63" w:rsidP="00FD0D6D">
      <w:pPr>
        <w:shd w:val="clear" w:color="auto" w:fill="FFFFFF" w:themeFill="background1"/>
        <w:spacing w:after="0" w:line="240" w:lineRule="auto"/>
        <w:rPr>
          <w:rFonts w:ascii="Garamond" w:hAnsi="Garamond" w:cs="Times New Roman"/>
          <w:color w:val="000000" w:themeColor="text1"/>
          <w:sz w:val="18"/>
          <w:szCs w:val="18"/>
          <w:lang w:val="sq-AL"/>
        </w:rPr>
      </w:pPr>
    </w:p>
    <w:tbl>
      <w:tblPr>
        <w:tblW w:w="5090" w:type="pct"/>
        <w:tblLook w:val="04A0" w:firstRow="1" w:lastRow="0" w:firstColumn="1" w:lastColumn="0" w:noHBand="0" w:noVBand="1"/>
      </w:tblPr>
      <w:tblGrid>
        <w:gridCol w:w="443"/>
        <w:gridCol w:w="729"/>
        <w:gridCol w:w="626"/>
        <w:gridCol w:w="678"/>
        <w:gridCol w:w="570"/>
        <w:gridCol w:w="513"/>
        <w:gridCol w:w="796"/>
        <w:gridCol w:w="656"/>
        <w:gridCol w:w="480"/>
        <w:gridCol w:w="513"/>
        <w:gridCol w:w="513"/>
        <w:gridCol w:w="427"/>
        <w:gridCol w:w="526"/>
        <w:gridCol w:w="513"/>
        <w:gridCol w:w="513"/>
        <w:gridCol w:w="766"/>
        <w:gridCol w:w="565"/>
        <w:gridCol w:w="513"/>
        <w:gridCol w:w="772"/>
        <w:gridCol w:w="948"/>
        <w:gridCol w:w="1720"/>
      </w:tblGrid>
      <w:tr w:rsidR="00924569" w:rsidRPr="000F553A" w14:paraId="1B3ADD3A" w14:textId="77777777" w:rsidTr="008775EC">
        <w:trPr>
          <w:trHeight w:val="180"/>
        </w:trPr>
        <w:tc>
          <w:tcPr>
            <w:tcW w:w="1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D27D6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bookmarkStart w:id="2" w:name="RANGE!A15:Q15"/>
            <w:r w:rsidRPr="000F553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Nr.</w:t>
            </w:r>
            <w:bookmarkEnd w:id="2"/>
          </w:p>
        </w:tc>
        <w:tc>
          <w:tcPr>
            <w:tcW w:w="73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E06EC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PRONARI</w:t>
            </w:r>
          </w:p>
        </w:tc>
        <w:tc>
          <w:tcPr>
            <w:tcW w:w="1810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C5ED4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TË DHËNA HIPOTEKARE</w:t>
            </w:r>
          </w:p>
        </w:tc>
        <w:tc>
          <w:tcPr>
            <w:tcW w:w="166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ED5B7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VLERËSIMET PËR SHPRONËSIM </w:t>
            </w:r>
          </w:p>
        </w:tc>
        <w:tc>
          <w:tcPr>
            <w:tcW w:w="6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99A22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Shënime  (kufizime hipotekare,  barrë mbi pasurinë)</w:t>
            </w:r>
          </w:p>
        </w:tc>
      </w:tr>
      <w:tr w:rsidR="00924569" w:rsidRPr="000F553A" w14:paraId="28E7240B" w14:textId="77777777" w:rsidTr="008775EC">
        <w:trPr>
          <w:trHeight w:val="180"/>
        </w:trPr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5A980" w14:textId="77777777" w:rsidR="00924569" w:rsidRPr="000F553A" w:rsidRDefault="00924569" w:rsidP="008775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46C84" w14:textId="77777777" w:rsidR="00924569" w:rsidRPr="000F553A" w:rsidRDefault="00924569" w:rsidP="008775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810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3D5B4" w14:textId="77777777" w:rsidR="00924569" w:rsidRPr="000F553A" w:rsidRDefault="00924569" w:rsidP="008775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64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A1462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67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CE412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NDËRTESË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652AB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VLERA TOTALE   (lek)</w:t>
            </w:r>
          </w:p>
        </w:tc>
        <w:tc>
          <w:tcPr>
            <w:tcW w:w="6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E3293" w14:textId="77777777" w:rsidR="00924569" w:rsidRPr="000F553A" w:rsidRDefault="00924569" w:rsidP="008775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924569" w:rsidRPr="000F553A" w14:paraId="3F41D62F" w14:textId="77777777" w:rsidTr="008775EC">
        <w:trPr>
          <w:trHeight w:val="1016"/>
        </w:trPr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E908A" w14:textId="77777777" w:rsidR="00924569" w:rsidRPr="000F553A" w:rsidRDefault="00924569" w:rsidP="008775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BD01B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Emri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B6AB5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Atësia 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985DB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Mbiemri 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321162C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Fshati ose qyteti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75C7A3D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Z. kadastrale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CA5180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Nr. i pasurisë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A55F17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Lloji </w:t>
            </w: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i</w:t>
            </w: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pasurisë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83DA2AF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Sipërfaqja totale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F970FA7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Truall (m</w:t>
            </w: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)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407215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Ndërtesë</w:t>
            </w: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(m</w:t>
            </w: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0653F35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Volumi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736BB34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Faqe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9B8A9E9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Sipërfaqja (m</w:t>
            </w: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C5B1867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Çmimi (lek</w:t>
            </w: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/m</w:t>
            </w: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DC3E935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Vlera (lek)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FD65C29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Sipërfaqja (m</w:t>
            </w: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D9A7CCA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Çmimi (lek</w:t>
            </w: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/m</w:t>
            </w: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AB240CE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Vlera (lek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) </w:t>
            </w:r>
          </w:p>
        </w:tc>
        <w:tc>
          <w:tcPr>
            <w:tcW w:w="344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CD621" w14:textId="77777777" w:rsidR="00924569" w:rsidRPr="000F553A" w:rsidRDefault="00924569" w:rsidP="008775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6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FB224" w14:textId="77777777" w:rsidR="00924569" w:rsidRPr="000F553A" w:rsidRDefault="00924569" w:rsidP="008775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924569" w:rsidRPr="000F553A" w14:paraId="71838969" w14:textId="77777777" w:rsidTr="008775EC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2B15F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1B83B8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Qazim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990D7F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Dajlan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7B14D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Shaqia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49D3F5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551094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9EEE9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1/451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FF1EE8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51A850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127.5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2CC9F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127.5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0B525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63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122DEB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89CA4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1DF440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54.6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302FB1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34068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A25744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1,860,112.8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AADDC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ECA8D1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150FE1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0ED5D3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1,860,112.8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2DCFA3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924569" w:rsidRPr="000F553A" w14:paraId="26CD8BED" w14:textId="77777777" w:rsidTr="008775EC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B823F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08387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Muhamet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C2A750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Rexhep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9976AA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Cenaliu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A1FFE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5A0AA5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73EB3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1/170-ND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0D32F1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Ndërtesë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682032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56.9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7CD11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72FA23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56.9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2FF63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C374E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2289F8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13D8BF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ECF5D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5CA33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ACED5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83226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DDA615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1,664,520.0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95244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1,664,520.0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15BDFE" w14:textId="77777777" w:rsidR="00924569" w:rsidRPr="000F553A" w:rsidRDefault="00924569" w:rsidP="008775E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Në kartelën e pasurisë në seksionin “Përshkrimi i veçantë” ka shënimin “Nuk ka marrëdhënie me truallin . Kartela e vlefshme për blerjen e truallit”.                 </w:t>
            </w:r>
          </w:p>
          <w:p w14:paraId="5D267118" w14:textId="77777777" w:rsidR="00924569" w:rsidRPr="000F553A" w:rsidRDefault="00924569" w:rsidP="008775E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Në seksionin “D” ka shënimin “Bllokohet prona në favor të Fondit  për shumën 300000 lekë k.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hip.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2611/1417 dat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ë 25.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9.2014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,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not.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M.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Yefi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”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.           Në seksionin “C” ka shënimin “Shteti është pronar i truallit 1/170 V.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24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, f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.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233 mbi të cilin ndodhet ndërtesa 1/170-ND”.                  VO:  Në lidhje me funksionin e ndërtesës bazohemi në faktin që me  shkresën nr. prot. 33851/1, datë 12.10.2018,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ZVRPP Tiranë ka sjell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ë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vendim  gjykate ku gjejmë funksionin e ndërtesës që është banesë. </w:t>
            </w:r>
          </w:p>
        </w:tc>
      </w:tr>
      <w:tr w:rsidR="00924569" w:rsidRPr="000F553A" w14:paraId="4923C9F4" w14:textId="77777777" w:rsidTr="008775EC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DBAEC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8AF94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F46AF4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7D03B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C4D1E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1/740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E72321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BA1C7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9FB46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E99E2D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5CD7D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8DD2C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9B3A1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D0EBE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B4E31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7365FF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CD5D2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43A3EA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F444E9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04970F" w14:textId="77777777" w:rsidR="00924569" w:rsidRPr="000F553A" w:rsidRDefault="00924569" w:rsidP="008775E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Në kartelën e pasurisë në seksionin “E” ka shënimin “Kjo pasuri është okupuar nga z.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Bedri Beqir Halili. Ka një ndërtim të paligjshëm.”</w:t>
            </w:r>
          </w:p>
        </w:tc>
      </w:tr>
      <w:tr w:rsidR="00924569" w:rsidRPr="000F553A" w14:paraId="2ABCD567" w14:textId="77777777" w:rsidTr="008775EC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7759F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3848C1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4BCE7B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3D31A1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5CB61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1/744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7EC34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AD67EC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8AB30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4C4434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E14AB7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FC47CA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5AED37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68.9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4B5934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A1468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D9EA4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1BD0A5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02654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6B3CEF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0D5D30" w14:textId="77777777" w:rsidR="00924569" w:rsidRPr="000F553A" w:rsidRDefault="00924569" w:rsidP="008775E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Në seksionin “E” ka shënimin “Kjo pasuri është okupuar nga z.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Qazim Dajlan Shaqe.”</w:t>
            </w:r>
          </w:p>
        </w:tc>
      </w:tr>
      <w:tr w:rsidR="00924569" w:rsidRPr="000F553A" w14:paraId="4D912757" w14:textId="77777777" w:rsidTr="008775EC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539787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E8D7FC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B28C08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2CC33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08A55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1/748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D7B57F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AA215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08A40B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A1E79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FF820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EBA3E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BB576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4D6102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8F6E35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83B0FB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298332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9AF23A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4B657A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80BAF6" w14:textId="77777777" w:rsidR="00924569" w:rsidRPr="000F553A" w:rsidRDefault="00924569" w:rsidP="008775E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Në seksionin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“E” ka shënimin “Kjo pasuri është okupuar nga z.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Selman Llesh Dapa. Ka një ndërtim të paligjshëm.”</w:t>
            </w:r>
          </w:p>
        </w:tc>
      </w:tr>
      <w:tr w:rsidR="00924569" w:rsidRPr="000F553A" w14:paraId="2D125A99" w14:textId="77777777" w:rsidTr="008775EC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F0261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B31E8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675FC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9232E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17855C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1/749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3F8C2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AF841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29DEC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112513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8288A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8106D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2AD45B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167BA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4F4AE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7B9432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F142F7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A2E0DD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93DAD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DFE2F3" w14:textId="77777777" w:rsidR="00924569" w:rsidRPr="000F553A" w:rsidRDefault="00924569" w:rsidP="008775E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Në seksionin “E” ka shënimin “Kjo pasuri është okupuar nga z.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Dritan Rexhep Meta. Ka një ndërtim të paligjshëm.”</w:t>
            </w:r>
          </w:p>
        </w:tc>
      </w:tr>
      <w:tr w:rsidR="00924569" w:rsidRPr="000F553A" w14:paraId="3156E6FC" w14:textId="77777777" w:rsidTr="008775EC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A5CA6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12791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C7C8A7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9ACD9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8D62C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1/750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D51EB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C687B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114CC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678EFB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507DA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6B19C7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8AA21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38EB9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F74E23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D6329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5222E9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25122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BF7560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068631" w14:textId="77777777" w:rsidR="00924569" w:rsidRPr="000F553A" w:rsidRDefault="00924569" w:rsidP="008775E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Në kartelën e pasurisë në seksionin “E” ka shënimin “Kjo pasuri është okupuar nga z. Beqir Ahmet Kurtaj. Ka një ndërtim të paligjshëm.” </w:t>
            </w:r>
          </w:p>
        </w:tc>
      </w:tr>
      <w:tr w:rsidR="00924569" w:rsidRPr="000F553A" w14:paraId="40369385" w14:textId="77777777" w:rsidTr="008775EC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E8270A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E8E22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0FB6F2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EA40DA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C6A3FE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1/751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E14F9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C77C29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F2F35C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6EC851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7B89A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419202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B3B0F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577E2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4CCE1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49AEB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5818A4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61B61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51CE0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717F88" w14:textId="77777777" w:rsidR="00924569" w:rsidRPr="000F553A" w:rsidRDefault="00924569" w:rsidP="008775E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Në kartelën e pasurisë në seksionin “E” ka shënimin “Kjo pasuri është okupuar nga z. Ylli Sadik Merja. Ka një ndërtim të paligjshëm.” </w:t>
            </w:r>
          </w:p>
        </w:tc>
      </w:tr>
      <w:tr w:rsidR="00924569" w:rsidRPr="000F553A" w14:paraId="68898AD3" w14:textId="77777777" w:rsidTr="008775EC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62CC3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FE758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ADEC8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160E5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EFA8B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1/756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EA008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E1E5D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F85E3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046D5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A2C65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628C9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9777DE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DE591C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D82BB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D0792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81206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D873E8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34B59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CE546C" w14:textId="77777777" w:rsidR="00924569" w:rsidRPr="000F553A" w:rsidRDefault="00924569" w:rsidP="008775E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Në kartelën e pasurisë në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lastRenderedPageBreak/>
              <w:t xml:space="preserve">seksionin “E” ka shënimin “Kjo pasuri është okupuar nga z. Fatmir Lleshi. Ka një ndërtim të paligjshëm.” </w:t>
            </w:r>
          </w:p>
        </w:tc>
      </w:tr>
      <w:tr w:rsidR="00924569" w:rsidRPr="000F553A" w14:paraId="7BE238B6" w14:textId="77777777" w:rsidTr="008775EC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9FA773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lastRenderedPageBreak/>
              <w:t>10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7EF13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CB6EF7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6CC302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2164B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1/158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9E0ABF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0F1083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9443C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BB990C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B46E3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B5106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035DD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F1B3B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465E5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5FCA0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95853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E2598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50FF5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821EBE" w14:textId="77777777" w:rsidR="00924569" w:rsidRPr="000F553A" w:rsidRDefault="00924569" w:rsidP="008775E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Në kartelën e pasurisë në seksionin “E” ka shënimin “Kjo pasuri është okupuar nga z. Mevlud Isof Conii. Ka një ndërtim të paligjshëm.” </w:t>
            </w:r>
          </w:p>
        </w:tc>
      </w:tr>
      <w:tr w:rsidR="00924569" w:rsidRPr="000F553A" w14:paraId="107ABD21" w14:textId="77777777" w:rsidTr="008775EC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A68838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C4879C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935F83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3F788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C1F87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1/165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27974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0A10D7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4B655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43DDDB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A2E184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B25F52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FF8283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3EBE7E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1EDEFC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D4304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09F49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4B7B27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05385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50F2AD" w14:textId="77777777" w:rsidR="00924569" w:rsidRPr="000F553A" w:rsidRDefault="00924569" w:rsidP="008775E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Në kartelën e pasurisë në seksionin “E” ka shënimin “Kjo pasuri është okupuar nga z. Xhafer Nezir Stafa. Ka një ndërtim të paligjshëm.” </w:t>
            </w:r>
          </w:p>
        </w:tc>
      </w:tr>
      <w:tr w:rsidR="00924569" w:rsidRPr="000F553A" w14:paraId="0A9308D0" w14:textId="77777777" w:rsidTr="008775EC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B64C24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3E0EA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830B3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E105A4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A22A69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1/166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1E312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B11D27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8456C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4C1B6D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C4DA3F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57ED4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F399F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2261DA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0C0E9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C586E2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45694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A5ABD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7B883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7E47BD" w14:textId="77777777" w:rsidR="00924569" w:rsidRPr="000F553A" w:rsidRDefault="00924569" w:rsidP="008775E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Në kartelën e pasurisë në seksionin “E” ka shënimin “Kjo pasuri është okupuar nga z. Shkurt Ali Dervishi. Ka një ndërtim të paligjshëm.” </w:t>
            </w:r>
          </w:p>
        </w:tc>
      </w:tr>
      <w:tr w:rsidR="00924569" w:rsidRPr="000F553A" w14:paraId="34BE3E7D" w14:textId="77777777" w:rsidTr="008775EC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C5BD4C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FBED1E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46FF0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073470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375E5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1/167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7E976D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840425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9FC73A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AAFFF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E9EC2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D3924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D5EA8E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40036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D8DB0E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86DD9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7AD56E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AAE43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BF6E3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9B454B" w14:textId="77777777" w:rsidR="00924569" w:rsidRPr="000F553A" w:rsidRDefault="00924569" w:rsidP="008775E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Në kartelën e pasurisë në seksionin “E” ka shënimin “Kjo pasuri është okupuar nga z. Niko Panajot Kocos. Ka një ndërtim të paligjshëm.” </w:t>
            </w:r>
          </w:p>
        </w:tc>
      </w:tr>
      <w:tr w:rsidR="00924569" w:rsidRPr="000F553A" w14:paraId="2A194731" w14:textId="77777777" w:rsidTr="008775EC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01F00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14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61F175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78E0A8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4F7975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F32A9C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1/169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B689D9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3283F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BA745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0CC641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1E6A54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E1F3A1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C3C89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B0D77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0062D4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C1544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2898A9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565C3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D9F90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6F3A38" w14:textId="77777777" w:rsidR="00924569" w:rsidRPr="000F553A" w:rsidRDefault="00924569" w:rsidP="008775E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Në seksionin “E” të kartelës ka shënimin “Kjo pasuri është e okupuar nga Maksim Jorgji Zoraqi. Ka dy ndërtime të paligjshëm”.</w:t>
            </w:r>
          </w:p>
        </w:tc>
      </w:tr>
      <w:tr w:rsidR="00924569" w:rsidRPr="000F553A" w14:paraId="454675D5" w14:textId="77777777" w:rsidTr="008775EC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CCFC44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691E6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7EC30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CB9CB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B057BE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1/170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22FA4D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E93391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6C021D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99F477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46295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6B097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16F1D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80A718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970B6D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9E27EC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6E3B9D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1B654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EC6225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7E1709" w14:textId="77777777" w:rsidR="00924569" w:rsidRPr="000F553A" w:rsidRDefault="00924569" w:rsidP="008775E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Në seksionin “D” ka shënimin “Muhamet Rexhep Cenaliu është pronar i pasurisë 1/170-ND ndërtesë vol.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19, 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f.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47,  mbi truallin 1/170”.</w:t>
            </w:r>
          </w:p>
        </w:tc>
      </w:tr>
      <w:tr w:rsidR="00924569" w:rsidRPr="000F553A" w14:paraId="2EABBCC4" w14:textId="77777777" w:rsidTr="008775EC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343BF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16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EAC848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26074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0B0401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A5673D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1/145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676F0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D9E9E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7AED89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967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78E50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1B827C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69866B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5699A0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07867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7C2D7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A6728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043415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4EFF91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AF33EC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679AD4" w14:textId="77777777" w:rsidR="00924569" w:rsidRPr="000F553A" w:rsidRDefault="00924569" w:rsidP="008775E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Në kartelën e pasurisë në seksionin “E” ka shënimin “Kjo pasuri është okupuar nga z. Adnan Bedri Halili. Ka një ndërtim të paligjshëm.” </w:t>
            </w:r>
          </w:p>
        </w:tc>
      </w:tr>
      <w:tr w:rsidR="00924569" w:rsidRPr="000F553A" w14:paraId="750C2984" w14:textId="77777777" w:rsidTr="008775EC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756786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17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13B9F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292896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Tiranë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06FD01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24C23D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1/146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C84D0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Truall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00A8F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845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1F87A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845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622B5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EE510D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8044A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956EF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90DAE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9E939E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91F236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5C4FB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628FFA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-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A258A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BEF00E" w14:textId="77777777" w:rsidR="00924569" w:rsidRPr="000F553A" w:rsidRDefault="00924569" w:rsidP="008775EC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Në kartelën e pasurisë në seksionin “D” ka shënimin mbi truallin e pasurisë nr. 1/146, pozicionohet pasuria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nr. 1/1164/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nd.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, vol.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48, 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f.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32”. Në seksionin “E” ka shënimin “Kjo pasuri është okupuar nga z.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</w:t>
            </w:r>
            <w:r w:rsidRPr="000F553A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Agron Osman Boka. Ka një ndërtim të paligjshëm.” </w:t>
            </w:r>
          </w:p>
        </w:tc>
      </w:tr>
      <w:tr w:rsidR="00924569" w:rsidRPr="000F553A" w14:paraId="4814923F" w14:textId="77777777" w:rsidTr="008775EC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A1A463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A2C587C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Total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24B63E4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143E94F" w14:textId="77777777" w:rsidR="00924569" w:rsidRPr="000F553A" w:rsidRDefault="00924569" w:rsidP="008775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55A607A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7340DEC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306FC44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E0874E6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5797E3C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0ECBD1C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51F9193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72062EE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193.6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0804873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46828F0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1,860,112.8 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AF74BC3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C226A1B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F4D67CC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1,664,520.0 </w:t>
            </w:r>
          </w:p>
        </w:tc>
        <w:tc>
          <w:tcPr>
            <w:tcW w:w="34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793DCB8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3,524,632.8 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E874FFE" w14:textId="77777777" w:rsidR="00924569" w:rsidRPr="000F553A" w:rsidRDefault="00924569" w:rsidP="008775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0F553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60DA0331" w14:textId="2BD1A534" w:rsidR="009E5270" w:rsidRPr="00F75DE0" w:rsidRDefault="009E5270" w:rsidP="00FD0D6D">
      <w:pPr>
        <w:shd w:val="clear" w:color="auto" w:fill="FFFFFF" w:themeFill="background1"/>
        <w:spacing w:after="0" w:line="240" w:lineRule="auto"/>
        <w:rPr>
          <w:rFonts w:ascii="Garamond" w:hAnsi="Garamond" w:cs="Times New Roman"/>
          <w:color w:val="000000" w:themeColor="text1"/>
          <w:sz w:val="18"/>
          <w:szCs w:val="18"/>
          <w:lang w:val="sq-AL"/>
        </w:rPr>
      </w:pPr>
      <w:bookmarkStart w:id="3" w:name="_GoBack"/>
      <w:bookmarkEnd w:id="3"/>
    </w:p>
    <w:p w14:paraId="60DA0332" w14:textId="77777777" w:rsidR="009E5270" w:rsidRPr="00F75DE0" w:rsidRDefault="009E5270" w:rsidP="00FD0D6D">
      <w:pPr>
        <w:shd w:val="clear" w:color="auto" w:fill="FFFFFF" w:themeFill="background1"/>
        <w:spacing w:after="0" w:line="240" w:lineRule="auto"/>
        <w:rPr>
          <w:rFonts w:ascii="Garamond" w:hAnsi="Garamond" w:cs="Times New Roman"/>
          <w:color w:val="000000" w:themeColor="text1"/>
          <w:sz w:val="18"/>
          <w:szCs w:val="18"/>
          <w:lang w:val="sq-AL"/>
        </w:rPr>
      </w:pPr>
    </w:p>
    <w:p w14:paraId="60DA0333" w14:textId="77777777" w:rsidR="009E5270" w:rsidRPr="00F75DE0" w:rsidRDefault="009E5270" w:rsidP="00FD0D6D">
      <w:pPr>
        <w:shd w:val="clear" w:color="auto" w:fill="FFFFFF" w:themeFill="background1"/>
        <w:spacing w:after="0" w:line="240" w:lineRule="auto"/>
        <w:rPr>
          <w:rFonts w:ascii="Garamond" w:hAnsi="Garamond" w:cs="Times New Roman"/>
          <w:color w:val="000000" w:themeColor="text1"/>
          <w:sz w:val="18"/>
          <w:szCs w:val="18"/>
          <w:lang w:val="sq-AL"/>
        </w:rPr>
      </w:pPr>
    </w:p>
    <w:p w14:paraId="10EF2C5E" w14:textId="267E092C" w:rsidR="007B5D55" w:rsidRPr="00F75DE0" w:rsidRDefault="00F75DE0" w:rsidP="007B5D55">
      <w:pPr>
        <w:shd w:val="clear" w:color="auto" w:fill="FFFFFF" w:themeFill="background1"/>
        <w:spacing w:after="0" w:line="240" w:lineRule="auto"/>
        <w:rPr>
          <w:rFonts w:ascii="Garamond" w:hAnsi="Garamond" w:cs="Times New Roman"/>
          <w:color w:val="000000" w:themeColor="text1"/>
          <w:sz w:val="18"/>
          <w:szCs w:val="18"/>
          <w:lang w:val="sq-AL"/>
        </w:rPr>
      </w:pPr>
      <w:r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>1.</w:t>
      </w:r>
      <w:r w:rsidR="004A2FE4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 xml:space="preserve"> </w:t>
      </w:r>
      <w:r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>Për truallin</w:t>
      </w:r>
      <w:r w:rsidR="007B5D55" w:rsidRPr="00F75DE0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 xml:space="preserve"> çmimi </w:t>
      </w:r>
      <w:r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>i llogaritur është marrë nga VK-ja nr. 89, datë 3.</w:t>
      </w:r>
      <w:r w:rsidR="007B5D55" w:rsidRPr="00F75DE0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>2.2016.</w:t>
      </w:r>
    </w:p>
    <w:p w14:paraId="4285C15A" w14:textId="4C6F3E6F" w:rsidR="007B5D55" w:rsidRPr="00F75DE0" w:rsidRDefault="007B5D55" w:rsidP="007B5D55">
      <w:pPr>
        <w:shd w:val="clear" w:color="auto" w:fill="FFFFFF" w:themeFill="background1"/>
        <w:spacing w:after="0" w:line="240" w:lineRule="auto"/>
        <w:rPr>
          <w:rFonts w:ascii="Garamond" w:hAnsi="Garamond" w:cs="Times New Roman"/>
          <w:color w:val="000000" w:themeColor="text1"/>
          <w:sz w:val="18"/>
          <w:szCs w:val="18"/>
          <w:lang w:val="sq-AL"/>
        </w:rPr>
      </w:pPr>
      <w:r w:rsidRPr="00F75DE0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>2.</w:t>
      </w:r>
      <w:r w:rsidR="004A2FE4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 xml:space="preserve"> </w:t>
      </w:r>
      <w:r w:rsidRPr="00F75DE0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>Pasuritë e prekura nga projekti, konfirmohen nga ASHK</w:t>
      </w:r>
      <w:r w:rsidR="00F75DE0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>-ja</w:t>
      </w:r>
      <w:r w:rsidRPr="00F75DE0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>, Drejtoria Vendore Tirana Veri, me shkresën nr.</w:t>
      </w:r>
      <w:r w:rsidR="00F75DE0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 xml:space="preserve"> p</w:t>
      </w:r>
      <w:r w:rsidRPr="00F75DE0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>rot</w:t>
      </w:r>
      <w:r w:rsidR="00F75DE0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>.</w:t>
      </w:r>
      <w:r w:rsidRPr="00F75DE0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 xml:space="preserve"> 8080/2</w:t>
      </w:r>
      <w:r w:rsidR="00F75DE0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>,</w:t>
      </w:r>
      <w:r w:rsidRPr="00F75DE0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 xml:space="preserve"> datë 21.10.2021, protokolluar pranë Bashkisë Tiranë me shkresën nr.</w:t>
      </w:r>
      <w:r w:rsidR="004A2FE4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 xml:space="preserve"> </w:t>
      </w:r>
      <w:r w:rsidRPr="00F75DE0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>prot.</w:t>
      </w:r>
      <w:r w:rsidR="004A2FE4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 xml:space="preserve"> </w:t>
      </w:r>
      <w:r w:rsidRPr="00F75DE0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>23722/5, datë 22.10.2021</w:t>
      </w:r>
      <w:r w:rsidR="004A2FE4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>.</w:t>
      </w:r>
    </w:p>
    <w:p w14:paraId="19467FFB" w14:textId="3B041A4B" w:rsidR="00DC1C7B" w:rsidRPr="00F75DE0" w:rsidRDefault="007B5D55" w:rsidP="00FD0D6D">
      <w:pPr>
        <w:shd w:val="clear" w:color="auto" w:fill="FFFFFF" w:themeFill="background1"/>
        <w:spacing w:after="0" w:line="240" w:lineRule="auto"/>
        <w:rPr>
          <w:rFonts w:ascii="Garamond" w:hAnsi="Garamond" w:cs="Times New Roman"/>
          <w:color w:val="000000" w:themeColor="text1"/>
          <w:sz w:val="18"/>
          <w:szCs w:val="18"/>
          <w:lang w:val="sq-AL"/>
        </w:rPr>
      </w:pPr>
      <w:r w:rsidRPr="00F75DE0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>3.</w:t>
      </w:r>
      <w:r w:rsidR="004A2FE4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 xml:space="preserve"> </w:t>
      </w:r>
      <w:r w:rsidRPr="00F75DE0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>Për objektet me funksion banimi, çmimi për llogaritje është marrë çmimi mesatar i llogaritur bazuar në kontratat e shitblerjeve për objekt banimi</w:t>
      </w:r>
      <w:r w:rsidR="004A2FE4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>,</w:t>
      </w:r>
      <w:r w:rsidRPr="00F75DE0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 xml:space="preserve"> vënë në dispozicionin tonë me shkresën nr. </w:t>
      </w:r>
      <w:r w:rsidR="004A2FE4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>p</w:t>
      </w:r>
      <w:r w:rsidRPr="00F75DE0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>rot</w:t>
      </w:r>
      <w:r w:rsidR="004A2FE4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>.</w:t>
      </w:r>
      <w:r w:rsidRPr="00F75DE0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 xml:space="preserve"> 8080/2</w:t>
      </w:r>
      <w:r w:rsidR="004A2FE4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>,</w:t>
      </w:r>
      <w:r w:rsidRPr="00F75DE0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 xml:space="preserve"> datë 21.10.2021, protokolluar pranë Bashkisë Tiranë me shkresën nr.</w:t>
      </w:r>
      <w:r w:rsidR="004A2FE4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 xml:space="preserve"> </w:t>
      </w:r>
      <w:r w:rsidRPr="00F75DE0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>prot.</w:t>
      </w:r>
      <w:r w:rsidR="004A2FE4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 xml:space="preserve"> </w:t>
      </w:r>
      <w:r w:rsidRPr="00F75DE0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>23722/5, datë 22.10.2021</w:t>
      </w:r>
      <w:r w:rsidR="004A2FE4">
        <w:rPr>
          <w:rFonts w:ascii="Garamond" w:hAnsi="Garamond" w:cs="Times New Roman"/>
          <w:color w:val="000000" w:themeColor="text1"/>
          <w:sz w:val="18"/>
          <w:szCs w:val="18"/>
          <w:lang w:val="sq-AL"/>
        </w:rPr>
        <w:t>.</w:t>
      </w:r>
    </w:p>
    <w:p w14:paraId="40A87861" w14:textId="24BB8FE3" w:rsidR="00DC1C7B" w:rsidRPr="00F75DE0" w:rsidRDefault="00DC1C7B" w:rsidP="00FD0D6D">
      <w:pPr>
        <w:shd w:val="clear" w:color="auto" w:fill="FFFFFF" w:themeFill="background1"/>
        <w:spacing w:after="0" w:line="240" w:lineRule="auto"/>
        <w:rPr>
          <w:rFonts w:ascii="Garamond" w:hAnsi="Garamond" w:cs="Times New Roman"/>
          <w:color w:val="000000" w:themeColor="text1"/>
          <w:sz w:val="18"/>
          <w:szCs w:val="18"/>
          <w:lang w:val="sq-AL"/>
        </w:rPr>
      </w:pPr>
    </w:p>
    <w:p w14:paraId="60DA0334" w14:textId="77777777" w:rsidR="009E5270" w:rsidRPr="00F75DE0" w:rsidRDefault="009E5270" w:rsidP="00FD0D6D">
      <w:pPr>
        <w:shd w:val="clear" w:color="auto" w:fill="FFFFFF" w:themeFill="background1"/>
        <w:spacing w:after="0" w:line="240" w:lineRule="auto"/>
        <w:rPr>
          <w:rFonts w:ascii="Garamond" w:hAnsi="Garamond" w:cs="Times New Roman"/>
          <w:color w:val="000000" w:themeColor="text1"/>
          <w:sz w:val="18"/>
          <w:szCs w:val="18"/>
          <w:lang w:val="sq-AL"/>
        </w:rPr>
      </w:pPr>
    </w:p>
    <w:sectPr w:rsidR="009E5270" w:rsidRPr="00F75DE0" w:rsidSect="007B5D55">
      <w:pgSz w:w="15840" w:h="12240" w:orient="landscape"/>
      <w:pgMar w:top="1440" w:right="1440" w:bottom="1440" w:left="1080" w:header="720" w:footer="4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45649A" w14:textId="77777777" w:rsidR="00FB6F5F" w:rsidRDefault="00FB6F5F">
      <w:pPr>
        <w:spacing w:after="0" w:line="240" w:lineRule="auto"/>
      </w:pPr>
      <w:r>
        <w:separator/>
      </w:r>
    </w:p>
  </w:endnote>
  <w:endnote w:type="continuationSeparator" w:id="0">
    <w:p w14:paraId="72D47E60" w14:textId="77777777" w:rsidR="00FB6F5F" w:rsidRDefault="00FB6F5F">
      <w:pPr>
        <w:spacing w:after="0" w:line="240" w:lineRule="auto"/>
      </w:pPr>
      <w:r>
        <w:continuationSeparator/>
      </w:r>
    </w:p>
  </w:endnote>
  <w:endnote w:type="continuationNotice" w:id="1">
    <w:p w14:paraId="10275AE0" w14:textId="77777777" w:rsidR="00FB6F5F" w:rsidRDefault="00FB6F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4FA18A" w14:textId="77777777" w:rsidR="00FB6F5F" w:rsidRDefault="00FB6F5F">
      <w:pPr>
        <w:spacing w:after="0" w:line="240" w:lineRule="auto"/>
      </w:pPr>
      <w:r>
        <w:separator/>
      </w:r>
    </w:p>
  </w:footnote>
  <w:footnote w:type="continuationSeparator" w:id="0">
    <w:p w14:paraId="1FDFDBC0" w14:textId="77777777" w:rsidR="00FB6F5F" w:rsidRDefault="00FB6F5F">
      <w:pPr>
        <w:spacing w:after="0" w:line="240" w:lineRule="auto"/>
      </w:pPr>
      <w:r>
        <w:continuationSeparator/>
      </w:r>
    </w:p>
  </w:footnote>
  <w:footnote w:type="continuationNotice" w:id="1">
    <w:p w14:paraId="5517E201" w14:textId="77777777" w:rsidR="00FB6F5F" w:rsidRDefault="00FB6F5F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AD2"/>
    <w:rsid w:val="00000712"/>
    <w:rsid w:val="000015E5"/>
    <w:rsid w:val="00002507"/>
    <w:rsid w:val="000361B8"/>
    <w:rsid w:val="000411BB"/>
    <w:rsid w:val="00042150"/>
    <w:rsid w:val="00047B94"/>
    <w:rsid w:val="000578BE"/>
    <w:rsid w:val="000606CE"/>
    <w:rsid w:val="0006630C"/>
    <w:rsid w:val="00077B41"/>
    <w:rsid w:val="00084E33"/>
    <w:rsid w:val="00086384"/>
    <w:rsid w:val="000C03D5"/>
    <w:rsid w:val="000C49CC"/>
    <w:rsid w:val="000C6E85"/>
    <w:rsid w:val="000D16D9"/>
    <w:rsid w:val="000E1F77"/>
    <w:rsid w:val="000E43B1"/>
    <w:rsid w:val="0012062C"/>
    <w:rsid w:val="00137164"/>
    <w:rsid w:val="00164511"/>
    <w:rsid w:val="00173F1D"/>
    <w:rsid w:val="00183B11"/>
    <w:rsid w:val="00191921"/>
    <w:rsid w:val="00191CEA"/>
    <w:rsid w:val="001A5E69"/>
    <w:rsid w:val="001D48F8"/>
    <w:rsid w:val="001D5445"/>
    <w:rsid w:val="001F37B0"/>
    <w:rsid w:val="001F4FE8"/>
    <w:rsid w:val="00200517"/>
    <w:rsid w:val="0021102D"/>
    <w:rsid w:val="00215535"/>
    <w:rsid w:val="00226B7C"/>
    <w:rsid w:val="00272A14"/>
    <w:rsid w:val="00281B66"/>
    <w:rsid w:val="0028409F"/>
    <w:rsid w:val="002D4BB6"/>
    <w:rsid w:val="002F4478"/>
    <w:rsid w:val="003017A2"/>
    <w:rsid w:val="003165AB"/>
    <w:rsid w:val="003214F0"/>
    <w:rsid w:val="00331D11"/>
    <w:rsid w:val="00364119"/>
    <w:rsid w:val="00366851"/>
    <w:rsid w:val="00373414"/>
    <w:rsid w:val="0038457F"/>
    <w:rsid w:val="00393BBB"/>
    <w:rsid w:val="003B0095"/>
    <w:rsid w:val="003C08B1"/>
    <w:rsid w:val="003C0EC4"/>
    <w:rsid w:val="003D6524"/>
    <w:rsid w:val="00421BAD"/>
    <w:rsid w:val="004250DC"/>
    <w:rsid w:val="00430D0A"/>
    <w:rsid w:val="004704B6"/>
    <w:rsid w:val="00482766"/>
    <w:rsid w:val="004863B3"/>
    <w:rsid w:val="004A0CC8"/>
    <w:rsid w:val="004A2FE4"/>
    <w:rsid w:val="004A717A"/>
    <w:rsid w:val="004B491B"/>
    <w:rsid w:val="004B5B97"/>
    <w:rsid w:val="004B627A"/>
    <w:rsid w:val="004C2C0E"/>
    <w:rsid w:val="004D03A8"/>
    <w:rsid w:val="004F15C0"/>
    <w:rsid w:val="005032DF"/>
    <w:rsid w:val="00511C52"/>
    <w:rsid w:val="00523509"/>
    <w:rsid w:val="00534A94"/>
    <w:rsid w:val="005405CC"/>
    <w:rsid w:val="00570AF1"/>
    <w:rsid w:val="005813A2"/>
    <w:rsid w:val="00581AD9"/>
    <w:rsid w:val="0058529D"/>
    <w:rsid w:val="00590393"/>
    <w:rsid w:val="005A6A53"/>
    <w:rsid w:val="0060778A"/>
    <w:rsid w:val="00610F83"/>
    <w:rsid w:val="00634E62"/>
    <w:rsid w:val="006377CD"/>
    <w:rsid w:val="00654984"/>
    <w:rsid w:val="00654EFA"/>
    <w:rsid w:val="00660449"/>
    <w:rsid w:val="00676266"/>
    <w:rsid w:val="00680E5A"/>
    <w:rsid w:val="0069208E"/>
    <w:rsid w:val="00697234"/>
    <w:rsid w:val="006A1E1A"/>
    <w:rsid w:val="006D019B"/>
    <w:rsid w:val="006E4FB1"/>
    <w:rsid w:val="00704FEF"/>
    <w:rsid w:val="007212AE"/>
    <w:rsid w:val="007275A8"/>
    <w:rsid w:val="00741250"/>
    <w:rsid w:val="007576E2"/>
    <w:rsid w:val="007668C4"/>
    <w:rsid w:val="00766AEC"/>
    <w:rsid w:val="00797B9B"/>
    <w:rsid w:val="007A0BEE"/>
    <w:rsid w:val="007A2B98"/>
    <w:rsid w:val="007B22D2"/>
    <w:rsid w:val="007B4A8D"/>
    <w:rsid w:val="007B5D55"/>
    <w:rsid w:val="007C104E"/>
    <w:rsid w:val="007E1367"/>
    <w:rsid w:val="007F788E"/>
    <w:rsid w:val="008070EC"/>
    <w:rsid w:val="008207A6"/>
    <w:rsid w:val="00830AD2"/>
    <w:rsid w:val="008311B7"/>
    <w:rsid w:val="00832A5A"/>
    <w:rsid w:val="00835D9A"/>
    <w:rsid w:val="00841E37"/>
    <w:rsid w:val="00853986"/>
    <w:rsid w:val="008660E5"/>
    <w:rsid w:val="00872303"/>
    <w:rsid w:val="00877159"/>
    <w:rsid w:val="0088146C"/>
    <w:rsid w:val="0088311B"/>
    <w:rsid w:val="00893DF4"/>
    <w:rsid w:val="00894AE9"/>
    <w:rsid w:val="008C39C0"/>
    <w:rsid w:val="008C5B2F"/>
    <w:rsid w:val="008E069F"/>
    <w:rsid w:val="008E1A99"/>
    <w:rsid w:val="009118DE"/>
    <w:rsid w:val="009167D8"/>
    <w:rsid w:val="00921F9F"/>
    <w:rsid w:val="00924569"/>
    <w:rsid w:val="00926E70"/>
    <w:rsid w:val="009474E0"/>
    <w:rsid w:val="009538CA"/>
    <w:rsid w:val="00954F67"/>
    <w:rsid w:val="0096241B"/>
    <w:rsid w:val="00970987"/>
    <w:rsid w:val="009773D7"/>
    <w:rsid w:val="009921B3"/>
    <w:rsid w:val="0099466C"/>
    <w:rsid w:val="00996BB2"/>
    <w:rsid w:val="009E30F7"/>
    <w:rsid w:val="009E34D8"/>
    <w:rsid w:val="009E5270"/>
    <w:rsid w:val="009F66CD"/>
    <w:rsid w:val="00A16612"/>
    <w:rsid w:val="00A231DE"/>
    <w:rsid w:val="00A25A2D"/>
    <w:rsid w:val="00A26819"/>
    <w:rsid w:val="00A43966"/>
    <w:rsid w:val="00A6216E"/>
    <w:rsid w:val="00A81C3A"/>
    <w:rsid w:val="00A83A14"/>
    <w:rsid w:val="00A84B54"/>
    <w:rsid w:val="00A863D2"/>
    <w:rsid w:val="00A97960"/>
    <w:rsid w:val="00AA1B4B"/>
    <w:rsid w:val="00AA244E"/>
    <w:rsid w:val="00AA3182"/>
    <w:rsid w:val="00AB3821"/>
    <w:rsid w:val="00AC13F3"/>
    <w:rsid w:val="00AF0262"/>
    <w:rsid w:val="00B02410"/>
    <w:rsid w:val="00B20576"/>
    <w:rsid w:val="00B20E2A"/>
    <w:rsid w:val="00B22954"/>
    <w:rsid w:val="00B22A6C"/>
    <w:rsid w:val="00B34C4A"/>
    <w:rsid w:val="00B4101A"/>
    <w:rsid w:val="00B5385C"/>
    <w:rsid w:val="00B55054"/>
    <w:rsid w:val="00B66514"/>
    <w:rsid w:val="00B73F63"/>
    <w:rsid w:val="00B85565"/>
    <w:rsid w:val="00B9662A"/>
    <w:rsid w:val="00BA75B0"/>
    <w:rsid w:val="00BB1873"/>
    <w:rsid w:val="00BC73F2"/>
    <w:rsid w:val="00BE2F27"/>
    <w:rsid w:val="00BE51AE"/>
    <w:rsid w:val="00C00B26"/>
    <w:rsid w:val="00C01B45"/>
    <w:rsid w:val="00C15862"/>
    <w:rsid w:val="00C21B0C"/>
    <w:rsid w:val="00C332DE"/>
    <w:rsid w:val="00C37041"/>
    <w:rsid w:val="00C43F99"/>
    <w:rsid w:val="00C465E8"/>
    <w:rsid w:val="00C52DDC"/>
    <w:rsid w:val="00C55C54"/>
    <w:rsid w:val="00C61EEF"/>
    <w:rsid w:val="00C62E46"/>
    <w:rsid w:val="00C64D59"/>
    <w:rsid w:val="00C75E58"/>
    <w:rsid w:val="00C868EA"/>
    <w:rsid w:val="00C91348"/>
    <w:rsid w:val="00C92C35"/>
    <w:rsid w:val="00CA5EC1"/>
    <w:rsid w:val="00CA78A4"/>
    <w:rsid w:val="00CA7FBB"/>
    <w:rsid w:val="00CB3DA2"/>
    <w:rsid w:val="00CC17E4"/>
    <w:rsid w:val="00CC2D53"/>
    <w:rsid w:val="00CD3371"/>
    <w:rsid w:val="00CE1372"/>
    <w:rsid w:val="00CE1FE3"/>
    <w:rsid w:val="00CE634D"/>
    <w:rsid w:val="00CF358E"/>
    <w:rsid w:val="00CF6AA4"/>
    <w:rsid w:val="00D04B39"/>
    <w:rsid w:val="00D238AD"/>
    <w:rsid w:val="00D30EBF"/>
    <w:rsid w:val="00D31492"/>
    <w:rsid w:val="00D32DE2"/>
    <w:rsid w:val="00D352A2"/>
    <w:rsid w:val="00D442F3"/>
    <w:rsid w:val="00D4671D"/>
    <w:rsid w:val="00D730BE"/>
    <w:rsid w:val="00D73C0D"/>
    <w:rsid w:val="00D77808"/>
    <w:rsid w:val="00D97812"/>
    <w:rsid w:val="00DA714D"/>
    <w:rsid w:val="00DC1C7B"/>
    <w:rsid w:val="00DD3237"/>
    <w:rsid w:val="00DF4CBF"/>
    <w:rsid w:val="00E22580"/>
    <w:rsid w:val="00E26029"/>
    <w:rsid w:val="00E3694D"/>
    <w:rsid w:val="00E424F7"/>
    <w:rsid w:val="00E4734C"/>
    <w:rsid w:val="00E57601"/>
    <w:rsid w:val="00E84335"/>
    <w:rsid w:val="00EA0620"/>
    <w:rsid w:val="00EA7C79"/>
    <w:rsid w:val="00EB287D"/>
    <w:rsid w:val="00EB3A54"/>
    <w:rsid w:val="00EB7576"/>
    <w:rsid w:val="00ED1F4E"/>
    <w:rsid w:val="00ED3DB0"/>
    <w:rsid w:val="00EE073C"/>
    <w:rsid w:val="00EE108E"/>
    <w:rsid w:val="00EE55F9"/>
    <w:rsid w:val="00EE65A4"/>
    <w:rsid w:val="00EF461E"/>
    <w:rsid w:val="00F23C6E"/>
    <w:rsid w:val="00F26139"/>
    <w:rsid w:val="00F313D6"/>
    <w:rsid w:val="00F362F2"/>
    <w:rsid w:val="00F415DB"/>
    <w:rsid w:val="00F43C52"/>
    <w:rsid w:val="00F563AC"/>
    <w:rsid w:val="00F63C64"/>
    <w:rsid w:val="00F75DE0"/>
    <w:rsid w:val="00F90122"/>
    <w:rsid w:val="00FA5FBD"/>
    <w:rsid w:val="00FA711E"/>
    <w:rsid w:val="00FB11B8"/>
    <w:rsid w:val="00FB6F5F"/>
    <w:rsid w:val="00FC0377"/>
    <w:rsid w:val="00FC6174"/>
    <w:rsid w:val="00FD0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DA030B"/>
  <w15:docId w15:val="{241E4B4B-4D9C-4141-8EEF-36BBF2E81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5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6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B8E1116353468DBED50F352B8808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153</Nr_x002e__x0020_akti>
    <Data_x0020_e_x0020_Krijimit xmlns="0e656187-b300-4fb0-8bf4-3a50f872073c">2022-02-28T09:53:32Z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2022-02-23T23:00:00Z</Date_x0020_protokolli>
    <Titulli xmlns="0e656187-b300-4fb0-8bf4-3a50f872073c">Kërkesë për shpronësim për interes publik</Titulli>
    <Modifikuesi xmlns="0e656187-b300-4fb0-8bf4-3a50f872073c">Fjora.Korita</Modifikuesi>
    <Nr_x002e__x0020_prot_x0020_QBZ xmlns="0e656187-b300-4fb0-8bf4-3a50f872073c">296</Nr_x002e__x0020_prot_x0020_QBZ>
    <Data_x0020_e_x0020_Modifikimit xmlns="0e656187-b300-4fb0-8bf4-3a50f872073c">2022-02-28T12:26:34Z</Data_x0020_e_x0020_Modifikimit>
    <Dekretuar xmlns="0e656187-b300-4fb0-8bf4-3a50f872073c">false</Dekretuar>
    <Data xmlns="0e656187-b300-4fb0-8bf4-3a50f872073c">2022-02-22T23:00:00Z</Data>
    <Nr_x002e__x0020_protokolli_x0020_i_x0020_aktit xmlns="0e656187-b300-4fb0-8bf4-3a50f872073c">153-3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DA243-6F82-45B1-A4E9-EF45B85D3C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01CD974-198C-4293-B179-C44BD87462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B40FAD-469A-4AA4-8D7A-3D0A6E63950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CCDCB797-1D2B-4D11-96C7-55198414B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982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për interes publik</vt:lpstr>
    </vt:vector>
  </TitlesOfParts>
  <Company>Qeveria e Shqipërisë</Company>
  <LinksUpToDate>false</LinksUpToDate>
  <CharactersWithSpaces>6569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për interes publik</dc:title>
  <dc:creator>Besmira Nuredini</dc:creator>
  <cp:lastModifiedBy>Sara Mborja</cp:lastModifiedBy>
  <cp:revision>3</cp:revision>
  <cp:lastPrinted>2022-02-22T08:55:00Z</cp:lastPrinted>
  <dcterms:created xsi:type="dcterms:W3CDTF">2025-01-06T09:38:00Z</dcterms:created>
  <dcterms:modified xsi:type="dcterms:W3CDTF">2025-01-06T09:38:00Z</dcterms:modified>
</cp:coreProperties>
</file>