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54A7D3" w14:textId="5BF5AB7A" w:rsidR="00FD1F15" w:rsidRPr="008F5099" w:rsidRDefault="00FD1F15" w:rsidP="00FD1F15">
      <w:pPr>
        <w:spacing w:after="0" w:line="240" w:lineRule="auto"/>
        <w:ind w:firstLine="284"/>
        <w:jc w:val="center"/>
        <w:rPr>
          <w:rFonts w:ascii="Garamond" w:hAnsi="Garamond"/>
          <w:b/>
          <w:sz w:val="24"/>
          <w:szCs w:val="24"/>
          <w:lang w:val="sq-AL"/>
        </w:rPr>
      </w:pPr>
      <w:r w:rsidRPr="008F5099">
        <w:rPr>
          <w:rFonts w:ascii="Garamond" w:hAnsi="Garamond"/>
          <w:b/>
          <w:sz w:val="24"/>
          <w:szCs w:val="24"/>
          <w:lang w:val="sq-AL"/>
        </w:rPr>
        <w:t>KËRKES</w:t>
      </w:r>
      <w:r w:rsidR="00BE3A99" w:rsidRPr="008F5099">
        <w:rPr>
          <w:rFonts w:ascii="Garamond" w:hAnsi="Garamond"/>
          <w:b/>
          <w:sz w:val="24"/>
          <w:szCs w:val="24"/>
          <w:lang w:val="sq-AL"/>
        </w:rPr>
        <w:t>Ë</w:t>
      </w:r>
    </w:p>
    <w:p w14:paraId="74B71B9F" w14:textId="7F55A876" w:rsidR="00FD1F15" w:rsidRPr="008F5099" w:rsidRDefault="00FD1F15" w:rsidP="00FD1F15">
      <w:pPr>
        <w:spacing w:after="0" w:line="240" w:lineRule="auto"/>
        <w:ind w:firstLine="284"/>
        <w:jc w:val="center"/>
        <w:rPr>
          <w:rFonts w:ascii="Garamond" w:hAnsi="Garamond"/>
          <w:b/>
          <w:sz w:val="24"/>
          <w:szCs w:val="24"/>
          <w:lang w:val="sq-AL"/>
        </w:rPr>
      </w:pPr>
      <w:r w:rsidRPr="008F5099">
        <w:rPr>
          <w:rFonts w:ascii="Garamond" w:hAnsi="Garamond"/>
          <w:b/>
          <w:sz w:val="24"/>
          <w:szCs w:val="24"/>
          <w:lang w:val="sq-AL"/>
        </w:rPr>
        <w:t>Nr.</w:t>
      </w:r>
      <w:r w:rsidR="008F5099" w:rsidRPr="008F5099">
        <w:rPr>
          <w:rFonts w:ascii="Garamond" w:hAnsi="Garamond"/>
          <w:b/>
          <w:sz w:val="24"/>
          <w:szCs w:val="24"/>
          <w:lang w:val="sq-AL"/>
        </w:rPr>
        <w:t xml:space="preserve"> </w:t>
      </w:r>
      <w:r w:rsidRPr="008F5099">
        <w:rPr>
          <w:rFonts w:ascii="Garamond" w:hAnsi="Garamond"/>
          <w:b/>
          <w:sz w:val="24"/>
          <w:szCs w:val="24"/>
          <w:lang w:val="sq-AL"/>
        </w:rPr>
        <w:t>196/6</w:t>
      </w:r>
      <w:r w:rsidR="008F5099" w:rsidRPr="008F5099">
        <w:rPr>
          <w:rFonts w:ascii="Garamond" w:hAnsi="Garamond"/>
          <w:b/>
          <w:sz w:val="24"/>
          <w:szCs w:val="24"/>
          <w:lang w:val="sq-AL"/>
        </w:rPr>
        <w:t>,</w:t>
      </w:r>
      <w:r w:rsidRPr="008F5099">
        <w:rPr>
          <w:rFonts w:ascii="Garamond" w:hAnsi="Garamond"/>
          <w:b/>
          <w:sz w:val="24"/>
          <w:szCs w:val="24"/>
          <w:lang w:val="sq-AL"/>
        </w:rPr>
        <w:t xml:space="preserve"> </w:t>
      </w:r>
      <w:r w:rsidR="008F5099" w:rsidRPr="008F5099">
        <w:rPr>
          <w:rFonts w:ascii="Garamond" w:hAnsi="Garamond"/>
          <w:b/>
          <w:sz w:val="24"/>
          <w:szCs w:val="24"/>
          <w:lang w:val="sq-AL"/>
        </w:rPr>
        <w:t>d</w:t>
      </w:r>
      <w:r w:rsidRPr="008F5099">
        <w:rPr>
          <w:rFonts w:ascii="Garamond" w:hAnsi="Garamond"/>
          <w:b/>
          <w:sz w:val="24"/>
          <w:szCs w:val="24"/>
          <w:lang w:val="sq-AL"/>
        </w:rPr>
        <w:t>atë 12.4.2022</w:t>
      </w:r>
    </w:p>
    <w:p w14:paraId="32DE37E8" w14:textId="77777777" w:rsidR="00FD1F15" w:rsidRPr="008F5099" w:rsidRDefault="00FD1F15" w:rsidP="00FD1F15">
      <w:pPr>
        <w:spacing w:after="0" w:line="240" w:lineRule="auto"/>
        <w:ind w:firstLine="284"/>
        <w:jc w:val="center"/>
        <w:rPr>
          <w:rFonts w:ascii="Garamond" w:hAnsi="Garamond"/>
          <w:b/>
          <w:sz w:val="24"/>
          <w:szCs w:val="24"/>
          <w:lang w:val="sq-AL"/>
        </w:rPr>
      </w:pPr>
    </w:p>
    <w:p w14:paraId="2FAB9807" w14:textId="5DE13EAC" w:rsidR="00FD1F15" w:rsidRPr="008F5099" w:rsidRDefault="00E33586" w:rsidP="00FD1F15">
      <w:pPr>
        <w:spacing w:after="0" w:line="240" w:lineRule="auto"/>
        <w:ind w:firstLine="284"/>
        <w:jc w:val="center"/>
        <w:rPr>
          <w:rFonts w:ascii="Garamond" w:hAnsi="Garamond"/>
          <w:b/>
          <w:sz w:val="24"/>
          <w:szCs w:val="24"/>
          <w:lang w:val="sq-AL"/>
        </w:rPr>
      </w:pPr>
      <w:r>
        <w:rPr>
          <w:rFonts w:ascii="Garamond" w:hAnsi="Garamond"/>
          <w:b/>
          <w:sz w:val="24"/>
          <w:szCs w:val="24"/>
          <w:lang w:val="sq-AL"/>
        </w:rPr>
        <w:t>PËR SHPRONËSIM DHE/</w:t>
      </w:r>
      <w:r w:rsidR="00FD1F15" w:rsidRPr="008F5099">
        <w:rPr>
          <w:rFonts w:ascii="Garamond" w:hAnsi="Garamond"/>
          <w:b/>
          <w:sz w:val="24"/>
          <w:szCs w:val="24"/>
          <w:lang w:val="sq-AL"/>
        </w:rPr>
        <w:t>OSE PËR SHKËMBIMIN E PRONËS,</w:t>
      </w:r>
    </w:p>
    <w:p w14:paraId="64F4025B" w14:textId="77777777" w:rsidR="00FD1F15" w:rsidRPr="008F5099" w:rsidRDefault="00FD1F15" w:rsidP="00FD1F15">
      <w:pPr>
        <w:spacing w:after="0" w:line="240" w:lineRule="auto"/>
        <w:ind w:firstLine="284"/>
        <w:jc w:val="center"/>
        <w:rPr>
          <w:rFonts w:ascii="Garamond" w:hAnsi="Garamond"/>
          <w:b/>
          <w:sz w:val="24"/>
          <w:szCs w:val="24"/>
          <w:lang w:val="sq-AL"/>
        </w:rPr>
      </w:pPr>
      <w:r w:rsidRPr="008F5099">
        <w:rPr>
          <w:rFonts w:ascii="Garamond" w:hAnsi="Garamond"/>
          <w:b/>
          <w:sz w:val="24"/>
          <w:szCs w:val="24"/>
          <w:lang w:val="sq-AL"/>
        </w:rPr>
        <w:t>PËR INTERES PUBLIK</w:t>
      </w:r>
    </w:p>
    <w:p w14:paraId="000B57A5" w14:textId="77777777" w:rsidR="00FD1F15" w:rsidRPr="008F5099" w:rsidRDefault="00FD1F15" w:rsidP="00FD1F15">
      <w:pPr>
        <w:keepNext/>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2E0EB6" w14:textId="4AA500A7" w:rsidR="00FD1F15" w:rsidRPr="008F5099" w:rsidRDefault="00FD1F15" w:rsidP="00FD1F1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8F5099">
        <w:rPr>
          <w:rFonts w:ascii="Garamond" w:hAnsi="Garamond" w:cs="Times New Roman"/>
          <w:color w:val="000000"/>
          <w:sz w:val="24"/>
          <w:szCs w:val="24"/>
          <w:lang w:val="sq-AL"/>
        </w:rPr>
        <w:t>Agjencia Shtetërore për Shpronësimin shpa</w:t>
      </w:r>
      <w:r w:rsidR="00E33586">
        <w:rPr>
          <w:rFonts w:ascii="Garamond" w:hAnsi="Garamond" w:cs="Times New Roman"/>
          <w:color w:val="000000"/>
          <w:sz w:val="24"/>
          <w:szCs w:val="24"/>
          <w:lang w:val="sq-AL"/>
        </w:rPr>
        <w:t>ll kërkesën për shpronësim dhe/</w:t>
      </w:r>
      <w:r w:rsidRPr="008F5099">
        <w:rPr>
          <w:rFonts w:ascii="Garamond" w:hAnsi="Garamond" w:cs="Times New Roman"/>
          <w:color w:val="000000"/>
          <w:sz w:val="24"/>
          <w:szCs w:val="24"/>
          <w:lang w:val="sq-AL"/>
        </w:rPr>
        <w:t>ose për shkëmbimin e pronës, për interes publik, të prekura nga zbatimi i projektit “Rindërtimi i godinës së Bashkisë Vorë”.</w:t>
      </w:r>
    </w:p>
    <w:p w14:paraId="57F737AE" w14:textId="77777777" w:rsidR="00FD1F15" w:rsidRPr="008F5099" w:rsidRDefault="00FD1F15" w:rsidP="00FD1F1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F5099">
        <w:rPr>
          <w:rFonts w:ascii="Garamond" w:hAnsi="Garamond" w:cs="Times New Roman"/>
          <w:color w:val="000000"/>
          <w:sz w:val="24"/>
          <w:szCs w:val="24"/>
          <w:lang w:val="sq-AL"/>
        </w:rPr>
        <w:t>Njësia zbatuese për këtë projekt është Bashkia Vorë.</w:t>
      </w:r>
    </w:p>
    <w:p w14:paraId="421FF457" w14:textId="32982108" w:rsidR="00FD1F15" w:rsidRPr="008F5099" w:rsidRDefault="00FD1F15" w:rsidP="00FD1F1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F5099">
        <w:rPr>
          <w:rFonts w:ascii="Garamond" w:hAnsi="Garamond" w:cs="Times New Roman"/>
          <w:color w:val="000000"/>
          <w:sz w:val="24"/>
          <w:szCs w:val="24"/>
          <w:lang w:val="sq-AL"/>
        </w:rPr>
        <w:t xml:space="preserve">Me anë të këtij publikimi, </w:t>
      </w:r>
      <w:r w:rsidRPr="00F8101D">
        <w:rPr>
          <w:rFonts w:ascii="Garamond" w:hAnsi="Garamond" w:cs="Times New Roman"/>
          <w:iCs/>
          <w:color w:val="000000"/>
          <w:sz w:val="24"/>
          <w:szCs w:val="24"/>
          <w:lang w:val="sq-AL"/>
        </w:rPr>
        <w:t>kërkojmë të vëmë në dijeni personat e prekur nga ky shpronësim</w:t>
      </w:r>
      <w:r w:rsidRPr="00F8101D">
        <w:rPr>
          <w:rFonts w:ascii="Garamond" w:hAnsi="Garamond" w:cs="Times New Roman"/>
          <w:color w:val="000000"/>
          <w:sz w:val="24"/>
          <w:szCs w:val="24"/>
          <w:lang w:val="sq-AL"/>
        </w:rPr>
        <w:t xml:space="preserve"> dhe</w:t>
      </w:r>
      <w:r w:rsidR="00F8101D">
        <w:rPr>
          <w:rFonts w:ascii="Garamond" w:hAnsi="Garamond" w:cs="Times New Roman"/>
          <w:color w:val="000000"/>
          <w:sz w:val="24"/>
          <w:szCs w:val="24"/>
          <w:lang w:val="sq-AL"/>
        </w:rPr>
        <w:t>/</w:t>
      </w:r>
      <w:r w:rsidRPr="008F5099">
        <w:rPr>
          <w:rFonts w:ascii="Garamond" w:hAnsi="Garamond" w:cs="Times New Roman"/>
          <w:color w:val="000000"/>
          <w:sz w:val="24"/>
          <w:szCs w:val="24"/>
          <w:lang w:val="sq-AL"/>
        </w:rPr>
        <w:t>ose për shkëmbim, për interes publik, për pasuritë e paluajtshme, pronë private, të cilat do të kompensohen sipas vlerësimit paraprak të llogaritur</w:t>
      </w:r>
      <w:r w:rsidR="00F51EC3">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si: </w:t>
      </w:r>
    </w:p>
    <w:p w14:paraId="5EED772F" w14:textId="252E41D3" w:rsidR="00FD1F15" w:rsidRPr="00F8101D" w:rsidRDefault="00FD1F15" w:rsidP="00FD1F1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8101D">
        <w:rPr>
          <w:rFonts w:ascii="Garamond" w:hAnsi="Garamond" w:cs="Times New Roman"/>
          <w:bCs/>
          <w:color w:val="000000"/>
          <w:sz w:val="24"/>
          <w:szCs w:val="24"/>
          <w:lang w:val="sq-AL"/>
        </w:rPr>
        <w:t>1.</w:t>
      </w:r>
      <w:r w:rsidRPr="008F5099">
        <w:rPr>
          <w:rFonts w:ascii="Garamond" w:hAnsi="Garamond" w:cs="Times New Roman"/>
          <w:b/>
          <w:bCs/>
          <w:color w:val="000000"/>
          <w:sz w:val="24"/>
          <w:szCs w:val="24"/>
          <w:lang w:val="sq-AL"/>
        </w:rPr>
        <w:t xml:space="preserve"> </w:t>
      </w:r>
      <w:r w:rsidRPr="008F5099">
        <w:rPr>
          <w:rFonts w:ascii="Garamond" w:hAnsi="Garamond" w:cs="Times New Roman"/>
          <w:color w:val="000000"/>
          <w:sz w:val="24"/>
          <w:szCs w:val="24"/>
          <w:lang w:val="sq-AL"/>
        </w:rPr>
        <w:t xml:space="preserve">Për pasurinë e llojit është bërë bazuar në </w:t>
      </w:r>
      <w:r w:rsidR="00F8101D">
        <w:rPr>
          <w:rFonts w:ascii="Garamond" w:hAnsi="Garamond" w:cs="Times New Roman"/>
          <w:color w:val="000000"/>
          <w:sz w:val="24"/>
          <w:szCs w:val="24"/>
          <w:lang w:val="sq-AL"/>
        </w:rPr>
        <w:t>vendimin nr. 89, datë 3.</w:t>
      </w:r>
      <w:r w:rsidRPr="008F5099">
        <w:rPr>
          <w:rFonts w:ascii="Garamond" w:hAnsi="Garamond" w:cs="Times New Roman"/>
          <w:color w:val="000000"/>
          <w:sz w:val="24"/>
          <w:szCs w:val="24"/>
          <w:lang w:val="sq-AL"/>
        </w:rPr>
        <w:t>2.2016</w:t>
      </w:r>
      <w:r w:rsidR="00F8101D">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të Këshillit të </w:t>
      </w:r>
      <w:r w:rsidR="00E33586" w:rsidRPr="008F5099">
        <w:rPr>
          <w:rFonts w:ascii="Garamond" w:hAnsi="Garamond" w:cs="Times New Roman"/>
          <w:color w:val="000000"/>
          <w:sz w:val="24"/>
          <w:szCs w:val="24"/>
          <w:lang w:val="sq-AL"/>
        </w:rPr>
        <w:t>Ministrave</w:t>
      </w:r>
      <w:r w:rsidR="009D6080">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w:t>
      </w:r>
      <w:r w:rsidRPr="00F8101D">
        <w:rPr>
          <w:rFonts w:ascii="Garamond" w:hAnsi="Garamond" w:cs="Times New Roman"/>
          <w:iCs/>
          <w:color w:val="000000"/>
          <w:sz w:val="24"/>
          <w:szCs w:val="24"/>
          <w:lang w:val="sq-AL"/>
        </w:rPr>
        <w:t>“Për miratimin e hartës së vlerës së tokës në Republikën e Shqipërisë”;</w:t>
      </w:r>
    </w:p>
    <w:p w14:paraId="57022E26" w14:textId="48E1BDE1" w:rsidR="00FD1F15" w:rsidRPr="008F5099" w:rsidRDefault="00FD1F15" w:rsidP="00FD1F1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8101D">
        <w:rPr>
          <w:rFonts w:ascii="Garamond" w:hAnsi="Garamond" w:cs="Times New Roman"/>
          <w:bCs/>
          <w:color w:val="000000"/>
          <w:sz w:val="24"/>
          <w:szCs w:val="24"/>
          <w:lang w:val="sq-AL"/>
        </w:rPr>
        <w:t>2.</w:t>
      </w:r>
      <w:r w:rsidRPr="00F8101D">
        <w:rPr>
          <w:rFonts w:ascii="Garamond" w:hAnsi="Garamond" w:cs="Times New Roman"/>
          <w:b/>
          <w:bCs/>
          <w:color w:val="000000"/>
          <w:sz w:val="24"/>
          <w:szCs w:val="24"/>
          <w:lang w:val="sq-AL"/>
        </w:rPr>
        <w:t xml:space="preserve"> </w:t>
      </w:r>
      <w:r w:rsidRPr="00F8101D">
        <w:rPr>
          <w:rFonts w:ascii="Garamond" w:hAnsi="Garamond" w:cs="Times New Roman"/>
          <w:color w:val="000000"/>
          <w:sz w:val="24"/>
          <w:szCs w:val="24"/>
          <w:lang w:val="sq-AL"/>
        </w:rPr>
        <w:t xml:space="preserve">Për pasuritë e </w:t>
      </w:r>
      <w:r w:rsidR="00F8101D" w:rsidRPr="00F8101D">
        <w:rPr>
          <w:rFonts w:ascii="Garamond" w:hAnsi="Garamond" w:cs="Times New Roman"/>
          <w:color w:val="000000"/>
          <w:sz w:val="24"/>
          <w:szCs w:val="24"/>
          <w:lang w:val="sq-AL"/>
        </w:rPr>
        <w:t>l</w:t>
      </w:r>
      <w:r w:rsidRPr="00F8101D">
        <w:rPr>
          <w:rFonts w:ascii="Garamond" w:hAnsi="Garamond" w:cs="Times New Roman"/>
          <w:color w:val="000000"/>
          <w:sz w:val="24"/>
          <w:szCs w:val="24"/>
          <w:lang w:val="sq-AL"/>
        </w:rPr>
        <w:t>lojit “ndërtesë”, me funksion banimi, është b</w:t>
      </w:r>
      <w:r w:rsidR="00F8101D" w:rsidRPr="00F8101D">
        <w:rPr>
          <w:rFonts w:ascii="Garamond" w:hAnsi="Garamond" w:cs="Times New Roman"/>
          <w:color w:val="000000"/>
          <w:sz w:val="24"/>
          <w:szCs w:val="24"/>
          <w:lang w:val="sq-AL"/>
        </w:rPr>
        <w:t>ërë sipas VKM</w:t>
      </w:r>
      <w:r w:rsidR="009D6080">
        <w:rPr>
          <w:rFonts w:ascii="Garamond" w:hAnsi="Garamond" w:cs="Times New Roman"/>
          <w:color w:val="000000"/>
          <w:sz w:val="24"/>
          <w:szCs w:val="24"/>
          <w:lang w:val="sq-AL"/>
        </w:rPr>
        <w:t>-s</w:t>
      </w:r>
      <w:r w:rsidR="009D6080" w:rsidRPr="009D6080">
        <w:rPr>
          <w:rFonts w:ascii="Garamond" w:hAnsi="Garamond"/>
          <w:sz w:val="24"/>
          <w:szCs w:val="24"/>
          <w:lang w:val="sq-AL"/>
        </w:rPr>
        <w:t>ë</w:t>
      </w:r>
      <w:r w:rsidR="00F8101D" w:rsidRPr="00F8101D">
        <w:rPr>
          <w:rFonts w:ascii="Garamond" w:hAnsi="Garamond" w:cs="Times New Roman"/>
          <w:color w:val="000000"/>
          <w:sz w:val="24"/>
          <w:szCs w:val="24"/>
          <w:lang w:val="sq-AL"/>
        </w:rPr>
        <w:t xml:space="preserve"> nr. 138, datë 23.</w:t>
      </w:r>
      <w:r w:rsidRPr="00F8101D">
        <w:rPr>
          <w:rFonts w:ascii="Garamond" w:hAnsi="Garamond" w:cs="Times New Roman"/>
          <w:color w:val="000000"/>
          <w:sz w:val="24"/>
          <w:szCs w:val="24"/>
          <w:lang w:val="sq-AL"/>
        </w:rPr>
        <w:t xml:space="preserve">3.2000, </w:t>
      </w:r>
      <w:r w:rsidRPr="00F8101D">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 i ndryshuar</w:t>
      </w:r>
      <w:r w:rsidRPr="00F8101D">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bazuar në çmimet mesatare të Entit Kombëtar të Banesave, për miratimin e kostos mesatare të ndërtimit, për vitin 2016;</w:t>
      </w:r>
    </w:p>
    <w:p w14:paraId="09B14D1D" w14:textId="42F2A9C9" w:rsidR="00FD1F15" w:rsidRPr="008F5099" w:rsidRDefault="00FD1F15" w:rsidP="00FD1F1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F5099">
        <w:rPr>
          <w:rFonts w:ascii="Garamond" w:hAnsi="Garamond" w:cs="Times New Roman"/>
          <w:color w:val="000000"/>
          <w:sz w:val="24"/>
          <w:szCs w:val="24"/>
          <w:lang w:val="sq-AL"/>
        </w:rPr>
        <w:t>Personat që preken nga ky projekt</w:t>
      </w:r>
      <w:r w:rsidR="00850D6F">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të cilët kanë emrin në tabelën e publikuar dhe personat</w:t>
      </w:r>
      <w:r w:rsidR="00850D6F">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të cilët preken</w:t>
      </w:r>
      <w:r w:rsidR="00850D6F">
        <w:rPr>
          <w:rFonts w:ascii="Garamond" w:hAnsi="Garamond" w:cs="Times New Roman"/>
          <w:color w:val="000000"/>
          <w:sz w:val="24"/>
          <w:szCs w:val="24"/>
          <w:lang w:val="sq-AL"/>
        </w:rPr>
        <w:t>,</w:t>
      </w:r>
      <w:r w:rsidRPr="008F5099">
        <w:rPr>
          <w:rFonts w:ascii="Garamond" w:hAnsi="Garamond" w:cs="Times New Roman"/>
          <w:color w:val="000000"/>
          <w:sz w:val="24"/>
          <w:szCs w:val="24"/>
          <w:lang w:val="sq-AL"/>
        </w:rPr>
        <w:t xml:space="preserve"> por nuk figurojnë në këto lista, jo më vonë se 15 (pesëmbëdhjetë) ditë nga publikimi në Fletoren Zyrtare dhe në portalin unik qeveritar për rindërtimin, kanë të drejtë të paraqesin pretendimet e tyre, të shoqëruara me dokumentet përkatëse pranë Bashkisë Vorë dhe në Agjencinë Shtetërore për Shpronësimin, duke u shprehur nëse pranojnë kalimin vullnetar të pronësisë me kushtet e ofruara. </w:t>
      </w:r>
    </w:p>
    <w:p w14:paraId="71E7F4D3" w14:textId="505611E6" w:rsidR="00FD1F15" w:rsidRPr="008F5099" w:rsidRDefault="00773A82" w:rsidP="00FD1F15">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Kërkesa për shpronësim dhe/</w:t>
      </w:r>
      <w:r w:rsidR="00FD1F15" w:rsidRPr="008F5099">
        <w:rPr>
          <w:rFonts w:ascii="Garamond" w:hAnsi="Garamond" w:cs="Times New Roman"/>
          <w:color w:val="000000"/>
          <w:sz w:val="24"/>
          <w:szCs w:val="24"/>
          <w:lang w:val="sq-AL"/>
        </w:rPr>
        <w:t xml:space="preserve">ose shkëmbimin e pronës, për interes publik, në funksion të procesit të rindërtimit, është me vlerë totale paraprake të kompensimit nga shpronësimi në </w:t>
      </w:r>
      <w:r w:rsidR="00FD1F15" w:rsidRPr="00E33586">
        <w:rPr>
          <w:rFonts w:ascii="Garamond" w:hAnsi="Garamond" w:cs="Times New Roman"/>
          <w:color w:val="000000"/>
          <w:sz w:val="24"/>
          <w:szCs w:val="24"/>
          <w:lang w:val="sq-AL"/>
        </w:rPr>
        <w:t>shumën</w:t>
      </w:r>
      <w:r w:rsidR="00FD1F15" w:rsidRPr="00E33586">
        <w:rPr>
          <w:rFonts w:ascii="Garamond" w:hAnsi="Garamond" w:cs="Times New Roman"/>
          <w:b/>
          <w:color w:val="000000"/>
          <w:sz w:val="24"/>
          <w:szCs w:val="24"/>
          <w:lang w:val="sq-AL"/>
        </w:rPr>
        <w:t xml:space="preserve"> 32 398 670 (tridhjetë e dy milionë e treqind e nëntëdhjetë e tetë mijë e gjashtëqind e shtatëdhjetë) lekë</w:t>
      </w:r>
      <w:r w:rsidR="00FD1F15" w:rsidRPr="008F5099">
        <w:rPr>
          <w:rFonts w:ascii="Garamond" w:hAnsi="Garamond" w:cs="Times New Roman"/>
          <w:color w:val="000000"/>
          <w:sz w:val="24"/>
          <w:szCs w:val="24"/>
          <w:lang w:val="sq-AL"/>
        </w:rPr>
        <w:t>.</w:t>
      </w:r>
    </w:p>
    <w:p w14:paraId="5D960959" w14:textId="77777777" w:rsidR="00FD1F15" w:rsidRPr="008F5099" w:rsidRDefault="00FD1F15" w:rsidP="00FD1F15">
      <w:pPr>
        <w:tabs>
          <w:tab w:val="left" w:pos="5040"/>
        </w:tabs>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50BAC09A" w14:textId="142CBE31" w:rsidR="00FD1F15" w:rsidRPr="008F5099" w:rsidRDefault="00FD1F15" w:rsidP="00FD1F15">
      <w:pPr>
        <w:tabs>
          <w:tab w:val="left" w:pos="504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F5099">
        <w:rPr>
          <w:rFonts w:ascii="Garamond" w:hAnsi="Garamond" w:cs="Times New Roman"/>
          <w:bCs/>
          <w:color w:val="000000"/>
          <w:sz w:val="24"/>
          <w:szCs w:val="24"/>
          <w:lang w:val="sq-AL"/>
        </w:rPr>
        <w:t>DREJTOR I PËRGJITHSHËM</w:t>
      </w:r>
    </w:p>
    <w:p w14:paraId="277BB73A" w14:textId="77777777" w:rsidR="00FD1F15" w:rsidRPr="008F5099" w:rsidRDefault="00FD1F15" w:rsidP="00FD1F15">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F5099">
        <w:rPr>
          <w:rFonts w:ascii="Garamond" w:hAnsi="Garamond" w:cs="Times New Roman"/>
          <w:bCs/>
          <w:color w:val="000000"/>
          <w:sz w:val="24"/>
          <w:szCs w:val="24"/>
          <w:lang w:val="sq-AL"/>
        </w:rPr>
        <w:t>KRYETAR</w:t>
      </w:r>
    </w:p>
    <w:p w14:paraId="5030F965" w14:textId="77777777" w:rsidR="00FD1F15" w:rsidRPr="008F5099" w:rsidRDefault="00FD1F15" w:rsidP="00FD1F15">
      <w:pPr>
        <w:tabs>
          <w:tab w:val="left" w:pos="9080"/>
        </w:tabs>
        <w:autoSpaceDE w:val="0"/>
        <w:autoSpaceDN w:val="0"/>
        <w:adjustRightInd w:val="0"/>
        <w:spacing w:after="0" w:line="240" w:lineRule="auto"/>
        <w:ind w:firstLine="284"/>
        <w:jc w:val="right"/>
        <w:rPr>
          <w:rFonts w:ascii="Garamond" w:hAnsi="Garamond" w:cs="Calibri"/>
          <w:bCs/>
          <w:color w:val="000000"/>
          <w:sz w:val="24"/>
          <w:szCs w:val="24"/>
          <w:lang w:val="sq-AL"/>
        </w:rPr>
      </w:pPr>
      <w:r w:rsidRPr="008F5099">
        <w:rPr>
          <w:rFonts w:ascii="Garamond" w:hAnsi="Garamond" w:cs="Times New Roman"/>
          <w:bCs/>
          <w:color w:val="000000"/>
          <w:sz w:val="24"/>
          <w:szCs w:val="24"/>
          <w:lang w:val="sq-AL"/>
        </w:rPr>
        <w:t xml:space="preserve">I KOMISIONIT TË POSAÇËM </w:t>
      </w:r>
    </w:p>
    <w:p w14:paraId="01DC82EB" w14:textId="51191BD7" w:rsidR="00FD1F15" w:rsidRPr="008F5099" w:rsidRDefault="00FD1F15" w:rsidP="00FD1F15">
      <w:pPr>
        <w:tabs>
          <w:tab w:val="left" w:pos="908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F5099">
        <w:rPr>
          <w:rFonts w:ascii="Garamond" w:hAnsi="Garamond" w:cs="Times New Roman"/>
          <w:bCs/>
          <w:color w:val="000000"/>
          <w:sz w:val="24"/>
          <w:szCs w:val="24"/>
          <w:lang w:val="sq-AL"/>
        </w:rPr>
        <w:t xml:space="preserve">TË </w:t>
      </w:r>
      <w:r w:rsidRPr="00265744">
        <w:rPr>
          <w:rFonts w:ascii="Garamond" w:hAnsi="Garamond" w:cs="Times New Roman"/>
          <w:bCs/>
          <w:color w:val="000000"/>
          <w:sz w:val="24"/>
          <w:szCs w:val="24"/>
          <w:lang w:val="sq-AL"/>
        </w:rPr>
        <w:t xml:space="preserve">SHPRONËSIMIT </w:t>
      </w:r>
      <w:r w:rsidR="00773A82" w:rsidRPr="00265744">
        <w:rPr>
          <w:rFonts w:ascii="Garamond" w:hAnsi="Garamond" w:cs="Times New Roman"/>
          <w:bCs/>
          <w:color w:val="000000"/>
          <w:sz w:val="24"/>
          <w:szCs w:val="24"/>
          <w:lang w:val="sq-AL"/>
        </w:rPr>
        <w:t>DHE/</w:t>
      </w:r>
      <w:r w:rsidRPr="00265744">
        <w:rPr>
          <w:rFonts w:ascii="Garamond" w:hAnsi="Garamond" w:cs="Times New Roman"/>
          <w:bCs/>
          <w:color w:val="000000"/>
          <w:sz w:val="24"/>
          <w:szCs w:val="24"/>
          <w:lang w:val="sq-AL"/>
        </w:rPr>
        <w:t>OSE SHKËMBIMIT</w:t>
      </w:r>
    </w:p>
    <w:p w14:paraId="03972214" w14:textId="2B0E45BC" w:rsidR="00FD1F15" w:rsidRPr="008F5099" w:rsidRDefault="00FD1F15"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8F5099">
        <w:rPr>
          <w:rFonts w:ascii="Garamond" w:hAnsi="Garamond" w:cs="Times New Roman"/>
          <w:b/>
          <w:bCs/>
          <w:color w:val="000000"/>
          <w:sz w:val="24"/>
          <w:szCs w:val="24"/>
          <w:lang w:val="sq-AL"/>
        </w:rPr>
        <w:t>Erlis Hereni</w:t>
      </w:r>
    </w:p>
    <w:p w14:paraId="5AD810B6" w14:textId="77777777" w:rsidR="007762FA" w:rsidRPr="008F5099" w:rsidRDefault="007762FA"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2E060A55" w14:textId="77777777" w:rsidR="007762FA" w:rsidRPr="008F5099" w:rsidRDefault="007762FA"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2F3505E4" w14:textId="77777777" w:rsidR="009F2500" w:rsidRPr="008F5099" w:rsidRDefault="009F2500"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4FFE1EA6" w14:textId="77777777" w:rsidR="009F2500" w:rsidRPr="008F5099" w:rsidRDefault="009F2500"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62EAA7A2" w14:textId="77777777" w:rsidR="009F2500" w:rsidRPr="008F5099" w:rsidRDefault="009F2500"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5F2DF02E" w14:textId="77777777" w:rsidR="009F2500" w:rsidRPr="008F5099" w:rsidRDefault="009F2500"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0063F7FF" w14:textId="77777777" w:rsidR="009F2500" w:rsidRPr="008F5099" w:rsidRDefault="009F2500"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44459445" w14:textId="77777777" w:rsidR="009F2500" w:rsidRPr="008F5099" w:rsidRDefault="009F2500" w:rsidP="00FD1F15">
      <w:pPr>
        <w:autoSpaceDE w:val="0"/>
        <w:autoSpaceDN w:val="0"/>
        <w:adjustRightInd w:val="0"/>
        <w:spacing w:after="0" w:line="240" w:lineRule="auto"/>
        <w:ind w:firstLine="284"/>
        <w:jc w:val="right"/>
        <w:rPr>
          <w:rFonts w:ascii="Garamond" w:hAnsi="Garamond" w:cs="Times New Roman"/>
          <w:b/>
          <w:bCs/>
          <w:color w:val="000000"/>
          <w:sz w:val="24"/>
          <w:szCs w:val="24"/>
          <w:lang w:val="sq-AL"/>
        </w:rPr>
        <w:sectPr w:rsidR="009F2500" w:rsidRPr="008F5099" w:rsidSect="009F2500">
          <w:pgSz w:w="11907" w:h="16840" w:code="9"/>
          <w:pgMar w:top="1418" w:right="1418" w:bottom="1418" w:left="1418" w:header="1304" w:footer="1134" w:gutter="0"/>
          <w:cols w:space="720"/>
          <w:docGrid w:linePitch="360"/>
        </w:sectPr>
      </w:pPr>
    </w:p>
    <w:p w14:paraId="3F4AAC4A" w14:textId="6CB3CCE3" w:rsidR="00E9607E" w:rsidRPr="00441913" w:rsidRDefault="00E9607E" w:rsidP="00441913">
      <w:pPr>
        <w:autoSpaceDE w:val="0"/>
        <w:autoSpaceDN w:val="0"/>
        <w:adjustRightInd w:val="0"/>
        <w:spacing w:after="0" w:line="240" w:lineRule="auto"/>
        <w:ind w:firstLine="284"/>
        <w:jc w:val="center"/>
        <w:rPr>
          <w:rFonts w:ascii="Garamond" w:hAnsi="Garamond" w:cs="Times New Roman"/>
          <w:bCs/>
          <w:color w:val="000000"/>
          <w:sz w:val="20"/>
          <w:szCs w:val="24"/>
          <w:lang w:val="sq-AL"/>
        </w:rPr>
      </w:pPr>
      <w:r w:rsidRPr="00441913">
        <w:rPr>
          <w:rFonts w:ascii="Garamond" w:hAnsi="Garamond" w:cs="Times New Roman"/>
          <w:bCs/>
          <w:color w:val="000000"/>
          <w:sz w:val="20"/>
          <w:szCs w:val="24"/>
          <w:lang w:val="sq-AL"/>
        </w:rPr>
        <w:lastRenderedPageBreak/>
        <w:t xml:space="preserve">LISTA </w:t>
      </w:r>
      <w:r w:rsidR="008F5099" w:rsidRPr="00441913">
        <w:rPr>
          <w:rFonts w:ascii="Garamond" w:hAnsi="Garamond" w:cs="Times New Roman"/>
          <w:bCs/>
          <w:color w:val="000000"/>
          <w:sz w:val="20"/>
          <w:szCs w:val="24"/>
          <w:lang w:val="sq-AL"/>
        </w:rPr>
        <w:t>EMËRORE</w:t>
      </w:r>
      <w:r w:rsidRPr="00441913">
        <w:rPr>
          <w:rFonts w:ascii="Garamond" w:hAnsi="Garamond" w:cs="Times New Roman"/>
          <w:bCs/>
          <w:color w:val="000000"/>
          <w:sz w:val="20"/>
          <w:szCs w:val="24"/>
          <w:lang w:val="sq-AL"/>
        </w:rPr>
        <w:t xml:space="preserve"> E PRONAR</w:t>
      </w:r>
      <w:r w:rsidR="00441913" w:rsidRPr="00441913">
        <w:rPr>
          <w:rFonts w:ascii="Garamond" w:hAnsi="Garamond" w:cs="Times New Roman"/>
          <w:bCs/>
          <w:color w:val="000000"/>
          <w:sz w:val="20"/>
          <w:szCs w:val="24"/>
          <w:lang w:val="sq-AL"/>
        </w:rPr>
        <w:t>Ë</w:t>
      </w:r>
      <w:r w:rsidRPr="00441913">
        <w:rPr>
          <w:rFonts w:ascii="Garamond" w:hAnsi="Garamond" w:cs="Times New Roman"/>
          <w:bCs/>
          <w:color w:val="000000"/>
          <w:sz w:val="20"/>
          <w:szCs w:val="24"/>
          <w:lang w:val="sq-AL"/>
        </w:rPr>
        <w:t>VE Q</w:t>
      </w:r>
      <w:r w:rsidR="00441913" w:rsidRPr="00441913">
        <w:rPr>
          <w:rFonts w:ascii="Garamond" w:hAnsi="Garamond" w:cs="Times New Roman"/>
          <w:bCs/>
          <w:color w:val="000000"/>
          <w:sz w:val="20"/>
          <w:szCs w:val="24"/>
          <w:lang w:val="sq-AL"/>
        </w:rPr>
        <w:t>Ë</w:t>
      </w:r>
      <w:r w:rsidRPr="00441913">
        <w:rPr>
          <w:rFonts w:ascii="Garamond" w:hAnsi="Garamond" w:cs="Times New Roman"/>
          <w:bCs/>
          <w:color w:val="000000"/>
          <w:sz w:val="20"/>
          <w:szCs w:val="24"/>
          <w:lang w:val="sq-AL"/>
        </w:rPr>
        <w:t xml:space="preserve"> SHPRON</w:t>
      </w:r>
      <w:r w:rsidR="00441913" w:rsidRPr="00441913">
        <w:rPr>
          <w:rFonts w:ascii="Garamond" w:hAnsi="Garamond" w:cs="Times New Roman"/>
          <w:bCs/>
          <w:color w:val="000000"/>
          <w:sz w:val="20"/>
          <w:szCs w:val="24"/>
          <w:lang w:val="sq-AL"/>
        </w:rPr>
        <w:t>Ë</w:t>
      </w:r>
      <w:r w:rsidRPr="00441913">
        <w:rPr>
          <w:rFonts w:ascii="Garamond" w:hAnsi="Garamond" w:cs="Times New Roman"/>
          <w:bCs/>
          <w:color w:val="000000"/>
          <w:sz w:val="20"/>
          <w:szCs w:val="24"/>
          <w:lang w:val="sq-AL"/>
        </w:rPr>
        <w:t xml:space="preserve">SOHEN NGA PROJEKTI </w:t>
      </w:r>
      <w:r w:rsidR="00441913">
        <w:rPr>
          <w:rFonts w:ascii="Garamond" w:hAnsi="Garamond" w:cs="Times New Roman"/>
          <w:bCs/>
          <w:color w:val="000000"/>
          <w:sz w:val="20"/>
          <w:szCs w:val="24"/>
          <w:lang w:val="sq-AL"/>
        </w:rPr>
        <w:t>“</w:t>
      </w:r>
      <w:r w:rsidRPr="00441913">
        <w:rPr>
          <w:rFonts w:ascii="Garamond" w:hAnsi="Garamond" w:cs="Times New Roman"/>
          <w:bCs/>
          <w:color w:val="000000"/>
          <w:sz w:val="20"/>
          <w:szCs w:val="24"/>
          <w:lang w:val="sq-AL"/>
        </w:rPr>
        <w:t>RIND</w:t>
      </w:r>
      <w:r w:rsidR="00441913" w:rsidRPr="00441913">
        <w:rPr>
          <w:rFonts w:ascii="Garamond" w:hAnsi="Garamond" w:cs="Times New Roman"/>
          <w:bCs/>
          <w:color w:val="000000"/>
          <w:sz w:val="20"/>
          <w:szCs w:val="24"/>
          <w:lang w:val="sq-AL"/>
        </w:rPr>
        <w:t>Ë</w:t>
      </w:r>
      <w:r w:rsidRPr="00441913">
        <w:rPr>
          <w:rFonts w:ascii="Garamond" w:hAnsi="Garamond" w:cs="Times New Roman"/>
          <w:bCs/>
          <w:color w:val="000000"/>
          <w:sz w:val="20"/>
          <w:szCs w:val="24"/>
          <w:lang w:val="sq-AL"/>
        </w:rPr>
        <w:t>RTIM I GODIN</w:t>
      </w:r>
      <w:r w:rsidR="00441913" w:rsidRPr="00441913">
        <w:rPr>
          <w:rFonts w:ascii="Garamond" w:hAnsi="Garamond" w:cs="Times New Roman"/>
          <w:bCs/>
          <w:color w:val="000000"/>
          <w:sz w:val="20"/>
          <w:szCs w:val="24"/>
          <w:lang w:val="sq-AL"/>
        </w:rPr>
        <w:t>Ë</w:t>
      </w:r>
      <w:r w:rsidRPr="00441913">
        <w:rPr>
          <w:rFonts w:ascii="Garamond" w:hAnsi="Garamond" w:cs="Times New Roman"/>
          <w:bCs/>
          <w:color w:val="000000"/>
          <w:sz w:val="20"/>
          <w:szCs w:val="24"/>
          <w:lang w:val="sq-AL"/>
        </w:rPr>
        <w:t>S S</w:t>
      </w:r>
      <w:r w:rsidR="00441913" w:rsidRPr="00441913">
        <w:rPr>
          <w:rFonts w:ascii="Garamond" w:hAnsi="Garamond" w:cs="Times New Roman"/>
          <w:bCs/>
          <w:color w:val="000000"/>
          <w:sz w:val="20"/>
          <w:szCs w:val="24"/>
          <w:lang w:val="sq-AL"/>
        </w:rPr>
        <w:t>Ë</w:t>
      </w:r>
      <w:r w:rsidRPr="00441913">
        <w:rPr>
          <w:rFonts w:ascii="Garamond" w:hAnsi="Garamond" w:cs="Times New Roman"/>
          <w:bCs/>
          <w:color w:val="000000"/>
          <w:sz w:val="20"/>
          <w:szCs w:val="24"/>
          <w:lang w:val="sq-AL"/>
        </w:rPr>
        <w:t xml:space="preserve"> </w:t>
      </w:r>
      <w:r w:rsidR="00441913" w:rsidRPr="00441913">
        <w:rPr>
          <w:rFonts w:ascii="Garamond" w:hAnsi="Garamond" w:cs="Times New Roman"/>
          <w:bCs/>
          <w:color w:val="000000"/>
          <w:sz w:val="20"/>
          <w:szCs w:val="24"/>
          <w:lang w:val="sq-AL"/>
        </w:rPr>
        <w:t>BASHKISË</w:t>
      </w:r>
      <w:r w:rsidRPr="00441913">
        <w:rPr>
          <w:rFonts w:ascii="Garamond" w:hAnsi="Garamond" w:cs="Times New Roman"/>
          <w:bCs/>
          <w:color w:val="000000"/>
          <w:sz w:val="20"/>
          <w:szCs w:val="24"/>
          <w:lang w:val="sq-AL"/>
        </w:rPr>
        <w:t xml:space="preserve"> VOR</w:t>
      </w:r>
      <w:r w:rsidR="00441913" w:rsidRPr="00441913">
        <w:rPr>
          <w:rFonts w:ascii="Garamond" w:hAnsi="Garamond" w:cs="Times New Roman"/>
          <w:bCs/>
          <w:color w:val="000000"/>
          <w:sz w:val="20"/>
          <w:szCs w:val="24"/>
          <w:lang w:val="sq-AL"/>
        </w:rPr>
        <w:t>Ë</w:t>
      </w:r>
      <w:r w:rsidR="00441913">
        <w:rPr>
          <w:rFonts w:ascii="Garamond" w:hAnsi="Garamond" w:cs="Times New Roman"/>
          <w:bCs/>
          <w:color w:val="000000"/>
          <w:sz w:val="20"/>
          <w:szCs w:val="24"/>
          <w:lang w:val="sq-AL"/>
        </w:rPr>
        <w:t>”</w:t>
      </w:r>
      <w:r w:rsidRPr="00441913">
        <w:rPr>
          <w:rFonts w:ascii="Garamond" w:hAnsi="Garamond" w:cs="Times New Roman"/>
          <w:bCs/>
          <w:color w:val="000000"/>
          <w:sz w:val="20"/>
          <w:szCs w:val="24"/>
          <w:lang w:val="sq-AL"/>
        </w:rPr>
        <w:t>, BASHKIA VOR</w:t>
      </w:r>
      <w:r w:rsidR="00441913" w:rsidRPr="00441913">
        <w:rPr>
          <w:rFonts w:ascii="Garamond" w:hAnsi="Garamond" w:cs="Times New Roman"/>
          <w:bCs/>
          <w:color w:val="000000"/>
          <w:sz w:val="20"/>
          <w:szCs w:val="24"/>
          <w:lang w:val="sq-AL"/>
        </w:rPr>
        <w:t>Ë</w:t>
      </w:r>
    </w:p>
    <w:tbl>
      <w:tblPr>
        <w:tblW w:w="14122" w:type="dxa"/>
        <w:tblInd w:w="98" w:type="dxa"/>
        <w:tblLayout w:type="fixed"/>
        <w:tblLook w:val="04A0" w:firstRow="1" w:lastRow="0" w:firstColumn="1" w:lastColumn="0" w:noHBand="0" w:noVBand="1"/>
      </w:tblPr>
      <w:tblGrid>
        <w:gridCol w:w="401"/>
        <w:gridCol w:w="461"/>
        <w:gridCol w:w="409"/>
        <w:gridCol w:w="269"/>
        <w:gridCol w:w="207"/>
        <w:gridCol w:w="376"/>
        <w:gridCol w:w="396"/>
        <w:gridCol w:w="377"/>
        <w:gridCol w:w="275"/>
        <w:gridCol w:w="350"/>
        <w:gridCol w:w="420"/>
        <w:gridCol w:w="498"/>
        <w:gridCol w:w="331"/>
        <w:gridCol w:w="394"/>
        <w:gridCol w:w="443"/>
        <w:gridCol w:w="420"/>
        <w:gridCol w:w="462"/>
        <w:gridCol w:w="340"/>
        <w:gridCol w:w="449"/>
        <w:gridCol w:w="449"/>
        <w:gridCol w:w="390"/>
        <w:gridCol w:w="373"/>
        <w:gridCol w:w="354"/>
        <w:gridCol w:w="424"/>
        <w:gridCol w:w="424"/>
        <w:gridCol w:w="390"/>
        <w:gridCol w:w="392"/>
        <w:gridCol w:w="333"/>
        <w:gridCol w:w="424"/>
        <w:gridCol w:w="424"/>
        <w:gridCol w:w="390"/>
        <w:gridCol w:w="319"/>
        <w:gridCol w:w="424"/>
        <w:gridCol w:w="817"/>
        <w:gridCol w:w="517"/>
      </w:tblGrid>
      <w:tr w:rsidR="00E9607E" w:rsidRPr="008F5099" w14:paraId="2491F2D0" w14:textId="77777777" w:rsidTr="00791EAC">
        <w:trPr>
          <w:trHeight w:val="315"/>
        </w:trPr>
        <w:tc>
          <w:tcPr>
            <w:tcW w:w="401" w:type="dxa"/>
            <w:vMerge w:val="restart"/>
            <w:tcBorders>
              <w:top w:val="single" w:sz="8" w:space="0" w:color="auto"/>
              <w:left w:val="single" w:sz="8" w:space="0" w:color="auto"/>
              <w:bottom w:val="nil"/>
              <w:right w:val="single" w:sz="8" w:space="0" w:color="auto"/>
            </w:tcBorders>
            <w:shd w:val="clear" w:color="000000" w:fill="DDEBF7"/>
            <w:noWrap/>
            <w:vAlign w:val="center"/>
            <w:hideMark/>
          </w:tcPr>
          <w:p w14:paraId="77B298C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Nr.</w:t>
            </w:r>
          </w:p>
        </w:tc>
        <w:tc>
          <w:tcPr>
            <w:tcW w:w="11963" w:type="dxa"/>
            <w:gridSpan w:val="31"/>
            <w:tcBorders>
              <w:top w:val="single" w:sz="8" w:space="0" w:color="auto"/>
              <w:left w:val="nil"/>
              <w:bottom w:val="single" w:sz="8" w:space="0" w:color="auto"/>
              <w:right w:val="single" w:sz="8" w:space="0" w:color="000000"/>
            </w:tcBorders>
            <w:shd w:val="clear" w:color="000000" w:fill="DDEBF7"/>
            <w:vAlign w:val="center"/>
            <w:hideMark/>
          </w:tcPr>
          <w:p w14:paraId="199C3CB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424" w:type="dxa"/>
            <w:vMerge w:val="restart"/>
            <w:tcBorders>
              <w:top w:val="single" w:sz="8" w:space="0" w:color="auto"/>
              <w:left w:val="single" w:sz="8" w:space="0" w:color="auto"/>
              <w:bottom w:val="single" w:sz="4" w:space="0" w:color="000000"/>
              <w:right w:val="single" w:sz="8" w:space="0" w:color="auto"/>
            </w:tcBorders>
            <w:shd w:val="clear" w:color="000000" w:fill="DDEBF7"/>
            <w:vAlign w:val="center"/>
            <w:hideMark/>
          </w:tcPr>
          <w:p w14:paraId="19D1653D" w14:textId="09A8EB7B"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Vlera totale paraprake </w:t>
            </w:r>
            <w:r w:rsidR="00DB7FB2"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DB7FB2" w:rsidRPr="008F5099">
              <w:rPr>
                <w:rFonts w:ascii="Garamond" w:eastAsia="Times New Roman" w:hAnsi="Garamond" w:cs="Calibri"/>
                <w:b/>
                <w:bCs/>
                <w:sz w:val="6"/>
                <w:szCs w:val="6"/>
                <w:lang w:val="sq-AL"/>
              </w:rPr>
              <w:t>shpronësim</w:t>
            </w:r>
          </w:p>
        </w:tc>
        <w:tc>
          <w:tcPr>
            <w:tcW w:w="817"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11259035" w14:textId="59B8E758" w:rsidR="00E9607E" w:rsidRPr="008F5099" w:rsidRDefault="00DB7FB2"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SHËNIME</w:t>
            </w:r>
            <w:r w:rsidR="00E9607E" w:rsidRPr="008F5099">
              <w:rPr>
                <w:rFonts w:ascii="Garamond" w:eastAsia="Times New Roman" w:hAnsi="Garamond" w:cs="Calibri"/>
                <w:b/>
                <w:bCs/>
                <w:sz w:val="6"/>
                <w:szCs w:val="6"/>
                <w:lang w:val="sq-AL"/>
              </w:rPr>
              <w:t xml:space="preserve"> MBI </w:t>
            </w:r>
            <w:r w:rsidRPr="008F5099">
              <w:rPr>
                <w:rFonts w:ascii="Garamond" w:eastAsia="Times New Roman" w:hAnsi="Garamond" w:cs="Calibri"/>
                <w:b/>
                <w:bCs/>
                <w:sz w:val="6"/>
                <w:szCs w:val="6"/>
                <w:lang w:val="sq-AL"/>
              </w:rPr>
              <w:t>SHPRONËSIM</w:t>
            </w:r>
            <w:r w:rsidR="00E9607E" w:rsidRPr="008F5099">
              <w:rPr>
                <w:rFonts w:ascii="Garamond" w:eastAsia="Times New Roman" w:hAnsi="Garamond" w:cs="Calibri"/>
                <w:b/>
                <w:bCs/>
                <w:sz w:val="6"/>
                <w:szCs w:val="6"/>
                <w:lang w:val="sq-AL"/>
              </w:rPr>
              <w:t>/</w:t>
            </w:r>
            <w:r w:rsidRPr="008F5099">
              <w:rPr>
                <w:rFonts w:ascii="Garamond" w:eastAsia="Times New Roman" w:hAnsi="Garamond" w:cs="Calibri"/>
                <w:b/>
                <w:bCs/>
                <w:sz w:val="6"/>
                <w:szCs w:val="6"/>
                <w:lang w:val="sq-AL"/>
              </w:rPr>
              <w:t>SHKËMBIMIN</w:t>
            </w:r>
            <w:r w:rsidR="00E9607E" w:rsidRPr="008F5099">
              <w:rPr>
                <w:rFonts w:ascii="Garamond" w:eastAsia="Times New Roman" w:hAnsi="Garamond" w:cs="Calibri"/>
                <w:b/>
                <w:bCs/>
                <w:sz w:val="6"/>
                <w:szCs w:val="6"/>
                <w:lang w:val="sq-AL"/>
              </w:rPr>
              <w:t xml:space="preserve"> E </w:t>
            </w:r>
            <w:r w:rsidRPr="008F5099">
              <w:rPr>
                <w:rFonts w:ascii="Garamond" w:eastAsia="Times New Roman" w:hAnsi="Garamond" w:cs="Calibri"/>
                <w:b/>
                <w:bCs/>
                <w:sz w:val="6"/>
                <w:szCs w:val="6"/>
                <w:lang w:val="sq-AL"/>
              </w:rPr>
              <w:t>PASURISË</w:t>
            </w:r>
            <w:r w:rsidR="00E9607E" w:rsidRPr="008F5099">
              <w:rPr>
                <w:rFonts w:ascii="Garamond" w:eastAsia="Times New Roman" w:hAnsi="Garamond" w:cs="Calibri"/>
                <w:b/>
                <w:bCs/>
                <w:sz w:val="6"/>
                <w:szCs w:val="6"/>
                <w:lang w:val="sq-AL"/>
              </w:rPr>
              <w:t xml:space="preserve"> SIPAS KREUT II T</w:t>
            </w:r>
            <w:r w:rsidRPr="008F5099">
              <w:rPr>
                <w:rFonts w:ascii="Garamond" w:eastAsia="Times New Roman" w:hAnsi="Garamond" w:cs="Calibri"/>
                <w:b/>
                <w:bCs/>
                <w:sz w:val="6"/>
                <w:szCs w:val="6"/>
                <w:lang w:val="sq-AL"/>
              </w:rPr>
              <w:t>Ë</w:t>
            </w:r>
            <w:r w:rsidR="00E9607E" w:rsidRPr="008F5099">
              <w:rPr>
                <w:rFonts w:ascii="Garamond" w:eastAsia="Times New Roman" w:hAnsi="Garamond" w:cs="Calibri"/>
                <w:b/>
                <w:bCs/>
                <w:sz w:val="6"/>
                <w:szCs w:val="6"/>
                <w:lang w:val="sq-AL"/>
              </w:rPr>
              <w:t xml:space="preserve"> VKM NR.7, DAT</w:t>
            </w:r>
            <w:r w:rsidRPr="008F5099">
              <w:rPr>
                <w:rFonts w:ascii="Garamond" w:eastAsia="Times New Roman" w:hAnsi="Garamond" w:cs="Calibri"/>
                <w:b/>
                <w:bCs/>
                <w:sz w:val="6"/>
                <w:szCs w:val="6"/>
                <w:lang w:val="sq-AL"/>
              </w:rPr>
              <w:t>Ë</w:t>
            </w:r>
            <w:r>
              <w:rPr>
                <w:rFonts w:ascii="Garamond" w:eastAsia="Times New Roman" w:hAnsi="Garamond" w:cs="Calibri"/>
                <w:b/>
                <w:bCs/>
                <w:sz w:val="6"/>
                <w:szCs w:val="6"/>
                <w:lang w:val="sq-AL"/>
              </w:rPr>
              <w:t xml:space="preserve"> 6.</w:t>
            </w:r>
            <w:r w:rsidR="00E9607E" w:rsidRPr="008F5099">
              <w:rPr>
                <w:rFonts w:ascii="Garamond" w:eastAsia="Times New Roman" w:hAnsi="Garamond" w:cs="Calibri"/>
                <w:b/>
                <w:bCs/>
                <w:sz w:val="6"/>
                <w:szCs w:val="6"/>
                <w:lang w:val="sq-AL"/>
              </w:rPr>
              <w:t>1.2020</w:t>
            </w:r>
          </w:p>
        </w:tc>
        <w:tc>
          <w:tcPr>
            <w:tcW w:w="517"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6919F9D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KOMENTE</w:t>
            </w:r>
          </w:p>
        </w:tc>
      </w:tr>
      <w:tr w:rsidR="00E9607E" w:rsidRPr="008F5099" w14:paraId="6BE25690" w14:textId="77777777" w:rsidTr="00791EAC">
        <w:trPr>
          <w:trHeight w:val="315"/>
        </w:trPr>
        <w:tc>
          <w:tcPr>
            <w:tcW w:w="401" w:type="dxa"/>
            <w:vMerge/>
            <w:tcBorders>
              <w:top w:val="single" w:sz="8" w:space="0" w:color="auto"/>
              <w:left w:val="single" w:sz="8" w:space="0" w:color="auto"/>
              <w:bottom w:val="nil"/>
              <w:right w:val="single" w:sz="8" w:space="0" w:color="auto"/>
            </w:tcBorders>
            <w:vAlign w:val="center"/>
            <w:hideMark/>
          </w:tcPr>
          <w:p w14:paraId="0E1CE34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1346" w:type="dxa"/>
            <w:gridSpan w:val="4"/>
            <w:tcBorders>
              <w:top w:val="nil"/>
              <w:left w:val="nil"/>
              <w:bottom w:val="single" w:sz="8" w:space="0" w:color="auto"/>
              <w:right w:val="single" w:sz="8" w:space="0" w:color="000000"/>
            </w:tcBorders>
            <w:shd w:val="clear" w:color="000000" w:fill="DDEBF7"/>
            <w:vAlign w:val="center"/>
            <w:hideMark/>
          </w:tcPr>
          <w:p w14:paraId="0547690B" w14:textId="0ABCBC8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C.SEKSIONI I </w:t>
            </w:r>
            <w:r w:rsidR="00582C01" w:rsidRPr="008F5099">
              <w:rPr>
                <w:rFonts w:ascii="Garamond" w:eastAsia="Times New Roman" w:hAnsi="Garamond" w:cs="Calibri"/>
                <w:b/>
                <w:bCs/>
                <w:sz w:val="6"/>
                <w:szCs w:val="6"/>
                <w:lang w:val="sq-AL"/>
              </w:rPr>
              <w:t>PASURISË</w:t>
            </w:r>
          </w:p>
        </w:tc>
        <w:tc>
          <w:tcPr>
            <w:tcW w:w="1774" w:type="dxa"/>
            <w:gridSpan w:val="5"/>
            <w:tcBorders>
              <w:top w:val="nil"/>
              <w:left w:val="nil"/>
              <w:bottom w:val="single" w:sz="8" w:space="0" w:color="auto"/>
              <w:right w:val="single" w:sz="8" w:space="0" w:color="000000"/>
            </w:tcBorders>
            <w:shd w:val="clear" w:color="000000" w:fill="DDEBF7"/>
            <w:vAlign w:val="center"/>
            <w:hideMark/>
          </w:tcPr>
          <w:p w14:paraId="1F958D76" w14:textId="708A74C9"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A. SEKSIONI I IDENTIFIKIMIT T</w:t>
            </w:r>
            <w:r w:rsidR="00582C01"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w:t>
            </w:r>
            <w:r w:rsidR="00582C01" w:rsidRPr="008F5099">
              <w:rPr>
                <w:rFonts w:ascii="Garamond" w:eastAsia="Times New Roman" w:hAnsi="Garamond" w:cs="Calibri"/>
                <w:b/>
                <w:bCs/>
                <w:sz w:val="6"/>
                <w:szCs w:val="6"/>
                <w:lang w:val="sq-AL"/>
              </w:rPr>
              <w:t>PASURISË</w:t>
            </w:r>
          </w:p>
        </w:tc>
        <w:tc>
          <w:tcPr>
            <w:tcW w:w="1643" w:type="dxa"/>
            <w:gridSpan w:val="4"/>
            <w:tcBorders>
              <w:top w:val="nil"/>
              <w:left w:val="nil"/>
              <w:bottom w:val="single" w:sz="4" w:space="0" w:color="auto"/>
              <w:right w:val="single" w:sz="4" w:space="0" w:color="auto"/>
            </w:tcBorders>
            <w:shd w:val="clear" w:color="000000" w:fill="DDEBF7"/>
            <w:noWrap/>
            <w:vAlign w:val="center"/>
            <w:hideMark/>
          </w:tcPr>
          <w:p w14:paraId="47609FC3" w14:textId="21A31E2C"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B. SEKSIONI I </w:t>
            </w:r>
            <w:r w:rsidR="00582C01" w:rsidRPr="008F5099">
              <w:rPr>
                <w:rFonts w:ascii="Garamond" w:eastAsia="Times New Roman" w:hAnsi="Garamond" w:cs="Calibri"/>
                <w:b/>
                <w:bCs/>
                <w:sz w:val="6"/>
                <w:szCs w:val="6"/>
                <w:lang w:val="sq-AL"/>
              </w:rPr>
              <w:t>PËRSHKRIMIT</w:t>
            </w:r>
            <w:r w:rsidRPr="008F5099">
              <w:rPr>
                <w:rFonts w:ascii="Garamond" w:eastAsia="Times New Roman" w:hAnsi="Garamond" w:cs="Calibri"/>
                <w:b/>
                <w:bCs/>
                <w:sz w:val="6"/>
                <w:szCs w:val="6"/>
                <w:lang w:val="sq-AL"/>
              </w:rPr>
              <w:t xml:space="preserve"> T</w:t>
            </w:r>
            <w:r w:rsidR="00582C01"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w:t>
            </w:r>
            <w:r w:rsidR="00582C01" w:rsidRPr="008F5099">
              <w:rPr>
                <w:rFonts w:ascii="Garamond" w:eastAsia="Times New Roman" w:hAnsi="Garamond" w:cs="Calibri"/>
                <w:b/>
                <w:bCs/>
                <w:sz w:val="6"/>
                <w:szCs w:val="6"/>
                <w:lang w:val="sq-AL"/>
              </w:rPr>
              <w:t>PASURISË</w:t>
            </w:r>
          </w:p>
        </w:tc>
        <w:tc>
          <w:tcPr>
            <w:tcW w:w="443"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60DDE902" w14:textId="1C38D385" w:rsidR="00E9607E" w:rsidRPr="008F5099" w:rsidRDefault="00DB7FB2"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Përshkrimi</w:t>
            </w:r>
            <w:r w:rsidR="00E9607E" w:rsidRPr="008F5099">
              <w:rPr>
                <w:rFonts w:ascii="Garamond" w:eastAsia="Times New Roman" w:hAnsi="Garamond" w:cs="Calibri"/>
                <w:b/>
                <w:bCs/>
                <w:sz w:val="6"/>
                <w:szCs w:val="6"/>
                <w:lang w:val="sq-AL"/>
              </w:rPr>
              <w:t xml:space="preserve"> i </w:t>
            </w:r>
            <w:r w:rsidRPr="008F5099">
              <w:rPr>
                <w:rFonts w:ascii="Garamond" w:eastAsia="Times New Roman" w:hAnsi="Garamond" w:cs="Calibri"/>
                <w:b/>
                <w:bCs/>
                <w:sz w:val="6"/>
                <w:szCs w:val="6"/>
                <w:lang w:val="sq-AL"/>
              </w:rPr>
              <w:t>veçantë</w:t>
            </w:r>
          </w:p>
        </w:tc>
        <w:tc>
          <w:tcPr>
            <w:tcW w:w="420"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3C40E48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SEKSIONI D</w:t>
            </w:r>
          </w:p>
        </w:tc>
        <w:tc>
          <w:tcPr>
            <w:tcW w:w="462" w:type="dxa"/>
            <w:vMerge w:val="restart"/>
            <w:tcBorders>
              <w:top w:val="nil"/>
              <w:left w:val="single" w:sz="4" w:space="0" w:color="auto"/>
              <w:bottom w:val="single" w:sz="4" w:space="0" w:color="000000"/>
              <w:right w:val="single" w:sz="8" w:space="0" w:color="auto"/>
            </w:tcBorders>
            <w:shd w:val="clear" w:color="000000" w:fill="DDEBF7"/>
            <w:vAlign w:val="center"/>
            <w:hideMark/>
          </w:tcPr>
          <w:p w14:paraId="208B804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SEKSIONI E </w:t>
            </w:r>
          </w:p>
        </w:tc>
        <w:tc>
          <w:tcPr>
            <w:tcW w:w="2001" w:type="dxa"/>
            <w:gridSpan w:val="5"/>
            <w:tcBorders>
              <w:top w:val="single" w:sz="8" w:space="0" w:color="auto"/>
              <w:left w:val="nil"/>
              <w:bottom w:val="single" w:sz="8" w:space="0" w:color="auto"/>
              <w:right w:val="single" w:sz="8" w:space="0" w:color="auto"/>
            </w:tcBorders>
            <w:shd w:val="clear" w:color="000000" w:fill="DDEBF7"/>
            <w:vAlign w:val="center"/>
            <w:hideMark/>
          </w:tcPr>
          <w:p w14:paraId="22C52C5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Tokë "truall"</w:t>
            </w:r>
          </w:p>
        </w:tc>
        <w:tc>
          <w:tcPr>
            <w:tcW w:w="1984" w:type="dxa"/>
            <w:gridSpan w:val="5"/>
            <w:tcBorders>
              <w:top w:val="single" w:sz="8" w:space="0" w:color="auto"/>
              <w:left w:val="nil"/>
              <w:bottom w:val="single" w:sz="8" w:space="0" w:color="auto"/>
              <w:right w:val="single" w:sz="8" w:space="0" w:color="auto"/>
            </w:tcBorders>
            <w:shd w:val="clear" w:color="000000" w:fill="DDEBF7"/>
            <w:vAlign w:val="center"/>
            <w:hideMark/>
          </w:tcPr>
          <w:p w14:paraId="0141D0F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Ndërtesë banimi (shtëpi, ap)</w:t>
            </w:r>
          </w:p>
        </w:tc>
        <w:tc>
          <w:tcPr>
            <w:tcW w:w="1890" w:type="dxa"/>
            <w:gridSpan w:val="5"/>
            <w:tcBorders>
              <w:top w:val="single" w:sz="8" w:space="0" w:color="auto"/>
              <w:left w:val="nil"/>
              <w:bottom w:val="single" w:sz="8" w:space="0" w:color="auto"/>
              <w:right w:val="single" w:sz="8" w:space="0" w:color="auto"/>
            </w:tcBorders>
            <w:shd w:val="clear" w:color="000000" w:fill="DDEBF7"/>
            <w:vAlign w:val="center"/>
            <w:hideMark/>
          </w:tcPr>
          <w:p w14:paraId="54F9FCF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Ndërtesë jo banimi</w:t>
            </w:r>
          </w:p>
        </w:tc>
        <w:tc>
          <w:tcPr>
            <w:tcW w:w="424" w:type="dxa"/>
            <w:vMerge/>
            <w:tcBorders>
              <w:top w:val="single" w:sz="8" w:space="0" w:color="auto"/>
              <w:left w:val="single" w:sz="8" w:space="0" w:color="auto"/>
              <w:bottom w:val="single" w:sz="4" w:space="0" w:color="000000"/>
              <w:right w:val="single" w:sz="8" w:space="0" w:color="auto"/>
            </w:tcBorders>
            <w:vAlign w:val="center"/>
            <w:hideMark/>
          </w:tcPr>
          <w:p w14:paraId="1569EE1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1BDFB84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14:paraId="70AE5AE7"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61FE6C1A" w14:textId="77777777" w:rsidTr="00791EAC">
        <w:trPr>
          <w:trHeight w:val="315"/>
        </w:trPr>
        <w:tc>
          <w:tcPr>
            <w:tcW w:w="401" w:type="dxa"/>
            <w:vMerge/>
            <w:tcBorders>
              <w:top w:val="single" w:sz="8" w:space="0" w:color="auto"/>
              <w:left w:val="single" w:sz="8" w:space="0" w:color="auto"/>
              <w:bottom w:val="nil"/>
              <w:right w:val="single" w:sz="8" w:space="0" w:color="auto"/>
            </w:tcBorders>
            <w:vAlign w:val="center"/>
            <w:hideMark/>
          </w:tcPr>
          <w:p w14:paraId="651FBBE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0D77CAC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Emri</w:t>
            </w:r>
          </w:p>
        </w:tc>
        <w:tc>
          <w:tcPr>
            <w:tcW w:w="409"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47AA3F6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Atësia</w:t>
            </w:r>
          </w:p>
        </w:tc>
        <w:tc>
          <w:tcPr>
            <w:tcW w:w="476" w:type="dxa"/>
            <w:gridSpan w:val="2"/>
            <w:vMerge w:val="restart"/>
            <w:tcBorders>
              <w:top w:val="nil"/>
              <w:left w:val="single" w:sz="8" w:space="0" w:color="auto"/>
              <w:bottom w:val="single" w:sz="4" w:space="0" w:color="000000"/>
              <w:right w:val="single" w:sz="8" w:space="0" w:color="auto"/>
            </w:tcBorders>
            <w:shd w:val="clear" w:color="000000" w:fill="DDEBF7"/>
            <w:noWrap/>
            <w:vAlign w:val="center"/>
            <w:hideMark/>
          </w:tcPr>
          <w:p w14:paraId="694F44D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Mbiemri</w:t>
            </w:r>
          </w:p>
        </w:tc>
        <w:tc>
          <w:tcPr>
            <w:tcW w:w="376"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2110873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ZK</w:t>
            </w:r>
          </w:p>
        </w:tc>
        <w:tc>
          <w:tcPr>
            <w:tcW w:w="396" w:type="dxa"/>
            <w:vMerge w:val="restart"/>
            <w:tcBorders>
              <w:top w:val="nil"/>
              <w:left w:val="single" w:sz="8" w:space="0" w:color="auto"/>
              <w:bottom w:val="single" w:sz="4" w:space="0" w:color="000000"/>
              <w:right w:val="single" w:sz="8" w:space="0" w:color="auto"/>
            </w:tcBorders>
            <w:shd w:val="clear" w:color="000000" w:fill="DDEBF7"/>
            <w:noWrap/>
            <w:vAlign w:val="center"/>
            <w:hideMark/>
          </w:tcPr>
          <w:p w14:paraId="1220B2D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Nr. Pas.</w:t>
            </w:r>
          </w:p>
        </w:tc>
        <w:tc>
          <w:tcPr>
            <w:tcW w:w="377"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0B796B6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Vol </w:t>
            </w:r>
          </w:p>
        </w:tc>
        <w:tc>
          <w:tcPr>
            <w:tcW w:w="275"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4C19EF9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Fq</w:t>
            </w:r>
          </w:p>
        </w:tc>
        <w:tc>
          <w:tcPr>
            <w:tcW w:w="350"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1A0A1F6C" w14:textId="05C25296"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Indeksi i </w:t>
            </w:r>
            <w:r w:rsidR="00DB7FB2" w:rsidRPr="008F5099">
              <w:rPr>
                <w:rFonts w:ascii="Garamond" w:eastAsia="Times New Roman" w:hAnsi="Garamond" w:cs="Calibri"/>
                <w:b/>
                <w:bCs/>
                <w:sz w:val="6"/>
                <w:szCs w:val="6"/>
                <w:lang w:val="sq-AL"/>
              </w:rPr>
              <w:t>hartës</w:t>
            </w:r>
          </w:p>
        </w:tc>
        <w:tc>
          <w:tcPr>
            <w:tcW w:w="420"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11642D5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Dokumenti i Pronësisë</w:t>
            </w:r>
          </w:p>
        </w:tc>
        <w:tc>
          <w:tcPr>
            <w:tcW w:w="498"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4B2CBB9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Lloji Pas.</w:t>
            </w:r>
          </w:p>
        </w:tc>
        <w:tc>
          <w:tcPr>
            <w:tcW w:w="331"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0E25B7A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Sip. Totale (m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394" w:type="dxa"/>
            <w:vMerge w:val="restart"/>
            <w:tcBorders>
              <w:top w:val="nil"/>
              <w:left w:val="single" w:sz="8" w:space="0" w:color="auto"/>
              <w:bottom w:val="single" w:sz="4" w:space="0" w:color="000000"/>
              <w:right w:val="single" w:sz="4" w:space="0" w:color="auto"/>
            </w:tcBorders>
            <w:shd w:val="clear" w:color="000000" w:fill="DDEBF7"/>
            <w:vAlign w:val="center"/>
            <w:hideMark/>
          </w:tcPr>
          <w:p w14:paraId="58021CD6" w14:textId="32B62EF7" w:rsidR="00E9607E" w:rsidRPr="008F5099" w:rsidRDefault="00DB7FB2"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Sipërfaqja</w:t>
            </w:r>
            <w:r w:rsidR="00E9607E" w:rsidRPr="008F5099">
              <w:rPr>
                <w:rFonts w:ascii="Garamond" w:eastAsia="Times New Roman" w:hAnsi="Garamond" w:cs="Calibri"/>
                <w:b/>
                <w:bCs/>
                <w:sz w:val="6"/>
                <w:szCs w:val="6"/>
                <w:lang w:val="sq-AL"/>
              </w:rPr>
              <w:t xml:space="preserve"> e </w:t>
            </w:r>
            <w:r w:rsidRPr="008F5099">
              <w:rPr>
                <w:rFonts w:ascii="Garamond" w:eastAsia="Times New Roman" w:hAnsi="Garamond" w:cs="Calibri"/>
                <w:b/>
                <w:bCs/>
                <w:sz w:val="6"/>
                <w:szCs w:val="6"/>
                <w:lang w:val="sq-AL"/>
              </w:rPr>
              <w:t>pasurisë</w:t>
            </w:r>
            <w:r w:rsidR="00E9607E" w:rsidRPr="008F5099">
              <w:rPr>
                <w:rFonts w:ascii="Garamond" w:eastAsia="Times New Roman" w:hAnsi="Garamond" w:cs="Calibri"/>
                <w:b/>
                <w:bCs/>
                <w:sz w:val="6"/>
                <w:szCs w:val="6"/>
                <w:lang w:val="sq-AL"/>
              </w:rPr>
              <w:t xml:space="preserve"> sipas LN (m2)</w:t>
            </w:r>
          </w:p>
        </w:tc>
        <w:tc>
          <w:tcPr>
            <w:tcW w:w="443" w:type="dxa"/>
            <w:vMerge/>
            <w:tcBorders>
              <w:top w:val="nil"/>
              <w:left w:val="single" w:sz="4" w:space="0" w:color="auto"/>
              <w:bottom w:val="single" w:sz="4" w:space="0" w:color="000000"/>
              <w:right w:val="single" w:sz="4" w:space="0" w:color="auto"/>
            </w:tcBorders>
            <w:vAlign w:val="center"/>
            <w:hideMark/>
          </w:tcPr>
          <w:p w14:paraId="641921E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4" w:space="0" w:color="auto"/>
              <w:bottom w:val="single" w:sz="4" w:space="0" w:color="000000"/>
              <w:right w:val="single" w:sz="4" w:space="0" w:color="auto"/>
            </w:tcBorders>
            <w:vAlign w:val="center"/>
            <w:hideMark/>
          </w:tcPr>
          <w:p w14:paraId="33372EF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vMerge/>
            <w:tcBorders>
              <w:top w:val="nil"/>
              <w:left w:val="single" w:sz="4" w:space="0" w:color="auto"/>
              <w:bottom w:val="single" w:sz="4" w:space="0" w:color="000000"/>
              <w:right w:val="single" w:sz="8" w:space="0" w:color="auto"/>
            </w:tcBorders>
            <w:vAlign w:val="center"/>
            <w:hideMark/>
          </w:tcPr>
          <w:p w14:paraId="671126C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40" w:type="dxa"/>
            <w:vMerge w:val="restart"/>
            <w:tcBorders>
              <w:top w:val="nil"/>
              <w:left w:val="single" w:sz="8" w:space="0" w:color="auto"/>
              <w:bottom w:val="single" w:sz="8" w:space="0" w:color="auto"/>
              <w:right w:val="single" w:sz="8" w:space="0" w:color="auto"/>
            </w:tcBorders>
            <w:shd w:val="clear" w:color="000000" w:fill="DDEBF7"/>
            <w:vAlign w:val="center"/>
            <w:hideMark/>
          </w:tcPr>
          <w:p w14:paraId="1809557F" w14:textId="668CCDFA" w:rsidR="00E9607E" w:rsidRPr="008F5099" w:rsidRDefault="00115012" w:rsidP="00E9607E">
            <w:pPr>
              <w:spacing w:after="0" w:line="240" w:lineRule="auto"/>
              <w:rPr>
                <w:rFonts w:ascii="Garamond" w:eastAsia="Times New Roman" w:hAnsi="Garamond" w:cs="Calibri"/>
                <w:b/>
                <w:bCs/>
                <w:sz w:val="6"/>
                <w:szCs w:val="6"/>
                <w:lang w:val="sq-AL"/>
              </w:rPr>
            </w:pPr>
            <w:r>
              <w:rPr>
                <w:rFonts w:ascii="Garamond" w:eastAsia="Times New Roman" w:hAnsi="Garamond" w:cs="Calibri"/>
                <w:b/>
                <w:bCs/>
                <w:sz w:val="6"/>
                <w:szCs w:val="6"/>
                <w:lang w:val="sq-AL"/>
              </w:rPr>
              <w:t>Sip. Totale konf. Nga ASHK Kam</w:t>
            </w:r>
            <w:r w:rsidR="00E9607E" w:rsidRPr="008F5099">
              <w:rPr>
                <w:rFonts w:ascii="Garamond" w:eastAsia="Times New Roman" w:hAnsi="Garamond" w:cs="Calibri"/>
                <w:b/>
                <w:bCs/>
                <w:sz w:val="6"/>
                <w:szCs w:val="6"/>
                <w:lang w:val="sq-AL"/>
              </w:rPr>
              <w:t>z</w:t>
            </w:r>
            <w:r w:rsidRPr="008F5099">
              <w:rPr>
                <w:rFonts w:ascii="Garamond" w:eastAsia="Times New Roman" w:hAnsi="Garamond" w:cs="Calibri"/>
                <w:b/>
                <w:bCs/>
                <w:sz w:val="6"/>
                <w:szCs w:val="6"/>
                <w:lang w:val="sq-AL"/>
              </w:rPr>
              <w:t>ë</w:t>
            </w:r>
            <w:r w:rsidR="00E9607E" w:rsidRPr="008F5099">
              <w:rPr>
                <w:rFonts w:ascii="Garamond" w:eastAsia="Times New Roman" w:hAnsi="Garamond" w:cs="Calibri"/>
                <w:b/>
                <w:bCs/>
                <w:sz w:val="6"/>
                <w:szCs w:val="6"/>
                <w:lang w:val="sq-AL"/>
              </w:rPr>
              <w:t xml:space="preserve"> Vor</w:t>
            </w:r>
            <w:r w:rsidRPr="008F5099">
              <w:rPr>
                <w:rFonts w:ascii="Garamond" w:eastAsia="Times New Roman" w:hAnsi="Garamond" w:cs="Calibri"/>
                <w:b/>
                <w:bCs/>
                <w:sz w:val="6"/>
                <w:szCs w:val="6"/>
                <w:lang w:val="sq-AL"/>
              </w:rPr>
              <w:t>ë</w:t>
            </w:r>
            <w:r w:rsidR="00E9607E" w:rsidRPr="008F5099">
              <w:rPr>
                <w:rFonts w:ascii="Garamond" w:eastAsia="Times New Roman" w:hAnsi="Garamond" w:cs="Calibri"/>
                <w:b/>
                <w:bCs/>
                <w:sz w:val="6"/>
                <w:szCs w:val="6"/>
                <w:lang w:val="sq-AL"/>
              </w:rPr>
              <w:br/>
              <w:t>(m</w:t>
            </w:r>
            <w:r w:rsidR="00E9607E" w:rsidRPr="008F5099">
              <w:rPr>
                <w:rFonts w:ascii="Garamond" w:eastAsia="Times New Roman" w:hAnsi="Garamond" w:cs="Calibri"/>
                <w:b/>
                <w:bCs/>
                <w:sz w:val="6"/>
                <w:szCs w:val="6"/>
                <w:vertAlign w:val="superscript"/>
                <w:lang w:val="sq-AL"/>
              </w:rPr>
              <w:t>2</w:t>
            </w:r>
            <w:r w:rsidR="00E9607E" w:rsidRPr="008F5099">
              <w:rPr>
                <w:rFonts w:ascii="Garamond" w:eastAsia="Times New Roman" w:hAnsi="Garamond" w:cs="Calibri"/>
                <w:b/>
                <w:bCs/>
                <w:sz w:val="6"/>
                <w:szCs w:val="6"/>
                <w:lang w:val="sq-AL"/>
              </w:rPr>
              <w:t>)</w:t>
            </w:r>
          </w:p>
        </w:tc>
        <w:tc>
          <w:tcPr>
            <w:tcW w:w="449" w:type="dxa"/>
            <w:vMerge w:val="restart"/>
            <w:tcBorders>
              <w:top w:val="nil"/>
              <w:left w:val="single" w:sz="8" w:space="0" w:color="auto"/>
              <w:bottom w:val="single" w:sz="8" w:space="0" w:color="auto"/>
              <w:right w:val="single" w:sz="8" w:space="0" w:color="auto"/>
            </w:tcBorders>
            <w:shd w:val="clear" w:color="000000" w:fill="DDEBF7"/>
            <w:vAlign w:val="center"/>
            <w:hideMark/>
          </w:tcPr>
          <w:p w14:paraId="39219B44" w14:textId="1224F4F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w:t>
            </w:r>
            <w:r w:rsidR="001849BF"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1849BF" w:rsidRPr="008F5099">
              <w:rPr>
                <w:rFonts w:ascii="Garamond" w:eastAsia="Times New Roman" w:hAnsi="Garamond" w:cs="Calibri"/>
                <w:b/>
                <w:bCs/>
                <w:sz w:val="6"/>
                <w:szCs w:val="6"/>
                <w:lang w:val="sq-AL"/>
              </w:rPr>
              <w:t>shpronësim</w:t>
            </w:r>
            <w:r w:rsidRPr="008F5099">
              <w:rPr>
                <w:rFonts w:ascii="Garamond" w:eastAsia="Times New Roman" w:hAnsi="Garamond" w:cs="Calibri"/>
                <w:b/>
                <w:bCs/>
                <w:sz w:val="6"/>
                <w:szCs w:val="6"/>
                <w:lang w:val="sq-AL"/>
              </w:rPr>
              <w:t xml:space="preserve">  sipas planit t</w:t>
            </w:r>
            <w:r w:rsidR="001849BF"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w:t>
            </w:r>
            <w:r w:rsidR="001849BF" w:rsidRPr="008F5099">
              <w:rPr>
                <w:rFonts w:ascii="Garamond" w:eastAsia="Times New Roman" w:hAnsi="Garamond" w:cs="Calibri"/>
                <w:b/>
                <w:bCs/>
                <w:sz w:val="6"/>
                <w:szCs w:val="6"/>
                <w:lang w:val="sq-AL"/>
              </w:rPr>
              <w:t>shpronësimit</w:t>
            </w:r>
            <w:r w:rsidRPr="008F5099">
              <w:rPr>
                <w:rFonts w:ascii="Garamond" w:eastAsia="Times New Roman" w:hAnsi="Garamond" w:cs="Calibri"/>
                <w:b/>
                <w:bCs/>
                <w:sz w:val="6"/>
                <w:szCs w:val="6"/>
                <w:lang w:val="sq-AL"/>
              </w:rPr>
              <w:t xml:space="preserve"> - truall</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449" w:type="dxa"/>
            <w:vMerge w:val="restart"/>
            <w:tcBorders>
              <w:top w:val="nil"/>
              <w:left w:val="single" w:sz="8" w:space="0" w:color="auto"/>
              <w:bottom w:val="single" w:sz="4" w:space="0" w:color="000000"/>
              <w:right w:val="single" w:sz="8" w:space="0" w:color="auto"/>
            </w:tcBorders>
            <w:shd w:val="clear" w:color="000000" w:fill="DDEBF7"/>
            <w:vAlign w:val="center"/>
            <w:hideMark/>
          </w:tcPr>
          <w:p w14:paraId="594E4709" w14:textId="0D63D00E"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w:t>
            </w:r>
            <w:r w:rsidR="001849BF"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1849BF" w:rsidRPr="008F5099">
              <w:rPr>
                <w:rFonts w:ascii="Garamond" w:eastAsia="Times New Roman" w:hAnsi="Garamond" w:cs="Calibri"/>
                <w:b/>
                <w:bCs/>
                <w:sz w:val="6"/>
                <w:szCs w:val="6"/>
                <w:lang w:val="sq-AL"/>
              </w:rPr>
              <w:t>shpronësim</w:t>
            </w:r>
            <w:r w:rsidRPr="008F5099">
              <w:rPr>
                <w:rFonts w:ascii="Garamond" w:eastAsia="Times New Roman" w:hAnsi="Garamond" w:cs="Calibri"/>
                <w:b/>
                <w:bCs/>
                <w:sz w:val="6"/>
                <w:szCs w:val="6"/>
                <w:lang w:val="sq-AL"/>
              </w:rPr>
              <w:t xml:space="preserve"> sipas planit t</w:t>
            </w:r>
            <w:r w:rsidR="001849BF"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w:t>
            </w:r>
            <w:r w:rsidR="001849BF" w:rsidRPr="008F5099">
              <w:rPr>
                <w:rFonts w:ascii="Garamond" w:eastAsia="Times New Roman" w:hAnsi="Garamond" w:cs="Calibri"/>
                <w:b/>
                <w:bCs/>
                <w:sz w:val="6"/>
                <w:szCs w:val="6"/>
                <w:lang w:val="sq-AL"/>
              </w:rPr>
              <w:t>shpronësimit</w:t>
            </w:r>
            <w:r w:rsidRPr="008F5099">
              <w:rPr>
                <w:rFonts w:ascii="Garamond" w:eastAsia="Times New Roman" w:hAnsi="Garamond" w:cs="Calibri"/>
                <w:b/>
                <w:bCs/>
                <w:sz w:val="6"/>
                <w:szCs w:val="6"/>
                <w:lang w:val="sq-AL"/>
              </w:rPr>
              <w:t xml:space="preserve"> - objekt </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390" w:type="dxa"/>
            <w:vMerge w:val="restart"/>
            <w:tcBorders>
              <w:top w:val="nil"/>
              <w:left w:val="single" w:sz="8" w:space="0" w:color="auto"/>
              <w:bottom w:val="single" w:sz="8" w:space="0" w:color="auto"/>
              <w:right w:val="single" w:sz="8" w:space="0" w:color="auto"/>
            </w:tcBorders>
            <w:shd w:val="clear" w:color="000000" w:fill="DDEBF7"/>
            <w:vAlign w:val="center"/>
            <w:hideMark/>
          </w:tcPr>
          <w:p w14:paraId="2B07FB1D" w14:textId="212F199F"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Çmimi (lekë/m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 sipas Vendimit ne.</w:t>
            </w:r>
            <w:r w:rsidR="001849BF">
              <w:rPr>
                <w:rFonts w:ascii="Garamond" w:eastAsia="Times New Roman" w:hAnsi="Garamond" w:cs="Calibri"/>
                <w:b/>
                <w:bCs/>
                <w:sz w:val="6"/>
                <w:szCs w:val="6"/>
                <w:lang w:val="sq-AL"/>
              </w:rPr>
              <w:t xml:space="preserve"> 89, dat</w:t>
            </w:r>
            <w:r w:rsidR="001849BF" w:rsidRPr="008F5099">
              <w:rPr>
                <w:rFonts w:ascii="Garamond" w:eastAsia="Times New Roman" w:hAnsi="Garamond" w:cs="Calibri"/>
                <w:b/>
                <w:bCs/>
                <w:sz w:val="6"/>
                <w:szCs w:val="6"/>
                <w:lang w:val="sq-AL"/>
              </w:rPr>
              <w:t>ë</w:t>
            </w:r>
            <w:r w:rsidR="001849BF">
              <w:rPr>
                <w:rFonts w:ascii="Garamond" w:eastAsia="Times New Roman" w:hAnsi="Garamond" w:cs="Calibri"/>
                <w:b/>
                <w:bCs/>
                <w:sz w:val="6"/>
                <w:szCs w:val="6"/>
                <w:lang w:val="sq-AL"/>
              </w:rPr>
              <w:t xml:space="preserve"> 3.</w:t>
            </w:r>
            <w:r w:rsidRPr="008F5099">
              <w:rPr>
                <w:rFonts w:ascii="Garamond" w:eastAsia="Times New Roman" w:hAnsi="Garamond" w:cs="Calibri"/>
                <w:b/>
                <w:bCs/>
                <w:sz w:val="6"/>
                <w:szCs w:val="6"/>
                <w:lang w:val="sq-AL"/>
              </w:rPr>
              <w:t xml:space="preserve">2.2016  </w:t>
            </w:r>
          </w:p>
        </w:tc>
        <w:tc>
          <w:tcPr>
            <w:tcW w:w="373" w:type="dxa"/>
            <w:vMerge w:val="restart"/>
            <w:tcBorders>
              <w:top w:val="nil"/>
              <w:left w:val="single" w:sz="8" w:space="0" w:color="auto"/>
              <w:bottom w:val="single" w:sz="8" w:space="0" w:color="auto"/>
              <w:right w:val="single" w:sz="8" w:space="0" w:color="auto"/>
            </w:tcBorders>
            <w:shd w:val="clear" w:color="000000" w:fill="DDEBF7"/>
            <w:vAlign w:val="center"/>
            <w:hideMark/>
          </w:tcPr>
          <w:p w14:paraId="6C394F0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Vlera </w:t>
            </w:r>
            <w:r w:rsidRPr="008F5099">
              <w:rPr>
                <w:rFonts w:ascii="Garamond" w:eastAsia="Times New Roman" w:hAnsi="Garamond" w:cs="Calibri"/>
                <w:b/>
                <w:bCs/>
                <w:sz w:val="6"/>
                <w:szCs w:val="6"/>
                <w:lang w:val="sq-AL"/>
              </w:rPr>
              <w:br/>
              <w:t>(lekë)</w:t>
            </w:r>
          </w:p>
        </w:tc>
        <w:tc>
          <w:tcPr>
            <w:tcW w:w="354" w:type="dxa"/>
            <w:vMerge w:val="restart"/>
            <w:tcBorders>
              <w:top w:val="nil"/>
              <w:left w:val="single" w:sz="8" w:space="0" w:color="auto"/>
              <w:bottom w:val="single" w:sz="8" w:space="0" w:color="auto"/>
              <w:right w:val="single" w:sz="8" w:space="0" w:color="auto"/>
            </w:tcBorders>
            <w:shd w:val="clear" w:color="000000" w:fill="DDEBF7"/>
            <w:vAlign w:val="center"/>
            <w:hideMark/>
          </w:tcPr>
          <w:p w14:paraId="6D99313B" w14:textId="1DC7EAE8"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Sip. Ndërt. konf. nga ASHK Kamez-Vor</w:t>
            </w:r>
            <w:r w:rsidR="00E45CCB"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424" w:type="dxa"/>
            <w:vMerge w:val="restart"/>
            <w:tcBorders>
              <w:top w:val="nil"/>
              <w:left w:val="single" w:sz="8" w:space="0" w:color="auto"/>
              <w:bottom w:val="single" w:sz="8" w:space="0" w:color="auto"/>
              <w:right w:val="single" w:sz="8" w:space="0" w:color="auto"/>
            </w:tcBorders>
            <w:shd w:val="clear" w:color="000000" w:fill="DDEBF7"/>
            <w:vAlign w:val="center"/>
            <w:hideMark/>
          </w:tcPr>
          <w:p w14:paraId="29028A1D" w14:textId="643AC7D1"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w:t>
            </w:r>
            <w:r w:rsidR="00E45CCB"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E45CCB" w:rsidRPr="008F5099">
              <w:rPr>
                <w:rFonts w:ascii="Garamond" w:eastAsia="Times New Roman" w:hAnsi="Garamond" w:cs="Calibri"/>
                <w:b/>
                <w:bCs/>
                <w:sz w:val="6"/>
                <w:szCs w:val="6"/>
                <w:lang w:val="sq-AL"/>
              </w:rPr>
              <w:t>shpronësim</w:t>
            </w:r>
            <w:r w:rsidRPr="008F5099">
              <w:rPr>
                <w:rFonts w:ascii="Garamond" w:eastAsia="Times New Roman" w:hAnsi="Garamond" w:cs="Calibri"/>
                <w:b/>
                <w:bCs/>
                <w:sz w:val="6"/>
                <w:szCs w:val="6"/>
                <w:lang w:val="sq-AL"/>
              </w:rPr>
              <w:t xml:space="preserve"> e </w:t>
            </w:r>
            <w:r w:rsidR="00E45CCB">
              <w:rPr>
                <w:rFonts w:ascii="Garamond" w:eastAsia="Times New Roman" w:hAnsi="Garamond" w:cs="Calibri"/>
                <w:b/>
                <w:bCs/>
                <w:sz w:val="6"/>
                <w:szCs w:val="6"/>
                <w:lang w:val="sq-AL"/>
              </w:rPr>
              <w:t>zën</w:t>
            </w:r>
            <w:r w:rsidR="00E45CCB"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nga projekti-truall </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424" w:type="dxa"/>
            <w:vMerge w:val="restart"/>
            <w:tcBorders>
              <w:top w:val="nil"/>
              <w:left w:val="single" w:sz="8" w:space="0" w:color="auto"/>
              <w:bottom w:val="single" w:sz="8" w:space="0" w:color="auto"/>
              <w:right w:val="single" w:sz="8" w:space="0" w:color="auto"/>
            </w:tcBorders>
            <w:shd w:val="clear" w:color="000000" w:fill="DDEBF7"/>
            <w:vAlign w:val="center"/>
            <w:hideMark/>
          </w:tcPr>
          <w:p w14:paraId="617940BE" w14:textId="16306368"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w:t>
            </w:r>
            <w:r w:rsidR="00E45CCB"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E45CCB" w:rsidRPr="008F5099">
              <w:rPr>
                <w:rFonts w:ascii="Garamond" w:eastAsia="Times New Roman" w:hAnsi="Garamond" w:cs="Calibri"/>
                <w:b/>
                <w:bCs/>
                <w:sz w:val="6"/>
                <w:szCs w:val="6"/>
                <w:lang w:val="sq-AL"/>
              </w:rPr>
              <w:t>shpronësim</w:t>
            </w:r>
            <w:r w:rsidRPr="008F5099">
              <w:rPr>
                <w:rFonts w:ascii="Garamond" w:eastAsia="Times New Roman" w:hAnsi="Garamond" w:cs="Calibri"/>
                <w:b/>
                <w:bCs/>
                <w:sz w:val="6"/>
                <w:szCs w:val="6"/>
                <w:lang w:val="sq-AL"/>
              </w:rPr>
              <w:t xml:space="preserve"> e </w:t>
            </w:r>
            <w:r w:rsidR="00E45CCB" w:rsidRPr="008F5099">
              <w:rPr>
                <w:rFonts w:ascii="Garamond" w:eastAsia="Times New Roman" w:hAnsi="Garamond" w:cs="Calibri"/>
                <w:b/>
                <w:bCs/>
                <w:sz w:val="6"/>
                <w:szCs w:val="6"/>
                <w:lang w:val="sq-AL"/>
              </w:rPr>
              <w:t>zënë</w:t>
            </w:r>
            <w:r w:rsidRPr="008F5099">
              <w:rPr>
                <w:rFonts w:ascii="Garamond" w:eastAsia="Times New Roman" w:hAnsi="Garamond" w:cs="Calibri"/>
                <w:b/>
                <w:bCs/>
                <w:sz w:val="6"/>
                <w:szCs w:val="6"/>
                <w:lang w:val="sq-AL"/>
              </w:rPr>
              <w:t xml:space="preserve"> nga projekti </w:t>
            </w:r>
            <w:r w:rsidR="00E45CCB" w:rsidRPr="008F5099">
              <w:rPr>
                <w:rFonts w:ascii="Garamond" w:eastAsia="Times New Roman" w:hAnsi="Garamond" w:cs="Calibri"/>
                <w:b/>
                <w:bCs/>
                <w:sz w:val="6"/>
                <w:szCs w:val="6"/>
                <w:lang w:val="sq-AL"/>
              </w:rPr>
              <w:t>ndertës</w:t>
            </w:r>
            <w:r w:rsidRPr="008F5099">
              <w:rPr>
                <w:rFonts w:ascii="Garamond" w:eastAsia="Times New Roman" w:hAnsi="Garamond" w:cs="Calibri"/>
                <w:b/>
                <w:bCs/>
                <w:sz w:val="6"/>
                <w:szCs w:val="6"/>
                <w:lang w:val="sq-AL"/>
              </w:rPr>
              <w:t xml:space="preserve"> </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390" w:type="dxa"/>
            <w:vMerge w:val="restart"/>
            <w:tcBorders>
              <w:top w:val="nil"/>
              <w:left w:val="single" w:sz="8" w:space="0" w:color="auto"/>
              <w:bottom w:val="single" w:sz="8" w:space="0" w:color="auto"/>
              <w:right w:val="single" w:sz="8" w:space="0" w:color="auto"/>
            </w:tcBorders>
            <w:shd w:val="clear" w:color="000000" w:fill="DDEBF7"/>
            <w:vAlign w:val="center"/>
            <w:hideMark/>
          </w:tcPr>
          <w:p w14:paraId="03B59A6F" w14:textId="3F98061B"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Çmimi sipas UKM nr.3, dat</w:t>
            </w:r>
            <w:r w:rsidR="00E45CCB"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28.12.2016   (l/m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392" w:type="dxa"/>
            <w:vMerge w:val="restart"/>
            <w:tcBorders>
              <w:top w:val="nil"/>
              <w:left w:val="single" w:sz="8" w:space="0" w:color="auto"/>
              <w:bottom w:val="single" w:sz="8" w:space="0" w:color="auto"/>
              <w:right w:val="single" w:sz="8" w:space="0" w:color="auto"/>
            </w:tcBorders>
            <w:shd w:val="clear" w:color="000000" w:fill="DDEBF7"/>
            <w:vAlign w:val="center"/>
            <w:hideMark/>
          </w:tcPr>
          <w:p w14:paraId="68F24CE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Vlera </w:t>
            </w:r>
            <w:r w:rsidRPr="008F5099">
              <w:rPr>
                <w:rFonts w:ascii="Garamond" w:eastAsia="Times New Roman" w:hAnsi="Garamond" w:cs="Calibri"/>
                <w:b/>
                <w:bCs/>
                <w:sz w:val="6"/>
                <w:szCs w:val="6"/>
                <w:lang w:val="sq-AL"/>
              </w:rPr>
              <w:br/>
              <w:t>(lekë)</w:t>
            </w:r>
          </w:p>
        </w:tc>
        <w:tc>
          <w:tcPr>
            <w:tcW w:w="333" w:type="dxa"/>
            <w:vMerge w:val="restart"/>
            <w:tcBorders>
              <w:top w:val="nil"/>
              <w:left w:val="single" w:sz="8" w:space="0" w:color="auto"/>
              <w:bottom w:val="single" w:sz="8" w:space="0" w:color="auto"/>
              <w:right w:val="single" w:sz="8" w:space="0" w:color="auto"/>
            </w:tcBorders>
            <w:shd w:val="clear" w:color="000000" w:fill="DDEBF7"/>
            <w:vAlign w:val="center"/>
            <w:hideMark/>
          </w:tcPr>
          <w:p w14:paraId="327CCC5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Ndërt. konf. nga ASHK </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424" w:type="dxa"/>
            <w:vMerge w:val="restart"/>
            <w:tcBorders>
              <w:top w:val="nil"/>
              <w:left w:val="single" w:sz="8" w:space="0" w:color="auto"/>
              <w:bottom w:val="single" w:sz="8" w:space="0" w:color="auto"/>
              <w:right w:val="single" w:sz="8" w:space="0" w:color="auto"/>
            </w:tcBorders>
            <w:shd w:val="clear" w:color="000000" w:fill="DDEBF7"/>
            <w:vAlign w:val="center"/>
            <w:hideMark/>
          </w:tcPr>
          <w:p w14:paraId="78B86665" w14:textId="79B43A43"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w:t>
            </w:r>
            <w:r w:rsidR="00E45CCB"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E45CCB" w:rsidRPr="008F5099">
              <w:rPr>
                <w:rFonts w:ascii="Garamond" w:eastAsia="Times New Roman" w:hAnsi="Garamond" w:cs="Calibri"/>
                <w:b/>
                <w:bCs/>
                <w:sz w:val="6"/>
                <w:szCs w:val="6"/>
                <w:lang w:val="sq-AL"/>
              </w:rPr>
              <w:t>shpronësim</w:t>
            </w:r>
            <w:r w:rsidRPr="008F5099">
              <w:rPr>
                <w:rFonts w:ascii="Garamond" w:eastAsia="Times New Roman" w:hAnsi="Garamond" w:cs="Calibri"/>
                <w:b/>
                <w:bCs/>
                <w:sz w:val="6"/>
                <w:szCs w:val="6"/>
                <w:lang w:val="sq-AL"/>
              </w:rPr>
              <w:t xml:space="preserve"> -truall</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424" w:type="dxa"/>
            <w:vMerge w:val="restart"/>
            <w:tcBorders>
              <w:top w:val="nil"/>
              <w:left w:val="single" w:sz="8" w:space="0" w:color="auto"/>
              <w:bottom w:val="single" w:sz="8" w:space="0" w:color="auto"/>
              <w:right w:val="single" w:sz="8" w:space="0" w:color="auto"/>
            </w:tcBorders>
            <w:shd w:val="clear" w:color="000000" w:fill="DDEBF7"/>
            <w:vAlign w:val="center"/>
            <w:hideMark/>
          </w:tcPr>
          <w:p w14:paraId="553D1864" w14:textId="76A17625"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Sip. </w:t>
            </w:r>
            <w:r w:rsidR="00DB7FB2" w:rsidRPr="008F5099">
              <w:rPr>
                <w:rFonts w:ascii="Garamond" w:eastAsia="Times New Roman" w:hAnsi="Garamond" w:cs="Calibri"/>
                <w:b/>
                <w:bCs/>
                <w:sz w:val="6"/>
                <w:szCs w:val="6"/>
                <w:lang w:val="sq-AL"/>
              </w:rPr>
              <w:t>Për</w:t>
            </w:r>
            <w:r w:rsidRPr="008F5099">
              <w:rPr>
                <w:rFonts w:ascii="Garamond" w:eastAsia="Times New Roman" w:hAnsi="Garamond" w:cs="Calibri"/>
                <w:b/>
                <w:bCs/>
                <w:sz w:val="6"/>
                <w:szCs w:val="6"/>
                <w:lang w:val="sq-AL"/>
              </w:rPr>
              <w:t xml:space="preserve"> </w:t>
            </w:r>
            <w:r w:rsidR="00DB7FB2" w:rsidRPr="008F5099">
              <w:rPr>
                <w:rFonts w:ascii="Garamond" w:eastAsia="Times New Roman" w:hAnsi="Garamond" w:cs="Calibri"/>
                <w:b/>
                <w:bCs/>
                <w:sz w:val="6"/>
                <w:szCs w:val="6"/>
                <w:lang w:val="sq-AL"/>
              </w:rPr>
              <w:t>shpronësim</w:t>
            </w:r>
            <w:r w:rsidRPr="008F5099">
              <w:rPr>
                <w:rFonts w:ascii="Garamond" w:eastAsia="Times New Roman" w:hAnsi="Garamond" w:cs="Calibri"/>
                <w:b/>
                <w:bCs/>
                <w:sz w:val="6"/>
                <w:szCs w:val="6"/>
                <w:lang w:val="sq-AL"/>
              </w:rPr>
              <w:t xml:space="preserve"> sipas projektit t</w:t>
            </w:r>
            <w:r w:rsidR="00DB7FB2"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w:t>
            </w:r>
            <w:r w:rsidR="00DB7FB2" w:rsidRPr="008F5099">
              <w:rPr>
                <w:rFonts w:ascii="Garamond" w:eastAsia="Times New Roman" w:hAnsi="Garamond" w:cs="Calibri"/>
                <w:b/>
                <w:bCs/>
                <w:sz w:val="6"/>
                <w:szCs w:val="6"/>
                <w:lang w:val="sq-AL"/>
              </w:rPr>
              <w:t>ndërtesave</w:t>
            </w:r>
            <w:r w:rsidRPr="008F5099">
              <w:rPr>
                <w:rFonts w:ascii="Garamond" w:eastAsia="Times New Roman" w:hAnsi="Garamond" w:cs="Calibri"/>
                <w:b/>
                <w:bCs/>
                <w:sz w:val="6"/>
                <w:szCs w:val="6"/>
                <w:lang w:val="sq-AL"/>
              </w:rPr>
              <w:t xml:space="preserve"> kolektive</w:t>
            </w:r>
            <w:r w:rsidRPr="008F5099">
              <w:rPr>
                <w:rFonts w:ascii="Garamond" w:eastAsia="Times New Roman" w:hAnsi="Garamond" w:cs="Calibri"/>
                <w:b/>
                <w:bCs/>
                <w:sz w:val="6"/>
                <w:szCs w:val="6"/>
                <w:lang w:val="sq-AL"/>
              </w:rPr>
              <w:br/>
              <w:t>(m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390" w:type="dxa"/>
            <w:vMerge w:val="restart"/>
            <w:tcBorders>
              <w:top w:val="nil"/>
              <w:left w:val="single" w:sz="8" w:space="0" w:color="auto"/>
              <w:bottom w:val="single" w:sz="8" w:space="0" w:color="auto"/>
              <w:right w:val="single" w:sz="8" w:space="0" w:color="auto"/>
            </w:tcBorders>
            <w:shd w:val="clear" w:color="000000" w:fill="DDEBF7"/>
            <w:vAlign w:val="center"/>
            <w:hideMark/>
          </w:tcPr>
          <w:p w14:paraId="23DD9D28" w14:textId="75B48083"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Çmimi sipas UKM nr.3, dat</w:t>
            </w:r>
            <w:r w:rsidR="00DB7FB2" w:rsidRPr="008F5099">
              <w:rPr>
                <w:rFonts w:ascii="Garamond" w:eastAsia="Times New Roman" w:hAnsi="Garamond" w:cs="Calibri"/>
                <w:b/>
                <w:bCs/>
                <w:sz w:val="6"/>
                <w:szCs w:val="6"/>
                <w:lang w:val="sq-AL"/>
              </w:rPr>
              <w:t>ë</w:t>
            </w:r>
            <w:r w:rsidRPr="008F5099">
              <w:rPr>
                <w:rFonts w:ascii="Garamond" w:eastAsia="Times New Roman" w:hAnsi="Garamond" w:cs="Calibri"/>
                <w:b/>
                <w:bCs/>
                <w:sz w:val="6"/>
                <w:szCs w:val="6"/>
                <w:lang w:val="sq-AL"/>
              </w:rPr>
              <w:t xml:space="preserve"> 28.12.2016   (l/m</w:t>
            </w:r>
            <w:r w:rsidRPr="008F5099">
              <w:rPr>
                <w:rFonts w:ascii="Garamond" w:eastAsia="Times New Roman" w:hAnsi="Garamond" w:cs="Calibri"/>
                <w:b/>
                <w:bCs/>
                <w:sz w:val="6"/>
                <w:szCs w:val="6"/>
                <w:vertAlign w:val="superscript"/>
                <w:lang w:val="sq-AL"/>
              </w:rPr>
              <w:t>2</w:t>
            </w:r>
            <w:r w:rsidRPr="008F5099">
              <w:rPr>
                <w:rFonts w:ascii="Garamond" w:eastAsia="Times New Roman" w:hAnsi="Garamond" w:cs="Calibri"/>
                <w:b/>
                <w:bCs/>
                <w:sz w:val="6"/>
                <w:szCs w:val="6"/>
                <w:lang w:val="sq-AL"/>
              </w:rPr>
              <w:t>)</w:t>
            </w:r>
          </w:p>
        </w:tc>
        <w:tc>
          <w:tcPr>
            <w:tcW w:w="319" w:type="dxa"/>
            <w:vMerge w:val="restart"/>
            <w:tcBorders>
              <w:top w:val="nil"/>
              <w:left w:val="single" w:sz="8" w:space="0" w:color="auto"/>
              <w:bottom w:val="single" w:sz="8" w:space="0" w:color="auto"/>
              <w:right w:val="single" w:sz="8" w:space="0" w:color="auto"/>
            </w:tcBorders>
            <w:shd w:val="clear" w:color="000000" w:fill="DDEBF7"/>
            <w:vAlign w:val="center"/>
            <w:hideMark/>
          </w:tcPr>
          <w:p w14:paraId="07E2BF6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Vlera </w:t>
            </w:r>
            <w:r w:rsidRPr="008F5099">
              <w:rPr>
                <w:rFonts w:ascii="Garamond" w:eastAsia="Times New Roman" w:hAnsi="Garamond" w:cs="Calibri"/>
                <w:b/>
                <w:bCs/>
                <w:sz w:val="6"/>
                <w:szCs w:val="6"/>
                <w:lang w:val="sq-AL"/>
              </w:rPr>
              <w:br/>
              <w:t>(lekë)</w:t>
            </w:r>
          </w:p>
        </w:tc>
        <w:tc>
          <w:tcPr>
            <w:tcW w:w="424" w:type="dxa"/>
            <w:vMerge/>
            <w:tcBorders>
              <w:top w:val="single" w:sz="8" w:space="0" w:color="auto"/>
              <w:left w:val="single" w:sz="8" w:space="0" w:color="auto"/>
              <w:bottom w:val="single" w:sz="4" w:space="0" w:color="000000"/>
              <w:right w:val="single" w:sz="8" w:space="0" w:color="auto"/>
            </w:tcBorders>
            <w:vAlign w:val="center"/>
            <w:hideMark/>
          </w:tcPr>
          <w:p w14:paraId="20D6A5C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65A242F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14:paraId="1CF0EE9B"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51B4EEE5" w14:textId="77777777" w:rsidTr="00791EAC">
        <w:trPr>
          <w:trHeight w:val="315"/>
        </w:trPr>
        <w:tc>
          <w:tcPr>
            <w:tcW w:w="401" w:type="dxa"/>
            <w:vMerge/>
            <w:tcBorders>
              <w:top w:val="single" w:sz="8" w:space="0" w:color="auto"/>
              <w:left w:val="single" w:sz="8" w:space="0" w:color="auto"/>
              <w:bottom w:val="nil"/>
              <w:right w:val="single" w:sz="8" w:space="0" w:color="auto"/>
            </w:tcBorders>
            <w:vAlign w:val="center"/>
            <w:hideMark/>
          </w:tcPr>
          <w:p w14:paraId="7885F95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vMerge/>
            <w:tcBorders>
              <w:top w:val="nil"/>
              <w:left w:val="single" w:sz="8" w:space="0" w:color="auto"/>
              <w:bottom w:val="single" w:sz="4" w:space="0" w:color="000000"/>
              <w:right w:val="single" w:sz="8" w:space="0" w:color="auto"/>
            </w:tcBorders>
            <w:vAlign w:val="center"/>
            <w:hideMark/>
          </w:tcPr>
          <w:p w14:paraId="46BB348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09" w:type="dxa"/>
            <w:vMerge/>
            <w:tcBorders>
              <w:top w:val="nil"/>
              <w:left w:val="single" w:sz="8" w:space="0" w:color="auto"/>
              <w:bottom w:val="single" w:sz="4" w:space="0" w:color="000000"/>
              <w:right w:val="single" w:sz="8" w:space="0" w:color="auto"/>
            </w:tcBorders>
            <w:vAlign w:val="center"/>
            <w:hideMark/>
          </w:tcPr>
          <w:p w14:paraId="16DBFD0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76" w:type="dxa"/>
            <w:gridSpan w:val="2"/>
            <w:vMerge/>
            <w:tcBorders>
              <w:top w:val="nil"/>
              <w:left w:val="single" w:sz="8" w:space="0" w:color="auto"/>
              <w:bottom w:val="single" w:sz="4" w:space="0" w:color="000000"/>
              <w:right w:val="single" w:sz="8" w:space="0" w:color="auto"/>
            </w:tcBorders>
            <w:vAlign w:val="center"/>
            <w:hideMark/>
          </w:tcPr>
          <w:p w14:paraId="108706C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6" w:type="dxa"/>
            <w:vMerge/>
            <w:tcBorders>
              <w:top w:val="nil"/>
              <w:left w:val="single" w:sz="8" w:space="0" w:color="auto"/>
              <w:bottom w:val="single" w:sz="4" w:space="0" w:color="000000"/>
              <w:right w:val="single" w:sz="8" w:space="0" w:color="auto"/>
            </w:tcBorders>
            <w:vAlign w:val="center"/>
            <w:hideMark/>
          </w:tcPr>
          <w:p w14:paraId="271AF4B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6" w:type="dxa"/>
            <w:vMerge/>
            <w:tcBorders>
              <w:top w:val="nil"/>
              <w:left w:val="single" w:sz="8" w:space="0" w:color="auto"/>
              <w:bottom w:val="single" w:sz="4" w:space="0" w:color="000000"/>
              <w:right w:val="single" w:sz="8" w:space="0" w:color="auto"/>
            </w:tcBorders>
            <w:vAlign w:val="center"/>
            <w:hideMark/>
          </w:tcPr>
          <w:p w14:paraId="502A680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7" w:type="dxa"/>
            <w:vMerge/>
            <w:tcBorders>
              <w:top w:val="nil"/>
              <w:left w:val="single" w:sz="8" w:space="0" w:color="auto"/>
              <w:bottom w:val="single" w:sz="4" w:space="0" w:color="000000"/>
              <w:right w:val="single" w:sz="8" w:space="0" w:color="auto"/>
            </w:tcBorders>
            <w:vAlign w:val="center"/>
            <w:hideMark/>
          </w:tcPr>
          <w:p w14:paraId="05E55E5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275" w:type="dxa"/>
            <w:vMerge/>
            <w:tcBorders>
              <w:top w:val="nil"/>
              <w:left w:val="single" w:sz="8" w:space="0" w:color="auto"/>
              <w:bottom w:val="single" w:sz="4" w:space="0" w:color="000000"/>
              <w:right w:val="single" w:sz="8" w:space="0" w:color="auto"/>
            </w:tcBorders>
            <w:vAlign w:val="center"/>
            <w:hideMark/>
          </w:tcPr>
          <w:p w14:paraId="4B61C16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0" w:type="dxa"/>
            <w:vMerge/>
            <w:tcBorders>
              <w:top w:val="nil"/>
              <w:left w:val="single" w:sz="8" w:space="0" w:color="auto"/>
              <w:bottom w:val="single" w:sz="4" w:space="0" w:color="000000"/>
              <w:right w:val="single" w:sz="8" w:space="0" w:color="auto"/>
            </w:tcBorders>
            <w:vAlign w:val="center"/>
            <w:hideMark/>
          </w:tcPr>
          <w:p w14:paraId="00450E9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8" w:space="0" w:color="auto"/>
              <w:bottom w:val="single" w:sz="4" w:space="0" w:color="000000"/>
              <w:right w:val="single" w:sz="8" w:space="0" w:color="auto"/>
            </w:tcBorders>
            <w:vAlign w:val="center"/>
            <w:hideMark/>
          </w:tcPr>
          <w:p w14:paraId="744D9AF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vMerge/>
            <w:tcBorders>
              <w:top w:val="nil"/>
              <w:left w:val="single" w:sz="8" w:space="0" w:color="auto"/>
              <w:bottom w:val="single" w:sz="4" w:space="0" w:color="000000"/>
              <w:right w:val="single" w:sz="8" w:space="0" w:color="auto"/>
            </w:tcBorders>
            <w:vAlign w:val="center"/>
            <w:hideMark/>
          </w:tcPr>
          <w:p w14:paraId="603E9C9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1" w:type="dxa"/>
            <w:vMerge/>
            <w:tcBorders>
              <w:top w:val="nil"/>
              <w:left w:val="single" w:sz="8" w:space="0" w:color="auto"/>
              <w:bottom w:val="single" w:sz="4" w:space="0" w:color="000000"/>
              <w:right w:val="single" w:sz="8" w:space="0" w:color="auto"/>
            </w:tcBorders>
            <w:vAlign w:val="center"/>
            <w:hideMark/>
          </w:tcPr>
          <w:p w14:paraId="5D0B4C1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vMerge/>
            <w:tcBorders>
              <w:top w:val="nil"/>
              <w:left w:val="single" w:sz="8" w:space="0" w:color="auto"/>
              <w:bottom w:val="single" w:sz="4" w:space="0" w:color="000000"/>
              <w:right w:val="single" w:sz="4" w:space="0" w:color="auto"/>
            </w:tcBorders>
            <w:vAlign w:val="center"/>
            <w:hideMark/>
          </w:tcPr>
          <w:p w14:paraId="1573D1E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3" w:type="dxa"/>
            <w:vMerge/>
            <w:tcBorders>
              <w:top w:val="nil"/>
              <w:left w:val="single" w:sz="4" w:space="0" w:color="auto"/>
              <w:bottom w:val="single" w:sz="4" w:space="0" w:color="000000"/>
              <w:right w:val="single" w:sz="4" w:space="0" w:color="auto"/>
            </w:tcBorders>
            <w:vAlign w:val="center"/>
            <w:hideMark/>
          </w:tcPr>
          <w:p w14:paraId="1748247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4" w:space="0" w:color="auto"/>
              <w:bottom w:val="single" w:sz="4" w:space="0" w:color="000000"/>
              <w:right w:val="single" w:sz="4" w:space="0" w:color="auto"/>
            </w:tcBorders>
            <w:vAlign w:val="center"/>
            <w:hideMark/>
          </w:tcPr>
          <w:p w14:paraId="45ABE71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vMerge/>
            <w:tcBorders>
              <w:top w:val="nil"/>
              <w:left w:val="single" w:sz="4" w:space="0" w:color="auto"/>
              <w:bottom w:val="single" w:sz="4" w:space="0" w:color="000000"/>
              <w:right w:val="single" w:sz="8" w:space="0" w:color="auto"/>
            </w:tcBorders>
            <w:vAlign w:val="center"/>
            <w:hideMark/>
          </w:tcPr>
          <w:p w14:paraId="6ECDFD0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40" w:type="dxa"/>
            <w:vMerge/>
            <w:tcBorders>
              <w:top w:val="nil"/>
              <w:left w:val="single" w:sz="8" w:space="0" w:color="auto"/>
              <w:bottom w:val="single" w:sz="8" w:space="0" w:color="auto"/>
              <w:right w:val="single" w:sz="8" w:space="0" w:color="auto"/>
            </w:tcBorders>
            <w:vAlign w:val="center"/>
            <w:hideMark/>
          </w:tcPr>
          <w:p w14:paraId="6F6FF56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vMerge/>
            <w:tcBorders>
              <w:top w:val="nil"/>
              <w:left w:val="single" w:sz="8" w:space="0" w:color="auto"/>
              <w:bottom w:val="single" w:sz="8" w:space="0" w:color="auto"/>
              <w:right w:val="single" w:sz="8" w:space="0" w:color="auto"/>
            </w:tcBorders>
            <w:vAlign w:val="center"/>
            <w:hideMark/>
          </w:tcPr>
          <w:p w14:paraId="3526CCA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vMerge/>
            <w:tcBorders>
              <w:top w:val="nil"/>
              <w:left w:val="single" w:sz="8" w:space="0" w:color="auto"/>
              <w:bottom w:val="single" w:sz="4" w:space="0" w:color="000000"/>
              <w:right w:val="single" w:sz="8" w:space="0" w:color="auto"/>
            </w:tcBorders>
            <w:vAlign w:val="center"/>
            <w:hideMark/>
          </w:tcPr>
          <w:p w14:paraId="2C8536B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0D902E5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vMerge/>
            <w:tcBorders>
              <w:top w:val="nil"/>
              <w:left w:val="single" w:sz="8" w:space="0" w:color="auto"/>
              <w:bottom w:val="single" w:sz="8" w:space="0" w:color="auto"/>
              <w:right w:val="single" w:sz="8" w:space="0" w:color="auto"/>
            </w:tcBorders>
            <w:vAlign w:val="center"/>
            <w:hideMark/>
          </w:tcPr>
          <w:p w14:paraId="6F4DC99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vMerge/>
            <w:tcBorders>
              <w:top w:val="nil"/>
              <w:left w:val="single" w:sz="8" w:space="0" w:color="auto"/>
              <w:bottom w:val="single" w:sz="8" w:space="0" w:color="auto"/>
              <w:right w:val="single" w:sz="8" w:space="0" w:color="auto"/>
            </w:tcBorders>
            <w:vAlign w:val="center"/>
            <w:hideMark/>
          </w:tcPr>
          <w:p w14:paraId="163BA2D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08E2C4B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7EA0385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639EB92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vMerge/>
            <w:tcBorders>
              <w:top w:val="nil"/>
              <w:left w:val="single" w:sz="8" w:space="0" w:color="auto"/>
              <w:bottom w:val="single" w:sz="8" w:space="0" w:color="auto"/>
              <w:right w:val="single" w:sz="8" w:space="0" w:color="auto"/>
            </w:tcBorders>
            <w:vAlign w:val="center"/>
            <w:hideMark/>
          </w:tcPr>
          <w:p w14:paraId="5B32BD2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vMerge/>
            <w:tcBorders>
              <w:top w:val="nil"/>
              <w:left w:val="single" w:sz="8" w:space="0" w:color="auto"/>
              <w:bottom w:val="single" w:sz="8" w:space="0" w:color="auto"/>
              <w:right w:val="single" w:sz="8" w:space="0" w:color="auto"/>
            </w:tcBorders>
            <w:vAlign w:val="center"/>
            <w:hideMark/>
          </w:tcPr>
          <w:p w14:paraId="448F57C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4A2792F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6B3DB22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38E819E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vMerge/>
            <w:tcBorders>
              <w:top w:val="nil"/>
              <w:left w:val="single" w:sz="8" w:space="0" w:color="auto"/>
              <w:bottom w:val="single" w:sz="8" w:space="0" w:color="auto"/>
              <w:right w:val="single" w:sz="8" w:space="0" w:color="auto"/>
            </w:tcBorders>
            <w:vAlign w:val="center"/>
            <w:hideMark/>
          </w:tcPr>
          <w:p w14:paraId="3B373C8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single" w:sz="8" w:space="0" w:color="auto"/>
              <w:left w:val="single" w:sz="8" w:space="0" w:color="auto"/>
              <w:bottom w:val="single" w:sz="4" w:space="0" w:color="000000"/>
              <w:right w:val="single" w:sz="8" w:space="0" w:color="auto"/>
            </w:tcBorders>
            <w:vAlign w:val="center"/>
            <w:hideMark/>
          </w:tcPr>
          <w:p w14:paraId="511A50C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7998AEB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14:paraId="71728714"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0D1B216B" w14:textId="77777777" w:rsidTr="00791EAC">
        <w:trPr>
          <w:trHeight w:val="315"/>
        </w:trPr>
        <w:tc>
          <w:tcPr>
            <w:tcW w:w="401" w:type="dxa"/>
            <w:vMerge/>
            <w:tcBorders>
              <w:top w:val="single" w:sz="8" w:space="0" w:color="auto"/>
              <w:left w:val="single" w:sz="8" w:space="0" w:color="auto"/>
              <w:bottom w:val="nil"/>
              <w:right w:val="single" w:sz="8" w:space="0" w:color="auto"/>
            </w:tcBorders>
            <w:vAlign w:val="center"/>
            <w:hideMark/>
          </w:tcPr>
          <w:p w14:paraId="253D9EE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vMerge/>
            <w:tcBorders>
              <w:top w:val="nil"/>
              <w:left w:val="single" w:sz="8" w:space="0" w:color="auto"/>
              <w:bottom w:val="single" w:sz="4" w:space="0" w:color="000000"/>
              <w:right w:val="single" w:sz="8" w:space="0" w:color="auto"/>
            </w:tcBorders>
            <w:vAlign w:val="center"/>
            <w:hideMark/>
          </w:tcPr>
          <w:p w14:paraId="4807053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09" w:type="dxa"/>
            <w:vMerge/>
            <w:tcBorders>
              <w:top w:val="nil"/>
              <w:left w:val="single" w:sz="8" w:space="0" w:color="auto"/>
              <w:bottom w:val="single" w:sz="4" w:space="0" w:color="000000"/>
              <w:right w:val="single" w:sz="8" w:space="0" w:color="auto"/>
            </w:tcBorders>
            <w:vAlign w:val="center"/>
            <w:hideMark/>
          </w:tcPr>
          <w:p w14:paraId="505F4F3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76" w:type="dxa"/>
            <w:gridSpan w:val="2"/>
            <w:vMerge/>
            <w:tcBorders>
              <w:top w:val="nil"/>
              <w:left w:val="single" w:sz="8" w:space="0" w:color="auto"/>
              <w:bottom w:val="single" w:sz="4" w:space="0" w:color="000000"/>
              <w:right w:val="single" w:sz="8" w:space="0" w:color="auto"/>
            </w:tcBorders>
            <w:vAlign w:val="center"/>
            <w:hideMark/>
          </w:tcPr>
          <w:p w14:paraId="736EDB1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6" w:type="dxa"/>
            <w:vMerge/>
            <w:tcBorders>
              <w:top w:val="nil"/>
              <w:left w:val="single" w:sz="8" w:space="0" w:color="auto"/>
              <w:bottom w:val="single" w:sz="4" w:space="0" w:color="000000"/>
              <w:right w:val="single" w:sz="8" w:space="0" w:color="auto"/>
            </w:tcBorders>
            <w:vAlign w:val="center"/>
            <w:hideMark/>
          </w:tcPr>
          <w:p w14:paraId="7ED76FE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6" w:type="dxa"/>
            <w:vMerge/>
            <w:tcBorders>
              <w:top w:val="nil"/>
              <w:left w:val="single" w:sz="8" w:space="0" w:color="auto"/>
              <w:bottom w:val="single" w:sz="4" w:space="0" w:color="000000"/>
              <w:right w:val="single" w:sz="8" w:space="0" w:color="auto"/>
            </w:tcBorders>
            <w:vAlign w:val="center"/>
            <w:hideMark/>
          </w:tcPr>
          <w:p w14:paraId="29EC981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7" w:type="dxa"/>
            <w:vMerge/>
            <w:tcBorders>
              <w:top w:val="nil"/>
              <w:left w:val="single" w:sz="8" w:space="0" w:color="auto"/>
              <w:bottom w:val="single" w:sz="4" w:space="0" w:color="000000"/>
              <w:right w:val="single" w:sz="8" w:space="0" w:color="auto"/>
            </w:tcBorders>
            <w:vAlign w:val="center"/>
            <w:hideMark/>
          </w:tcPr>
          <w:p w14:paraId="74941DA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275" w:type="dxa"/>
            <w:vMerge/>
            <w:tcBorders>
              <w:top w:val="nil"/>
              <w:left w:val="single" w:sz="8" w:space="0" w:color="auto"/>
              <w:bottom w:val="single" w:sz="4" w:space="0" w:color="000000"/>
              <w:right w:val="single" w:sz="8" w:space="0" w:color="auto"/>
            </w:tcBorders>
            <w:vAlign w:val="center"/>
            <w:hideMark/>
          </w:tcPr>
          <w:p w14:paraId="71423AF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0" w:type="dxa"/>
            <w:vMerge/>
            <w:tcBorders>
              <w:top w:val="nil"/>
              <w:left w:val="single" w:sz="8" w:space="0" w:color="auto"/>
              <w:bottom w:val="single" w:sz="4" w:space="0" w:color="000000"/>
              <w:right w:val="single" w:sz="8" w:space="0" w:color="auto"/>
            </w:tcBorders>
            <w:vAlign w:val="center"/>
            <w:hideMark/>
          </w:tcPr>
          <w:p w14:paraId="14DD625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8" w:space="0" w:color="auto"/>
              <w:bottom w:val="single" w:sz="4" w:space="0" w:color="000000"/>
              <w:right w:val="single" w:sz="8" w:space="0" w:color="auto"/>
            </w:tcBorders>
            <w:vAlign w:val="center"/>
            <w:hideMark/>
          </w:tcPr>
          <w:p w14:paraId="0C133FA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vMerge/>
            <w:tcBorders>
              <w:top w:val="nil"/>
              <w:left w:val="single" w:sz="8" w:space="0" w:color="auto"/>
              <w:bottom w:val="single" w:sz="4" w:space="0" w:color="000000"/>
              <w:right w:val="single" w:sz="8" w:space="0" w:color="auto"/>
            </w:tcBorders>
            <w:vAlign w:val="center"/>
            <w:hideMark/>
          </w:tcPr>
          <w:p w14:paraId="597E00D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1" w:type="dxa"/>
            <w:vMerge/>
            <w:tcBorders>
              <w:top w:val="nil"/>
              <w:left w:val="single" w:sz="8" w:space="0" w:color="auto"/>
              <w:bottom w:val="single" w:sz="4" w:space="0" w:color="000000"/>
              <w:right w:val="single" w:sz="8" w:space="0" w:color="auto"/>
            </w:tcBorders>
            <w:vAlign w:val="center"/>
            <w:hideMark/>
          </w:tcPr>
          <w:p w14:paraId="51F459F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vMerge/>
            <w:tcBorders>
              <w:top w:val="nil"/>
              <w:left w:val="single" w:sz="8" w:space="0" w:color="auto"/>
              <w:bottom w:val="single" w:sz="4" w:space="0" w:color="000000"/>
              <w:right w:val="single" w:sz="4" w:space="0" w:color="auto"/>
            </w:tcBorders>
            <w:vAlign w:val="center"/>
            <w:hideMark/>
          </w:tcPr>
          <w:p w14:paraId="262CCC6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3" w:type="dxa"/>
            <w:vMerge/>
            <w:tcBorders>
              <w:top w:val="nil"/>
              <w:left w:val="single" w:sz="4" w:space="0" w:color="auto"/>
              <w:bottom w:val="single" w:sz="4" w:space="0" w:color="000000"/>
              <w:right w:val="single" w:sz="4" w:space="0" w:color="auto"/>
            </w:tcBorders>
            <w:vAlign w:val="center"/>
            <w:hideMark/>
          </w:tcPr>
          <w:p w14:paraId="1FAA333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4" w:space="0" w:color="auto"/>
              <w:bottom w:val="single" w:sz="4" w:space="0" w:color="000000"/>
              <w:right w:val="single" w:sz="4" w:space="0" w:color="auto"/>
            </w:tcBorders>
            <w:vAlign w:val="center"/>
            <w:hideMark/>
          </w:tcPr>
          <w:p w14:paraId="5F7B3D0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vMerge/>
            <w:tcBorders>
              <w:top w:val="nil"/>
              <w:left w:val="single" w:sz="4" w:space="0" w:color="auto"/>
              <w:bottom w:val="single" w:sz="4" w:space="0" w:color="000000"/>
              <w:right w:val="single" w:sz="8" w:space="0" w:color="auto"/>
            </w:tcBorders>
            <w:vAlign w:val="center"/>
            <w:hideMark/>
          </w:tcPr>
          <w:p w14:paraId="15E178B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40" w:type="dxa"/>
            <w:vMerge/>
            <w:tcBorders>
              <w:top w:val="nil"/>
              <w:left w:val="single" w:sz="8" w:space="0" w:color="auto"/>
              <w:bottom w:val="single" w:sz="8" w:space="0" w:color="auto"/>
              <w:right w:val="single" w:sz="8" w:space="0" w:color="auto"/>
            </w:tcBorders>
            <w:vAlign w:val="center"/>
            <w:hideMark/>
          </w:tcPr>
          <w:p w14:paraId="05E17E7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vMerge/>
            <w:tcBorders>
              <w:top w:val="nil"/>
              <w:left w:val="single" w:sz="8" w:space="0" w:color="auto"/>
              <w:bottom w:val="single" w:sz="8" w:space="0" w:color="auto"/>
              <w:right w:val="single" w:sz="8" w:space="0" w:color="auto"/>
            </w:tcBorders>
            <w:vAlign w:val="center"/>
            <w:hideMark/>
          </w:tcPr>
          <w:p w14:paraId="36BC8D1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vMerge/>
            <w:tcBorders>
              <w:top w:val="nil"/>
              <w:left w:val="single" w:sz="8" w:space="0" w:color="auto"/>
              <w:bottom w:val="single" w:sz="4" w:space="0" w:color="000000"/>
              <w:right w:val="single" w:sz="8" w:space="0" w:color="auto"/>
            </w:tcBorders>
            <w:vAlign w:val="center"/>
            <w:hideMark/>
          </w:tcPr>
          <w:p w14:paraId="7A7D959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3EE1248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vMerge/>
            <w:tcBorders>
              <w:top w:val="nil"/>
              <w:left w:val="single" w:sz="8" w:space="0" w:color="auto"/>
              <w:bottom w:val="single" w:sz="8" w:space="0" w:color="auto"/>
              <w:right w:val="single" w:sz="8" w:space="0" w:color="auto"/>
            </w:tcBorders>
            <w:vAlign w:val="center"/>
            <w:hideMark/>
          </w:tcPr>
          <w:p w14:paraId="5E42A14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vMerge/>
            <w:tcBorders>
              <w:top w:val="nil"/>
              <w:left w:val="single" w:sz="8" w:space="0" w:color="auto"/>
              <w:bottom w:val="single" w:sz="8" w:space="0" w:color="auto"/>
              <w:right w:val="single" w:sz="8" w:space="0" w:color="auto"/>
            </w:tcBorders>
            <w:vAlign w:val="center"/>
            <w:hideMark/>
          </w:tcPr>
          <w:p w14:paraId="3D3161D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2A83D23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1E24890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7AA8E35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vMerge/>
            <w:tcBorders>
              <w:top w:val="nil"/>
              <w:left w:val="single" w:sz="8" w:space="0" w:color="auto"/>
              <w:bottom w:val="single" w:sz="8" w:space="0" w:color="auto"/>
              <w:right w:val="single" w:sz="8" w:space="0" w:color="auto"/>
            </w:tcBorders>
            <w:vAlign w:val="center"/>
            <w:hideMark/>
          </w:tcPr>
          <w:p w14:paraId="3C25B99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vMerge/>
            <w:tcBorders>
              <w:top w:val="nil"/>
              <w:left w:val="single" w:sz="8" w:space="0" w:color="auto"/>
              <w:bottom w:val="single" w:sz="8" w:space="0" w:color="auto"/>
              <w:right w:val="single" w:sz="8" w:space="0" w:color="auto"/>
            </w:tcBorders>
            <w:vAlign w:val="center"/>
            <w:hideMark/>
          </w:tcPr>
          <w:p w14:paraId="0E4D0EC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3D3BA72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34876C7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4A59C68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vMerge/>
            <w:tcBorders>
              <w:top w:val="nil"/>
              <w:left w:val="single" w:sz="8" w:space="0" w:color="auto"/>
              <w:bottom w:val="single" w:sz="8" w:space="0" w:color="auto"/>
              <w:right w:val="single" w:sz="8" w:space="0" w:color="auto"/>
            </w:tcBorders>
            <w:vAlign w:val="center"/>
            <w:hideMark/>
          </w:tcPr>
          <w:p w14:paraId="7122486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single" w:sz="8" w:space="0" w:color="auto"/>
              <w:left w:val="single" w:sz="8" w:space="0" w:color="auto"/>
              <w:bottom w:val="single" w:sz="4" w:space="0" w:color="000000"/>
              <w:right w:val="single" w:sz="8" w:space="0" w:color="auto"/>
            </w:tcBorders>
            <w:vAlign w:val="center"/>
            <w:hideMark/>
          </w:tcPr>
          <w:p w14:paraId="4B40F1C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1587850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14:paraId="0B0655ED"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4E4845EA" w14:textId="77777777" w:rsidTr="00791EAC">
        <w:trPr>
          <w:trHeight w:val="300"/>
        </w:trPr>
        <w:tc>
          <w:tcPr>
            <w:tcW w:w="401" w:type="dxa"/>
            <w:vMerge/>
            <w:tcBorders>
              <w:top w:val="single" w:sz="8" w:space="0" w:color="auto"/>
              <w:left w:val="single" w:sz="8" w:space="0" w:color="auto"/>
              <w:bottom w:val="nil"/>
              <w:right w:val="single" w:sz="8" w:space="0" w:color="auto"/>
            </w:tcBorders>
            <w:vAlign w:val="center"/>
            <w:hideMark/>
          </w:tcPr>
          <w:p w14:paraId="64DDC1D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vMerge/>
            <w:tcBorders>
              <w:top w:val="nil"/>
              <w:left w:val="single" w:sz="8" w:space="0" w:color="auto"/>
              <w:bottom w:val="single" w:sz="4" w:space="0" w:color="000000"/>
              <w:right w:val="single" w:sz="8" w:space="0" w:color="auto"/>
            </w:tcBorders>
            <w:vAlign w:val="center"/>
            <w:hideMark/>
          </w:tcPr>
          <w:p w14:paraId="2A612E6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09" w:type="dxa"/>
            <w:vMerge/>
            <w:tcBorders>
              <w:top w:val="nil"/>
              <w:left w:val="single" w:sz="8" w:space="0" w:color="auto"/>
              <w:bottom w:val="single" w:sz="4" w:space="0" w:color="000000"/>
              <w:right w:val="single" w:sz="8" w:space="0" w:color="auto"/>
            </w:tcBorders>
            <w:vAlign w:val="center"/>
            <w:hideMark/>
          </w:tcPr>
          <w:p w14:paraId="6D3D866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76" w:type="dxa"/>
            <w:gridSpan w:val="2"/>
            <w:vMerge/>
            <w:tcBorders>
              <w:top w:val="nil"/>
              <w:left w:val="single" w:sz="8" w:space="0" w:color="auto"/>
              <w:bottom w:val="single" w:sz="4" w:space="0" w:color="000000"/>
              <w:right w:val="single" w:sz="8" w:space="0" w:color="auto"/>
            </w:tcBorders>
            <w:vAlign w:val="center"/>
            <w:hideMark/>
          </w:tcPr>
          <w:p w14:paraId="6C59C94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6" w:type="dxa"/>
            <w:vMerge/>
            <w:tcBorders>
              <w:top w:val="nil"/>
              <w:left w:val="single" w:sz="8" w:space="0" w:color="auto"/>
              <w:bottom w:val="single" w:sz="4" w:space="0" w:color="000000"/>
              <w:right w:val="single" w:sz="8" w:space="0" w:color="auto"/>
            </w:tcBorders>
            <w:vAlign w:val="center"/>
            <w:hideMark/>
          </w:tcPr>
          <w:p w14:paraId="4B8A802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6" w:type="dxa"/>
            <w:vMerge/>
            <w:tcBorders>
              <w:top w:val="nil"/>
              <w:left w:val="single" w:sz="8" w:space="0" w:color="auto"/>
              <w:bottom w:val="single" w:sz="4" w:space="0" w:color="000000"/>
              <w:right w:val="single" w:sz="8" w:space="0" w:color="auto"/>
            </w:tcBorders>
            <w:vAlign w:val="center"/>
            <w:hideMark/>
          </w:tcPr>
          <w:p w14:paraId="1B6250C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7" w:type="dxa"/>
            <w:vMerge/>
            <w:tcBorders>
              <w:top w:val="nil"/>
              <w:left w:val="single" w:sz="8" w:space="0" w:color="auto"/>
              <w:bottom w:val="single" w:sz="4" w:space="0" w:color="000000"/>
              <w:right w:val="single" w:sz="8" w:space="0" w:color="auto"/>
            </w:tcBorders>
            <w:vAlign w:val="center"/>
            <w:hideMark/>
          </w:tcPr>
          <w:p w14:paraId="25C18D2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275" w:type="dxa"/>
            <w:vMerge/>
            <w:tcBorders>
              <w:top w:val="nil"/>
              <w:left w:val="single" w:sz="8" w:space="0" w:color="auto"/>
              <w:bottom w:val="single" w:sz="4" w:space="0" w:color="000000"/>
              <w:right w:val="single" w:sz="8" w:space="0" w:color="auto"/>
            </w:tcBorders>
            <w:vAlign w:val="center"/>
            <w:hideMark/>
          </w:tcPr>
          <w:p w14:paraId="0D50E71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0" w:type="dxa"/>
            <w:vMerge/>
            <w:tcBorders>
              <w:top w:val="nil"/>
              <w:left w:val="single" w:sz="8" w:space="0" w:color="auto"/>
              <w:bottom w:val="single" w:sz="4" w:space="0" w:color="000000"/>
              <w:right w:val="single" w:sz="8" w:space="0" w:color="auto"/>
            </w:tcBorders>
            <w:vAlign w:val="center"/>
            <w:hideMark/>
          </w:tcPr>
          <w:p w14:paraId="73BF041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8" w:space="0" w:color="auto"/>
              <w:bottom w:val="single" w:sz="4" w:space="0" w:color="000000"/>
              <w:right w:val="single" w:sz="8" w:space="0" w:color="auto"/>
            </w:tcBorders>
            <w:vAlign w:val="center"/>
            <w:hideMark/>
          </w:tcPr>
          <w:p w14:paraId="020E092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vMerge/>
            <w:tcBorders>
              <w:top w:val="nil"/>
              <w:left w:val="single" w:sz="8" w:space="0" w:color="auto"/>
              <w:bottom w:val="single" w:sz="4" w:space="0" w:color="000000"/>
              <w:right w:val="single" w:sz="8" w:space="0" w:color="auto"/>
            </w:tcBorders>
            <w:vAlign w:val="center"/>
            <w:hideMark/>
          </w:tcPr>
          <w:p w14:paraId="6F81182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1" w:type="dxa"/>
            <w:vMerge/>
            <w:tcBorders>
              <w:top w:val="nil"/>
              <w:left w:val="single" w:sz="8" w:space="0" w:color="auto"/>
              <w:bottom w:val="single" w:sz="4" w:space="0" w:color="000000"/>
              <w:right w:val="single" w:sz="8" w:space="0" w:color="auto"/>
            </w:tcBorders>
            <w:vAlign w:val="center"/>
            <w:hideMark/>
          </w:tcPr>
          <w:p w14:paraId="46891A0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vMerge/>
            <w:tcBorders>
              <w:top w:val="nil"/>
              <w:left w:val="single" w:sz="8" w:space="0" w:color="auto"/>
              <w:bottom w:val="single" w:sz="4" w:space="0" w:color="000000"/>
              <w:right w:val="single" w:sz="4" w:space="0" w:color="auto"/>
            </w:tcBorders>
            <w:vAlign w:val="center"/>
            <w:hideMark/>
          </w:tcPr>
          <w:p w14:paraId="14B7E7B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3" w:type="dxa"/>
            <w:vMerge/>
            <w:tcBorders>
              <w:top w:val="nil"/>
              <w:left w:val="single" w:sz="4" w:space="0" w:color="auto"/>
              <w:bottom w:val="single" w:sz="4" w:space="0" w:color="000000"/>
              <w:right w:val="single" w:sz="4" w:space="0" w:color="auto"/>
            </w:tcBorders>
            <w:vAlign w:val="center"/>
            <w:hideMark/>
          </w:tcPr>
          <w:p w14:paraId="6E403BC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vMerge/>
            <w:tcBorders>
              <w:top w:val="nil"/>
              <w:left w:val="single" w:sz="4" w:space="0" w:color="auto"/>
              <w:bottom w:val="single" w:sz="4" w:space="0" w:color="000000"/>
              <w:right w:val="single" w:sz="4" w:space="0" w:color="auto"/>
            </w:tcBorders>
            <w:vAlign w:val="center"/>
            <w:hideMark/>
          </w:tcPr>
          <w:p w14:paraId="3142304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vMerge/>
            <w:tcBorders>
              <w:top w:val="nil"/>
              <w:left w:val="single" w:sz="4" w:space="0" w:color="auto"/>
              <w:bottom w:val="single" w:sz="4" w:space="0" w:color="000000"/>
              <w:right w:val="single" w:sz="8" w:space="0" w:color="auto"/>
            </w:tcBorders>
            <w:vAlign w:val="center"/>
            <w:hideMark/>
          </w:tcPr>
          <w:p w14:paraId="534254A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40" w:type="dxa"/>
            <w:vMerge/>
            <w:tcBorders>
              <w:top w:val="nil"/>
              <w:left w:val="single" w:sz="8" w:space="0" w:color="auto"/>
              <w:bottom w:val="single" w:sz="8" w:space="0" w:color="auto"/>
              <w:right w:val="single" w:sz="8" w:space="0" w:color="auto"/>
            </w:tcBorders>
            <w:vAlign w:val="center"/>
            <w:hideMark/>
          </w:tcPr>
          <w:p w14:paraId="32B5799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vMerge/>
            <w:tcBorders>
              <w:top w:val="nil"/>
              <w:left w:val="single" w:sz="8" w:space="0" w:color="auto"/>
              <w:bottom w:val="single" w:sz="8" w:space="0" w:color="auto"/>
              <w:right w:val="single" w:sz="8" w:space="0" w:color="auto"/>
            </w:tcBorders>
            <w:vAlign w:val="center"/>
            <w:hideMark/>
          </w:tcPr>
          <w:p w14:paraId="7707165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vMerge/>
            <w:tcBorders>
              <w:top w:val="nil"/>
              <w:left w:val="single" w:sz="8" w:space="0" w:color="auto"/>
              <w:bottom w:val="single" w:sz="4" w:space="0" w:color="000000"/>
              <w:right w:val="single" w:sz="8" w:space="0" w:color="auto"/>
            </w:tcBorders>
            <w:vAlign w:val="center"/>
            <w:hideMark/>
          </w:tcPr>
          <w:p w14:paraId="65F0B1B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5DDE969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vMerge/>
            <w:tcBorders>
              <w:top w:val="nil"/>
              <w:left w:val="single" w:sz="8" w:space="0" w:color="auto"/>
              <w:bottom w:val="single" w:sz="8" w:space="0" w:color="auto"/>
              <w:right w:val="single" w:sz="8" w:space="0" w:color="auto"/>
            </w:tcBorders>
            <w:vAlign w:val="center"/>
            <w:hideMark/>
          </w:tcPr>
          <w:p w14:paraId="3F44FCC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vMerge/>
            <w:tcBorders>
              <w:top w:val="nil"/>
              <w:left w:val="single" w:sz="8" w:space="0" w:color="auto"/>
              <w:bottom w:val="single" w:sz="8" w:space="0" w:color="auto"/>
              <w:right w:val="single" w:sz="8" w:space="0" w:color="auto"/>
            </w:tcBorders>
            <w:vAlign w:val="center"/>
            <w:hideMark/>
          </w:tcPr>
          <w:p w14:paraId="54A1F57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6451F51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373596E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1DEA0FC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vMerge/>
            <w:tcBorders>
              <w:top w:val="nil"/>
              <w:left w:val="single" w:sz="8" w:space="0" w:color="auto"/>
              <w:bottom w:val="single" w:sz="8" w:space="0" w:color="auto"/>
              <w:right w:val="single" w:sz="8" w:space="0" w:color="auto"/>
            </w:tcBorders>
            <w:vAlign w:val="center"/>
            <w:hideMark/>
          </w:tcPr>
          <w:p w14:paraId="376D120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vMerge/>
            <w:tcBorders>
              <w:top w:val="nil"/>
              <w:left w:val="single" w:sz="8" w:space="0" w:color="auto"/>
              <w:bottom w:val="single" w:sz="8" w:space="0" w:color="auto"/>
              <w:right w:val="single" w:sz="8" w:space="0" w:color="auto"/>
            </w:tcBorders>
            <w:vAlign w:val="center"/>
            <w:hideMark/>
          </w:tcPr>
          <w:p w14:paraId="6E5A49B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18CC1A1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nil"/>
              <w:left w:val="single" w:sz="8" w:space="0" w:color="auto"/>
              <w:bottom w:val="single" w:sz="8" w:space="0" w:color="auto"/>
              <w:right w:val="single" w:sz="8" w:space="0" w:color="auto"/>
            </w:tcBorders>
            <w:vAlign w:val="center"/>
            <w:hideMark/>
          </w:tcPr>
          <w:p w14:paraId="691218B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vMerge/>
            <w:tcBorders>
              <w:top w:val="nil"/>
              <w:left w:val="single" w:sz="8" w:space="0" w:color="auto"/>
              <w:bottom w:val="single" w:sz="8" w:space="0" w:color="auto"/>
              <w:right w:val="single" w:sz="8" w:space="0" w:color="auto"/>
            </w:tcBorders>
            <w:vAlign w:val="center"/>
            <w:hideMark/>
          </w:tcPr>
          <w:p w14:paraId="764AB99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vMerge/>
            <w:tcBorders>
              <w:top w:val="nil"/>
              <w:left w:val="single" w:sz="8" w:space="0" w:color="auto"/>
              <w:bottom w:val="single" w:sz="8" w:space="0" w:color="auto"/>
              <w:right w:val="single" w:sz="8" w:space="0" w:color="auto"/>
            </w:tcBorders>
            <w:vAlign w:val="center"/>
            <w:hideMark/>
          </w:tcPr>
          <w:p w14:paraId="2BBF780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vMerge/>
            <w:tcBorders>
              <w:top w:val="single" w:sz="8" w:space="0" w:color="auto"/>
              <w:left w:val="single" w:sz="8" w:space="0" w:color="auto"/>
              <w:bottom w:val="single" w:sz="4" w:space="0" w:color="000000"/>
              <w:right w:val="single" w:sz="8" w:space="0" w:color="auto"/>
            </w:tcBorders>
            <w:vAlign w:val="center"/>
            <w:hideMark/>
          </w:tcPr>
          <w:p w14:paraId="6B6D779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6191D92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14:paraId="3343E22A"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4A3EE9DE" w14:textId="77777777" w:rsidTr="00791EAC">
        <w:trPr>
          <w:trHeight w:val="300"/>
        </w:trPr>
        <w:tc>
          <w:tcPr>
            <w:tcW w:w="401" w:type="dxa"/>
            <w:tcBorders>
              <w:top w:val="single" w:sz="4" w:space="0" w:color="auto"/>
              <w:left w:val="single" w:sz="4" w:space="0" w:color="auto"/>
              <w:bottom w:val="nil"/>
              <w:right w:val="single" w:sz="4" w:space="0" w:color="auto"/>
            </w:tcBorders>
            <w:shd w:val="clear" w:color="000000" w:fill="FFFF99"/>
            <w:noWrap/>
            <w:vAlign w:val="center"/>
            <w:hideMark/>
          </w:tcPr>
          <w:p w14:paraId="45AF07F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 PRONE PRIVATE</w:t>
            </w:r>
          </w:p>
        </w:tc>
        <w:tc>
          <w:tcPr>
            <w:tcW w:w="461" w:type="dxa"/>
            <w:tcBorders>
              <w:top w:val="nil"/>
              <w:left w:val="nil"/>
              <w:bottom w:val="nil"/>
              <w:right w:val="single" w:sz="4" w:space="0" w:color="auto"/>
            </w:tcBorders>
            <w:shd w:val="clear" w:color="000000" w:fill="FFFF99"/>
            <w:noWrap/>
            <w:vAlign w:val="center"/>
            <w:hideMark/>
          </w:tcPr>
          <w:p w14:paraId="66D2308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09" w:type="dxa"/>
            <w:tcBorders>
              <w:top w:val="nil"/>
              <w:left w:val="nil"/>
              <w:bottom w:val="nil"/>
              <w:right w:val="single" w:sz="4" w:space="0" w:color="auto"/>
            </w:tcBorders>
            <w:shd w:val="clear" w:color="000000" w:fill="FFFF99"/>
            <w:noWrap/>
            <w:vAlign w:val="center"/>
            <w:hideMark/>
          </w:tcPr>
          <w:p w14:paraId="289D818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76" w:type="dxa"/>
            <w:gridSpan w:val="2"/>
            <w:tcBorders>
              <w:top w:val="nil"/>
              <w:left w:val="nil"/>
              <w:bottom w:val="nil"/>
              <w:right w:val="single" w:sz="4" w:space="0" w:color="auto"/>
            </w:tcBorders>
            <w:shd w:val="clear" w:color="000000" w:fill="FFFF99"/>
            <w:noWrap/>
            <w:vAlign w:val="center"/>
            <w:hideMark/>
          </w:tcPr>
          <w:p w14:paraId="3D7F6FB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6" w:type="dxa"/>
            <w:tcBorders>
              <w:top w:val="nil"/>
              <w:left w:val="nil"/>
              <w:bottom w:val="nil"/>
              <w:right w:val="single" w:sz="4" w:space="0" w:color="auto"/>
            </w:tcBorders>
            <w:shd w:val="clear" w:color="000000" w:fill="FFFF99"/>
            <w:noWrap/>
            <w:vAlign w:val="center"/>
            <w:hideMark/>
          </w:tcPr>
          <w:p w14:paraId="5CEC83A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nil"/>
              <w:right w:val="single" w:sz="4" w:space="0" w:color="auto"/>
            </w:tcBorders>
            <w:shd w:val="clear" w:color="000000" w:fill="FFFF99"/>
            <w:noWrap/>
            <w:vAlign w:val="center"/>
            <w:hideMark/>
          </w:tcPr>
          <w:p w14:paraId="7882CFB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nil"/>
              <w:right w:val="single" w:sz="4" w:space="0" w:color="auto"/>
            </w:tcBorders>
            <w:shd w:val="clear" w:color="000000" w:fill="FFFF99"/>
            <w:noWrap/>
            <w:vAlign w:val="center"/>
            <w:hideMark/>
          </w:tcPr>
          <w:p w14:paraId="4D68897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nil"/>
              <w:right w:val="single" w:sz="4" w:space="0" w:color="auto"/>
            </w:tcBorders>
            <w:shd w:val="clear" w:color="000000" w:fill="FFFF99"/>
            <w:noWrap/>
            <w:vAlign w:val="center"/>
            <w:hideMark/>
          </w:tcPr>
          <w:p w14:paraId="3E6E3AD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nil"/>
              <w:right w:val="single" w:sz="4" w:space="0" w:color="auto"/>
            </w:tcBorders>
            <w:shd w:val="clear" w:color="000000" w:fill="FFFF99"/>
            <w:noWrap/>
            <w:vAlign w:val="center"/>
            <w:hideMark/>
          </w:tcPr>
          <w:p w14:paraId="25D38B0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0" w:type="dxa"/>
            <w:tcBorders>
              <w:top w:val="nil"/>
              <w:left w:val="nil"/>
              <w:bottom w:val="nil"/>
              <w:right w:val="single" w:sz="4" w:space="0" w:color="auto"/>
            </w:tcBorders>
            <w:shd w:val="clear" w:color="000000" w:fill="FFFF99"/>
            <w:noWrap/>
            <w:vAlign w:val="center"/>
            <w:hideMark/>
          </w:tcPr>
          <w:p w14:paraId="3F88F48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nil"/>
              <w:right w:val="single" w:sz="4" w:space="0" w:color="auto"/>
            </w:tcBorders>
            <w:shd w:val="clear" w:color="000000" w:fill="FFFF99"/>
            <w:noWrap/>
            <w:vAlign w:val="center"/>
            <w:hideMark/>
          </w:tcPr>
          <w:p w14:paraId="041A350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1" w:type="dxa"/>
            <w:tcBorders>
              <w:top w:val="nil"/>
              <w:left w:val="nil"/>
              <w:bottom w:val="nil"/>
              <w:right w:val="single" w:sz="4" w:space="0" w:color="auto"/>
            </w:tcBorders>
            <w:shd w:val="clear" w:color="000000" w:fill="FFFF99"/>
            <w:noWrap/>
            <w:vAlign w:val="center"/>
            <w:hideMark/>
          </w:tcPr>
          <w:p w14:paraId="7C71917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1,318</w:t>
            </w:r>
          </w:p>
        </w:tc>
        <w:tc>
          <w:tcPr>
            <w:tcW w:w="394" w:type="dxa"/>
            <w:tcBorders>
              <w:top w:val="nil"/>
              <w:left w:val="nil"/>
              <w:bottom w:val="nil"/>
              <w:right w:val="single" w:sz="4" w:space="0" w:color="auto"/>
            </w:tcBorders>
            <w:shd w:val="clear" w:color="000000" w:fill="FFFF99"/>
            <w:noWrap/>
            <w:vAlign w:val="center"/>
            <w:hideMark/>
          </w:tcPr>
          <w:p w14:paraId="2BE6F5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nil"/>
              <w:right w:val="single" w:sz="4" w:space="0" w:color="auto"/>
            </w:tcBorders>
            <w:shd w:val="clear" w:color="000000" w:fill="FFFF99"/>
            <w:noWrap/>
            <w:vAlign w:val="center"/>
            <w:hideMark/>
          </w:tcPr>
          <w:p w14:paraId="565788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nil"/>
              <w:right w:val="single" w:sz="4" w:space="0" w:color="auto"/>
            </w:tcBorders>
            <w:shd w:val="clear" w:color="000000" w:fill="FFFF99"/>
            <w:vAlign w:val="center"/>
            <w:hideMark/>
          </w:tcPr>
          <w:p w14:paraId="770EEF5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nil"/>
              <w:right w:val="single" w:sz="4" w:space="0" w:color="auto"/>
            </w:tcBorders>
            <w:shd w:val="clear" w:color="000000" w:fill="FFFF99"/>
            <w:vAlign w:val="center"/>
            <w:hideMark/>
          </w:tcPr>
          <w:p w14:paraId="1301F9F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single" w:sz="4" w:space="0" w:color="auto"/>
              <w:left w:val="nil"/>
              <w:bottom w:val="nil"/>
              <w:right w:val="single" w:sz="4" w:space="0" w:color="auto"/>
            </w:tcBorders>
            <w:shd w:val="clear" w:color="000000" w:fill="FFFF99"/>
            <w:noWrap/>
            <w:vAlign w:val="center"/>
            <w:hideMark/>
          </w:tcPr>
          <w:p w14:paraId="4DE016B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526</w:t>
            </w:r>
          </w:p>
        </w:tc>
        <w:tc>
          <w:tcPr>
            <w:tcW w:w="449" w:type="dxa"/>
            <w:tcBorders>
              <w:top w:val="single" w:sz="4" w:space="0" w:color="auto"/>
              <w:left w:val="nil"/>
              <w:bottom w:val="nil"/>
              <w:right w:val="single" w:sz="4" w:space="0" w:color="auto"/>
            </w:tcBorders>
            <w:shd w:val="clear" w:color="000000" w:fill="FFFF99"/>
            <w:noWrap/>
            <w:vAlign w:val="center"/>
            <w:hideMark/>
          </w:tcPr>
          <w:p w14:paraId="28D4EA2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526</w:t>
            </w:r>
          </w:p>
        </w:tc>
        <w:tc>
          <w:tcPr>
            <w:tcW w:w="449" w:type="dxa"/>
            <w:tcBorders>
              <w:top w:val="nil"/>
              <w:left w:val="nil"/>
              <w:bottom w:val="nil"/>
              <w:right w:val="single" w:sz="4" w:space="0" w:color="auto"/>
            </w:tcBorders>
            <w:shd w:val="clear" w:color="000000" w:fill="FFFF99"/>
            <w:noWrap/>
            <w:vAlign w:val="center"/>
            <w:hideMark/>
          </w:tcPr>
          <w:p w14:paraId="0B27114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390" w:type="dxa"/>
            <w:tcBorders>
              <w:top w:val="single" w:sz="4" w:space="0" w:color="auto"/>
              <w:left w:val="nil"/>
              <w:bottom w:val="nil"/>
              <w:right w:val="single" w:sz="4" w:space="0" w:color="auto"/>
            </w:tcBorders>
            <w:shd w:val="clear" w:color="000000" w:fill="FFFF99"/>
            <w:noWrap/>
            <w:vAlign w:val="center"/>
            <w:hideMark/>
          </w:tcPr>
          <w:p w14:paraId="74CE1B4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single" w:sz="4" w:space="0" w:color="auto"/>
              <w:left w:val="nil"/>
              <w:bottom w:val="nil"/>
              <w:right w:val="single" w:sz="4" w:space="0" w:color="auto"/>
            </w:tcBorders>
            <w:shd w:val="clear" w:color="000000" w:fill="FFFF99"/>
            <w:noWrap/>
            <w:vAlign w:val="center"/>
            <w:hideMark/>
          </w:tcPr>
          <w:p w14:paraId="21F9F1E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1,175,034</w:t>
            </w:r>
          </w:p>
        </w:tc>
        <w:tc>
          <w:tcPr>
            <w:tcW w:w="354" w:type="dxa"/>
            <w:tcBorders>
              <w:top w:val="single" w:sz="4" w:space="0" w:color="auto"/>
              <w:left w:val="nil"/>
              <w:bottom w:val="nil"/>
              <w:right w:val="single" w:sz="4" w:space="0" w:color="auto"/>
            </w:tcBorders>
            <w:shd w:val="clear" w:color="000000" w:fill="FFFF99"/>
            <w:noWrap/>
            <w:vAlign w:val="center"/>
            <w:hideMark/>
          </w:tcPr>
          <w:p w14:paraId="0CC2D74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1,154</w:t>
            </w:r>
          </w:p>
        </w:tc>
        <w:tc>
          <w:tcPr>
            <w:tcW w:w="424" w:type="dxa"/>
            <w:tcBorders>
              <w:top w:val="single" w:sz="4" w:space="0" w:color="auto"/>
              <w:left w:val="nil"/>
              <w:bottom w:val="nil"/>
              <w:right w:val="single" w:sz="4" w:space="0" w:color="auto"/>
            </w:tcBorders>
            <w:shd w:val="clear" w:color="000000" w:fill="FFFF99"/>
            <w:noWrap/>
            <w:vAlign w:val="center"/>
            <w:hideMark/>
          </w:tcPr>
          <w:p w14:paraId="29CAACB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424" w:type="dxa"/>
            <w:tcBorders>
              <w:top w:val="single" w:sz="4" w:space="0" w:color="auto"/>
              <w:left w:val="nil"/>
              <w:bottom w:val="nil"/>
              <w:right w:val="single" w:sz="4" w:space="0" w:color="auto"/>
            </w:tcBorders>
            <w:shd w:val="clear" w:color="000000" w:fill="FFFF99"/>
            <w:noWrap/>
            <w:vAlign w:val="center"/>
            <w:hideMark/>
          </w:tcPr>
          <w:p w14:paraId="5F51D3F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853</w:t>
            </w:r>
          </w:p>
        </w:tc>
        <w:tc>
          <w:tcPr>
            <w:tcW w:w="390" w:type="dxa"/>
            <w:tcBorders>
              <w:top w:val="single" w:sz="4" w:space="0" w:color="auto"/>
              <w:left w:val="nil"/>
              <w:bottom w:val="nil"/>
              <w:right w:val="single" w:sz="4" w:space="0" w:color="auto"/>
            </w:tcBorders>
            <w:shd w:val="clear" w:color="000000" w:fill="FFFF99"/>
            <w:noWrap/>
            <w:vAlign w:val="center"/>
            <w:hideMark/>
          </w:tcPr>
          <w:p w14:paraId="613D3D2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single" w:sz="4" w:space="0" w:color="auto"/>
              <w:left w:val="nil"/>
              <w:bottom w:val="nil"/>
              <w:right w:val="single" w:sz="4" w:space="0" w:color="auto"/>
            </w:tcBorders>
            <w:shd w:val="clear" w:color="000000" w:fill="FFFF99"/>
            <w:noWrap/>
            <w:vAlign w:val="center"/>
            <w:hideMark/>
          </w:tcPr>
          <w:p w14:paraId="056041F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31,223,636</w:t>
            </w:r>
          </w:p>
        </w:tc>
        <w:tc>
          <w:tcPr>
            <w:tcW w:w="333" w:type="dxa"/>
            <w:tcBorders>
              <w:top w:val="single" w:sz="4" w:space="0" w:color="auto"/>
              <w:left w:val="nil"/>
              <w:bottom w:val="nil"/>
              <w:right w:val="single" w:sz="4" w:space="0" w:color="auto"/>
            </w:tcBorders>
            <w:shd w:val="clear" w:color="000000" w:fill="FFFF99"/>
            <w:noWrap/>
            <w:vAlign w:val="center"/>
            <w:hideMark/>
          </w:tcPr>
          <w:p w14:paraId="58CF3BB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424" w:type="dxa"/>
            <w:tcBorders>
              <w:top w:val="single" w:sz="4" w:space="0" w:color="auto"/>
              <w:left w:val="nil"/>
              <w:bottom w:val="nil"/>
              <w:right w:val="single" w:sz="4" w:space="0" w:color="auto"/>
            </w:tcBorders>
            <w:shd w:val="clear" w:color="000000" w:fill="FFFF99"/>
            <w:noWrap/>
            <w:vAlign w:val="center"/>
            <w:hideMark/>
          </w:tcPr>
          <w:p w14:paraId="2132513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424" w:type="dxa"/>
            <w:tcBorders>
              <w:top w:val="single" w:sz="4" w:space="0" w:color="auto"/>
              <w:left w:val="nil"/>
              <w:bottom w:val="nil"/>
              <w:right w:val="single" w:sz="4" w:space="0" w:color="auto"/>
            </w:tcBorders>
            <w:shd w:val="clear" w:color="000000" w:fill="FFFF99"/>
            <w:noWrap/>
            <w:vAlign w:val="center"/>
            <w:hideMark/>
          </w:tcPr>
          <w:p w14:paraId="2262893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390" w:type="dxa"/>
            <w:tcBorders>
              <w:top w:val="single" w:sz="4" w:space="0" w:color="auto"/>
              <w:left w:val="nil"/>
              <w:bottom w:val="nil"/>
              <w:right w:val="single" w:sz="4" w:space="0" w:color="auto"/>
            </w:tcBorders>
            <w:shd w:val="clear" w:color="000000" w:fill="FFFF99"/>
            <w:noWrap/>
            <w:vAlign w:val="center"/>
            <w:hideMark/>
          </w:tcPr>
          <w:p w14:paraId="3937D65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single" w:sz="4" w:space="0" w:color="auto"/>
              <w:left w:val="nil"/>
              <w:bottom w:val="nil"/>
              <w:right w:val="single" w:sz="4" w:space="0" w:color="auto"/>
            </w:tcBorders>
            <w:shd w:val="clear" w:color="000000" w:fill="FFFF99"/>
            <w:noWrap/>
            <w:vAlign w:val="center"/>
            <w:hideMark/>
          </w:tcPr>
          <w:p w14:paraId="2E26474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0</w:t>
            </w:r>
          </w:p>
        </w:tc>
        <w:tc>
          <w:tcPr>
            <w:tcW w:w="424" w:type="dxa"/>
            <w:tcBorders>
              <w:top w:val="nil"/>
              <w:left w:val="nil"/>
              <w:bottom w:val="nil"/>
              <w:right w:val="single" w:sz="4" w:space="0" w:color="auto"/>
            </w:tcBorders>
            <w:shd w:val="clear" w:color="000000" w:fill="FFFF99"/>
            <w:noWrap/>
            <w:vAlign w:val="center"/>
            <w:hideMark/>
          </w:tcPr>
          <w:p w14:paraId="0D8A5FA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32,398,670</w:t>
            </w:r>
          </w:p>
        </w:tc>
        <w:tc>
          <w:tcPr>
            <w:tcW w:w="817" w:type="dxa"/>
            <w:tcBorders>
              <w:top w:val="nil"/>
              <w:left w:val="nil"/>
              <w:bottom w:val="nil"/>
              <w:right w:val="single" w:sz="4" w:space="0" w:color="auto"/>
            </w:tcBorders>
            <w:shd w:val="clear" w:color="000000" w:fill="FFFF99"/>
            <w:vAlign w:val="center"/>
            <w:hideMark/>
          </w:tcPr>
          <w:p w14:paraId="1084DE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nil"/>
              <w:right w:val="single" w:sz="4" w:space="0" w:color="auto"/>
            </w:tcBorders>
            <w:shd w:val="clear" w:color="000000" w:fill="FFFF99"/>
            <w:vAlign w:val="center"/>
            <w:hideMark/>
          </w:tcPr>
          <w:p w14:paraId="54688E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313C15B8" w14:textId="77777777" w:rsidTr="00791EAC">
        <w:trPr>
          <w:trHeight w:val="660"/>
        </w:trPr>
        <w:tc>
          <w:tcPr>
            <w:tcW w:w="4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EBB1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461" w:type="dxa"/>
            <w:tcBorders>
              <w:top w:val="single" w:sz="4" w:space="0" w:color="auto"/>
              <w:left w:val="nil"/>
              <w:bottom w:val="single" w:sz="4" w:space="0" w:color="auto"/>
              <w:right w:val="single" w:sz="4" w:space="0" w:color="auto"/>
            </w:tcBorders>
            <w:shd w:val="clear" w:color="auto" w:fill="auto"/>
            <w:vAlign w:val="center"/>
            <w:hideMark/>
          </w:tcPr>
          <w:p w14:paraId="667C72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Viojn ne V.1 fq.44 - V.1 fq.58</w:t>
            </w:r>
          </w:p>
        </w:tc>
        <w:tc>
          <w:tcPr>
            <w:tcW w:w="409" w:type="dxa"/>
            <w:tcBorders>
              <w:top w:val="single" w:sz="4" w:space="0" w:color="auto"/>
              <w:left w:val="nil"/>
              <w:bottom w:val="single" w:sz="4" w:space="0" w:color="auto"/>
              <w:right w:val="single" w:sz="4" w:space="0" w:color="auto"/>
            </w:tcBorders>
            <w:shd w:val="clear" w:color="auto" w:fill="auto"/>
            <w:noWrap/>
            <w:vAlign w:val="center"/>
            <w:hideMark/>
          </w:tcPr>
          <w:p w14:paraId="4F43FF4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EA49E5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single" w:sz="4" w:space="0" w:color="auto"/>
              <w:left w:val="nil"/>
              <w:bottom w:val="single" w:sz="4" w:space="0" w:color="auto"/>
              <w:right w:val="single" w:sz="4" w:space="0" w:color="auto"/>
            </w:tcBorders>
            <w:shd w:val="clear" w:color="000000" w:fill="FFFFFF"/>
            <w:noWrap/>
            <w:vAlign w:val="center"/>
            <w:hideMark/>
          </w:tcPr>
          <w:p w14:paraId="0C5AF96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14:paraId="191F764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w:t>
            </w:r>
          </w:p>
        </w:tc>
        <w:tc>
          <w:tcPr>
            <w:tcW w:w="377" w:type="dxa"/>
            <w:tcBorders>
              <w:top w:val="single" w:sz="4" w:space="0" w:color="auto"/>
              <w:left w:val="nil"/>
              <w:bottom w:val="single" w:sz="4" w:space="0" w:color="auto"/>
              <w:right w:val="single" w:sz="4" w:space="0" w:color="auto"/>
            </w:tcBorders>
            <w:shd w:val="clear" w:color="auto" w:fill="auto"/>
            <w:noWrap/>
            <w:vAlign w:val="center"/>
            <w:hideMark/>
          </w:tcPr>
          <w:p w14:paraId="67097E0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single" w:sz="4" w:space="0" w:color="auto"/>
              <w:left w:val="nil"/>
              <w:bottom w:val="single" w:sz="4" w:space="0" w:color="auto"/>
              <w:right w:val="single" w:sz="4" w:space="0" w:color="auto"/>
            </w:tcBorders>
            <w:shd w:val="clear" w:color="auto" w:fill="auto"/>
            <w:noWrap/>
            <w:vAlign w:val="center"/>
            <w:hideMark/>
          </w:tcPr>
          <w:p w14:paraId="72348C2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44</w:t>
            </w:r>
          </w:p>
        </w:tc>
        <w:tc>
          <w:tcPr>
            <w:tcW w:w="350" w:type="dxa"/>
            <w:tcBorders>
              <w:top w:val="single" w:sz="4" w:space="0" w:color="auto"/>
              <w:left w:val="nil"/>
              <w:bottom w:val="single" w:sz="4" w:space="0" w:color="auto"/>
              <w:right w:val="single" w:sz="4" w:space="0" w:color="auto"/>
            </w:tcBorders>
            <w:shd w:val="clear" w:color="auto" w:fill="auto"/>
            <w:noWrap/>
            <w:vAlign w:val="center"/>
            <w:hideMark/>
          </w:tcPr>
          <w:p w14:paraId="64F1F4E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single" w:sz="4" w:space="0" w:color="auto"/>
              <w:left w:val="nil"/>
              <w:bottom w:val="single" w:sz="4" w:space="0" w:color="auto"/>
              <w:right w:val="single" w:sz="4" w:space="0" w:color="auto"/>
            </w:tcBorders>
            <w:shd w:val="clear" w:color="auto" w:fill="auto"/>
            <w:vAlign w:val="center"/>
            <w:hideMark/>
          </w:tcPr>
          <w:p w14:paraId="314C62D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single" w:sz="4" w:space="0" w:color="auto"/>
              <w:left w:val="nil"/>
              <w:bottom w:val="single" w:sz="4" w:space="0" w:color="auto"/>
              <w:right w:val="single" w:sz="4" w:space="0" w:color="auto"/>
            </w:tcBorders>
            <w:shd w:val="clear" w:color="000000" w:fill="FFFFFF"/>
            <w:noWrap/>
            <w:vAlign w:val="center"/>
            <w:hideMark/>
          </w:tcPr>
          <w:p w14:paraId="5A78725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PALLAT</w:t>
            </w:r>
          </w:p>
        </w:tc>
        <w:tc>
          <w:tcPr>
            <w:tcW w:w="331" w:type="dxa"/>
            <w:tcBorders>
              <w:top w:val="single" w:sz="4" w:space="0" w:color="auto"/>
              <w:left w:val="nil"/>
              <w:bottom w:val="single" w:sz="4" w:space="0" w:color="auto"/>
              <w:right w:val="single" w:sz="4" w:space="0" w:color="auto"/>
            </w:tcBorders>
            <w:shd w:val="clear" w:color="000000" w:fill="FFFFFF"/>
            <w:noWrap/>
            <w:vAlign w:val="center"/>
            <w:hideMark/>
          </w:tcPr>
          <w:p w14:paraId="59C6B80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249.00</w:t>
            </w:r>
          </w:p>
        </w:tc>
        <w:tc>
          <w:tcPr>
            <w:tcW w:w="394" w:type="dxa"/>
            <w:tcBorders>
              <w:top w:val="single" w:sz="4" w:space="0" w:color="auto"/>
              <w:left w:val="nil"/>
              <w:bottom w:val="single" w:sz="4" w:space="0" w:color="auto"/>
              <w:right w:val="single" w:sz="4" w:space="0" w:color="auto"/>
            </w:tcBorders>
            <w:shd w:val="clear" w:color="auto" w:fill="auto"/>
            <w:vAlign w:val="center"/>
            <w:hideMark/>
          </w:tcPr>
          <w:p w14:paraId="378F21F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 248 m2</w:t>
            </w:r>
            <w:r w:rsidRPr="008F5099">
              <w:rPr>
                <w:rFonts w:ascii="Garamond" w:eastAsia="Times New Roman" w:hAnsi="Garamond" w:cs="Calibri"/>
                <w:sz w:val="6"/>
                <w:szCs w:val="6"/>
                <w:lang w:val="sq-AL"/>
              </w:rPr>
              <w:br/>
              <w:t>Ndertese: 182 m2</w:t>
            </w:r>
          </w:p>
        </w:tc>
        <w:tc>
          <w:tcPr>
            <w:tcW w:w="443" w:type="dxa"/>
            <w:tcBorders>
              <w:top w:val="single" w:sz="4" w:space="0" w:color="auto"/>
              <w:left w:val="nil"/>
              <w:bottom w:val="single" w:sz="4" w:space="0" w:color="auto"/>
              <w:right w:val="single" w:sz="4" w:space="0" w:color="auto"/>
            </w:tcBorders>
            <w:shd w:val="clear" w:color="auto" w:fill="auto"/>
            <w:vAlign w:val="center"/>
            <w:hideMark/>
          </w:tcPr>
          <w:p w14:paraId="0916BB6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Pallat 5 kate kategori 3-te</w:t>
            </w:r>
          </w:p>
        </w:tc>
        <w:tc>
          <w:tcPr>
            <w:tcW w:w="420" w:type="dxa"/>
            <w:tcBorders>
              <w:top w:val="single" w:sz="4" w:space="0" w:color="auto"/>
              <w:left w:val="nil"/>
              <w:bottom w:val="single" w:sz="4" w:space="0" w:color="auto"/>
              <w:right w:val="single" w:sz="4" w:space="0" w:color="auto"/>
            </w:tcBorders>
            <w:shd w:val="clear" w:color="auto" w:fill="auto"/>
            <w:vAlign w:val="center"/>
            <w:hideMark/>
          </w:tcPr>
          <w:p w14:paraId="48201A8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single" w:sz="4" w:space="0" w:color="auto"/>
              <w:left w:val="nil"/>
              <w:bottom w:val="single" w:sz="4" w:space="0" w:color="auto"/>
              <w:right w:val="single" w:sz="4" w:space="0" w:color="auto"/>
            </w:tcBorders>
            <w:shd w:val="clear" w:color="auto" w:fill="auto"/>
            <w:vAlign w:val="center"/>
            <w:hideMark/>
          </w:tcPr>
          <w:p w14:paraId="12A5E0FE" w14:textId="5DE3012F"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Mbi kete pasuri ka dy ndertime pa leje. Mbi kete pasuri ka nje ndertim te paligjshem.     Vendoset kufizim sipas </w:t>
            </w:r>
            <w:r w:rsidR="001849BF" w:rsidRPr="008F5099">
              <w:rPr>
                <w:rFonts w:ascii="Garamond" w:eastAsia="Times New Roman" w:hAnsi="Garamond" w:cs="Calibri"/>
                <w:sz w:val="6"/>
                <w:szCs w:val="6"/>
                <w:lang w:val="sq-AL"/>
              </w:rPr>
              <w:t>urdhrit</w:t>
            </w:r>
            <w:r w:rsidRPr="008F5099">
              <w:rPr>
                <w:rFonts w:ascii="Garamond" w:eastAsia="Times New Roman" w:hAnsi="Garamond" w:cs="Calibri"/>
                <w:sz w:val="6"/>
                <w:szCs w:val="6"/>
                <w:lang w:val="sq-AL"/>
              </w:rPr>
              <w:t xml:space="preserve"> 1352, date 24.04.2012 te rregjistruesit.                       </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00B53C1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249.00</w:t>
            </w:r>
          </w:p>
        </w:tc>
        <w:tc>
          <w:tcPr>
            <w:tcW w:w="449" w:type="dxa"/>
            <w:tcBorders>
              <w:top w:val="single" w:sz="4" w:space="0" w:color="auto"/>
              <w:left w:val="nil"/>
              <w:bottom w:val="single" w:sz="4" w:space="0" w:color="auto"/>
              <w:right w:val="single" w:sz="4" w:space="0" w:color="auto"/>
            </w:tcBorders>
            <w:shd w:val="clear" w:color="auto" w:fill="auto"/>
            <w:noWrap/>
            <w:vAlign w:val="center"/>
            <w:hideMark/>
          </w:tcPr>
          <w:p w14:paraId="43CF846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249.00</w:t>
            </w:r>
          </w:p>
        </w:tc>
        <w:tc>
          <w:tcPr>
            <w:tcW w:w="449" w:type="dxa"/>
            <w:tcBorders>
              <w:top w:val="single" w:sz="4" w:space="0" w:color="auto"/>
              <w:left w:val="nil"/>
              <w:bottom w:val="single" w:sz="4" w:space="0" w:color="auto"/>
              <w:right w:val="single" w:sz="4" w:space="0" w:color="auto"/>
            </w:tcBorders>
            <w:shd w:val="clear" w:color="000000" w:fill="FFFFFF"/>
            <w:noWrap/>
            <w:vAlign w:val="center"/>
            <w:hideMark/>
          </w:tcPr>
          <w:p w14:paraId="0B16CD1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single" w:sz="4" w:space="0" w:color="auto"/>
              <w:left w:val="nil"/>
              <w:bottom w:val="single" w:sz="4" w:space="0" w:color="auto"/>
              <w:right w:val="single" w:sz="4" w:space="0" w:color="auto"/>
            </w:tcBorders>
            <w:shd w:val="clear" w:color="auto" w:fill="auto"/>
            <w:noWrap/>
            <w:vAlign w:val="center"/>
            <w:hideMark/>
          </w:tcPr>
          <w:p w14:paraId="04C6CBB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single" w:sz="4" w:space="0" w:color="auto"/>
              <w:left w:val="nil"/>
              <w:bottom w:val="single" w:sz="4" w:space="0" w:color="auto"/>
              <w:right w:val="single" w:sz="4" w:space="0" w:color="auto"/>
            </w:tcBorders>
            <w:shd w:val="clear" w:color="auto" w:fill="auto"/>
            <w:noWrap/>
            <w:vAlign w:val="center"/>
            <w:hideMark/>
          </w:tcPr>
          <w:p w14:paraId="5981F59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single" w:sz="4" w:space="0" w:color="auto"/>
              <w:left w:val="nil"/>
              <w:bottom w:val="single" w:sz="4" w:space="0" w:color="auto"/>
              <w:right w:val="single" w:sz="4" w:space="0" w:color="auto"/>
            </w:tcBorders>
            <w:shd w:val="clear" w:color="auto" w:fill="auto"/>
            <w:noWrap/>
            <w:vAlign w:val="center"/>
            <w:hideMark/>
          </w:tcPr>
          <w:p w14:paraId="69B7479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182.00</w:t>
            </w:r>
          </w:p>
        </w:tc>
        <w:tc>
          <w:tcPr>
            <w:tcW w:w="424" w:type="dxa"/>
            <w:tcBorders>
              <w:top w:val="single" w:sz="4" w:space="0" w:color="auto"/>
              <w:left w:val="nil"/>
              <w:bottom w:val="single" w:sz="4" w:space="0" w:color="auto"/>
              <w:right w:val="single" w:sz="4" w:space="0" w:color="auto"/>
            </w:tcBorders>
            <w:shd w:val="clear" w:color="auto" w:fill="auto"/>
            <w:noWrap/>
            <w:vAlign w:val="center"/>
            <w:hideMark/>
          </w:tcPr>
          <w:p w14:paraId="3743673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auto" w:fill="auto"/>
            <w:noWrap/>
            <w:vAlign w:val="center"/>
            <w:hideMark/>
          </w:tcPr>
          <w:p w14:paraId="2FDB9B9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single" w:sz="4" w:space="0" w:color="auto"/>
              <w:left w:val="nil"/>
              <w:bottom w:val="single" w:sz="4" w:space="0" w:color="auto"/>
              <w:right w:val="single" w:sz="4" w:space="0" w:color="auto"/>
            </w:tcBorders>
            <w:shd w:val="clear" w:color="auto" w:fill="auto"/>
            <w:noWrap/>
            <w:vAlign w:val="center"/>
            <w:hideMark/>
          </w:tcPr>
          <w:p w14:paraId="16EDF92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single" w:sz="4" w:space="0" w:color="auto"/>
              <w:left w:val="nil"/>
              <w:bottom w:val="single" w:sz="4" w:space="0" w:color="auto"/>
              <w:right w:val="single" w:sz="4" w:space="0" w:color="auto"/>
            </w:tcBorders>
            <w:shd w:val="clear" w:color="000000" w:fill="FFFFFF"/>
            <w:noWrap/>
            <w:vAlign w:val="center"/>
            <w:hideMark/>
          </w:tcPr>
          <w:p w14:paraId="427C37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single" w:sz="4" w:space="0" w:color="auto"/>
              <w:left w:val="nil"/>
              <w:bottom w:val="single" w:sz="4" w:space="0" w:color="auto"/>
              <w:right w:val="single" w:sz="4" w:space="0" w:color="auto"/>
            </w:tcBorders>
            <w:shd w:val="clear" w:color="auto" w:fill="auto"/>
            <w:noWrap/>
            <w:vAlign w:val="center"/>
            <w:hideMark/>
          </w:tcPr>
          <w:p w14:paraId="326C8CD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auto" w:fill="auto"/>
            <w:noWrap/>
            <w:vAlign w:val="center"/>
            <w:hideMark/>
          </w:tcPr>
          <w:p w14:paraId="0963114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auto" w:fill="auto"/>
            <w:noWrap/>
            <w:vAlign w:val="center"/>
            <w:hideMark/>
          </w:tcPr>
          <w:p w14:paraId="389ACB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single" w:sz="4" w:space="0" w:color="auto"/>
              <w:left w:val="nil"/>
              <w:bottom w:val="single" w:sz="4" w:space="0" w:color="auto"/>
              <w:right w:val="single" w:sz="4" w:space="0" w:color="auto"/>
            </w:tcBorders>
            <w:shd w:val="clear" w:color="auto" w:fill="auto"/>
            <w:noWrap/>
            <w:vAlign w:val="center"/>
            <w:hideMark/>
          </w:tcPr>
          <w:p w14:paraId="257BE1E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single" w:sz="4" w:space="0" w:color="auto"/>
              <w:left w:val="nil"/>
              <w:bottom w:val="single" w:sz="4" w:space="0" w:color="auto"/>
              <w:right w:val="single" w:sz="4" w:space="0" w:color="auto"/>
            </w:tcBorders>
            <w:shd w:val="clear" w:color="auto" w:fill="auto"/>
            <w:noWrap/>
            <w:vAlign w:val="center"/>
            <w:hideMark/>
          </w:tcPr>
          <w:p w14:paraId="1C954C2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single" w:sz="4" w:space="0" w:color="auto"/>
              <w:left w:val="nil"/>
              <w:bottom w:val="single" w:sz="4" w:space="0" w:color="auto"/>
              <w:right w:val="single" w:sz="4" w:space="0" w:color="auto"/>
            </w:tcBorders>
            <w:shd w:val="clear" w:color="auto" w:fill="auto"/>
            <w:noWrap/>
            <w:vAlign w:val="center"/>
            <w:hideMark/>
          </w:tcPr>
          <w:p w14:paraId="269859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3DB146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single" w:sz="4" w:space="0" w:color="auto"/>
              <w:left w:val="nil"/>
              <w:bottom w:val="single" w:sz="4" w:space="0" w:color="auto"/>
              <w:right w:val="single" w:sz="4" w:space="0" w:color="auto"/>
            </w:tcBorders>
            <w:shd w:val="clear" w:color="auto" w:fill="auto"/>
            <w:vAlign w:val="center"/>
            <w:hideMark/>
          </w:tcPr>
          <w:p w14:paraId="54ED5E0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52F75BBC"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691A070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w:t>
            </w:r>
          </w:p>
        </w:tc>
        <w:tc>
          <w:tcPr>
            <w:tcW w:w="461" w:type="dxa"/>
            <w:tcBorders>
              <w:top w:val="nil"/>
              <w:left w:val="nil"/>
              <w:bottom w:val="single" w:sz="4" w:space="0" w:color="auto"/>
              <w:right w:val="single" w:sz="4" w:space="0" w:color="auto"/>
            </w:tcBorders>
            <w:shd w:val="clear" w:color="000000" w:fill="FFFFFF"/>
            <w:vAlign w:val="center"/>
            <w:hideMark/>
          </w:tcPr>
          <w:p w14:paraId="268BEFC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HAKI</w:t>
            </w:r>
          </w:p>
        </w:tc>
        <w:tc>
          <w:tcPr>
            <w:tcW w:w="409" w:type="dxa"/>
            <w:tcBorders>
              <w:top w:val="nil"/>
              <w:left w:val="nil"/>
              <w:bottom w:val="single" w:sz="4" w:space="0" w:color="auto"/>
              <w:right w:val="single" w:sz="4" w:space="0" w:color="auto"/>
            </w:tcBorders>
            <w:shd w:val="clear" w:color="000000" w:fill="FFFFFF"/>
            <w:vAlign w:val="center"/>
            <w:hideMark/>
          </w:tcPr>
          <w:p w14:paraId="6179AE0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HYSEN </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141555F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IBRAHIMI</w:t>
            </w:r>
          </w:p>
        </w:tc>
        <w:tc>
          <w:tcPr>
            <w:tcW w:w="376" w:type="dxa"/>
            <w:tcBorders>
              <w:top w:val="nil"/>
              <w:left w:val="nil"/>
              <w:bottom w:val="single" w:sz="4" w:space="0" w:color="auto"/>
              <w:right w:val="single" w:sz="4" w:space="0" w:color="auto"/>
            </w:tcBorders>
            <w:shd w:val="clear" w:color="000000" w:fill="FFFFFF"/>
            <w:noWrap/>
            <w:vAlign w:val="center"/>
            <w:hideMark/>
          </w:tcPr>
          <w:p w14:paraId="119003B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5CEBE15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2/2+1-1</w:t>
            </w:r>
          </w:p>
        </w:tc>
        <w:tc>
          <w:tcPr>
            <w:tcW w:w="377" w:type="dxa"/>
            <w:tcBorders>
              <w:top w:val="nil"/>
              <w:left w:val="nil"/>
              <w:bottom w:val="single" w:sz="4" w:space="0" w:color="auto"/>
              <w:right w:val="single" w:sz="4" w:space="0" w:color="auto"/>
            </w:tcBorders>
            <w:shd w:val="clear" w:color="000000" w:fill="FFFFFF"/>
            <w:noWrap/>
            <w:vAlign w:val="center"/>
            <w:hideMark/>
          </w:tcPr>
          <w:p w14:paraId="6030C09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49592F9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45</w:t>
            </w:r>
          </w:p>
        </w:tc>
        <w:tc>
          <w:tcPr>
            <w:tcW w:w="350" w:type="dxa"/>
            <w:tcBorders>
              <w:top w:val="nil"/>
              <w:left w:val="nil"/>
              <w:bottom w:val="single" w:sz="4" w:space="0" w:color="auto"/>
              <w:right w:val="single" w:sz="4" w:space="0" w:color="auto"/>
            </w:tcBorders>
            <w:shd w:val="clear" w:color="000000" w:fill="FFFFFF"/>
            <w:noWrap/>
            <w:vAlign w:val="center"/>
            <w:hideMark/>
          </w:tcPr>
          <w:p w14:paraId="7D84237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5151D4D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4B5E132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7311354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7635BF8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07019D0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3F2AAB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6F8B90F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5844F17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67F0B38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1823421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BAA56B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70CDDB2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245D99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35D9629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FA8DC1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3C0FCA3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44CCE5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03973E8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C45E4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00679C0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1D9E00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3E73854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70CD6AE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138C20C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01D13B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2F98B48D" w14:textId="77777777" w:rsidTr="00791EAC">
        <w:trPr>
          <w:trHeight w:val="84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76871A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w:t>
            </w:r>
          </w:p>
        </w:tc>
        <w:tc>
          <w:tcPr>
            <w:tcW w:w="461" w:type="dxa"/>
            <w:tcBorders>
              <w:top w:val="nil"/>
              <w:left w:val="nil"/>
              <w:bottom w:val="single" w:sz="4" w:space="0" w:color="auto"/>
              <w:right w:val="single" w:sz="4" w:space="0" w:color="auto"/>
            </w:tcBorders>
            <w:shd w:val="clear" w:color="000000" w:fill="FFFFFF"/>
            <w:vAlign w:val="center"/>
            <w:hideMark/>
          </w:tcPr>
          <w:p w14:paraId="38177ED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ADRIAN</w:t>
            </w:r>
            <w:r w:rsidRPr="008F5099">
              <w:rPr>
                <w:rFonts w:ascii="Garamond" w:eastAsia="Times New Roman" w:hAnsi="Garamond" w:cs="Calibri"/>
                <w:sz w:val="6"/>
                <w:szCs w:val="6"/>
                <w:lang w:val="sq-AL"/>
              </w:rPr>
              <w:br/>
              <w:t>SHABAN</w:t>
            </w:r>
            <w:r w:rsidRPr="008F5099">
              <w:rPr>
                <w:rFonts w:ascii="Garamond" w:eastAsia="Times New Roman" w:hAnsi="Garamond" w:cs="Calibri"/>
                <w:sz w:val="6"/>
                <w:szCs w:val="6"/>
                <w:lang w:val="sq-AL"/>
              </w:rPr>
              <w:br/>
              <w:t>FILE</w:t>
            </w:r>
          </w:p>
        </w:tc>
        <w:tc>
          <w:tcPr>
            <w:tcW w:w="409" w:type="dxa"/>
            <w:tcBorders>
              <w:top w:val="nil"/>
              <w:left w:val="nil"/>
              <w:bottom w:val="single" w:sz="4" w:space="0" w:color="auto"/>
              <w:right w:val="single" w:sz="4" w:space="0" w:color="auto"/>
            </w:tcBorders>
            <w:shd w:val="clear" w:color="000000" w:fill="FFFFFF"/>
            <w:vAlign w:val="center"/>
            <w:hideMark/>
          </w:tcPr>
          <w:p w14:paraId="786910A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SHABAN                      RIZA                                         HIL</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71B0089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GJATA</w:t>
            </w:r>
          </w:p>
        </w:tc>
        <w:tc>
          <w:tcPr>
            <w:tcW w:w="376" w:type="dxa"/>
            <w:tcBorders>
              <w:top w:val="nil"/>
              <w:left w:val="nil"/>
              <w:bottom w:val="single" w:sz="4" w:space="0" w:color="auto"/>
              <w:right w:val="single" w:sz="4" w:space="0" w:color="auto"/>
            </w:tcBorders>
            <w:shd w:val="clear" w:color="000000" w:fill="FFFFFF"/>
            <w:noWrap/>
            <w:vAlign w:val="center"/>
            <w:hideMark/>
          </w:tcPr>
          <w:p w14:paraId="09467ED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707DE7C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2/2+1-2</w:t>
            </w:r>
          </w:p>
        </w:tc>
        <w:tc>
          <w:tcPr>
            <w:tcW w:w="377" w:type="dxa"/>
            <w:tcBorders>
              <w:top w:val="nil"/>
              <w:left w:val="nil"/>
              <w:bottom w:val="single" w:sz="4" w:space="0" w:color="auto"/>
              <w:right w:val="single" w:sz="4" w:space="0" w:color="auto"/>
            </w:tcBorders>
            <w:shd w:val="clear" w:color="000000" w:fill="FFFFFF"/>
            <w:noWrap/>
            <w:vAlign w:val="center"/>
            <w:hideMark/>
          </w:tcPr>
          <w:p w14:paraId="2931DB6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78BA6F5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46</w:t>
            </w:r>
          </w:p>
        </w:tc>
        <w:tc>
          <w:tcPr>
            <w:tcW w:w="350" w:type="dxa"/>
            <w:tcBorders>
              <w:top w:val="nil"/>
              <w:left w:val="nil"/>
              <w:bottom w:val="single" w:sz="4" w:space="0" w:color="auto"/>
              <w:right w:val="single" w:sz="4" w:space="0" w:color="auto"/>
            </w:tcBorders>
            <w:shd w:val="clear" w:color="000000" w:fill="FFFFFF"/>
            <w:noWrap/>
            <w:vAlign w:val="center"/>
            <w:hideMark/>
          </w:tcPr>
          <w:p w14:paraId="234EE2B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245BFB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77DC28C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541471C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2F5D5D9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noWrap/>
            <w:vAlign w:val="center"/>
            <w:hideMark/>
          </w:tcPr>
          <w:p w14:paraId="2BDB7D1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1E598C2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6C63917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42D1148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6A0DF1E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4055FB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D34D50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7EDE460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3032B4B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244AE54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849F19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77C5F4C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004DA9E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3E7CC5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3AB3EB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B92163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5E6A77F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35885B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4B2931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064E9D7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10FC06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1CE6EBF3"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1053445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w:t>
            </w:r>
          </w:p>
        </w:tc>
        <w:tc>
          <w:tcPr>
            <w:tcW w:w="461" w:type="dxa"/>
            <w:tcBorders>
              <w:top w:val="nil"/>
              <w:left w:val="nil"/>
              <w:bottom w:val="single" w:sz="4" w:space="0" w:color="auto"/>
              <w:right w:val="single" w:sz="4" w:space="0" w:color="auto"/>
            </w:tcBorders>
            <w:shd w:val="clear" w:color="000000" w:fill="FFFFFF"/>
            <w:vAlign w:val="center"/>
            <w:hideMark/>
          </w:tcPr>
          <w:p w14:paraId="657088A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KIMETE         DEMIR</w:t>
            </w:r>
          </w:p>
        </w:tc>
        <w:tc>
          <w:tcPr>
            <w:tcW w:w="409" w:type="dxa"/>
            <w:tcBorders>
              <w:top w:val="nil"/>
              <w:left w:val="nil"/>
              <w:bottom w:val="single" w:sz="4" w:space="0" w:color="auto"/>
              <w:right w:val="single" w:sz="4" w:space="0" w:color="auto"/>
            </w:tcBorders>
            <w:shd w:val="clear" w:color="000000" w:fill="FFFFFF"/>
            <w:vAlign w:val="center"/>
            <w:hideMark/>
          </w:tcPr>
          <w:p w14:paraId="2937557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MURAT     ZYLYFI</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4AD6BE8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VOCI                   </w:t>
            </w:r>
          </w:p>
        </w:tc>
        <w:tc>
          <w:tcPr>
            <w:tcW w:w="376" w:type="dxa"/>
            <w:tcBorders>
              <w:top w:val="nil"/>
              <w:left w:val="nil"/>
              <w:bottom w:val="single" w:sz="4" w:space="0" w:color="auto"/>
              <w:right w:val="single" w:sz="4" w:space="0" w:color="auto"/>
            </w:tcBorders>
            <w:shd w:val="clear" w:color="000000" w:fill="FFFFFF"/>
            <w:noWrap/>
            <w:vAlign w:val="center"/>
            <w:hideMark/>
          </w:tcPr>
          <w:p w14:paraId="2B58040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6A9F693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2/2+1-3</w:t>
            </w:r>
          </w:p>
        </w:tc>
        <w:tc>
          <w:tcPr>
            <w:tcW w:w="377" w:type="dxa"/>
            <w:tcBorders>
              <w:top w:val="nil"/>
              <w:left w:val="nil"/>
              <w:bottom w:val="single" w:sz="4" w:space="0" w:color="auto"/>
              <w:right w:val="single" w:sz="4" w:space="0" w:color="auto"/>
            </w:tcBorders>
            <w:shd w:val="clear" w:color="000000" w:fill="FFFFFF"/>
            <w:noWrap/>
            <w:vAlign w:val="center"/>
            <w:hideMark/>
          </w:tcPr>
          <w:p w14:paraId="009459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5640C42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47</w:t>
            </w:r>
          </w:p>
        </w:tc>
        <w:tc>
          <w:tcPr>
            <w:tcW w:w="350" w:type="dxa"/>
            <w:tcBorders>
              <w:top w:val="nil"/>
              <w:left w:val="nil"/>
              <w:bottom w:val="single" w:sz="4" w:space="0" w:color="auto"/>
              <w:right w:val="single" w:sz="4" w:space="0" w:color="auto"/>
            </w:tcBorders>
            <w:shd w:val="clear" w:color="000000" w:fill="FFFFFF"/>
            <w:noWrap/>
            <w:vAlign w:val="center"/>
            <w:hideMark/>
          </w:tcPr>
          <w:p w14:paraId="0DB297A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1771253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AAE256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35DE63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2FA2833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0891BF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5A6BC95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741811E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5A72C7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005EF5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560FF5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D5696B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3DE0C46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72DB2F5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5DB3A52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FD371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7DB82AC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1D4D039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2E9034E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D49D1A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3FD41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65C67DC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0AD410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048C32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118A033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76AB18E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0E797C22"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61F68C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w:t>
            </w:r>
          </w:p>
        </w:tc>
        <w:tc>
          <w:tcPr>
            <w:tcW w:w="461" w:type="dxa"/>
            <w:tcBorders>
              <w:top w:val="nil"/>
              <w:left w:val="nil"/>
              <w:bottom w:val="single" w:sz="4" w:space="0" w:color="auto"/>
              <w:right w:val="single" w:sz="4" w:space="0" w:color="auto"/>
            </w:tcBorders>
            <w:shd w:val="clear" w:color="000000" w:fill="FFFFFF"/>
            <w:vAlign w:val="center"/>
            <w:hideMark/>
          </w:tcPr>
          <w:p w14:paraId="4A72AE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JETNOR     EDLIRA</w:t>
            </w:r>
          </w:p>
        </w:tc>
        <w:tc>
          <w:tcPr>
            <w:tcW w:w="409" w:type="dxa"/>
            <w:tcBorders>
              <w:top w:val="nil"/>
              <w:left w:val="nil"/>
              <w:bottom w:val="single" w:sz="4" w:space="0" w:color="auto"/>
              <w:right w:val="single" w:sz="4" w:space="0" w:color="auto"/>
            </w:tcBorders>
            <w:shd w:val="clear" w:color="000000" w:fill="FFFFFF"/>
            <w:vAlign w:val="center"/>
            <w:hideMark/>
          </w:tcPr>
          <w:p w14:paraId="2CAC06A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JONUS        YZEIR</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5E889D8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KOTOLLAKU       KOTOLLAKU</w:t>
            </w:r>
          </w:p>
        </w:tc>
        <w:tc>
          <w:tcPr>
            <w:tcW w:w="376" w:type="dxa"/>
            <w:tcBorders>
              <w:top w:val="nil"/>
              <w:left w:val="nil"/>
              <w:bottom w:val="single" w:sz="4" w:space="0" w:color="auto"/>
              <w:right w:val="single" w:sz="4" w:space="0" w:color="auto"/>
            </w:tcBorders>
            <w:shd w:val="clear" w:color="000000" w:fill="FFFFFF"/>
            <w:noWrap/>
            <w:vAlign w:val="center"/>
            <w:hideMark/>
          </w:tcPr>
          <w:p w14:paraId="3A10CC0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316F8C3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2/2+1-4</w:t>
            </w:r>
          </w:p>
        </w:tc>
        <w:tc>
          <w:tcPr>
            <w:tcW w:w="377" w:type="dxa"/>
            <w:tcBorders>
              <w:top w:val="nil"/>
              <w:left w:val="nil"/>
              <w:bottom w:val="single" w:sz="4" w:space="0" w:color="auto"/>
              <w:right w:val="single" w:sz="4" w:space="0" w:color="auto"/>
            </w:tcBorders>
            <w:shd w:val="clear" w:color="000000" w:fill="FFFFFF"/>
            <w:noWrap/>
            <w:vAlign w:val="center"/>
            <w:hideMark/>
          </w:tcPr>
          <w:p w14:paraId="1F63273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39E4783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48</w:t>
            </w:r>
          </w:p>
        </w:tc>
        <w:tc>
          <w:tcPr>
            <w:tcW w:w="350" w:type="dxa"/>
            <w:tcBorders>
              <w:top w:val="nil"/>
              <w:left w:val="nil"/>
              <w:bottom w:val="single" w:sz="4" w:space="0" w:color="auto"/>
              <w:right w:val="single" w:sz="4" w:space="0" w:color="auto"/>
            </w:tcBorders>
            <w:shd w:val="clear" w:color="000000" w:fill="FFFFFF"/>
            <w:noWrap/>
            <w:vAlign w:val="center"/>
            <w:hideMark/>
          </w:tcPr>
          <w:p w14:paraId="0CE5C7C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662CF9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677FA4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23C9303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784C61B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254D5CE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23F114F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72BDC01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747EF7F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5FB8E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5EA33B9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7323B9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1D24F5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2DFD8E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734249B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1123D5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43C7AF8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5EA5E37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1D1393F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3200E6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FD5243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EDB1E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77301F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0C42C81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7903B2C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1DEFAAD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417E4E0D"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659BD42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461" w:type="dxa"/>
            <w:tcBorders>
              <w:top w:val="nil"/>
              <w:left w:val="nil"/>
              <w:bottom w:val="single" w:sz="4" w:space="0" w:color="auto"/>
              <w:right w:val="single" w:sz="4" w:space="0" w:color="auto"/>
            </w:tcBorders>
            <w:shd w:val="clear" w:color="000000" w:fill="FFFFFF"/>
            <w:vAlign w:val="center"/>
            <w:hideMark/>
          </w:tcPr>
          <w:p w14:paraId="2626D80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TAZE</w:t>
            </w:r>
          </w:p>
        </w:tc>
        <w:tc>
          <w:tcPr>
            <w:tcW w:w="409" w:type="dxa"/>
            <w:tcBorders>
              <w:top w:val="nil"/>
              <w:left w:val="nil"/>
              <w:bottom w:val="single" w:sz="4" w:space="0" w:color="auto"/>
              <w:right w:val="single" w:sz="4" w:space="0" w:color="auto"/>
            </w:tcBorders>
            <w:shd w:val="clear" w:color="000000" w:fill="FFFFFF"/>
            <w:vAlign w:val="center"/>
            <w:hideMark/>
          </w:tcPr>
          <w:p w14:paraId="3B3A41A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HIL</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44F6B8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TOLAJ</w:t>
            </w:r>
          </w:p>
        </w:tc>
        <w:tc>
          <w:tcPr>
            <w:tcW w:w="376" w:type="dxa"/>
            <w:tcBorders>
              <w:top w:val="nil"/>
              <w:left w:val="nil"/>
              <w:bottom w:val="single" w:sz="4" w:space="0" w:color="auto"/>
              <w:right w:val="single" w:sz="4" w:space="0" w:color="auto"/>
            </w:tcBorders>
            <w:shd w:val="clear" w:color="000000" w:fill="FFFFFF"/>
            <w:noWrap/>
            <w:vAlign w:val="center"/>
            <w:hideMark/>
          </w:tcPr>
          <w:p w14:paraId="481C95B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0BA7A5D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2/2+1-5</w:t>
            </w:r>
          </w:p>
        </w:tc>
        <w:tc>
          <w:tcPr>
            <w:tcW w:w="377" w:type="dxa"/>
            <w:tcBorders>
              <w:top w:val="nil"/>
              <w:left w:val="nil"/>
              <w:bottom w:val="single" w:sz="4" w:space="0" w:color="auto"/>
              <w:right w:val="single" w:sz="4" w:space="0" w:color="auto"/>
            </w:tcBorders>
            <w:shd w:val="clear" w:color="000000" w:fill="FFFFFF"/>
            <w:noWrap/>
            <w:vAlign w:val="center"/>
            <w:hideMark/>
          </w:tcPr>
          <w:p w14:paraId="3992946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4753349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49</w:t>
            </w:r>
          </w:p>
        </w:tc>
        <w:tc>
          <w:tcPr>
            <w:tcW w:w="350" w:type="dxa"/>
            <w:tcBorders>
              <w:top w:val="nil"/>
              <w:left w:val="nil"/>
              <w:bottom w:val="single" w:sz="4" w:space="0" w:color="auto"/>
              <w:right w:val="single" w:sz="4" w:space="0" w:color="auto"/>
            </w:tcBorders>
            <w:shd w:val="clear" w:color="000000" w:fill="FFFFFF"/>
            <w:noWrap/>
            <w:vAlign w:val="center"/>
            <w:hideMark/>
          </w:tcPr>
          <w:p w14:paraId="5E1464A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4F6673E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287903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4587B0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0188DDA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7AAD34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1D724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1594D72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0A0EBB1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722C964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38F21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507EC5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6C0229E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2A0D950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6619E90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0B0CBA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025DC8B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62E9898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344E5F6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DAEF55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C060AC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0ED852C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1BEC781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59C784A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563928B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69DC3F8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22A92E9F"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2585160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7</w:t>
            </w:r>
          </w:p>
        </w:tc>
        <w:tc>
          <w:tcPr>
            <w:tcW w:w="461" w:type="dxa"/>
            <w:tcBorders>
              <w:top w:val="nil"/>
              <w:left w:val="nil"/>
              <w:bottom w:val="single" w:sz="4" w:space="0" w:color="auto"/>
              <w:right w:val="single" w:sz="4" w:space="0" w:color="auto"/>
            </w:tcBorders>
            <w:shd w:val="clear" w:color="000000" w:fill="FFFFFF"/>
            <w:vAlign w:val="center"/>
            <w:hideMark/>
          </w:tcPr>
          <w:p w14:paraId="7DABB5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VITORE         PJETER</w:t>
            </w:r>
          </w:p>
        </w:tc>
        <w:tc>
          <w:tcPr>
            <w:tcW w:w="409" w:type="dxa"/>
            <w:tcBorders>
              <w:top w:val="nil"/>
              <w:left w:val="nil"/>
              <w:bottom w:val="single" w:sz="4" w:space="0" w:color="auto"/>
              <w:right w:val="single" w:sz="4" w:space="0" w:color="auto"/>
            </w:tcBorders>
            <w:shd w:val="clear" w:color="000000" w:fill="FFFFFF"/>
            <w:vAlign w:val="center"/>
            <w:hideMark/>
          </w:tcPr>
          <w:p w14:paraId="3F61EC3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Pren                             Pren</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2AAF16B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Pernoci           Pernoci</w:t>
            </w:r>
          </w:p>
        </w:tc>
        <w:tc>
          <w:tcPr>
            <w:tcW w:w="376" w:type="dxa"/>
            <w:tcBorders>
              <w:top w:val="nil"/>
              <w:left w:val="nil"/>
              <w:bottom w:val="single" w:sz="4" w:space="0" w:color="auto"/>
              <w:right w:val="single" w:sz="4" w:space="0" w:color="auto"/>
            </w:tcBorders>
            <w:shd w:val="clear" w:color="000000" w:fill="FFFFFF"/>
            <w:noWrap/>
            <w:vAlign w:val="center"/>
            <w:hideMark/>
          </w:tcPr>
          <w:p w14:paraId="1A06B76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0EB5E2B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2/2+1-6</w:t>
            </w:r>
          </w:p>
        </w:tc>
        <w:tc>
          <w:tcPr>
            <w:tcW w:w="377" w:type="dxa"/>
            <w:tcBorders>
              <w:top w:val="nil"/>
              <w:left w:val="nil"/>
              <w:bottom w:val="single" w:sz="4" w:space="0" w:color="auto"/>
              <w:right w:val="single" w:sz="4" w:space="0" w:color="auto"/>
            </w:tcBorders>
            <w:shd w:val="clear" w:color="000000" w:fill="FFFFFF"/>
            <w:noWrap/>
            <w:vAlign w:val="center"/>
            <w:hideMark/>
          </w:tcPr>
          <w:p w14:paraId="72C7AE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718E53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50</w:t>
            </w:r>
          </w:p>
        </w:tc>
        <w:tc>
          <w:tcPr>
            <w:tcW w:w="350" w:type="dxa"/>
            <w:tcBorders>
              <w:top w:val="nil"/>
              <w:left w:val="nil"/>
              <w:bottom w:val="single" w:sz="4" w:space="0" w:color="auto"/>
              <w:right w:val="single" w:sz="4" w:space="0" w:color="auto"/>
            </w:tcBorders>
            <w:shd w:val="clear" w:color="000000" w:fill="FFFFFF"/>
            <w:noWrap/>
            <w:vAlign w:val="center"/>
            <w:hideMark/>
          </w:tcPr>
          <w:p w14:paraId="7C319EA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169FB1D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0776BB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71061BB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126303B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7B93610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5FFDE43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2A29054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02BCFC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2742619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8A66BA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37C739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386BD2E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1B86E0B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20672BB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105BD0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4431F82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4C08FF7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103DBDF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2BAD93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D12E99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199709F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526500B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07DA80F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64918A6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3E78282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 </w:t>
            </w:r>
          </w:p>
        </w:tc>
      </w:tr>
      <w:tr w:rsidR="005C3A52" w:rsidRPr="008F5099" w14:paraId="2EA594B2"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4F6E440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8</w:t>
            </w:r>
          </w:p>
        </w:tc>
        <w:tc>
          <w:tcPr>
            <w:tcW w:w="461" w:type="dxa"/>
            <w:tcBorders>
              <w:top w:val="nil"/>
              <w:left w:val="nil"/>
              <w:bottom w:val="single" w:sz="4" w:space="0" w:color="auto"/>
              <w:right w:val="single" w:sz="4" w:space="0" w:color="auto"/>
            </w:tcBorders>
            <w:shd w:val="clear" w:color="000000" w:fill="FFFFFF"/>
            <w:vAlign w:val="center"/>
            <w:hideMark/>
          </w:tcPr>
          <w:p w14:paraId="5435B31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SAJMIR</w:t>
            </w:r>
          </w:p>
        </w:tc>
        <w:tc>
          <w:tcPr>
            <w:tcW w:w="409" w:type="dxa"/>
            <w:tcBorders>
              <w:top w:val="nil"/>
              <w:left w:val="nil"/>
              <w:bottom w:val="single" w:sz="4" w:space="0" w:color="auto"/>
              <w:right w:val="single" w:sz="4" w:space="0" w:color="auto"/>
            </w:tcBorders>
            <w:shd w:val="clear" w:color="000000" w:fill="FFFFFF"/>
            <w:vAlign w:val="center"/>
            <w:hideMark/>
          </w:tcPr>
          <w:p w14:paraId="2B234ED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NAJET</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0493983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GEGA</w:t>
            </w:r>
          </w:p>
        </w:tc>
        <w:tc>
          <w:tcPr>
            <w:tcW w:w="376" w:type="dxa"/>
            <w:tcBorders>
              <w:top w:val="nil"/>
              <w:left w:val="nil"/>
              <w:bottom w:val="single" w:sz="4" w:space="0" w:color="auto"/>
              <w:right w:val="single" w:sz="4" w:space="0" w:color="auto"/>
            </w:tcBorders>
            <w:shd w:val="clear" w:color="000000" w:fill="FFFFFF"/>
            <w:noWrap/>
            <w:vAlign w:val="center"/>
            <w:hideMark/>
          </w:tcPr>
          <w:p w14:paraId="2D44671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34333AF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2/2+1-7</w:t>
            </w:r>
          </w:p>
        </w:tc>
        <w:tc>
          <w:tcPr>
            <w:tcW w:w="377" w:type="dxa"/>
            <w:tcBorders>
              <w:top w:val="nil"/>
              <w:left w:val="nil"/>
              <w:bottom w:val="single" w:sz="4" w:space="0" w:color="auto"/>
              <w:right w:val="single" w:sz="4" w:space="0" w:color="auto"/>
            </w:tcBorders>
            <w:shd w:val="clear" w:color="000000" w:fill="FFFFFF"/>
            <w:noWrap/>
            <w:vAlign w:val="center"/>
            <w:hideMark/>
          </w:tcPr>
          <w:p w14:paraId="2C69E14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74F37E6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51</w:t>
            </w:r>
          </w:p>
        </w:tc>
        <w:tc>
          <w:tcPr>
            <w:tcW w:w="350" w:type="dxa"/>
            <w:tcBorders>
              <w:top w:val="nil"/>
              <w:left w:val="nil"/>
              <w:bottom w:val="single" w:sz="4" w:space="0" w:color="auto"/>
              <w:right w:val="single" w:sz="4" w:space="0" w:color="auto"/>
            </w:tcBorders>
            <w:shd w:val="clear" w:color="000000" w:fill="FFFFFF"/>
            <w:noWrap/>
            <w:vAlign w:val="center"/>
            <w:hideMark/>
          </w:tcPr>
          <w:p w14:paraId="3C456F6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4ECF22D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7B79B32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06DADFD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15C9507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67216CA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08531B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775540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1C9EECC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17EDCC6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18C87EC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EB3E0C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35C2CE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0D88CFB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54943CE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5F1129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1C638FF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3297A1E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7E2B995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9A7CC0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54AB50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E10C0B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63BEE6A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2DA386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756559C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4C31D42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3407229B"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21463C0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9</w:t>
            </w:r>
          </w:p>
        </w:tc>
        <w:tc>
          <w:tcPr>
            <w:tcW w:w="461" w:type="dxa"/>
            <w:tcBorders>
              <w:top w:val="nil"/>
              <w:left w:val="nil"/>
              <w:bottom w:val="single" w:sz="4" w:space="0" w:color="auto"/>
              <w:right w:val="single" w:sz="4" w:space="0" w:color="auto"/>
            </w:tcBorders>
            <w:shd w:val="clear" w:color="000000" w:fill="FFFFFF"/>
            <w:vAlign w:val="center"/>
            <w:hideMark/>
          </w:tcPr>
          <w:p w14:paraId="1E7A41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SHYQYRIJE</w:t>
            </w:r>
          </w:p>
        </w:tc>
        <w:tc>
          <w:tcPr>
            <w:tcW w:w="409" w:type="dxa"/>
            <w:tcBorders>
              <w:top w:val="nil"/>
              <w:left w:val="nil"/>
              <w:bottom w:val="single" w:sz="4" w:space="0" w:color="auto"/>
              <w:right w:val="single" w:sz="4" w:space="0" w:color="auto"/>
            </w:tcBorders>
            <w:shd w:val="clear" w:color="000000" w:fill="FFFFFF"/>
            <w:vAlign w:val="center"/>
            <w:hideMark/>
          </w:tcPr>
          <w:p w14:paraId="532F744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LATIF</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5E8C00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HASA</w:t>
            </w:r>
          </w:p>
        </w:tc>
        <w:tc>
          <w:tcPr>
            <w:tcW w:w="376" w:type="dxa"/>
            <w:tcBorders>
              <w:top w:val="nil"/>
              <w:left w:val="nil"/>
              <w:bottom w:val="single" w:sz="4" w:space="0" w:color="auto"/>
              <w:right w:val="single" w:sz="4" w:space="0" w:color="auto"/>
            </w:tcBorders>
            <w:shd w:val="clear" w:color="000000" w:fill="FFFFFF"/>
            <w:noWrap/>
            <w:vAlign w:val="center"/>
            <w:hideMark/>
          </w:tcPr>
          <w:p w14:paraId="3C0EAA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19BB39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2/2+1-8</w:t>
            </w:r>
          </w:p>
        </w:tc>
        <w:tc>
          <w:tcPr>
            <w:tcW w:w="377" w:type="dxa"/>
            <w:tcBorders>
              <w:top w:val="nil"/>
              <w:left w:val="nil"/>
              <w:bottom w:val="single" w:sz="4" w:space="0" w:color="auto"/>
              <w:right w:val="single" w:sz="4" w:space="0" w:color="auto"/>
            </w:tcBorders>
            <w:shd w:val="clear" w:color="000000" w:fill="FFFFFF"/>
            <w:noWrap/>
            <w:vAlign w:val="center"/>
            <w:hideMark/>
          </w:tcPr>
          <w:p w14:paraId="3E99410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1860BAD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52</w:t>
            </w:r>
          </w:p>
        </w:tc>
        <w:tc>
          <w:tcPr>
            <w:tcW w:w="350" w:type="dxa"/>
            <w:tcBorders>
              <w:top w:val="nil"/>
              <w:left w:val="nil"/>
              <w:bottom w:val="single" w:sz="4" w:space="0" w:color="auto"/>
              <w:right w:val="single" w:sz="4" w:space="0" w:color="auto"/>
            </w:tcBorders>
            <w:shd w:val="clear" w:color="000000" w:fill="FFFFFF"/>
            <w:noWrap/>
            <w:vAlign w:val="center"/>
            <w:hideMark/>
          </w:tcPr>
          <w:p w14:paraId="51EC389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6E4325E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2112329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522A8C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4566F5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19E4EF1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7EB60D8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293257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0B51BB6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598F5C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6BDA6F2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5E83B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294E36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389A21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0C0FBDE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2F5B14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369F6A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1CCC664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687CC68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5D8F1E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EC3E7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C86C52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5945BB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63499E8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1A53245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02A5F7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0013D31A"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10C757D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w:t>
            </w:r>
          </w:p>
        </w:tc>
        <w:tc>
          <w:tcPr>
            <w:tcW w:w="461" w:type="dxa"/>
            <w:tcBorders>
              <w:top w:val="nil"/>
              <w:left w:val="nil"/>
              <w:bottom w:val="single" w:sz="4" w:space="0" w:color="auto"/>
              <w:right w:val="single" w:sz="4" w:space="0" w:color="auto"/>
            </w:tcBorders>
            <w:shd w:val="clear" w:color="000000" w:fill="FFFFFF"/>
            <w:vAlign w:val="center"/>
            <w:hideMark/>
          </w:tcPr>
          <w:p w14:paraId="4A80F70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LUFTULLA NAIME</w:t>
            </w:r>
          </w:p>
        </w:tc>
        <w:tc>
          <w:tcPr>
            <w:tcW w:w="409" w:type="dxa"/>
            <w:tcBorders>
              <w:top w:val="nil"/>
              <w:left w:val="nil"/>
              <w:bottom w:val="single" w:sz="4" w:space="0" w:color="auto"/>
              <w:right w:val="single" w:sz="4" w:space="0" w:color="auto"/>
            </w:tcBorders>
            <w:shd w:val="clear" w:color="000000" w:fill="FFFFFF"/>
            <w:vAlign w:val="center"/>
            <w:hideMark/>
          </w:tcPr>
          <w:p w14:paraId="50914B9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MUJEDIN RAMAZN</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710DB25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KONI                     KONI</w:t>
            </w:r>
          </w:p>
        </w:tc>
        <w:tc>
          <w:tcPr>
            <w:tcW w:w="376" w:type="dxa"/>
            <w:tcBorders>
              <w:top w:val="nil"/>
              <w:left w:val="nil"/>
              <w:bottom w:val="single" w:sz="4" w:space="0" w:color="auto"/>
              <w:right w:val="single" w:sz="4" w:space="0" w:color="auto"/>
            </w:tcBorders>
            <w:shd w:val="clear" w:color="000000" w:fill="FFFFFF"/>
            <w:noWrap/>
            <w:vAlign w:val="center"/>
            <w:hideMark/>
          </w:tcPr>
          <w:p w14:paraId="3580000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0A8D3A5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2/2+1-9</w:t>
            </w:r>
          </w:p>
        </w:tc>
        <w:tc>
          <w:tcPr>
            <w:tcW w:w="377" w:type="dxa"/>
            <w:tcBorders>
              <w:top w:val="nil"/>
              <w:left w:val="nil"/>
              <w:bottom w:val="single" w:sz="4" w:space="0" w:color="auto"/>
              <w:right w:val="single" w:sz="4" w:space="0" w:color="auto"/>
            </w:tcBorders>
            <w:shd w:val="clear" w:color="000000" w:fill="FFFFFF"/>
            <w:noWrap/>
            <w:vAlign w:val="center"/>
            <w:hideMark/>
          </w:tcPr>
          <w:p w14:paraId="670438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27ED14D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53</w:t>
            </w:r>
          </w:p>
        </w:tc>
        <w:tc>
          <w:tcPr>
            <w:tcW w:w="350" w:type="dxa"/>
            <w:tcBorders>
              <w:top w:val="nil"/>
              <w:left w:val="nil"/>
              <w:bottom w:val="single" w:sz="4" w:space="0" w:color="auto"/>
              <w:right w:val="single" w:sz="4" w:space="0" w:color="auto"/>
            </w:tcBorders>
            <w:shd w:val="clear" w:color="000000" w:fill="FFFFFF"/>
            <w:noWrap/>
            <w:vAlign w:val="center"/>
            <w:hideMark/>
          </w:tcPr>
          <w:p w14:paraId="4D45F9F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10933B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7B5E248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65ACC52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30156A1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4093381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ADC88E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297BD92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0F45CC9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03C66B2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6E09E77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D01F62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1F4D374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704E2AA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01C6572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10A45F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722AE3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7268B2B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359D520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F60A2E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956088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492EFA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340098C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15F1221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5EB4CCF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592874C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1C80D7C1"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13964E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11</w:t>
            </w:r>
          </w:p>
        </w:tc>
        <w:tc>
          <w:tcPr>
            <w:tcW w:w="461" w:type="dxa"/>
            <w:tcBorders>
              <w:top w:val="nil"/>
              <w:left w:val="nil"/>
              <w:bottom w:val="single" w:sz="4" w:space="0" w:color="auto"/>
              <w:right w:val="single" w:sz="4" w:space="0" w:color="auto"/>
            </w:tcBorders>
            <w:shd w:val="clear" w:color="000000" w:fill="FFFFFF"/>
            <w:vAlign w:val="center"/>
            <w:hideMark/>
          </w:tcPr>
          <w:p w14:paraId="085838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RAZIE               LATIF</w:t>
            </w:r>
          </w:p>
        </w:tc>
        <w:tc>
          <w:tcPr>
            <w:tcW w:w="409" w:type="dxa"/>
            <w:tcBorders>
              <w:top w:val="nil"/>
              <w:left w:val="nil"/>
              <w:bottom w:val="single" w:sz="4" w:space="0" w:color="auto"/>
              <w:right w:val="single" w:sz="4" w:space="0" w:color="auto"/>
            </w:tcBorders>
            <w:shd w:val="clear" w:color="000000" w:fill="FFFFFF"/>
            <w:vAlign w:val="center"/>
            <w:hideMark/>
          </w:tcPr>
          <w:p w14:paraId="3B87ED2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ABDULLA    MUSTAFA</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68A2C3C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SKURE                SKURE</w:t>
            </w:r>
          </w:p>
        </w:tc>
        <w:tc>
          <w:tcPr>
            <w:tcW w:w="376" w:type="dxa"/>
            <w:tcBorders>
              <w:top w:val="nil"/>
              <w:left w:val="nil"/>
              <w:bottom w:val="single" w:sz="4" w:space="0" w:color="auto"/>
              <w:right w:val="single" w:sz="4" w:space="0" w:color="auto"/>
            </w:tcBorders>
            <w:shd w:val="clear" w:color="000000" w:fill="FFFFFF"/>
            <w:noWrap/>
            <w:vAlign w:val="center"/>
            <w:hideMark/>
          </w:tcPr>
          <w:p w14:paraId="473DE7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2CF992F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2/2+1-10</w:t>
            </w:r>
          </w:p>
        </w:tc>
        <w:tc>
          <w:tcPr>
            <w:tcW w:w="377" w:type="dxa"/>
            <w:tcBorders>
              <w:top w:val="nil"/>
              <w:left w:val="nil"/>
              <w:bottom w:val="single" w:sz="4" w:space="0" w:color="auto"/>
              <w:right w:val="single" w:sz="4" w:space="0" w:color="auto"/>
            </w:tcBorders>
            <w:shd w:val="clear" w:color="000000" w:fill="FFFFFF"/>
            <w:noWrap/>
            <w:vAlign w:val="center"/>
            <w:hideMark/>
          </w:tcPr>
          <w:p w14:paraId="7D875D6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4D170C3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54</w:t>
            </w:r>
          </w:p>
        </w:tc>
        <w:tc>
          <w:tcPr>
            <w:tcW w:w="350" w:type="dxa"/>
            <w:tcBorders>
              <w:top w:val="nil"/>
              <w:left w:val="nil"/>
              <w:bottom w:val="single" w:sz="4" w:space="0" w:color="auto"/>
              <w:right w:val="single" w:sz="4" w:space="0" w:color="auto"/>
            </w:tcBorders>
            <w:shd w:val="clear" w:color="000000" w:fill="FFFFFF"/>
            <w:noWrap/>
            <w:vAlign w:val="center"/>
            <w:hideMark/>
          </w:tcPr>
          <w:p w14:paraId="083B6A4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6A68DB4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53B19A3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5F77401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7CE2D76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256F29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34AAD48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18A753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664A5BC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DAF7DC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6078A2F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F0FD01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6CAFDD3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31C5C04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0A6D1F1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74F301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53F3CD2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4B12F86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31CFBA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094291C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9DE5E6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42D92FB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21099C6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08C242D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1F89D0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051BF48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7EB086E0" w14:textId="77777777" w:rsidTr="00791EAC">
        <w:trPr>
          <w:trHeight w:val="28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15E1D2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w:t>
            </w:r>
          </w:p>
        </w:tc>
        <w:tc>
          <w:tcPr>
            <w:tcW w:w="461" w:type="dxa"/>
            <w:tcBorders>
              <w:top w:val="nil"/>
              <w:left w:val="nil"/>
              <w:bottom w:val="single" w:sz="4" w:space="0" w:color="auto"/>
              <w:right w:val="single" w:sz="4" w:space="0" w:color="auto"/>
            </w:tcBorders>
            <w:shd w:val="clear" w:color="000000" w:fill="FFFFFF"/>
            <w:vAlign w:val="center"/>
            <w:hideMark/>
          </w:tcPr>
          <w:p w14:paraId="1354FB4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ROZINA</w:t>
            </w:r>
          </w:p>
        </w:tc>
        <w:tc>
          <w:tcPr>
            <w:tcW w:w="409" w:type="dxa"/>
            <w:tcBorders>
              <w:top w:val="nil"/>
              <w:left w:val="nil"/>
              <w:bottom w:val="single" w:sz="4" w:space="0" w:color="auto"/>
              <w:right w:val="single" w:sz="4" w:space="0" w:color="auto"/>
            </w:tcBorders>
            <w:shd w:val="clear" w:color="000000" w:fill="FFFFFF"/>
            <w:vAlign w:val="center"/>
            <w:hideMark/>
          </w:tcPr>
          <w:p w14:paraId="3E387B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GJON</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17E8C93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MARKU</w:t>
            </w:r>
          </w:p>
        </w:tc>
        <w:tc>
          <w:tcPr>
            <w:tcW w:w="376" w:type="dxa"/>
            <w:tcBorders>
              <w:top w:val="nil"/>
              <w:left w:val="nil"/>
              <w:bottom w:val="single" w:sz="4" w:space="0" w:color="auto"/>
              <w:right w:val="single" w:sz="4" w:space="0" w:color="auto"/>
            </w:tcBorders>
            <w:shd w:val="clear" w:color="000000" w:fill="FFFFFF"/>
            <w:noWrap/>
            <w:vAlign w:val="center"/>
            <w:hideMark/>
          </w:tcPr>
          <w:p w14:paraId="587CC3A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456BF5F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2/2+1-11</w:t>
            </w:r>
          </w:p>
        </w:tc>
        <w:tc>
          <w:tcPr>
            <w:tcW w:w="377" w:type="dxa"/>
            <w:tcBorders>
              <w:top w:val="nil"/>
              <w:left w:val="nil"/>
              <w:bottom w:val="single" w:sz="4" w:space="0" w:color="auto"/>
              <w:right w:val="single" w:sz="4" w:space="0" w:color="auto"/>
            </w:tcBorders>
            <w:shd w:val="clear" w:color="000000" w:fill="FFFFFF"/>
            <w:noWrap/>
            <w:vAlign w:val="center"/>
            <w:hideMark/>
          </w:tcPr>
          <w:p w14:paraId="59C7624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51118F4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55</w:t>
            </w:r>
          </w:p>
        </w:tc>
        <w:tc>
          <w:tcPr>
            <w:tcW w:w="350" w:type="dxa"/>
            <w:tcBorders>
              <w:top w:val="nil"/>
              <w:left w:val="nil"/>
              <w:bottom w:val="single" w:sz="4" w:space="0" w:color="auto"/>
              <w:right w:val="single" w:sz="4" w:space="0" w:color="auto"/>
            </w:tcBorders>
            <w:shd w:val="clear" w:color="000000" w:fill="FFFFFF"/>
            <w:noWrap/>
            <w:vAlign w:val="center"/>
            <w:hideMark/>
          </w:tcPr>
          <w:p w14:paraId="29B1DE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27C0E41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98" w:type="dxa"/>
            <w:tcBorders>
              <w:top w:val="nil"/>
              <w:left w:val="nil"/>
              <w:bottom w:val="single" w:sz="4" w:space="0" w:color="auto"/>
              <w:right w:val="single" w:sz="4" w:space="0" w:color="auto"/>
            </w:tcBorders>
            <w:shd w:val="clear" w:color="000000" w:fill="FFFFFF"/>
            <w:noWrap/>
            <w:vAlign w:val="center"/>
            <w:hideMark/>
          </w:tcPr>
          <w:p w14:paraId="2DFA10B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6D60A46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4" w:type="dxa"/>
            <w:tcBorders>
              <w:top w:val="nil"/>
              <w:left w:val="nil"/>
              <w:bottom w:val="single" w:sz="4" w:space="0" w:color="auto"/>
              <w:right w:val="single" w:sz="4" w:space="0" w:color="auto"/>
            </w:tcBorders>
            <w:shd w:val="clear" w:color="000000" w:fill="FFFFFF"/>
            <w:vAlign w:val="center"/>
            <w:hideMark/>
          </w:tcPr>
          <w:p w14:paraId="2F8F244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216EDE1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354B7B6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2BC96D0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6968FDE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7BE2A9D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19A8C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0FF6F2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425769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2E7E1B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36F17E1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97F704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5904376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11CE46C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317F254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5C4EEF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F10C7C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61CD314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17E840A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4405ABB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2899BC9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2CE595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47380EAB"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5533426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lastRenderedPageBreak/>
              <w:t>13</w:t>
            </w:r>
          </w:p>
        </w:tc>
        <w:tc>
          <w:tcPr>
            <w:tcW w:w="461" w:type="dxa"/>
            <w:tcBorders>
              <w:top w:val="nil"/>
              <w:left w:val="nil"/>
              <w:bottom w:val="single" w:sz="4" w:space="0" w:color="auto"/>
              <w:right w:val="single" w:sz="4" w:space="0" w:color="auto"/>
            </w:tcBorders>
            <w:shd w:val="clear" w:color="000000" w:fill="FFFFFF"/>
            <w:vAlign w:val="center"/>
            <w:hideMark/>
          </w:tcPr>
          <w:p w14:paraId="2A881D9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SAHID</w:t>
            </w:r>
          </w:p>
        </w:tc>
        <w:tc>
          <w:tcPr>
            <w:tcW w:w="409" w:type="dxa"/>
            <w:tcBorders>
              <w:top w:val="nil"/>
              <w:left w:val="nil"/>
              <w:bottom w:val="single" w:sz="4" w:space="0" w:color="auto"/>
              <w:right w:val="single" w:sz="4" w:space="0" w:color="auto"/>
            </w:tcBorders>
            <w:shd w:val="clear" w:color="000000" w:fill="FFFFFF"/>
            <w:vAlign w:val="center"/>
            <w:hideMark/>
          </w:tcPr>
          <w:p w14:paraId="42E453C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MYSLYM</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4C6F6B1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SHERA</w:t>
            </w:r>
          </w:p>
        </w:tc>
        <w:tc>
          <w:tcPr>
            <w:tcW w:w="376" w:type="dxa"/>
            <w:tcBorders>
              <w:top w:val="nil"/>
              <w:left w:val="nil"/>
              <w:bottom w:val="single" w:sz="4" w:space="0" w:color="auto"/>
              <w:right w:val="single" w:sz="4" w:space="0" w:color="auto"/>
            </w:tcBorders>
            <w:shd w:val="clear" w:color="000000" w:fill="FFFFFF"/>
            <w:noWrap/>
            <w:vAlign w:val="center"/>
            <w:hideMark/>
          </w:tcPr>
          <w:p w14:paraId="696C0AC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70E546D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2/2+1-12</w:t>
            </w:r>
          </w:p>
        </w:tc>
        <w:tc>
          <w:tcPr>
            <w:tcW w:w="377" w:type="dxa"/>
            <w:tcBorders>
              <w:top w:val="nil"/>
              <w:left w:val="nil"/>
              <w:bottom w:val="single" w:sz="4" w:space="0" w:color="auto"/>
              <w:right w:val="single" w:sz="4" w:space="0" w:color="auto"/>
            </w:tcBorders>
            <w:shd w:val="clear" w:color="000000" w:fill="FFFFFF"/>
            <w:noWrap/>
            <w:vAlign w:val="center"/>
            <w:hideMark/>
          </w:tcPr>
          <w:p w14:paraId="26DB467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452B7BC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w:t>
            </w:r>
          </w:p>
        </w:tc>
        <w:tc>
          <w:tcPr>
            <w:tcW w:w="350" w:type="dxa"/>
            <w:tcBorders>
              <w:top w:val="nil"/>
              <w:left w:val="nil"/>
              <w:bottom w:val="single" w:sz="4" w:space="0" w:color="auto"/>
              <w:right w:val="single" w:sz="4" w:space="0" w:color="auto"/>
            </w:tcBorders>
            <w:shd w:val="clear" w:color="000000" w:fill="FFFFFF"/>
            <w:noWrap/>
            <w:vAlign w:val="center"/>
            <w:hideMark/>
          </w:tcPr>
          <w:p w14:paraId="303869B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7F3D7FC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755CDD3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06A0AAC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5CC5707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1D79221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4B1E56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65EC2D6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3096A6C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1E8807E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63A37E2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22AC30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0D89CEB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7ACC52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0B8589F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D0A624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32693B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0A23155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7EF5AA7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199F34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A17708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04463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0AB76B4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399A53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7094CD4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1794EC4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68A3D86F" w14:textId="77777777" w:rsidTr="00791EAC">
        <w:trPr>
          <w:trHeight w:val="99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4C97918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14</w:t>
            </w:r>
          </w:p>
        </w:tc>
        <w:tc>
          <w:tcPr>
            <w:tcW w:w="461" w:type="dxa"/>
            <w:tcBorders>
              <w:top w:val="nil"/>
              <w:left w:val="nil"/>
              <w:bottom w:val="single" w:sz="4" w:space="0" w:color="auto"/>
              <w:right w:val="single" w:sz="4" w:space="0" w:color="auto"/>
            </w:tcBorders>
            <w:shd w:val="clear" w:color="000000" w:fill="FFFFFF"/>
            <w:vAlign w:val="center"/>
            <w:hideMark/>
          </w:tcPr>
          <w:p w14:paraId="6DB6FF5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NEZIR                  FETE</w:t>
            </w:r>
          </w:p>
        </w:tc>
        <w:tc>
          <w:tcPr>
            <w:tcW w:w="409" w:type="dxa"/>
            <w:tcBorders>
              <w:top w:val="nil"/>
              <w:left w:val="nil"/>
              <w:bottom w:val="single" w:sz="4" w:space="0" w:color="auto"/>
              <w:right w:val="single" w:sz="4" w:space="0" w:color="auto"/>
            </w:tcBorders>
            <w:shd w:val="clear" w:color="000000" w:fill="FFFFFF"/>
            <w:vAlign w:val="center"/>
            <w:hideMark/>
          </w:tcPr>
          <w:p w14:paraId="206DE2B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YMER                       QAMIL</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329FCFD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OSMANI              OSMANI</w:t>
            </w:r>
          </w:p>
        </w:tc>
        <w:tc>
          <w:tcPr>
            <w:tcW w:w="376" w:type="dxa"/>
            <w:tcBorders>
              <w:top w:val="nil"/>
              <w:left w:val="nil"/>
              <w:bottom w:val="single" w:sz="4" w:space="0" w:color="auto"/>
              <w:right w:val="single" w:sz="4" w:space="0" w:color="auto"/>
            </w:tcBorders>
            <w:shd w:val="clear" w:color="000000" w:fill="FFFFFF"/>
            <w:noWrap/>
            <w:vAlign w:val="center"/>
            <w:hideMark/>
          </w:tcPr>
          <w:p w14:paraId="37F43B0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vAlign w:val="center"/>
            <w:hideMark/>
          </w:tcPr>
          <w:p w14:paraId="2F8934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NR.5678 REGJ.HIP</w:t>
            </w:r>
          </w:p>
        </w:tc>
        <w:tc>
          <w:tcPr>
            <w:tcW w:w="377" w:type="dxa"/>
            <w:tcBorders>
              <w:top w:val="nil"/>
              <w:left w:val="nil"/>
              <w:bottom w:val="single" w:sz="4" w:space="0" w:color="auto"/>
              <w:right w:val="single" w:sz="4" w:space="0" w:color="auto"/>
            </w:tcBorders>
            <w:shd w:val="clear" w:color="000000" w:fill="FFFFFF"/>
            <w:noWrap/>
            <w:vAlign w:val="center"/>
            <w:hideMark/>
          </w:tcPr>
          <w:p w14:paraId="3DB25AE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275" w:type="dxa"/>
            <w:tcBorders>
              <w:top w:val="nil"/>
              <w:left w:val="nil"/>
              <w:bottom w:val="single" w:sz="4" w:space="0" w:color="auto"/>
              <w:right w:val="single" w:sz="4" w:space="0" w:color="auto"/>
            </w:tcBorders>
            <w:shd w:val="clear" w:color="000000" w:fill="FFFFFF"/>
            <w:noWrap/>
            <w:vAlign w:val="center"/>
            <w:hideMark/>
          </w:tcPr>
          <w:p w14:paraId="7E56C4B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1C53DB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6DCF63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98" w:type="dxa"/>
            <w:tcBorders>
              <w:top w:val="nil"/>
              <w:left w:val="nil"/>
              <w:bottom w:val="single" w:sz="4" w:space="0" w:color="auto"/>
              <w:right w:val="single" w:sz="4" w:space="0" w:color="auto"/>
            </w:tcBorders>
            <w:shd w:val="clear" w:color="000000" w:fill="FFFFFF"/>
            <w:noWrap/>
            <w:vAlign w:val="center"/>
            <w:hideMark/>
          </w:tcPr>
          <w:p w14:paraId="45DF3F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20920EF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1E54308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1ED6AA5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2C51E31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5C828DA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1781096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C525DB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0EE19F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0AEEF8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52288F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7915D97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5644D03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28F3F4E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3206A9C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44AC97D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2C4A6E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E7DD1F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BED6DD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5E9B9AE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1292B35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20F6CA2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36B600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7F4A838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Referuar shkreses se prot. prane Bashkise Vore m e nr.7617 date 02.11.2021 nga Drejtoria Vendore e ASHK-se Kamez-Vore pasuria e Nezir Osmani dhe znj.Fete Osmani figuron e regjistruar ne regj. Hipotekore me nr.5678 date 14.07.1995 dhe nuk ka pesuar transaksione apo renduar me barre hipotekore.pasuria nuk eshte certifikuar pasizona e ka kaluar regjistrimin fillestar dhe palet nuk jane pajisur me certifikate.</w:t>
            </w:r>
          </w:p>
        </w:tc>
      </w:tr>
      <w:tr w:rsidR="005C3A52" w:rsidRPr="008F5099" w14:paraId="591F55F8" w14:textId="77777777" w:rsidTr="00791EAC">
        <w:trPr>
          <w:trHeight w:val="330"/>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70B2FB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15</w:t>
            </w:r>
          </w:p>
        </w:tc>
        <w:tc>
          <w:tcPr>
            <w:tcW w:w="461" w:type="dxa"/>
            <w:tcBorders>
              <w:top w:val="nil"/>
              <w:left w:val="nil"/>
              <w:bottom w:val="single" w:sz="4" w:space="0" w:color="auto"/>
              <w:right w:val="single" w:sz="4" w:space="0" w:color="auto"/>
            </w:tcBorders>
            <w:shd w:val="clear" w:color="000000" w:fill="FFFFFF"/>
            <w:vAlign w:val="center"/>
            <w:hideMark/>
          </w:tcPr>
          <w:p w14:paraId="1D72F3B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XHELAL                      RESMIJE</w:t>
            </w:r>
          </w:p>
        </w:tc>
        <w:tc>
          <w:tcPr>
            <w:tcW w:w="409" w:type="dxa"/>
            <w:tcBorders>
              <w:top w:val="nil"/>
              <w:left w:val="nil"/>
              <w:bottom w:val="single" w:sz="4" w:space="0" w:color="auto"/>
              <w:right w:val="single" w:sz="4" w:space="0" w:color="auto"/>
            </w:tcBorders>
            <w:shd w:val="clear" w:color="000000" w:fill="FFFFFF"/>
            <w:vAlign w:val="center"/>
            <w:hideMark/>
          </w:tcPr>
          <w:p w14:paraId="5DFD74B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SADIK                    HAXHI</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5F72C51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MUKA         MUKA</w:t>
            </w:r>
          </w:p>
        </w:tc>
        <w:tc>
          <w:tcPr>
            <w:tcW w:w="376" w:type="dxa"/>
            <w:tcBorders>
              <w:top w:val="nil"/>
              <w:left w:val="nil"/>
              <w:bottom w:val="single" w:sz="4" w:space="0" w:color="auto"/>
              <w:right w:val="single" w:sz="4" w:space="0" w:color="auto"/>
            </w:tcBorders>
            <w:shd w:val="clear" w:color="000000" w:fill="FFFFFF"/>
            <w:noWrap/>
            <w:vAlign w:val="center"/>
            <w:hideMark/>
          </w:tcPr>
          <w:p w14:paraId="51005AA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15A1805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2/2+1-14</w:t>
            </w:r>
          </w:p>
        </w:tc>
        <w:tc>
          <w:tcPr>
            <w:tcW w:w="377" w:type="dxa"/>
            <w:tcBorders>
              <w:top w:val="nil"/>
              <w:left w:val="nil"/>
              <w:bottom w:val="single" w:sz="4" w:space="0" w:color="auto"/>
              <w:right w:val="single" w:sz="4" w:space="0" w:color="auto"/>
            </w:tcBorders>
            <w:shd w:val="clear" w:color="000000" w:fill="FFFFFF"/>
            <w:noWrap/>
            <w:vAlign w:val="center"/>
            <w:hideMark/>
          </w:tcPr>
          <w:p w14:paraId="6FC5901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0936110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57</w:t>
            </w:r>
          </w:p>
        </w:tc>
        <w:tc>
          <w:tcPr>
            <w:tcW w:w="350" w:type="dxa"/>
            <w:tcBorders>
              <w:top w:val="nil"/>
              <w:left w:val="nil"/>
              <w:bottom w:val="single" w:sz="4" w:space="0" w:color="auto"/>
              <w:right w:val="single" w:sz="4" w:space="0" w:color="auto"/>
            </w:tcBorders>
            <w:shd w:val="clear" w:color="000000" w:fill="FFFFFF"/>
            <w:noWrap/>
            <w:vAlign w:val="center"/>
            <w:hideMark/>
          </w:tcPr>
          <w:p w14:paraId="7A37525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375FB56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DBF989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6A4EE1E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6F3E3D1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41BAFF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3DF7819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5B33DE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6FEB50A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182F2F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07AE9ED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110FDD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13E7097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21638E8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424" w:type="dxa"/>
            <w:tcBorders>
              <w:top w:val="nil"/>
              <w:left w:val="nil"/>
              <w:bottom w:val="single" w:sz="4" w:space="0" w:color="auto"/>
              <w:right w:val="single" w:sz="4" w:space="0" w:color="auto"/>
            </w:tcBorders>
            <w:shd w:val="clear" w:color="000000" w:fill="FFFFFF"/>
            <w:noWrap/>
            <w:vAlign w:val="center"/>
            <w:hideMark/>
          </w:tcPr>
          <w:p w14:paraId="035E7DA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B07F9A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0" w:type="dxa"/>
            <w:tcBorders>
              <w:top w:val="nil"/>
              <w:left w:val="nil"/>
              <w:bottom w:val="single" w:sz="4" w:space="0" w:color="auto"/>
              <w:right w:val="single" w:sz="4" w:space="0" w:color="auto"/>
            </w:tcBorders>
            <w:shd w:val="clear" w:color="000000" w:fill="FFFFFF"/>
            <w:noWrap/>
            <w:vAlign w:val="center"/>
            <w:hideMark/>
          </w:tcPr>
          <w:p w14:paraId="5C01C1D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4A76B2E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333" w:type="dxa"/>
            <w:tcBorders>
              <w:top w:val="nil"/>
              <w:left w:val="nil"/>
              <w:bottom w:val="single" w:sz="4" w:space="0" w:color="auto"/>
              <w:right w:val="single" w:sz="4" w:space="0" w:color="auto"/>
            </w:tcBorders>
            <w:shd w:val="clear" w:color="000000" w:fill="FFFFFF"/>
            <w:noWrap/>
            <w:vAlign w:val="center"/>
            <w:hideMark/>
          </w:tcPr>
          <w:p w14:paraId="46B9C7D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0347C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892EB6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175D811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792D61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5CFA0DE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1,818,728</w:t>
            </w:r>
          </w:p>
        </w:tc>
        <w:tc>
          <w:tcPr>
            <w:tcW w:w="817" w:type="dxa"/>
            <w:tcBorders>
              <w:top w:val="nil"/>
              <w:left w:val="nil"/>
              <w:bottom w:val="single" w:sz="4" w:space="0" w:color="auto"/>
              <w:right w:val="single" w:sz="4" w:space="0" w:color="auto"/>
            </w:tcBorders>
            <w:shd w:val="clear" w:color="000000" w:fill="FFFFFF"/>
            <w:vAlign w:val="center"/>
            <w:hideMark/>
          </w:tcPr>
          <w:p w14:paraId="7FF33AF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312AFC5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79C5C3AA"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2231E60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16</w:t>
            </w:r>
          </w:p>
        </w:tc>
        <w:tc>
          <w:tcPr>
            <w:tcW w:w="461" w:type="dxa"/>
            <w:tcBorders>
              <w:top w:val="nil"/>
              <w:left w:val="nil"/>
              <w:bottom w:val="single" w:sz="4" w:space="0" w:color="auto"/>
              <w:right w:val="single" w:sz="4" w:space="0" w:color="auto"/>
            </w:tcBorders>
            <w:shd w:val="clear" w:color="000000" w:fill="FFFFFF"/>
            <w:vAlign w:val="center"/>
            <w:hideMark/>
          </w:tcPr>
          <w:p w14:paraId="6F5394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EDUART</w:t>
            </w:r>
          </w:p>
        </w:tc>
        <w:tc>
          <w:tcPr>
            <w:tcW w:w="409" w:type="dxa"/>
            <w:tcBorders>
              <w:top w:val="nil"/>
              <w:left w:val="nil"/>
              <w:bottom w:val="single" w:sz="4" w:space="0" w:color="auto"/>
              <w:right w:val="single" w:sz="4" w:space="0" w:color="auto"/>
            </w:tcBorders>
            <w:shd w:val="clear" w:color="000000" w:fill="FFFFFF"/>
            <w:vAlign w:val="center"/>
            <w:hideMark/>
          </w:tcPr>
          <w:p w14:paraId="7476F3E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KURT</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12771F5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Xhakoni </w:t>
            </w:r>
          </w:p>
        </w:tc>
        <w:tc>
          <w:tcPr>
            <w:tcW w:w="376" w:type="dxa"/>
            <w:tcBorders>
              <w:top w:val="nil"/>
              <w:left w:val="nil"/>
              <w:bottom w:val="single" w:sz="4" w:space="0" w:color="auto"/>
              <w:right w:val="single" w:sz="4" w:space="0" w:color="auto"/>
            </w:tcBorders>
            <w:shd w:val="clear" w:color="000000" w:fill="FFFFFF"/>
            <w:noWrap/>
            <w:vAlign w:val="center"/>
            <w:hideMark/>
          </w:tcPr>
          <w:p w14:paraId="7EF8FD6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311F35B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2/2+1-15</w:t>
            </w:r>
          </w:p>
        </w:tc>
        <w:tc>
          <w:tcPr>
            <w:tcW w:w="377" w:type="dxa"/>
            <w:tcBorders>
              <w:top w:val="nil"/>
              <w:left w:val="nil"/>
              <w:bottom w:val="single" w:sz="4" w:space="0" w:color="auto"/>
              <w:right w:val="single" w:sz="4" w:space="0" w:color="auto"/>
            </w:tcBorders>
            <w:shd w:val="clear" w:color="000000" w:fill="FFFFFF"/>
            <w:noWrap/>
            <w:vAlign w:val="center"/>
            <w:hideMark/>
          </w:tcPr>
          <w:p w14:paraId="155D3FF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275" w:type="dxa"/>
            <w:tcBorders>
              <w:top w:val="nil"/>
              <w:left w:val="nil"/>
              <w:bottom w:val="single" w:sz="4" w:space="0" w:color="auto"/>
              <w:right w:val="single" w:sz="4" w:space="0" w:color="auto"/>
            </w:tcBorders>
            <w:shd w:val="clear" w:color="000000" w:fill="FFFFFF"/>
            <w:noWrap/>
            <w:vAlign w:val="center"/>
            <w:hideMark/>
          </w:tcPr>
          <w:p w14:paraId="356AE7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58</w:t>
            </w:r>
          </w:p>
        </w:tc>
        <w:tc>
          <w:tcPr>
            <w:tcW w:w="350" w:type="dxa"/>
            <w:tcBorders>
              <w:top w:val="nil"/>
              <w:left w:val="nil"/>
              <w:bottom w:val="single" w:sz="4" w:space="0" w:color="auto"/>
              <w:right w:val="single" w:sz="4" w:space="0" w:color="auto"/>
            </w:tcBorders>
            <w:shd w:val="clear" w:color="000000" w:fill="FFFFFF"/>
            <w:noWrap/>
            <w:vAlign w:val="center"/>
            <w:hideMark/>
          </w:tcPr>
          <w:p w14:paraId="614B88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29CDE3D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5AA9B3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APARTAMENT</w:t>
            </w:r>
          </w:p>
        </w:tc>
        <w:tc>
          <w:tcPr>
            <w:tcW w:w="331" w:type="dxa"/>
            <w:tcBorders>
              <w:top w:val="nil"/>
              <w:left w:val="nil"/>
              <w:bottom w:val="single" w:sz="4" w:space="0" w:color="auto"/>
              <w:right w:val="single" w:sz="4" w:space="0" w:color="auto"/>
            </w:tcBorders>
            <w:shd w:val="clear" w:color="000000" w:fill="FFFFFF"/>
            <w:noWrap/>
            <w:vAlign w:val="center"/>
            <w:hideMark/>
          </w:tcPr>
          <w:p w14:paraId="3B656D6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56.60</w:t>
            </w:r>
          </w:p>
        </w:tc>
        <w:tc>
          <w:tcPr>
            <w:tcW w:w="394" w:type="dxa"/>
            <w:tcBorders>
              <w:top w:val="nil"/>
              <w:left w:val="nil"/>
              <w:bottom w:val="single" w:sz="4" w:space="0" w:color="auto"/>
              <w:right w:val="single" w:sz="4" w:space="0" w:color="auto"/>
            </w:tcBorders>
            <w:shd w:val="clear" w:color="000000" w:fill="FFFFFF"/>
            <w:vAlign w:val="center"/>
            <w:hideMark/>
          </w:tcPr>
          <w:p w14:paraId="3D225BD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000000" w:fill="FFFFFF"/>
            <w:vAlign w:val="center"/>
            <w:hideMark/>
          </w:tcPr>
          <w:p w14:paraId="6A29F7A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70EDCD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403B2B2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38F2509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30B05F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18F02B9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50C54AC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3BD25EA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1085120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60.10</w:t>
            </w:r>
          </w:p>
        </w:tc>
        <w:tc>
          <w:tcPr>
            <w:tcW w:w="424" w:type="dxa"/>
            <w:tcBorders>
              <w:top w:val="nil"/>
              <w:left w:val="nil"/>
              <w:bottom w:val="single" w:sz="4" w:space="0" w:color="auto"/>
              <w:right w:val="single" w:sz="4" w:space="0" w:color="auto"/>
            </w:tcBorders>
            <w:shd w:val="clear" w:color="000000" w:fill="FFFFFF"/>
            <w:noWrap/>
            <w:vAlign w:val="center"/>
            <w:hideMark/>
          </w:tcPr>
          <w:p w14:paraId="5C1100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35BF1B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60.10</w:t>
            </w:r>
          </w:p>
        </w:tc>
        <w:tc>
          <w:tcPr>
            <w:tcW w:w="390" w:type="dxa"/>
            <w:tcBorders>
              <w:top w:val="nil"/>
              <w:left w:val="nil"/>
              <w:bottom w:val="single" w:sz="4" w:space="0" w:color="auto"/>
              <w:right w:val="single" w:sz="4" w:space="0" w:color="auto"/>
            </w:tcBorders>
            <w:shd w:val="clear" w:color="000000" w:fill="FFFFFF"/>
            <w:noWrap/>
            <w:vAlign w:val="center"/>
            <w:hideMark/>
          </w:tcPr>
          <w:p w14:paraId="4954A68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4F84CF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1,931,193</w:t>
            </w:r>
          </w:p>
        </w:tc>
        <w:tc>
          <w:tcPr>
            <w:tcW w:w="333" w:type="dxa"/>
            <w:tcBorders>
              <w:top w:val="nil"/>
              <w:left w:val="nil"/>
              <w:bottom w:val="single" w:sz="4" w:space="0" w:color="auto"/>
              <w:right w:val="single" w:sz="4" w:space="0" w:color="auto"/>
            </w:tcBorders>
            <w:shd w:val="clear" w:color="000000" w:fill="FFFFFF"/>
            <w:noWrap/>
            <w:vAlign w:val="center"/>
            <w:hideMark/>
          </w:tcPr>
          <w:p w14:paraId="3524A7A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A4012F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723BBF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60EF85D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19" w:type="dxa"/>
            <w:tcBorders>
              <w:top w:val="nil"/>
              <w:left w:val="nil"/>
              <w:bottom w:val="single" w:sz="4" w:space="0" w:color="auto"/>
              <w:right w:val="single" w:sz="4" w:space="0" w:color="auto"/>
            </w:tcBorders>
            <w:shd w:val="clear" w:color="000000" w:fill="FFFFFF"/>
            <w:noWrap/>
            <w:vAlign w:val="center"/>
            <w:hideMark/>
          </w:tcPr>
          <w:p w14:paraId="5FEF6E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7F7DE11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1,929,991</w:t>
            </w:r>
          </w:p>
        </w:tc>
        <w:tc>
          <w:tcPr>
            <w:tcW w:w="817" w:type="dxa"/>
            <w:tcBorders>
              <w:top w:val="nil"/>
              <w:left w:val="nil"/>
              <w:bottom w:val="single" w:sz="4" w:space="0" w:color="auto"/>
              <w:right w:val="single" w:sz="4" w:space="0" w:color="auto"/>
            </w:tcBorders>
            <w:shd w:val="clear" w:color="000000" w:fill="FFFFFF"/>
            <w:vAlign w:val="center"/>
            <w:hideMark/>
          </w:tcPr>
          <w:p w14:paraId="1B320FE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6A988F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25016910" w14:textId="77777777" w:rsidTr="00791EAC">
        <w:trPr>
          <w:trHeight w:val="82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32F04A5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17</w:t>
            </w:r>
          </w:p>
        </w:tc>
        <w:tc>
          <w:tcPr>
            <w:tcW w:w="461" w:type="dxa"/>
            <w:tcBorders>
              <w:top w:val="nil"/>
              <w:left w:val="nil"/>
              <w:bottom w:val="single" w:sz="4" w:space="0" w:color="auto"/>
              <w:right w:val="single" w:sz="4" w:space="0" w:color="auto"/>
            </w:tcBorders>
            <w:shd w:val="clear" w:color="000000" w:fill="FFFFFF"/>
            <w:vAlign w:val="center"/>
            <w:hideMark/>
          </w:tcPr>
          <w:p w14:paraId="4761CA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ARBEN              LUÇI  MARGARITA</w:t>
            </w:r>
          </w:p>
        </w:tc>
        <w:tc>
          <w:tcPr>
            <w:tcW w:w="409" w:type="dxa"/>
            <w:tcBorders>
              <w:top w:val="nil"/>
              <w:left w:val="nil"/>
              <w:bottom w:val="single" w:sz="4" w:space="0" w:color="auto"/>
              <w:right w:val="single" w:sz="4" w:space="0" w:color="auto"/>
            </w:tcBorders>
            <w:shd w:val="clear" w:color="000000" w:fill="FFFFFF"/>
            <w:vAlign w:val="center"/>
            <w:hideMark/>
          </w:tcPr>
          <w:p w14:paraId="0DA2358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NIKOLL                  HIL                                 NIKOLL                           </w:t>
            </w:r>
          </w:p>
        </w:tc>
        <w:tc>
          <w:tcPr>
            <w:tcW w:w="476" w:type="dxa"/>
            <w:gridSpan w:val="2"/>
            <w:tcBorders>
              <w:top w:val="nil"/>
              <w:left w:val="nil"/>
              <w:bottom w:val="single" w:sz="4" w:space="0" w:color="auto"/>
              <w:right w:val="single" w:sz="4" w:space="0" w:color="auto"/>
            </w:tcBorders>
            <w:shd w:val="clear" w:color="000000" w:fill="FFFFFF"/>
            <w:vAlign w:val="center"/>
            <w:hideMark/>
          </w:tcPr>
          <w:p w14:paraId="22EBD8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FRROKU</w:t>
            </w:r>
            <w:r w:rsidRPr="008F5099">
              <w:rPr>
                <w:rFonts w:ascii="Garamond" w:eastAsia="Times New Roman" w:hAnsi="Garamond" w:cs="Calibri"/>
                <w:sz w:val="6"/>
                <w:szCs w:val="6"/>
                <w:lang w:val="sq-AL"/>
              </w:rPr>
              <w:br/>
              <w:t>FRROKU             FRROKU</w:t>
            </w:r>
          </w:p>
        </w:tc>
        <w:tc>
          <w:tcPr>
            <w:tcW w:w="376" w:type="dxa"/>
            <w:tcBorders>
              <w:top w:val="nil"/>
              <w:left w:val="nil"/>
              <w:bottom w:val="single" w:sz="4" w:space="0" w:color="auto"/>
              <w:right w:val="single" w:sz="4" w:space="0" w:color="auto"/>
            </w:tcBorders>
            <w:shd w:val="clear" w:color="000000" w:fill="FFFFFF"/>
            <w:noWrap/>
            <w:vAlign w:val="center"/>
            <w:hideMark/>
          </w:tcPr>
          <w:p w14:paraId="4CDBA94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21F9685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2/186</w:t>
            </w:r>
          </w:p>
        </w:tc>
        <w:tc>
          <w:tcPr>
            <w:tcW w:w="377" w:type="dxa"/>
            <w:tcBorders>
              <w:top w:val="nil"/>
              <w:left w:val="nil"/>
              <w:bottom w:val="single" w:sz="4" w:space="0" w:color="auto"/>
              <w:right w:val="single" w:sz="4" w:space="0" w:color="auto"/>
            </w:tcBorders>
            <w:shd w:val="clear" w:color="000000" w:fill="FFFFFF"/>
            <w:noWrap/>
            <w:vAlign w:val="center"/>
            <w:hideMark/>
          </w:tcPr>
          <w:p w14:paraId="7825059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w:t>
            </w:r>
          </w:p>
        </w:tc>
        <w:tc>
          <w:tcPr>
            <w:tcW w:w="275" w:type="dxa"/>
            <w:tcBorders>
              <w:top w:val="nil"/>
              <w:left w:val="nil"/>
              <w:bottom w:val="single" w:sz="4" w:space="0" w:color="auto"/>
              <w:right w:val="single" w:sz="4" w:space="0" w:color="auto"/>
            </w:tcBorders>
            <w:shd w:val="clear" w:color="000000" w:fill="FFFFFF"/>
            <w:noWrap/>
            <w:vAlign w:val="center"/>
            <w:hideMark/>
          </w:tcPr>
          <w:p w14:paraId="3F540A8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45</w:t>
            </w:r>
          </w:p>
        </w:tc>
        <w:tc>
          <w:tcPr>
            <w:tcW w:w="350" w:type="dxa"/>
            <w:tcBorders>
              <w:top w:val="nil"/>
              <w:left w:val="nil"/>
              <w:bottom w:val="single" w:sz="4" w:space="0" w:color="auto"/>
              <w:right w:val="single" w:sz="4" w:space="0" w:color="auto"/>
            </w:tcBorders>
            <w:shd w:val="clear" w:color="000000" w:fill="FFFFFF"/>
            <w:noWrap/>
            <w:vAlign w:val="center"/>
            <w:hideMark/>
          </w:tcPr>
          <w:p w14:paraId="1623EDE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7B6B689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2999F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3A8B1E4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277.00</w:t>
            </w:r>
          </w:p>
        </w:tc>
        <w:tc>
          <w:tcPr>
            <w:tcW w:w="394" w:type="dxa"/>
            <w:tcBorders>
              <w:top w:val="nil"/>
              <w:left w:val="nil"/>
              <w:bottom w:val="single" w:sz="4" w:space="0" w:color="auto"/>
              <w:right w:val="single" w:sz="4" w:space="0" w:color="auto"/>
            </w:tcBorders>
            <w:shd w:val="clear" w:color="000000" w:fill="FFFFFF"/>
            <w:vAlign w:val="center"/>
            <w:hideMark/>
          </w:tcPr>
          <w:p w14:paraId="0615176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270</w:t>
            </w:r>
          </w:p>
        </w:tc>
        <w:tc>
          <w:tcPr>
            <w:tcW w:w="443" w:type="dxa"/>
            <w:tcBorders>
              <w:top w:val="nil"/>
              <w:left w:val="nil"/>
              <w:bottom w:val="single" w:sz="4" w:space="0" w:color="auto"/>
              <w:right w:val="single" w:sz="4" w:space="0" w:color="auto"/>
            </w:tcBorders>
            <w:shd w:val="clear" w:color="000000" w:fill="FFFFFF"/>
            <w:vAlign w:val="center"/>
            <w:hideMark/>
          </w:tcPr>
          <w:p w14:paraId="7230B30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L.leg. Nr.70205661 dt.14.11.2016. Godine banimi  2 kat + 1 kat nentoke.  Sip. Kati nentoke 9.4 m2. sip kati perdhe 119.2 m2. sip. Kati pare 129.4 m2</w:t>
            </w:r>
          </w:p>
        </w:tc>
        <w:tc>
          <w:tcPr>
            <w:tcW w:w="420" w:type="dxa"/>
            <w:tcBorders>
              <w:top w:val="nil"/>
              <w:left w:val="nil"/>
              <w:bottom w:val="single" w:sz="4" w:space="0" w:color="auto"/>
              <w:right w:val="single" w:sz="4" w:space="0" w:color="auto"/>
            </w:tcBorders>
            <w:shd w:val="clear" w:color="000000" w:fill="FFFFFF"/>
            <w:vAlign w:val="center"/>
            <w:hideMark/>
          </w:tcPr>
          <w:p w14:paraId="5151B64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Pasuria vlersohet ne shumen 250.000 euro sipas raportit tw vleresimit privat.</w:t>
            </w:r>
          </w:p>
        </w:tc>
        <w:tc>
          <w:tcPr>
            <w:tcW w:w="462" w:type="dxa"/>
            <w:tcBorders>
              <w:top w:val="nil"/>
              <w:left w:val="nil"/>
              <w:bottom w:val="single" w:sz="4" w:space="0" w:color="auto"/>
              <w:right w:val="single" w:sz="4" w:space="0" w:color="auto"/>
            </w:tcBorders>
            <w:shd w:val="clear" w:color="000000" w:fill="FFFFFF"/>
            <w:vAlign w:val="center"/>
            <w:hideMark/>
          </w:tcPr>
          <w:p w14:paraId="46CA1F8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53293DB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277.00</w:t>
            </w:r>
          </w:p>
        </w:tc>
        <w:tc>
          <w:tcPr>
            <w:tcW w:w="449" w:type="dxa"/>
            <w:tcBorders>
              <w:top w:val="nil"/>
              <w:left w:val="nil"/>
              <w:bottom w:val="single" w:sz="4" w:space="0" w:color="auto"/>
              <w:right w:val="single" w:sz="4" w:space="0" w:color="auto"/>
            </w:tcBorders>
            <w:shd w:val="clear" w:color="000000" w:fill="FFFFFF"/>
            <w:noWrap/>
            <w:vAlign w:val="center"/>
            <w:hideMark/>
          </w:tcPr>
          <w:p w14:paraId="70305E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277.00</w:t>
            </w:r>
          </w:p>
        </w:tc>
        <w:tc>
          <w:tcPr>
            <w:tcW w:w="449" w:type="dxa"/>
            <w:tcBorders>
              <w:top w:val="nil"/>
              <w:left w:val="nil"/>
              <w:bottom w:val="single" w:sz="4" w:space="0" w:color="auto"/>
              <w:right w:val="single" w:sz="4" w:space="0" w:color="auto"/>
            </w:tcBorders>
            <w:shd w:val="clear" w:color="000000" w:fill="FFFFFF"/>
            <w:noWrap/>
            <w:vAlign w:val="center"/>
            <w:hideMark/>
          </w:tcPr>
          <w:p w14:paraId="0A9805F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52A60E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4242</w:t>
            </w:r>
          </w:p>
        </w:tc>
        <w:tc>
          <w:tcPr>
            <w:tcW w:w="373" w:type="dxa"/>
            <w:tcBorders>
              <w:top w:val="nil"/>
              <w:left w:val="nil"/>
              <w:bottom w:val="single" w:sz="4" w:space="0" w:color="auto"/>
              <w:right w:val="single" w:sz="4" w:space="0" w:color="auto"/>
            </w:tcBorders>
            <w:shd w:val="clear" w:color="auto" w:fill="auto"/>
            <w:noWrap/>
            <w:vAlign w:val="center"/>
            <w:hideMark/>
          </w:tcPr>
          <w:p w14:paraId="45D434E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1,175,034</w:t>
            </w:r>
          </w:p>
        </w:tc>
        <w:tc>
          <w:tcPr>
            <w:tcW w:w="354" w:type="dxa"/>
            <w:tcBorders>
              <w:top w:val="nil"/>
              <w:left w:val="nil"/>
              <w:bottom w:val="single" w:sz="4" w:space="0" w:color="auto"/>
              <w:right w:val="single" w:sz="4" w:space="0" w:color="auto"/>
            </w:tcBorders>
            <w:shd w:val="clear" w:color="000000" w:fill="FFFFFF"/>
            <w:noWrap/>
            <w:vAlign w:val="center"/>
            <w:hideMark/>
          </w:tcPr>
          <w:p w14:paraId="78FEDB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119.20</w:t>
            </w:r>
          </w:p>
        </w:tc>
        <w:tc>
          <w:tcPr>
            <w:tcW w:w="424" w:type="dxa"/>
            <w:tcBorders>
              <w:top w:val="nil"/>
              <w:left w:val="nil"/>
              <w:bottom w:val="single" w:sz="4" w:space="0" w:color="auto"/>
              <w:right w:val="single" w:sz="4" w:space="0" w:color="auto"/>
            </w:tcBorders>
            <w:shd w:val="clear" w:color="000000" w:fill="FFFFFF"/>
            <w:noWrap/>
            <w:vAlign w:val="center"/>
            <w:hideMark/>
          </w:tcPr>
          <w:p w14:paraId="642F570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072AD41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119,20</w:t>
            </w:r>
          </w:p>
        </w:tc>
        <w:tc>
          <w:tcPr>
            <w:tcW w:w="390" w:type="dxa"/>
            <w:tcBorders>
              <w:top w:val="nil"/>
              <w:left w:val="nil"/>
              <w:bottom w:val="single" w:sz="4" w:space="0" w:color="auto"/>
              <w:right w:val="single" w:sz="4" w:space="0" w:color="auto"/>
            </w:tcBorders>
            <w:shd w:val="clear" w:color="000000" w:fill="FFFFFF"/>
            <w:noWrap/>
            <w:vAlign w:val="center"/>
            <w:hideMark/>
          </w:tcPr>
          <w:p w14:paraId="1117CF8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32,133</w:t>
            </w:r>
          </w:p>
        </w:tc>
        <w:tc>
          <w:tcPr>
            <w:tcW w:w="392" w:type="dxa"/>
            <w:tcBorders>
              <w:top w:val="nil"/>
              <w:left w:val="nil"/>
              <w:bottom w:val="single" w:sz="4" w:space="0" w:color="auto"/>
              <w:right w:val="single" w:sz="4" w:space="0" w:color="auto"/>
            </w:tcBorders>
            <w:shd w:val="clear" w:color="000000" w:fill="FFFFFF"/>
            <w:noWrap/>
            <w:vAlign w:val="center"/>
            <w:hideMark/>
          </w:tcPr>
          <w:p w14:paraId="5980241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3,830,254</w:t>
            </w:r>
          </w:p>
        </w:tc>
        <w:tc>
          <w:tcPr>
            <w:tcW w:w="333" w:type="dxa"/>
            <w:tcBorders>
              <w:top w:val="nil"/>
              <w:left w:val="nil"/>
              <w:bottom w:val="single" w:sz="4" w:space="0" w:color="auto"/>
              <w:right w:val="single" w:sz="4" w:space="0" w:color="auto"/>
            </w:tcBorders>
            <w:shd w:val="clear" w:color="000000" w:fill="FFFFFF"/>
            <w:noWrap/>
            <w:vAlign w:val="center"/>
            <w:hideMark/>
          </w:tcPr>
          <w:p w14:paraId="23F6325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6F7251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2563D7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017FF55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32,113</w:t>
            </w:r>
          </w:p>
        </w:tc>
        <w:tc>
          <w:tcPr>
            <w:tcW w:w="319" w:type="dxa"/>
            <w:tcBorders>
              <w:top w:val="nil"/>
              <w:left w:val="nil"/>
              <w:bottom w:val="single" w:sz="4" w:space="0" w:color="auto"/>
              <w:right w:val="single" w:sz="4" w:space="0" w:color="auto"/>
            </w:tcBorders>
            <w:shd w:val="clear" w:color="000000" w:fill="FFFFFF"/>
            <w:noWrap/>
            <w:vAlign w:val="center"/>
            <w:hideMark/>
          </w:tcPr>
          <w:p w14:paraId="24F3C3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36A1D3D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5,005,288</w:t>
            </w:r>
          </w:p>
        </w:tc>
        <w:tc>
          <w:tcPr>
            <w:tcW w:w="817" w:type="dxa"/>
            <w:tcBorders>
              <w:top w:val="nil"/>
              <w:left w:val="nil"/>
              <w:bottom w:val="single" w:sz="4" w:space="0" w:color="auto"/>
              <w:right w:val="single" w:sz="4" w:space="0" w:color="auto"/>
            </w:tcBorders>
            <w:shd w:val="clear" w:color="000000" w:fill="FFFFFF"/>
            <w:vAlign w:val="center"/>
            <w:hideMark/>
          </w:tcPr>
          <w:p w14:paraId="794989E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153B74E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00A3EE03" w14:textId="77777777" w:rsidTr="00791EAC">
        <w:trPr>
          <w:trHeight w:val="285"/>
        </w:trPr>
        <w:tc>
          <w:tcPr>
            <w:tcW w:w="401" w:type="dxa"/>
            <w:tcBorders>
              <w:top w:val="nil"/>
              <w:left w:val="single" w:sz="4" w:space="0" w:color="auto"/>
              <w:bottom w:val="single" w:sz="4" w:space="0" w:color="auto"/>
              <w:right w:val="dashed" w:sz="4" w:space="0" w:color="auto"/>
            </w:tcBorders>
            <w:shd w:val="clear" w:color="000000" w:fill="FF99CC"/>
            <w:noWrap/>
            <w:vAlign w:val="center"/>
            <w:hideMark/>
          </w:tcPr>
          <w:p w14:paraId="422850C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2. PRONE SHTET</w:t>
            </w:r>
          </w:p>
        </w:tc>
        <w:tc>
          <w:tcPr>
            <w:tcW w:w="461" w:type="dxa"/>
            <w:tcBorders>
              <w:top w:val="nil"/>
              <w:left w:val="nil"/>
              <w:bottom w:val="single" w:sz="4" w:space="0" w:color="auto"/>
              <w:right w:val="dashed" w:sz="4" w:space="0" w:color="auto"/>
            </w:tcBorders>
            <w:shd w:val="clear" w:color="000000" w:fill="FF99CC"/>
            <w:noWrap/>
            <w:vAlign w:val="center"/>
            <w:hideMark/>
          </w:tcPr>
          <w:p w14:paraId="1FB06E9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09" w:type="dxa"/>
            <w:tcBorders>
              <w:top w:val="nil"/>
              <w:left w:val="nil"/>
              <w:bottom w:val="single" w:sz="4" w:space="0" w:color="auto"/>
              <w:right w:val="dashed" w:sz="4" w:space="0" w:color="auto"/>
            </w:tcBorders>
            <w:shd w:val="clear" w:color="000000" w:fill="FF99CC"/>
            <w:noWrap/>
            <w:vAlign w:val="center"/>
            <w:hideMark/>
          </w:tcPr>
          <w:p w14:paraId="4E9041F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76" w:type="dxa"/>
            <w:gridSpan w:val="2"/>
            <w:tcBorders>
              <w:top w:val="nil"/>
              <w:left w:val="nil"/>
              <w:bottom w:val="single" w:sz="4" w:space="0" w:color="auto"/>
              <w:right w:val="dashed" w:sz="4" w:space="0" w:color="auto"/>
            </w:tcBorders>
            <w:shd w:val="clear" w:color="000000" w:fill="FF99CC"/>
            <w:noWrap/>
            <w:vAlign w:val="center"/>
            <w:hideMark/>
          </w:tcPr>
          <w:p w14:paraId="0F3FA52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6" w:type="dxa"/>
            <w:tcBorders>
              <w:top w:val="nil"/>
              <w:left w:val="nil"/>
              <w:bottom w:val="single" w:sz="4" w:space="0" w:color="auto"/>
              <w:right w:val="dashed" w:sz="4" w:space="0" w:color="auto"/>
            </w:tcBorders>
            <w:shd w:val="clear" w:color="000000" w:fill="FF99CC"/>
            <w:noWrap/>
            <w:vAlign w:val="center"/>
            <w:hideMark/>
          </w:tcPr>
          <w:p w14:paraId="17AEBB4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dashed" w:sz="4" w:space="0" w:color="auto"/>
            </w:tcBorders>
            <w:shd w:val="clear" w:color="000000" w:fill="FF99CC"/>
            <w:noWrap/>
            <w:vAlign w:val="center"/>
            <w:hideMark/>
          </w:tcPr>
          <w:p w14:paraId="2552856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dashed" w:sz="4" w:space="0" w:color="auto"/>
            </w:tcBorders>
            <w:shd w:val="clear" w:color="000000" w:fill="FF99CC"/>
            <w:noWrap/>
            <w:vAlign w:val="center"/>
            <w:hideMark/>
          </w:tcPr>
          <w:p w14:paraId="69D4A39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dashed" w:sz="4" w:space="0" w:color="auto"/>
            </w:tcBorders>
            <w:shd w:val="clear" w:color="000000" w:fill="FF99CC"/>
            <w:noWrap/>
            <w:vAlign w:val="center"/>
            <w:hideMark/>
          </w:tcPr>
          <w:p w14:paraId="1D95F77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dashed" w:sz="4" w:space="0" w:color="auto"/>
            </w:tcBorders>
            <w:shd w:val="clear" w:color="000000" w:fill="FF99CC"/>
            <w:noWrap/>
            <w:vAlign w:val="center"/>
            <w:hideMark/>
          </w:tcPr>
          <w:p w14:paraId="1D44190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0" w:type="dxa"/>
            <w:tcBorders>
              <w:top w:val="nil"/>
              <w:left w:val="nil"/>
              <w:bottom w:val="single" w:sz="4" w:space="0" w:color="auto"/>
              <w:right w:val="dashed" w:sz="4" w:space="0" w:color="auto"/>
            </w:tcBorders>
            <w:shd w:val="clear" w:color="000000" w:fill="FF99CC"/>
            <w:noWrap/>
            <w:vAlign w:val="center"/>
            <w:hideMark/>
          </w:tcPr>
          <w:p w14:paraId="5880F83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dashed" w:sz="4" w:space="0" w:color="auto"/>
            </w:tcBorders>
            <w:shd w:val="clear" w:color="000000" w:fill="FF99CC"/>
            <w:noWrap/>
            <w:vAlign w:val="center"/>
            <w:hideMark/>
          </w:tcPr>
          <w:p w14:paraId="66BFF5B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1" w:type="dxa"/>
            <w:tcBorders>
              <w:top w:val="nil"/>
              <w:left w:val="nil"/>
              <w:bottom w:val="nil"/>
              <w:right w:val="nil"/>
            </w:tcBorders>
            <w:shd w:val="clear" w:color="000000" w:fill="FF99CC"/>
            <w:noWrap/>
            <w:vAlign w:val="center"/>
            <w:hideMark/>
          </w:tcPr>
          <w:p w14:paraId="6D41E76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w:t>
            </w:r>
          </w:p>
        </w:tc>
        <w:tc>
          <w:tcPr>
            <w:tcW w:w="394" w:type="dxa"/>
            <w:tcBorders>
              <w:top w:val="nil"/>
              <w:left w:val="dashed" w:sz="4" w:space="0" w:color="auto"/>
              <w:bottom w:val="single" w:sz="4" w:space="0" w:color="auto"/>
              <w:right w:val="dashed" w:sz="4" w:space="0" w:color="auto"/>
            </w:tcBorders>
            <w:shd w:val="clear" w:color="000000" w:fill="FF99CC"/>
            <w:noWrap/>
            <w:vAlign w:val="center"/>
            <w:hideMark/>
          </w:tcPr>
          <w:p w14:paraId="14578C0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3" w:type="dxa"/>
            <w:tcBorders>
              <w:top w:val="nil"/>
              <w:left w:val="nil"/>
              <w:bottom w:val="single" w:sz="4" w:space="0" w:color="auto"/>
              <w:right w:val="dashed" w:sz="4" w:space="0" w:color="auto"/>
            </w:tcBorders>
            <w:shd w:val="clear" w:color="000000" w:fill="FF99CC"/>
            <w:noWrap/>
            <w:vAlign w:val="center"/>
            <w:hideMark/>
          </w:tcPr>
          <w:p w14:paraId="7DA2A25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0" w:type="dxa"/>
            <w:tcBorders>
              <w:top w:val="nil"/>
              <w:left w:val="nil"/>
              <w:bottom w:val="single" w:sz="4" w:space="0" w:color="auto"/>
              <w:right w:val="dashed" w:sz="4" w:space="0" w:color="auto"/>
            </w:tcBorders>
            <w:shd w:val="clear" w:color="000000" w:fill="FF99CC"/>
            <w:noWrap/>
            <w:vAlign w:val="center"/>
            <w:hideMark/>
          </w:tcPr>
          <w:p w14:paraId="633B6C6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dashed" w:sz="4" w:space="0" w:color="auto"/>
            </w:tcBorders>
            <w:shd w:val="clear" w:color="000000" w:fill="FF99CC"/>
            <w:vAlign w:val="center"/>
            <w:hideMark/>
          </w:tcPr>
          <w:p w14:paraId="79BA824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40" w:type="dxa"/>
            <w:tcBorders>
              <w:top w:val="nil"/>
              <w:left w:val="nil"/>
              <w:bottom w:val="nil"/>
              <w:right w:val="nil"/>
            </w:tcBorders>
            <w:shd w:val="clear" w:color="000000" w:fill="FF99CC"/>
            <w:noWrap/>
            <w:vAlign w:val="center"/>
            <w:hideMark/>
          </w:tcPr>
          <w:p w14:paraId="03240BD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nil"/>
              <w:right w:val="nil"/>
            </w:tcBorders>
            <w:shd w:val="clear" w:color="000000" w:fill="FF99CC"/>
            <w:noWrap/>
            <w:vAlign w:val="center"/>
            <w:hideMark/>
          </w:tcPr>
          <w:p w14:paraId="18E65C3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nil"/>
              <w:right w:val="nil"/>
            </w:tcBorders>
            <w:shd w:val="clear" w:color="000000" w:fill="FF99CC"/>
            <w:noWrap/>
            <w:vAlign w:val="center"/>
            <w:hideMark/>
          </w:tcPr>
          <w:p w14:paraId="586C9D8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000000" w:fill="FF99CC"/>
            <w:noWrap/>
            <w:vAlign w:val="center"/>
            <w:hideMark/>
          </w:tcPr>
          <w:p w14:paraId="59E3EB9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17D26F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nil"/>
              <w:right w:val="nil"/>
            </w:tcBorders>
            <w:shd w:val="clear" w:color="000000" w:fill="FF99CC"/>
            <w:noWrap/>
            <w:vAlign w:val="center"/>
            <w:hideMark/>
          </w:tcPr>
          <w:p w14:paraId="7F0E50A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nil"/>
              <w:right w:val="nil"/>
            </w:tcBorders>
            <w:shd w:val="clear" w:color="000000" w:fill="FF99CC"/>
            <w:noWrap/>
            <w:vAlign w:val="center"/>
            <w:hideMark/>
          </w:tcPr>
          <w:p w14:paraId="633A28F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nil"/>
              <w:right w:val="nil"/>
            </w:tcBorders>
            <w:shd w:val="clear" w:color="000000" w:fill="FF99CC"/>
            <w:noWrap/>
            <w:vAlign w:val="center"/>
            <w:hideMark/>
          </w:tcPr>
          <w:p w14:paraId="494221A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000000" w:fill="FF99CC"/>
            <w:noWrap/>
            <w:vAlign w:val="center"/>
            <w:hideMark/>
          </w:tcPr>
          <w:p w14:paraId="091318E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single" w:sz="4" w:space="0" w:color="auto"/>
              <w:bottom w:val="single" w:sz="4" w:space="0" w:color="auto"/>
              <w:right w:val="single" w:sz="4" w:space="0" w:color="auto"/>
            </w:tcBorders>
            <w:shd w:val="clear" w:color="000000" w:fill="FFFFFF"/>
            <w:noWrap/>
            <w:vAlign w:val="center"/>
            <w:hideMark/>
          </w:tcPr>
          <w:p w14:paraId="3CAE55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nil"/>
              <w:right w:val="nil"/>
            </w:tcBorders>
            <w:shd w:val="clear" w:color="000000" w:fill="FF99CC"/>
            <w:noWrap/>
            <w:vAlign w:val="center"/>
            <w:hideMark/>
          </w:tcPr>
          <w:p w14:paraId="07156FC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nil"/>
              <w:right w:val="nil"/>
            </w:tcBorders>
            <w:shd w:val="clear" w:color="000000" w:fill="FF99CC"/>
            <w:noWrap/>
            <w:vAlign w:val="center"/>
            <w:hideMark/>
          </w:tcPr>
          <w:p w14:paraId="5C6CC49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nil"/>
              <w:right w:val="nil"/>
            </w:tcBorders>
            <w:shd w:val="clear" w:color="000000" w:fill="FF99CC"/>
            <w:noWrap/>
            <w:vAlign w:val="center"/>
            <w:hideMark/>
          </w:tcPr>
          <w:p w14:paraId="53BE6BE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single" w:sz="4" w:space="0" w:color="auto"/>
              <w:bottom w:val="single" w:sz="4" w:space="0" w:color="auto"/>
              <w:right w:val="single" w:sz="4" w:space="0" w:color="auto"/>
            </w:tcBorders>
            <w:shd w:val="clear" w:color="auto" w:fill="auto"/>
            <w:noWrap/>
            <w:vAlign w:val="center"/>
            <w:hideMark/>
          </w:tcPr>
          <w:p w14:paraId="4B3F879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32,113</w:t>
            </w:r>
          </w:p>
        </w:tc>
        <w:tc>
          <w:tcPr>
            <w:tcW w:w="319" w:type="dxa"/>
            <w:tcBorders>
              <w:top w:val="nil"/>
              <w:left w:val="nil"/>
              <w:bottom w:val="nil"/>
              <w:right w:val="nil"/>
            </w:tcBorders>
            <w:shd w:val="clear" w:color="000000" w:fill="FF99CC"/>
            <w:noWrap/>
            <w:vAlign w:val="center"/>
            <w:hideMark/>
          </w:tcPr>
          <w:p w14:paraId="5F40940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single" w:sz="4" w:space="0" w:color="auto"/>
              <w:bottom w:val="single" w:sz="4" w:space="0" w:color="auto"/>
              <w:right w:val="single" w:sz="4" w:space="0" w:color="auto"/>
            </w:tcBorders>
            <w:shd w:val="clear" w:color="auto" w:fill="auto"/>
            <w:noWrap/>
            <w:vAlign w:val="center"/>
            <w:hideMark/>
          </w:tcPr>
          <w:p w14:paraId="4B7C906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dashed" w:sz="4" w:space="0" w:color="auto"/>
              <w:bottom w:val="single" w:sz="4" w:space="0" w:color="auto"/>
              <w:right w:val="single" w:sz="4" w:space="0" w:color="auto"/>
            </w:tcBorders>
            <w:shd w:val="clear" w:color="000000" w:fill="FF99CC"/>
            <w:noWrap/>
            <w:vAlign w:val="center"/>
            <w:hideMark/>
          </w:tcPr>
          <w:p w14:paraId="04BCF63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dashed" w:sz="4" w:space="0" w:color="auto"/>
              <w:bottom w:val="single" w:sz="4" w:space="0" w:color="auto"/>
              <w:right w:val="single" w:sz="4" w:space="0" w:color="auto"/>
            </w:tcBorders>
            <w:shd w:val="clear" w:color="000000" w:fill="FF99CC"/>
            <w:noWrap/>
            <w:vAlign w:val="center"/>
            <w:hideMark/>
          </w:tcPr>
          <w:p w14:paraId="603F8A2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r>
      <w:tr w:rsidR="005C3A52" w:rsidRPr="008F5099" w14:paraId="24EC1C88" w14:textId="77777777" w:rsidTr="00791EAC">
        <w:trPr>
          <w:trHeight w:val="67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2BEE958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461" w:type="dxa"/>
            <w:tcBorders>
              <w:top w:val="nil"/>
              <w:left w:val="nil"/>
              <w:bottom w:val="single" w:sz="4" w:space="0" w:color="auto"/>
              <w:right w:val="single" w:sz="4" w:space="0" w:color="auto"/>
            </w:tcBorders>
            <w:shd w:val="clear" w:color="000000" w:fill="FFFFFF"/>
            <w:noWrap/>
            <w:vAlign w:val="center"/>
            <w:hideMark/>
          </w:tcPr>
          <w:p w14:paraId="7AEB048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2518B18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3F5E5BA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21EE316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49EA87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2/134</w:t>
            </w:r>
          </w:p>
        </w:tc>
        <w:tc>
          <w:tcPr>
            <w:tcW w:w="377" w:type="dxa"/>
            <w:tcBorders>
              <w:top w:val="nil"/>
              <w:left w:val="nil"/>
              <w:bottom w:val="single" w:sz="4" w:space="0" w:color="auto"/>
              <w:right w:val="single" w:sz="4" w:space="0" w:color="auto"/>
            </w:tcBorders>
            <w:shd w:val="clear" w:color="000000" w:fill="FFFFFF"/>
            <w:noWrap/>
            <w:vAlign w:val="center"/>
            <w:hideMark/>
          </w:tcPr>
          <w:p w14:paraId="45702F5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w:t>
            </w:r>
          </w:p>
        </w:tc>
        <w:tc>
          <w:tcPr>
            <w:tcW w:w="275" w:type="dxa"/>
            <w:tcBorders>
              <w:top w:val="nil"/>
              <w:left w:val="nil"/>
              <w:bottom w:val="single" w:sz="4" w:space="0" w:color="auto"/>
              <w:right w:val="single" w:sz="4" w:space="0" w:color="auto"/>
            </w:tcBorders>
            <w:shd w:val="clear" w:color="000000" w:fill="FFFFFF"/>
            <w:noWrap/>
            <w:vAlign w:val="center"/>
            <w:hideMark/>
          </w:tcPr>
          <w:p w14:paraId="7BD4A6B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142</w:t>
            </w:r>
          </w:p>
        </w:tc>
        <w:tc>
          <w:tcPr>
            <w:tcW w:w="350" w:type="dxa"/>
            <w:tcBorders>
              <w:top w:val="nil"/>
              <w:left w:val="nil"/>
              <w:bottom w:val="single" w:sz="4" w:space="0" w:color="auto"/>
              <w:right w:val="single" w:sz="4" w:space="0" w:color="auto"/>
            </w:tcBorders>
            <w:shd w:val="clear" w:color="auto" w:fill="auto"/>
            <w:noWrap/>
            <w:vAlign w:val="center"/>
            <w:hideMark/>
          </w:tcPr>
          <w:p w14:paraId="280CCEB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0E621AD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4AD83D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single" w:sz="4" w:space="0" w:color="auto"/>
              <w:left w:val="nil"/>
              <w:bottom w:val="single" w:sz="4" w:space="0" w:color="auto"/>
              <w:right w:val="single" w:sz="4" w:space="0" w:color="auto"/>
            </w:tcBorders>
            <w:shd w:val="clear" w:color="000000" w:fill="FFFFFF"/>
            <w:noWrap/>
            <w:vAlign w:val="center"/>
            <w:hideMark/>
          </w:tcPr>
          <w:p w14:paraId="6FA712E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778E60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542,00</w:t>
            </w:r>
          </w:p>
        </w:tc>
        <w:tc>
          <w:tcPr>
            <w:tcW w:w="443" w:type="dxa"/>
            <w:tcBorders>
              <w:top w:val="nil"/>
              <w:left w:val="nil"/>
              <w:bottom w:val="single" w:sz="4" w:space="0" w:color="auto"/>
              <w:right w:val="single" w:sz="4" w:space="0" w:color="auto"/>
            </w:tcBorders>
            <w:shd w:val="clear" w:color="000000" w:fill="FFFFFF"/>
            <w:noWrap/>
            <w:vAlign w:val="center"/>
            <w:hideMark/>
          </w:tcPr>
          <w:p w14:paraId="2C18C3C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4D1B627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Mbi kete truall ndodhet ndertesa me nr. pasurie 2/134, vol. 3, fq.115</w:t>
            </w:r>
          </w:p>
        </w:tc>
        <w:tc>
          <w:tcPr>
            <w:tcW w:w="462" w:type="dxa"/>
            <w:tcBorders>
              <w:top w:val="nil"/>
              <w:left w:val="nil"/>
              <w:bottom w:val="single" w:sz="4" w:space="0" w:color="auto"/>
              <w:right w:val="single" w:sz="4" w:space="0" w:color="auto"/>
            </w:tcBorders>
            <w:shd w:val="clear" w:color="000000" w:fill="FFFFFF"/>
            <w:vAlign w:val="center"/>
            <w:hideMark/>
          </w:tcPr>
          <w:p w14:paraId="2E9D396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Okupuar nga subjekt I paindentifikuar . Ka dy ndertim pa leje.</w:t>
            </w:r>
          </w:p>
        </w:tc>
        <w:tc>
          <w:tcPr>
            <w:tcW w:w="340" w:type="dxa"/>
            <w:tcBorders>
              <w:top w:val="single" w:sz="4" w:space="0" w:color="auto"/>
              <w:left w:val="nil"/>
              <w:bottom w:val="single" w:sz="4" w:space="0" w:color="auto"/>
              <w:right w:val="single" w:sz="4" w:space="0" w:color="auto"/>
            </w:tcBorders>
            <w:shd w:val="clear" w:color="000000" w:fill="FFFFFF"/>
            <w:noWrap/>
            <w:vAlign w:val="center"/>
            <w:hideMark/>
          </w:tcPr>
          <w:p w14:paraId="60B0443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542.00</w:t>
            </w:r>
          </w:p>
        </w:tc>
        <w:tc>
          <w:tcPr>
            <w:tcW w:w="449" w:type="dxa"/>
            <w:tcBorders>
              <w:top w:val="single" w:sz="4" w:space="0" w:color="auto"/>
              <w:left w:val="nil"/>
              <w:bottom w:val="single" w:sz="4" w:space="0" w:color="auto"/>
              <w:right w:val="single" w:sz="4" w:space="0" w:color="auto"/>
            </w:tcBorders>
            <w:shd w:val="clear" w:color="000000" w:fill="FFFFFF"/>
            <w:noWrap/>
            <w:vAlign w:val="center"/>
            <w:hideMark/>
          </w:tcPr>
          <w:p w14:paraId="6536C2D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166.27</w:t>
            </w:r>
          </w:p>
        </w:tc>
        <w:tc>
          <w:tcPr>
            <w:tcW w:w="449" w:type="dxa"/>
            <w:tcBorders>
              <w:top w:val="single" w:sz="4" w:space="0" w:color="auto"/>
              <w:left w:val="nil"/>
              <w:bottom w:val="single" w:sz="4" w:space="0" w:color="auto"/>
              <w:right w:val="single" w:sz="4" w:space="0" w:color="auto"/>
            </w:tcBorders>
            <w:shd w:val="clear" w:color="000000" w:fill="FFFFFF"/>
            <w:noWrap/>
            <w:vAlign w:val="center"/>
            <w:hideMark/>
          </w:tcPr>
          <w:p w14:paraId="00DE3E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29.54</w:t>
            </w:r>
          </w:p>
        </w:tc>
        <w:tc>
          <w:tcPr>
            <w:tcW w:w="390" w:type="dxa"/>
            <w:tcBorders>
              <w:top w:val="single" w:sz="4" w:space="0" w:color="auto"/>
              <w:left w:val="nil"/>
              <w:bottom w:val="single" w:sz="4" w:space="0" w:color="auto"/>
              <w:right w:val="single" w:sz="4" w:space="0" w:color="auto"/>
            </w:tcBorders>
            <w:shd w:val="clear" w:color="000000" w:fill="FFFFFF"/>
            <w:noWrap/>
            <w:vAlign w:val="center"/>
            <w:hideMark/>
          </w:tcPr>
          <w:p w14:paraId="6913604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2761333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single" w:sz="4" w:space="0" w:color="auto"/>
              <w:left w:val="nil"/>
              <w:bottom w:val="single" w:sz="4" w:space="0" w:color="auto"/>
              <w:right w:val="single" w:sz="4" w:space="0" w:color="auto"/>
            </w:tcBorders>
            <w:shd w:val="clear" w:color="000000" w:fill="FFFFFF"/>
            <w:noWrap/>
            <w:vAlign w:val="center"/>
            <w:hideMark/>
          </w:tcPr>
          <w:p w14:paraId="56F6F62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000000" w:fill="FFFFFF"/>
            <w:noWrap/>
            <w:vAlign w:val="center"/>
            <w:hideMark/>
          </w:tcPr>
          <w:p w14:paraId="5B4F592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000000" w:fill="FFFFFF"/>
            <w:noWrap/>
            <w:vAlign w:val="center"/>
            <w:hideMark/>
          </w:tcPr>
          <w:p w14:paraId="0E1C964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single" w:sz="4" w:space="0" w:color="auto"/>
              <w:left w:val="nil"/>
              <w:bottom w:val="single" w:sz="4" w:space="0" w:color="auto"/>
              <w:right w:val="single" w:sz="4" w:space="0" w:color="auto"/>
            </w:tcBorders>
            <w:shd w:val="clear" w:color="000000" w:fill="FFFFFF"/>
            <w:noWrap/>
            <w:vAlign w:val="center"/>
            <w:hideMark/>
          </w:tcPr>
          <w:p w14:paraId="79BDB22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7D67666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single" w:sz="4" w:space="0" w:color="auto"/>
              <w:left w:val="nil"/>
              <w:bottom w:val="single" w:sz="4" w:space="0" w:color="auto"/>
              <w:right w:val="single" w:sz="4" w:space="0" w:color="auto"/>
            </w:tcBorders>
            <w:shd w:val="clear" w:color="000000" w:fill="FFFFFF"/>
            <w:noWrap/>
            <w:vAlign w:val="center"/>
            <w:hideMark/>
          </w:tcPr>
          <w:p w14:paraId="02CFF26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000000" w:fill="FFFFFF"/>
            <w:noWrap/>
            <w:vAlign w:val="center"/>
            <w:hideMark/>
          </w:tcPr>
          <w:p w14:paraId="7E933EC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single" w:sz="4" w:space="0" w:color="auto"/>
              <w:left w:val="nil"/>
              <w:bottom w:val="single" w:sz="4" w:space="0" w:color="auto"/>
              <w:right w:val="single" w:sz="4" w:space="0" w:color="auto"/>
            </w:tcBorders>
            <w:shd w:val="clear" w:color="000000" w:fill="FFFFFF"/>
            <w:noWrap/>
            <w:vAlign w:val="center"/>
            <w:hideMark/>
          </w:tcPr>
          <w:p w14:paraId="71DCE8B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42D94FE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single" w:sz="4" w:space="0" w:color="auto"/>
              <w:left w:val="nil"/>
              <w:bottom w:val="single" w:sz="4" w:space="0" w:color="auto"/>
              <w:right w:val="single" w:sz="4" w:space="0" w:color="auto"/>
            </w:tcBorders>
            <w:shd w:val="clear" w:color="000000" w:fill="FFFFFF"/>
            <w:noWrap/>
            <w:vAlign w:val="center"/>
            <w:hideMark/>
          </w:tcPr>
          <w:p w14:paraId="25DC635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12DC8A9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noWrap/>
            <w:vAlign w:val="center"/>
            <w:hideMark/>
          </w:tcPr>
          <w:p w14:paraId="31BE090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626DAF5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Mbeshtetur ne informacionin e derguar nga ASHK Kamez-Vorw me shkresen nr. 7588/1 prot. dt. 07.12.2021,  protokolluar nw Bashkine Vore me nr.7877/1 date 07.12.2021 , Ashk ka percjelle informacion qe ndertimi pa leje I vetedeklaruar nga z. Bajram Idriz Alla ka funksion garazh.</w:t>
            </w:r>
          </w:p>
        </w:tc>
      </w:tr>
      <w:tr w:rsidR="005C3A52" w:rsidRPr="008F5099" w14:paraId="181C1668" w14:textId="77777777" w:rsidTr="00791EAC">
        <w:trPr>
          <w:trHeight w:val="690"/>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110F60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w:t>
            </w:r>
          </w:p>
        </w:tc>
        <w:tc>
          <w:tcPr>
            <w:tcW w:w="461" w:type="dxa"/>
            <w:tcBorders>
              <w:top w:val="nil"/>
              <w:left w:val="nil"/>
              <w:bottom w:val="single" w:sz="4" w:space="0" w:color="auto"/>
              <w:right w:val="single" w:sz="4" w:space="0" w:color="auto"/>
            </w:tcBorders>
            <w:shd w:val="clear" w:color="auto" w:fill="auto"/>
            <w:noWrap/>
            <w:vAlign w:val="center"/>
            <w:hideMark/>
          </w:tcPr>
          <w:p w14:paraId="15ED599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auto" w:fill="auto"/>
            <w:noWrap/>
            <w:vAlign w:val="center"/>
            <w:hideMark/>
          </w:tcPr>
          <w:p w14:paraId="4D92A88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auto" w:fill="auto"/>
            <w:noWrap/>
            <w:vAlign w:val="center"/>
            <w:hideMark/>
          </w:tcPr>
          <w:p w14:paraId="0E5754F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4763B4D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auto" w:fill="auto"/>
            <w:noWrap/>
            <w:vAlign w:val="center"/>
            <w:hideMark/>
          </w:tcPr>
          <w:p w14:paraId="571C800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2/135</w:t>
            </w:r>
          </w:p>
        </w:tc>
        <w:tc>
          <w:tcPr>
            <w:tcW w:w="377" w:type="dxa"/>
            <w:tcBorders>
              <w:top w:val="nil"/>
              <w:left w:val="nil"/>
              <w:bottom w:val="single" w:sz="4" w:space="0" w:color="auto"/>
              <w:right w:val="single" w:sz="4" w:space="0" w:color="auto"/>
            </w:tcBorders>
            <w:shd w:val="clear" w:color="auto" w:fill="auto"/>
            <w:noWrap/>
            <w:vAlign w:val="center"/>
            <w:hideMark/>
          </w:tcPr>
          <w:p w14:paraId="7B687F0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auto" w:fill="auto"/>
            <w:noWrap/>
            <w:vAlign w:val="center"/>
            <w:hideMark/>
          </w:tcPr>
          <w:p w14:paraId="72DE44B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29</w:t>
            </w:r>
          </w:p>
        </w:tc>
        <w:tc>
          <w:tcPr>
            <w:tcW w:w="350" w:type="dxa"/>
            <w:tcBorders>
              <w:top w:val="nil"/>
              <w:left w:val="nil"/>
              <w:bottom w:val="single" w:sz="4" w:space="0" w:color="auto"/>
              <w:right w:val="single" w:sz="4" w:space="0" w:color="auto"/>
            </w:tcBorders>
            <w:shd w:val="clear" w:color="auto" w:fill="auto"/>
            <w:noWrap/>
            <w:vAlign w:val="center"/>
            <w:hideMark/>
          </w:tcPr>
          <w:p w14:paraId="53FF5FE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070FBE2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01FF64D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auto" w:fill="auto"/>
            <w:noWrap/>
            <w:vAlign w:val="center"/>
            <w:hideMark/>
          </w:tcPr>
          <w:p w14:paraId="3DCD6C0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auto" w:fill="auto"/>
            <w:noWrap/>
            <w:vAlign w:val="center"/>
            <w:hideMark/>
          </w:tcPr>
          <w:p w14:paraId="0CB6C23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39,00</w:t>
            </w:r>
          </w:p>
        </w:tc>
        <w:tc>
          <w:tcPr>
            <w:tcW w:w="443" w:type="dxa"/>
            <w:tcBorders>
              <w:top w:val="nil"/>
              <w:left w:val="nil"/>
              <w:bottom w:val="single" w:sz="4" w:space="0" w:color="auto"/>
              <w:right w:val="single" w:sz="4" w:space="0" w:color="auto"/>
            </w:tcBorders>
            <w:shd w:val="clear" w:color="auto" w:fill="auto"/>
            <w:noWrap/>
            <w:vAlign w:val="center"/>
            <w:hideMark/>
          </w:tcPr>
          <w:p w14:paraId="5A453E6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2D78A6E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08A7B4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Okupuar nga subjekt I paindentifikuar . Ka nje ndertim pa leje.</w:t>
            </w:r>
          </w:p>
        </w:tc>
        <w:tc>
          <w:tcPr>
            <w:tcW w:w="340" w:type="dxa"/>
            <w:tcBorders>
              <w:top w:val="nil"/>
              <w:left w:val="nil"/>
              <w:bottom w:val="single" w:sz="4" w:space="0" w:color="auto"/>
              <w:right w:val="single" w:sz="4" w:space="0" w:color="auto"/>
            </w:tcBorders>
            <w:shd w:val="clear" w:color="auto" w:fill="auto"/>
            <w:noWrap/>
            <w:vAlign w:val="center"/>
            <w:hideMark/>
          </w:tcPr>
          <w:p w14:paraId="24C2730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39.00</w:t>
            </w:r>
          </w:p>
        </w:tc>
        <w:tc>
          <w:tcPr>
            <w:tcW w:w="449" w:type="dxa"/>
            <w:tcBorders>
              <w:top w:val="nil"/>
              <w:left w:val="nil"/>
              <w:bottom w:val="single" w:sz="4" w:space="0" w:color="auto"/>
              <w:right w:val="single" w:sz="4" w:space="0" w:color="auto"/>
            </w:tcBorders>
            <w:shd w:val="clear" w:color="auto" w:fill="auto"/>
            <w:noWrap/>
            <w:vAlign w:val="center"/>
            <w:hideMark/>
          </w:tcPr>
          <w:p w14:paraId="52C37F7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0FD498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35.64</w:t>
            </w:r>
          </w:p>
        </w:tc>
        <w:tc>
          <w:tcPr>
            <w:tcW w:w="390" w:type="dxa"/>
            <w:tcBorders>
              <w:top w:val="nil"/>
              <w:left w:val="nil"/>
              <w:bottom w:val="single" w:sz="4" w:space="0" w:color="auto"/>
              <w:right w:val="single" w:sz="4" w:space="0" w:color="auto"/>
            </w:tcBorders>
            <w:shd w:val="clear" w:color="auto" w:fill="auto"/>
            <w:noWrap/>
            <w:vAlign w:val="center"/>
            <w:hideMark/>
          </w:tcPr>
          <w:p w14:paraId="7FFB79D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6D7E223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auto" w:fill="auto"/>
            <w:noWrap/>
            <w:vAlign w:val="center"/>
            <w:hideMark/>
          </w:tcPr>
          <w:p w14:paraId="1AF3949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D981B0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1F51C1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1E884C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6DF264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auto" w:fill="auto"/>
            <w:noWrap/>
            <w:vAlign w:val="center"/>
            <w:hideMark/>
          </w:tcPr>
          <w:p w14:paraId="0708A86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7230506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42895DF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AE722A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auto" w:fill="auto"/>
            <w:noWrap/>
            <w:vAlign w:val="center"/>
            <w:hideMark/>
          </w:tcPr>
          <w:p w14:paraId="00292A8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46521A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auto" w:fill="auto"/>
            <w:noWrap/>
            <w:vAlign w:val="center"/>
            <w:hideMark/>
          </w:tcPr>
          <w:p w14:paraId="56CD5C3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1F58435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Sipas akt-ekspertizes se thelluar te IN me nr. 406 prot, date 14.02.2020,  objekti pa leje eshte shtese e pasurise me numer 2/10  e cila sebashku me kete pasuri eshte klasifikuar me shkalle demi DS5 dhe i eshte nenshtruar shembjes </w:t>
            </w:r>
            <w:r w:rsidRPr="008F5099">
              <w:rPr>
                <w:rFonts w:ascii="Garamond" w:eastAsia="Times New Roman" w:hAnsi="Garamond" w:cs="Calibri"/>
                <w:sz w:val="6"/>
                <w:szCs w:val="6"/>
                <w:lang w:val="sq-AL"/>
              </w:rPr>
              <w:lastRenderedPageBreak/>
              <w:t>sipas vendimit te keshillit bashkiak nr.12 date 17.02.2020</w:t>
            </w:r>
          </w:p>
        </w:tc>
      </w:tr>
      <w:tr w:rsidR="005C3A52" w:rsidRPr="008F5099" w14:paraId="6931BFC3" w14:textId="77777777" w:rsidTr="00791EAC">
        <w:trPr>
          <w:trHeight w:val="67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0894574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lastRenderedPageBreak/>
              <w:t>3</w:t>
            </w:r>
          </w:p>
        </w:tc>
        <w:tc>
          <w:tcPr>
            <w:tcW w:w="461" w:type="dxa"/>
            <w:tcBorders>
              <w:top w:val="nil"/>
              <w:left w:val="nil"/>
              <w:bottom w:val="single" w:sz="4" w:space="0" w:color="auto"/>
              <w:right w:val="single" w:sz="4" w:space="0" w:color="auto"/>
            </w:tcBorders>
            <w:shd w:val="clear" w:color="000000" w:fill="FFFFFF"/>
            <w:noWrap/>
            <w:vAlign w:val="center"/>
            <w:hideMark/>
          </w:tcPr>
          <w:p w14:paraId="3DE5A4F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2DF6BE4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6DEF3B4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0DC2128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694E532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2/137</w:t>
            </w:r>
          </w:p>
        </w:tc>
        <w:tc>
          <w:tcPr>
            <w:tcW w:w="377" w:type="dxa"/>
            <w:tcBorders>
              <w:top w:val="nil"/>
              <w:left w:val="nil"/>
              <w:bottom w:val="single" w:sz="4" w:space="0" w:color="auto"/>
              <w:right w:val="single" w:sz="4" w:space="0" w:color="auto"/>
            </w:tcBorders>
            <w:shd w:val="clear" w:color="000000" w:fill="FFFFFF"/>
            <w:noWrap/>
            <w:vAlign w:val="center"/>
            <w:hideMark/>
          </w:tcPr>
          <w:p w14:paraId="7CD91E9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w:t>
            </w:r>
          </w:p>
        </w:tc>
        <w:tc>
          <w:tcPr>
            <w:tcW w:w="275" w:type="dxa"/>
            <w:tcBorders>
              <w:top w:val="nil"/>
              <w:left w:val="nil"/>
              <w:bottom w:val="single" w:sz="4" w:space="0" w:color="auto"/>
              <w:right w:val="single" w:sz="4" w:space="0" w:color="auto"/>
            </w:tcBorders>
            <w:shd w:val="clear" w:color="000000" w:fill="FFFFFF"/>
            <w:noWrap/>
            <w:vAlign w:val="center"/>
            <w:hideMark/>
          </w:tcPr>
          <w:p w14:paraId="30785B4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127</w:t>
            </w:r>
          </w:p>
        </w:tc>
        <w:tc>
          <w:tcPr>
            <w:tcW w:w="350" w:type="dxa"/>
            <w:tcBorders>
              <w:top w:val="nil"/>
              <w:left w:val="nil"/>
              <w:bottom w:val="single" w:sz="4" w:space="0" w:color="auto"/>
              <w:right w:val="single" w:sz="4" w:space="0" w:color="auto"/>
            </w:tcBorders>
            <w:shd w:val="clear" w:color="auto" w:fill="auto"/>
            <w:noWrap/>
            <w:vAlign w:val="center"/>
            <w:hideMark/>
          </w:tcPr>
          <w:p w14:paraId="1451ADF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1C8AF4E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19E13F0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713B702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104A004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12,00</w:t>
            </w:r>
          </w:p>
        </w:tc>
        <w:tc>
          <w:tcPr>
            <w:tcW w:w="443" w:type="dxa"/>
            <w:tcBorders>
              <w:top w:val="nil"/>
              <w:left w:val="nil"/>
              <w:bottom w:val="single" w:sz="4" w:space="0" w:color="auto"/>
              <w:right w:val="single" w:sz="4" w:space="0" w:color="auto"/>
            </w:tcBorders>
            <w:shd w:val="clear" w:color="000000" w:fill="FFFFFF"/>
            <w:noWrap/>
            <w:vAlign w:val="center"/>
            <w:hideMark/>
          </w:tcPr>
          <w:p w14:paraId="01FA611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7D6C78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4566972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Okupuar nga subjekt I paindentifikuar . Ka nje ndertim pa leje.</w:t>
            </w:r>
          </w:p>
        </w:tc>
        <w:tc>
          <w:tcPr>
            <w:tcW w:w="340" w:type="dxa"/>
            <w:tcBorders>
              <w:top w:val="nil"/>
              <w:left w:val="nil"/>
              <w:bottom w:val="single" w:sz="4" w:space="0" w:color="auto"/>
              <w:right w:val="single" w:sz="4" w:space="0" w:color="auto"/>
            </w:tcBorders>
            <w:shd w:val="clear" w:color="000000" w:fill="FFFFFF"/>
            <w:noWrap/>
            <w:vAlign w:val="center"/>
            <w:hideMark/>
          </w:tcPr>
          <w:p w14:paraId="0BC07E5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12.00</w:t>
            </w:r>
          </w:p>
        </w:tc>
        <w:tc>
          <w:tcPr>
            <w:tcW w:w="449" w:type="dxa"/>
            <w:tcBorders>
              <w:top w:val="nil"/>
              <w:left w:val="nil"/>
              <w:bottom w:val="single" w:sz="4" w:space="0" w:color="auto"/>
              <w:right w:val="single" w:sz="4" w:space="0" w:color="auto"/>
            </w:tcBorders>
            <w:shd w:val="clear" w:color="000000" w:fill="FFFFFF"/>
            <w:noWrap/>
            <w:vAlign w:val="center"/>
            <w:hideMark/>
          </w:tcPr>
          <w:p w14:paraId="72BCAA8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AE6B05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0.45</w:t>
            </w:r>
          </w:p>
        </w:tc>
        <w:tc>
          <w:tcPr>
            <w:tcW w:w="390" w:type="dxa"/>
            <w:tcBorders>
              <w:top w:val="nil"/>
              <w:left w:val="nil"/>
              <w:bottom w:val="single" w:sz="4" w:space="0" w:color="auto"/>
              <w:right w:val="single" w:sz="4" w:space="0" w:color="auto"/>
            </w:tcBorders>
            <w:shd w:val="clear" w:color="000000" w:fill="FFFFFF"/>
            <w:noWrap/>
            <w:vAlign w:val="center"/>
            <w:hideMark/>
          </w:tcPr>
          <w:p w14:paraId="0F08F05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64F8626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27E35FA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8DA8FB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3C95DB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F1C17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23CB19A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1A2E17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20B0AA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48374B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2226C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6D9BC07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B32E30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3A3C691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3A97B61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Sipas akt-ekspertizes se thelluar te IN me nr. 406 prot, date 14.02.2020,  objekti pa leje eshte shtese e pasurise me numer 2/10  e cila sebashku me kete pasuri eshte klasifikuar me shkalle demi DS5 dhe i eshte nenshtruar shembjes sipas vendimit te keshillit bashkiak nr.12 date 17.02.2020</w:t>
            </w:r>
          </w:p>
        </w:tc>
      </w:tr>
      <w:tr w:rsidR="005C3A52" w:rsidRPr="008F5099" w14:paraId="5DC53454"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34967E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w:t>
            </w:r>
          </w:p>
        </w:tc>
        <w:tc>
          <w:tcPr>
            <w:tcW w:w="461" w:type="dxa"/>
            <w:tcBorders>
              <w:top w:val="nil"/>
              <w:left w:val="nil"/>
              <w:bottom w:val="single" w:sz="4" w:space="0" w:color="auto"/>
              <w:right w:val="single" w:sz="4" w:space="0" w:color="auto"/>
            </w:tcBorders>
            <w:shd w:val="clear" w:color="000000" w:fill="FFFFFF"/>
            <w:noWrap/>
            <w:vAlign w:val="center"/>
            <w:hideMark/>
          </w:tcPr>
          <w:p w14:paraId="0C72374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14BF262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0426DEE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624274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auto" w:fill="auto"/>
            <w:noWrap/>
            <w:vAlign w:val="center"/>
            <w:hideMark/>
          </w:tcPr>
          <w:p w14:paraId="2A7A378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2/138</w:t>
            </w:r>
          </w:p>
        </w:tc>
        <w:tc>
          <w:tcPr>
            <w:tcW w:w="377" w:type="dxa"/>
            <w:tcBorders>
              <w:top w:val="nil"/>
              <w:left w:val="nil"/>
              <w:bottom w:val="single" w:sz="4" w:space="0" w:color="auto"/>
              <w:right w:val="single" w:sz="4" w:space="0" w:color="auto"/>
            </w:tcBorders>
            <w:shd w:val="clear" w:color="auto" w:fill="auto"/>
            <w:noWrap/>
            <w:vAlign w:val="center"/>
            <w:hideMark/>
          </w:tcPr>
          <w:p w14:paraId="2DB0B7B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w:t>
            </w:r>
          </w:p>
        </w:tc>
        <w:tc>
          <w:tcPr>
            <w:tcW w:w="275" w:type="dxa"/>
            <w:tcBorders>
              <w:top w:val="nil"/>
              <w:left w:val="nil"/>
              <w:bottom w:val="single" w:sz="4" w:space="0" w:color="auto"/>
              <w:right w:val="single" w:sz="4" w:space="0" w:color="auto"/>
            </w:tcBorders>
            <w:shd w:val="clear" w:color="auto" w:fill="auto"/>
            <w:noWrap/>
            <w:vAlign w:val="center"/>
            <w:hideMark/>
          </w:tcPr>
          <w:p w14:paraId="6F83DAF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128</w:t>
            </w:r>
          </w:p>
        </w:tc>
        <w:tc>
          <w:tcPr>
            <w:tcW w:w="350" w:type="dxa"/>
            <w:tcBorders>
              <w:top w:val="nil"/>
              <w:left w:val="nil"/>
              <w:bottom w:val="single" w:sz="4" w:space="0" w:color="auto"/>
              <w:right w:val="single" w:sz="4" w:space="0" w:color="auto"/>
            </w:tcBorders>
            <w:shd w:val="clear" w:color="auto" w:fill="auto"/>
            <w:noWrap/>
            <w:vAlign w:val="center"/>
            <w:hideMark/>
          </w:tcPr>
          <w:p w14:paraId="3075060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14745C5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4F0802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0164045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7507BF8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306,00</w:t>
            </w:r>
          </w:p>
        </w:tc>
        <w:tc>
          <w:tcPr>
            <w:tcW w:w="443" w:type="dxa"/>
            <w:tcBorders>
              <w:top w:val="nil"/>
              <w:left w:val="nil"/>
              <w:bottom w:val="single" w:sz="4" w:space="0" w:color="auto"/>
              <w:right w:val="single" w:sz="4" w:space="0" w:color="auto"/>
            </w:tcBorders>
            <w:shd w:val="clear" w:color="000000" w:fill="FFFFFF"/>
            <w:vAlign w:val="center"/>
            <w:hideMark/>
          </w:tcPr>
          <w:p w14:paraId="454B2E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7041F52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2D65B66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3214395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306.00</w:t>
            </w:r>
          </w:p>
        </w:tc>
        <w:tc>
          <w:tcPr>
            <w:tcW w:w="449" w:type="dxa"/>
            <w:tcBorders>
              <w:top w:val="nil"/>
              <w:left w:val="nil"/>
              <w:bottom w:val="single" w:sz="4" w:space="0" w:color="auto"/>
              <w:right w:val="single" w:sz="4" w:space="0" w:color="auto"/>
            </w:tcBorders>
            <w:shd w:val="clear" w:color="000000" w:fill="FFFFFF"/>
            <w:noWrap/>
            <w:vAlign w:val="center"/>
            <w:hideMark/>
          </w:tcPr>
          <w:p w14:paraId="4CE9360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285.63</w:t>
            </w:r>
          </w:p>
        </w:tc>
        <w:tc>
          <w:tcPr>
            <w:tcW w:w="449" w:type="dxa"/>
            <w:tcBorders>
              <w:top w:val="nil"/>
              <w:left w:val="nil"/>
              <w:bottom w:val="single" w:sz="4" w:space="0" w:color="auto"/>
              <w:right w:val="single" w:sz="4" w:space="0" w:color="auto"/>
            </w:tcBorders>
            <w:shd w:val="clear" w:color="000000" w:fill="FFFFFF"/>
            <w:noWrap/>
            <w:vAlign w:val="center"/>
            <w:hideMark/>
          </w:tcPr>
          <w:p w14:paraId="29CA2F1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4C7E48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23AE203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6A17DAC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0306EC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D17103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8D5660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7DB894F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D3730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93E339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224DD3E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1EC78A5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6813906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5198E83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noWrap/>
            <w:vAlign w:val="center"/>
            <w:hideMark/>
          </w:tcPr>
          <w:p w14:paraId="721048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noWrap/>
            <w:vAlign w:val="center"/>
            <w:hideMark/>
          </w:tcPr>
          <w:p w14:paraId="75BC8EF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367B785A"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717566E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w:t>
            </w:r>
          </w:p>
        </w:tc>
        <w:tc>
          <w:tcPr>
            <w:tcW w:w="461" w:type="dxa"/>
            <w:tcBorders>
              <w:top w:val="nil"/>
              <w:left w:val="nil"/>
              <w:bottom w:val="single" w:sz="4" w:space="0" w:color="auto"/>
              <w:right w:val="single" w:sz="4" w:space="0" w:color="auto"/>
            </w:tcBorders>
            <w:shd w:val="clear" w:color="000000" w:fill="FFFFFF"/>
            <w:noWrap/>
            <w:vAlign w:val="center"/>
            <w:hideMark/>
          </w:tcPr>
          <w:p w14:paraId="3FFAD8A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15568C5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34536B6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7F4C41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2B71527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2/169</w:t>
            </w:r>
          </w:p>
        </w:tc>
        <w:tc>
          <w:tcPr>
            <w:tcW w:w="377" w:type="dxa"/>
            <w:tcBorders>
              <w:top w:val="nil"/>
              <w:left w:val="nil"/>
              <w:bottom w:val="single" w:sz="4" w:space="0" w:color="auto"/>
              <w:right w:val="single" w:sz="4" w:space="0" w:color="auto"/>
            </w:tcBorders>
            <w:shd w:val="clear" w:color="000000" w:fill="FFFFFF"/>
            <w:noWrap/>
            <w:vAlign w:val="center"/>
            <w:hideMark/>
          </w:tcPr>
          <w:p w14:paraId="35750A2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6614389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33</w:t>
            </w:r>
          </w:p>
        </w:tc>
        <w:tc>
          <w:tcPr>
            <w:tcW w:w="350" w:type="dxa"/>
            <w:tcBorders>
              <w:top w:val="nil"/>
              <w:left w:val="nil"/>
              <w:bottom w:val="single" w:sz="4" w:space="0" w:color="auto"/>
              <w:right w:val="single" w:sz="4" w:space="0" w:color="auto"/>
            </w:tcBorders>
            <w:shd w:val="clear" w:color="auto" w:fill="auto"/>
            <w:noWrap/>
            <w:vAlign w:val="center"/>
            <w:hideMark/>
          </w:tcPr>
          <w:p w14:paraId="30CCB7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38B4FCD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12554A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6D0F752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050D966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155,00</w:t>
            </w:r>
          </w:p>
        </w:tc>
        <w:tc>
          <w:tcPr>
            <w:tcW w:w="443" w:type="dxa"/>
            <w:tcBorders>
              <w:top w:val="nil"/>
              <w:left w:val="nil"/>
              <w:bottom w:val="single" w:sz="4" w:space="0" w:color="auto"/>
              <w:right w:val="single" w:sz="4" w:space="0" w:color="auto"/>
            </w:tcBorders>
            <w:shd w:val="clear" w:color="000000" w:fill="FFFFFF"/>
            <w:noWrap/>
            <w:vAlign w:val="center"/>
            <w:hideMark/>
          </w:tcPr>
          <w:p w14:paraId="754FF3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174773D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2B336CC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6EDFC85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155.00</w:t>
            </w:r>
          </w:p>
        </w:tc>
        <w:tc>
          <w:tcPr>
            <w:tcW w:w="449" w:type="dxa"/>
            <w:tcBorders>
              <w:top w:val="nil"/>
              <w:left w:val="nil"/>
              <w:bottom w:val="single" w:sz="4" w:space="0" w:color="auto"/>
              <w:right w:val="single" w:sz="4" w:space="0" w:color="auto"/>
            </w:tcBorders>
            <w:shd w:val="clear" w:color="000000" w:fill="FFFFFF"/>
            <w:noWrap/>
            <w:vAlign w:val="center"/>
            <w:hideMark/>
          </w:tcPr>
          <w:p w14:paraId="1A1542C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123.07</w:t>
            </w:r>
          </w:p>
        </w:tc>
        <w:tc>
          <w:tcPr>
            <w:tcW w:w="449" w:type="dxa"/>
            <w:tcBorders>
              <w:top w:val="nil"/>
              <w:left w:val="nil"/>
              <w:bottom w:val="single" w:sz="4" w:space="0" w:color="auto"/>
              <w:right w:val="single" w:sz="4" w:space="0" w:color="auto"/>
            </w:tcBorders>
            <w:shd w:val="clear" w:color="000000" w:fill="FFFFFF"/>
            <w:noWrap/>
            <w:vAlign w:val="center"/>
            <w:hideMark/>
          </w:tcPr>
          <w:p w14:paraId="3CAF239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5F5D95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639E8A0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5422490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25919A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F3A737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06C548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46F29C3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64601BD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619A90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1755C4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E623CF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19C92DB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55EB8DA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48A57CF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0FB89010" w14:textId="77777777" w:rsidR="00E9607E" w:rsidRPr="008F5099" w:rsidRDefault="00E9607E" w:rsidP="00E9607E">
            <w:pPr>
              <w:spacing w:after="0" w:line="240" w:lineRule="auto"/>
              <w:rPr>
                <w:rFonts w:ascii="Garamond" w:eastAsia="Times New Roman" w:hAnsi="Garamond" w:cs="Calibri"/>
                <w:color w:val="FF0000"/>
                <w:sz w:val="6"/>
                <w:szCs w:val="6"/>
                <w:lang w:val="sq-AL"/>
              </w:rPr>
            </w:pPr>
            <w:r w:rsidRPr="008F5099">
              <w:rPr>
                <w:rFonts w:ascii="Garamond" w:eastAsia="Times New Roman" w:hAnsi="Garamond" w:cs="Calibri"/>
                <w:color w:val="FF0000"/>
                <w:sz w:val="6"/>
                <w:szCs w:val="6"/>
                <w:lang w:val="sq-AL"/>
              </w:rPr>
              <w:t> </w:t>
            </w:r>
          </w:p>
        </w:tc>
      </w:tr>
      <w:tr w:rsidR="005C3A52" w:rsidRPr="008F5099" w14:paraId="48D50F7D" w14:textId="77777777" w:rsidTr="00791EAC">
        <w:trPr>
          <w:trHeight w:val="67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39C4D39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461" w:type="dxa"/>
            <w:tcBorders>
              <w:top w:val="nil"/>
              <w:left w:val="nil"/>
              <w:bottom w:val="single" w:sz="4" w:space="0" w:color="auto"/>
              <w:right w:val="single" w:sz="4" w:space="0" w:color="auto"/>
            </w:tcBorders>
            <w:shd w:val="clear" w:color="000000" w:fill="FFFFFF"/>
            <w:noWrap/>
            <w:vAlign w:val="center"/>
            <w:hideMark/>
          </w:tcPr>
          <w:p w14:paraId="4EF4FE0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27C112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34FB23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21854EB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12294F8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2/176</w:t>
            </w:r>
          </w:p>
        </w:tc>
        <w:tc>
          <w:tcPr>
            <w:tcW w:w="377" w:type="dxa"/>
            <w:tcBorders>
              <w:top w:val="nil"/>
              <w:left w:val="nil"/>
              <w:bottom w:val="single" w:sz="4" w:space="0" w:color="auto"/>
              <w:right w:val="single" w:sz="4" w:space="0" w:color="auto"/>
            </w:tcBorders>
            <w:shd w:val="clear" w:color="000000" w:fill="FFFFFF"/>
            <w:noWrap/>
            <w:vAlign w:val="center"/>
            <w:hideMark/>
          </w:tcPr>
          <w:p w14:paraId="55DC6C0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0428D95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40</w:t>
            </w:r>
          </w:p>
        </w:tc>
        <w:tc>
          <w:tcPr>
            <w:tcW w:w="350" w:type="dxa"/>
            <w:tcBorders>
              <w:top w:val="nil"/>
              <w:left w:val="nil"/>
              <w:bottom w:val="single" w:sz="4" w:space="0" w:color="auto"/>
              <w:right w:val="single" w:sz="4" w:space="0" w:color="auto"/>
            </w:tcBorders>
            <w:shd w:val="clear" w:color="000000" w:fill="FFFFFF"/>
            <w:noWrap/>
            <w:vAlign w:val="center"/>
            <w:hideMark/>
          </w:tcPr>
          <w:p w14:paraId="2E26395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0B739A6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CF801D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016A8DF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6FD3EFF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81,00</w:t>
            </w:r>
          </w:p>
        </w:tc>
        <w:tc>
          <w:tcPr>
            <w:tcW w:w="443" w:type="dxa"/>
            <w:tcBorders>
              <w:top w:val="nil"/>
              <w:left w:val="nil"/>
              <w:bottom w:val="single" w:sz="4" w:space="0" w:color="auto"/>
              <w:right w:val="single" w:sz="4" w:space="0" w:color="auto"/>
            </w:tcBorders>
            <w:shd w:val="clear" w:color="000000" w:fill="FFFFFF"/>
            <w:noWrap/>
            <w:vAlign w:val="center"/>
            <w:hideMark/>
          </w:tcPr>
          <w:p w14:paraId="30A92D3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538B0F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4AE98B4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Okupuar nga subjekt I paindentifikuar . Ka dy ndertim pa leje.</w:t>
            </w:r>
          </w:p>
        </w:tc>
        <w:tc>
          <w:tcPr>
            <w:tcW w:w="340" w:type="dxa"/>
            <w:tcBorders>
              <w:top w:val="nil"/>
              <w:left w:val="nil"/>
              <w:bottom w:val="single" w:sz="4" w:space="0" w:color="auto"/>
              <w:right w:val="single" w:sz="4" w:space="0" w:color="auto"/>
            </w:tcBorders>
            <w:shd w:val="clear" w:color="000000" w:fill="FFFFFF"/>
            <w:noWrap/>
            <w:vAlign w:val="center"/>
            <w:hideMark/>
          </w:tcPr>
          <w:p w14:paraId="7C903E2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81.00</w:t>
            </w:r>
          </w:p>
        </w:tc>
        <w:tc>
          <w:tcPr>
            <w:tcW w:w="449" w:type="dxa"/>
            <w:tcBorders>
              <w:top w:val="nil"/>
              <w:left w:val="nil"/>
              <w:bottom w:val="single" w:sz="4" w:space="0" w:color="auto"/>
              <w:right w:val="single" w:sz="4" w:space="0" w:color="auto"/>
            </w:tcBorders>
            <w:shd w:val="clear" w:color="000000" w:fill="FFFFFF"/>
            <w:noWrap/>
            <w:vAlign w:val="center"/>
            <w:hideMark/>
          </w:tcPr>
          <w:p w14:paraId="44ADAD4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61.45</w:t>
            </w:r>
          </w:p>
        </w:tc>
        <w:tc>
          <w:tcPr>
            <w:tcW w:w="449" w:type="dxa"/>
            <w:tcBorders>
              <w:top w:val="nil"/>
              <w:left w:val="nil"/>
              <w:bottom w:val="single" w:sz="4" w:space="0" w:color="auto"/>
              <w:right w:val="single" w:sz="4" w:space="0" w:color="auto"/>
            </w:tcBorders>
            <w:shd w:val="clear" w:color="000000" w:fill="FFFFFF"/>
            <w:noWrap/>
            <w:vAlign w:val="center"/>
            <w:hideMark/>
          </w:tcPr>
          <w:p w14:paraId="55DD0C0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23.55</w:t>
            </w:r>
          </w:p>
        </w:tc>
        <w:tc>
          <w:tcPr>
            <w:tcW w:w="390" w:type="dxa"/>
            <w:tcBorders>
              <w:top w:val="nil"/>
              <w:left w:val="nil"/>
              <w:bottom w:val="single" w:sz="4" w:space="0" w:color="auto"/>
              <w:right w:val="single" w:sz="4" w:space="0" w:color="auto"/>
            </w:tcBorders>
            <w:shd w:val="clear" w:color="000000" w:fill="FFFFFF"/>
            <w:noWrap/>
            <w:vAlign w:val="center"/>
            <w:hideMark/>
          </w:tcPr>
          <w:p w14:paraId="1C2257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6C7D30F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19CC72D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35D4B6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D23D22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242843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6CD77F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23AE1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7F0485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8142F0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695D48A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3AB92D7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6D11552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4CFC210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7F8C6A4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Sipas akt-ekspertizes se thelluar te IN me nr. 415 prot, date 14.02.2020,  objektet pa leje janw shtese e pasurisw me numer 2/3 te cilat sebashku me kete pasuri jane klasifikuar me shkalle demi DS5 i jane nenshtruar shembjes sipas vendimit te keshillit bashkiaknr.24 date 21.04.2020</w:t>
            </w:r>
          </w:p>
        </w:tc>
      </w:tr>
      <w:tr w:rsidR="005C3A52" w:rsidRPr="008F5099" w14:paraId="499F2014" w14:textId="77777777" w:rsidTr="00791EAC">
        <w:trPr>
          <w:trHeight w:val="100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30BFFA2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7</w:t>
            </w:r>
          </w:p>
        </w:tc>
        <w:tc>
          <w:tcPr>
            <w:tcW w:w="461" w:type="dxa"/>
            <w:tcBorders>
              <w:top w:val="nil"/>
              <w:left w:val="nil"/>
              <w:bottom w:val="single" w:sz="4" w:space="0" w:color="auto"/>
              <w:right w:val="single" w:sz="4" w:space="0" w:color="auto"/>
            </w:tcBorders>
            <w:shd w:val="clear" w:color="000000" w:fill="FFFFFF"/>
            <w:noWrap/>
            <w:vAlign w:val="center"/>
            <w:hideMark/>
          </w:tcPr>
          <w:p w14:paraId="4FECE93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4EBC83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31147EB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7A4EA1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359975D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2/177</w:t>
            </w:r>
          </w:p>
        </w:tc>
        <w:tc>
          <w:tcPr>
            <w:tcW w:w="377" w:type="dxa"/>
            <w:tcBorders>
              <w:top w:val="nil"/>
              <w:left w:val="nil"/>
              <w:bottom w:val="single" w:sz="4" w:space="0" w:color="auto"/>
              <w:right w:val="single" w:sz="4" w:space="0" w:color="auto"/>
            </w:tcBorders>
            <w:shd w:val="clear" w:color="000000" w:fill="FFFFFF"/>
            <w:noWrap/>
            <w:vAlign w:val="center"/>
            <w:hideMark/>
          </w:tcPr>
          <w:p w14:paraId="5B4AB99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5CBF5CD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41</w:t>
            </w:r>
          </w:p>
        </w:tc>
        <w:tc>
          <w:tcPr>
            <w:tcW w:w="350" w:type="dxa"/>
            <w:tcBorders>
              <w:top w:val="nil"/>
              <w:left w:val="nil"/>
              <w:bottom w:val="single" w:sz="4" w:space="0" w:color="auto"/>
              <w:right w:val="single" w:sz="4" w:space="0" w:color="auto"/>
            </w:tcBorders>
            <w:shd w:val="clear" w:color="000000" w:fill="FFFFFF"/>
            <w:noWrap/>
            <w:vAlign w:val="center"/>
            <w:hideMark/>
          </w:tcPr>
          <w:p w14:paraId="345A067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7CB6D2F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0CC7BE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65EA92D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731031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18,00</w:t>
            </w:r>
          </w:p>
        </w:tc>
        <w:tc>
          <w:tcPr>
            <w:tcW w:w="443" w:type="dxa"/>
            <w:tcBorders>
              <w:top w:val="nil"/>
              <w:left w:val="nil"/>
              <w:bottom w:val="single" w:sz="4" w:space="0" w:color="auto"/>
              <w:right w:val="single" w:sz="4" w:space="0" w:color="auto"/>
            </w:tcBorders>
            <w:shd w:val="clear" w:color="000000" w:fill="FFFFFF"/>
            <w:noWrap/>
            <w:vAlign w:val="center"/>
            <w:hideMark/>
          </w:tcPr>
          <w:p w14:paraId="4F45DF7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469ADE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3E59A16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Okupuar nga subjekt I paindentifikuar . Ka nje ndertim pa leje.</w:t>
            </w:r>
          </w:p>
        </w:tc>
        <w:tc>
          <w:tcPr>
            <w:tcW w:w="340" w:type="dxa"/>
            <w:tcBorders>
              <w:top w:val="nil"/>
              <w:left w:val="nil"/>
              <w:bottom w:val="single" w:sz="4" w:space="0" w:color="auto"/>
              <w:right w:val="single" w:sz="4" w:space="0" w:color="auto"/>
            </w:tcBorders>
            <w:shd w:val="clear" w:color="000000" w:fill="FFFFFF"/>
            <w:noWrap/>
            <w:vAlign w:val="center"/>
            <w:hideMark/>
          </w:tcPr>
          <w:p w14:paraId="0F915A1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18.00</w:t>
            </w:r>
          </w:p>
        </w:tc>
        <w:tc>
          <w:tcPr>
            <w:tcW w:w="449" w:type="dxa"/>
            <w:tcBorders>
              <w:top w:val="nil"/>
              <w:left w:val="nil"/>
              <w:bottom w:val="single" w:sz="4" w:space="0" w:color="auto"/>
              <w:right w:val="single" w:sz="4" w:space="0" w:color="auto"/>
            </w:tcBorders>
            <w:shd w:val="clear" w:color="000000" w:fill="FFFFFF"/>
            <w:noWrap/>
            <w:vAlign w:val="center"/>
            <w:hideMark/>
          </w:tcPr>
          <w:p w14:paraId="5638DE6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18,16</w:t>
            </w:r>
          </w:p>
        </w:tc>
        <w:tc>
          <w:tcPr>
            <w:tcW w:w="449" w:type="dxa"/>
            <w:tcBorders>
              <w:top w:val="nil"/>
              <w:left w:val="nil"/>
              <w:bottom w:val="single" w:sz="4" w:space="0" w:color="auto"/>
              <w:right w:val="single" w:sz="4" w:space="0" w:color="auto"/>
            </w:tcBorders>
            <w:shd w:val="clear" w:color="000000" w:fill="FFFFFF"/>
            <w:noWrap/>
            <w:vAlign w:val="center"/>
            <w:hideMark/>
          </w:tcPr>
          <w:p w14:paraId="5EB8A6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18,16</w:t>
            </w:r>
          </w:p>
        </w:tc>
        <w:tc>
          <w:tcPr>
            <w:tcW w:w="390" w:type="dxa"/>
            <w:tcBorders>
              <w:top w:val="nil"/>
              <w:left w:val="nil"/>
              <w:bottom w:val="single" w:sz="4" w:space="0" w:color="auto"/>
              <w:right w:val="single" w:sz="4" w:space="0" w:color="auto"/>
            </w:tcBorders>
            <w:shd w:val="clear" w:color="000000" w:fill="FFFFFF"/>
            <w:noWrap/>
            <w:vAlign w:val="center"/>
            <w:hideMark/>
          </w:tcPr>
          <w:p w14:paraId="6CDB461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331CE7C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76F3934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966058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9EED3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A43FFE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5DBC7F6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371823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49E51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58B6DD0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A4B392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32DC69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4CCA451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06C8D79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6203DF6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Mbeshtetur ne informacionin e derguar nga ASHK Kamez-Vore me shkresen nr. 7588/1 prot. dt. 07.12.2021,  protokolluar nw Bashkine Vore me nr.7877/1 date 07.12.2021 , Ashk ka percjelle informacion qe kur eshte bere regjistrimi sistematik I zones, jane bere shenime ne seksionin E. me pas gjate procedures se regjistrimit te lejeve te legalizimit ose tituj pronesie te tjere keto shenime nuk kane vlere ligjore.</w:t>
            </w:r>
          </w:p>
        </w:tc>
      </w:tr>
      <w:tr w:rsidR="005C3A52" w:rsidRPr="008F5099" w14:paraId="38F62531" w14:textId="77777777" w:rsidTr="00791EAC">
        <w:trPr>
          <w:trHeight w:val="1995"/>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789E840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lastRenderedPageBreak/>
              <w:t>8</w:t>
            </w:r>
          </w:p>
        </w:tc>
        <w:tc>
          <w:tcPr>
            <w:tcW w:w="461" w:type="dxa"/>
            <w:tcBorders>
              <w:top w:val="nil"/>
              <w:left w:val="nil"/>
              <w:bottom w:val="single" w:sz="4" w:space="0" w:color="auto"/>
              <w:right w:val="single" w:sz="4" w:space="0" w:color="auto"/>
            </w:tcBorders>
            <w:shd w:val="clear" w:color="000000" w:fill="FFFFFF"/>
            <w:noWrap/>
            <w:vAlign w:val="center"/>
            <w:hideMark/>
          </w:tcPr>
          <w:p w14:paraId="743C7F9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4FF7F61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76A96EC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5D0CBE7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4CF4796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2/178</w:t>
            </w:r>
          </w:p>
        </w:tc>
        <w:tc>
          <w:tcPr>
            <w:tcW w:w="377" w:type="dxa"/>
            <w:tcBorders>
              <w:top w:val="nil"/>
              <w:left w:val="nil"/>
              <w:bottom w:val="single" w:sz="4" w:space="0" w:color="auto"/>
              <w:right w:val="single" w:sz="4" w:space="0" w:color="auto"/>
            </w:tcBorders>
            <w:shd w:val="clear" w:color="000000" w:fill="FFFFFF"/>
            <w:noWrap/>
            <w:vAlign w:val="center"/>
            <w:hideMark/>
          </w:tcPr>
          <w:p w14:paraId="59E1726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38EDBB8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42</w:t>
            </w:r>
          </w:p>
        </w:tc>
        <w:tc>
          <w:tcPr>
            <w:tcW w:w="350" w:type="dxa"/>
            <w:tcBorders>
              <w:top w:val="nil"/>
              <w:left w:val="nil"/>
              <w:bottom w:val="single" w:sz="4" w:space="0" w:color="auto"/>
              <w:right w:val="single" w:sz="4" w:space="0" w:color="auto"/>
            </w:tcBorders>
            <w:shd w:val="clear" w:color="000000" w:fill="FFFFFF"/>
            <w:noWrap/>
            <w:vAlign w:val="center"/>
            <w:hideMark/>
          </w:tcPr>
          <w:p w14:paraId="1340A8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32818B2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2EC48D8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31" w:type="dxa"/>
            <w:tcBorders>
              <w:top w:val="nil"/>
              <w:left w:val="nil"/>
              <w:bottom w:val="single" w:sz="4" w:space="0" w:color="auto"/>
              <w:right w:val="single" w:sz="4" w:space="0" w:color="auto"/>
            </w:tcBorders>
            <w:shd w:val="clear" w:color="000000" w:fill="FFFFFF"/>
            <w:noWrap/>
            <w:vAlign w:val="center"/>
            <w:hideMark/>
          </w:tcPr>
          <w:p w14:paraId="4576EB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7E3C586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35,00</w:t>
            </w:r>
          </w:p>
        </w:tc>
        <w:tc>
          <w:tcPr>
            <w:tcW w:w="443" w:type="dxa"/>
            <w:tcBorders>
              <w:top w:val="nil"/>
              <w:left w:val="nil"/>
              <w:bottom w:val="single" w:sz="4" w:space="0" w:color="auto"/>
              <w:right w:val="single" w:sz="4" w:space="0" w:color="auto"/>
            </w:tcBorders>
            <w:shd w:val="clear" w:color="000000" w:fill="FFFFFF"/>
            <w:noWrap/>
            <w:vAlign w:val="center"/>
            <w:hideMark/>
          </w:tcPr>
          <w:p w14:paraId="6C18AB0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09671C1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53AE714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Okupuar nga subjekt I pa indentifikuar . Ka nje ndertim pa leje.</w:t>
            </w:r>
          </w:p>
        </w:tc>
        <w:tc>
          <w:tcPr>
            <w:tcW w:w="340" w:type="dxa"/>
            <w:tcBorders>
              <w:top w:val="nil"/>
              <w:left w:val="nil"/>
              <w:bottom w:val="single" w:sz="4" w:space="0" w:color="auto"/>
              <w:right w:val="single" w:sz="4" w:space="0" w:color="auto"/>
            </w:tcBorders>
            <w:shd w:val="clear" w:color="000000" w:fill="FFFFFF"/>
            <w:noWrap/>
            <w:vAlign w:val="center"/>
            <w:hideMark/>
          </w:tcPr>
          <w:p w14:paraId="663BB9F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35.00</w:t>
            </w:r>
          </w:p>
        </w:tc>
        <w:tc>
          <w:tcPr>
            <w:tcW w:w="449" w:type="dxa"/>
            <w:tcBorders>
              <w:top w:val="nil"/>
              <w:left w:val="nil"/>
              <w:bottom w:val="single" w:sz="4" w:space="0" w:color="auto"/>
              <w:right w:val="single" w:sz="4" w:space="0" w:color="auto"/>
            </w:tcBorders>
            <w:shd w:val="clear" w:color="000000" w:fill="FFFFFF"/>
            <w:noWrap/>
            <w:vAlign w:val="center"/>
            <w:hideMark/>
          </w:tcPr>
          <w:p w14:paraId="1C59C2B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34.73</w:t>
            </w:r>
          </w:p>
        </w:tc>
        <w:tc>
          <w:tcPr>
            <w:tcW w:w="449" w:type="dxa"/>
            <w:tcBorders>
              <w:top w:val="nil"/>
              <w:left w:val="nil"/>
              <w:bottom w:val="single" w:sz="4" w:space="0" w:color="auto"/>
              <w:right w:val="single" w:sz="4" w:space="0" w:color="auto"/>
            </w:tcBorders>
            <w:shd w:val="clear" w:color="000000" w:fill="FFFFFF"/>
            <w:noWrap/>
            <w:vAlign w:val="center"/>
            <w:hideMark/>
          </w:tcPr>
          <w:p w14:paraId="3A8F06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12.90</w:t>
            </w:r>
          </w:p>
        </w:tc>
        <w:tc>
          <w:tcPr>
            <w:tcW w:w="390" w:type="dxa"/>
            <w:tcBorders>
              <w:top w:val="nil"/>
              <w:left w:val="nil"/>
              <w:bottom w:val="single" w:sz="4" w:space="0" w:color="auto"/>
              <w:right w:val="single" w:sz="4" w:space="0" w:color="auto"/>
            </w:tcBorders>
            <w:shd w:val="clear" w:color="000000" w:fill="FFFFFF"/>
            <w:noWrap/>
            <w:vAlign w:val="center"/>
            <w:hideMark/>
          </w:tcPr>
          <w:p w14:paraId="1BFBFC1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2D01B04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34D5668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9CBC3E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92753D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4C8B16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724B9DA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59EB0D1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29612E7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03FD3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BA110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6D02807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14068B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5A14324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53D8A31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Mbeshtetur ne informacionin e derguar nga ASHK Kamez-Vorw me shkresen nr. 7588/1 prot. dt. 07.12.2021,  protokolluar nw Bashkine Vore me nr.7877/1 date 07.12.2021 , si dhe shkresa nr.8075 prot. date 10.12.2021, protokolluar ne Bashkine Vore me nr.8414 prot. date 10.12.2021, ASHK, behet fjale per shtese te pasurise 2/2 ( pallat 5 kate), me funksion "banim"te vetedeklaruar nga poseduesit : Demir Zylyf Voci ( Vendim nr. 8074 date 10.12.2021 "Per perjashtim nga legalizimi",  Islam Shaban Dervishi (Vendim nr. 7986 date  06.12.2021 "Per perjashtim nga legalizimi"), Pjeter Gjon Pernoci (Vendim nr. 7985 date 06.12.2021  "Per perjashtim nga legalizimi"), Kurt Vesel Xhakoni (Vendim nr. 7987 date 06.12.2021 "Per perjashtim nga legalizimi"), Luftulla Nuredin Koni (Vendim nr. 7988 date 06.12.2021 "Per perjashtim nga legalizimi"). Secili ka vetedeklaruar shtesen  qe disponon, ne sip. 40 m2.   </w:t>
            </w:r>
          </w:p>
        </w:tc>
      </w:tr>
      <w:tr w:rsidR="005C3A52" w:rsidRPr="008F5099" w14:paraId="53096083"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55FD8F3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9</w:t>
            </w:r>
          </w:p>
        </w:tc>
        <w:tc>
          <w:tcPr>
            <w:tcW w:w="461" w:type="dxa"/>
            <w:tcBorders>
              <w:top w:val="nil"/>
              <w:left w:val="nil"/>
              <w:bottom w:val="single" w:sz="4" w:space="0" w:color="auto"/>
              <w:right w:val="single" w:sz="4" w:space="0" w:color="auto"/>
            </w:tcBorders>
            <w:shd w:val="clear" w:color="000000" w:fill="FFFFFF"/>
            <w:noWrap/>
            <w:vAlign w:val="center"/>
            <w:hideMark/>
          </w:tcPr>
          <w:p w14:paraId="7B6CC0B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162B31F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1228647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32A1ED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092B19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2/197</w:t>
            </w:r>
          </w:p>
        </w:tc>
        <w:tc>
          <w:tcPr>
            <w:tcW w:w="377" w:type="dxa"/>
            <w:tcBorders>
              <w:top w:val="nil"/>
              <w:left w:val="nil"/>
              <w:bottom w:val="single" w:sz="4" w:space="0" w:color="auto"/>
              <w:right w:val="single" w:sz="4" w:space="0" w:color="auto"/>
            </w:tcBorders>
            <w:shd w:val="clear" w:color="000000" w:fill="FFFFFF"/>
            <w:noWrap/>
            <w:vAlign w:val="center"/>
            <w:hideMark/>
          </w:tcPr>
          <w:p w14:paraId="558B62A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5F54DC8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54</w:t>
            </w:r>
          </w:p>
        </w:tc>
        <w:tc>
          <w:tcPr>
            <w:tcW w:w="350" w:type="dxa"/>
            <w:tcBorders>
              <w:top w:val="nil"/>
              <w:left w:val="nil"/>
              <w:bottom w:val="single" w:sz="4" w:space="0" w:color="auto"/>
              <w:right w:val="single" w:sz="4" w:space="0" w:color="auto"/>
            </w:tcBorders>
            <w:shd w:val="clear" w:color="auto" w:fill="auto"/>
            <w:noWrap/>
            <w:vAlign w:val="center"/>
            <w:hideMark/>
          </w:tcPr>
          <w:p w14:paraId="559C75B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6E5DBFE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1D98F95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TROTUARE</w:t>
            </w:r>
          </w:p>
        </w:tc>
        <w:tc>
          <w:tcPr>
            <w:tcW w:w="331" w:type="dxa"/>
            <w:tcBorders>
              <w:top w:val="nil"/>
              <w:left w:val="nil"/>
              <w:bottom w:val="single" w:sz="4" w:space="0" w:color="auto"/>
              <w:right w:val="single" w:sz="4" w:space="0" w:color="auto"/>
            </w:tcBorders>
            <w:shd w:val="clear" w:color="000000" w:fill="FFFFFF"/>
            <w:noWrap/>
            <w:vAlign w:val="center"/>
            <w:hideMark/>
          </w:tcPr>
          <w:p w14:paraId="10A3077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5962B0F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235,00</w:t>
            </w:r>
          </w:p>
        </w:tc>
        <w:tc>
          <w:tcPr>
            <w:tcW w:w="443" w:type="dxa"/>
            <w:tcBorders>
              <w:top w:val="nil"/>
              <w:left w:val="nil"/>
              <w:bottom w:val="single" w:sz="4" w:space="0" w:color="auto"/>
              <w:right w:val="single" w:sz="4" w:space="0" w:color="auto"/>
            </w:tcBorders>
            <w:shd w:val="clear" w:color="000000" w:fill="FFFFFF"/>
            <w:noWrap/>
            <w:vAlign w:val="center"/>
            <w:hideMark/>
          </w:tcPr>
          <w:p w14:paraId="3A2C68F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54C3DF7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79619FB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313A13F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235.00</w:t>
            </w:r>
          </w:p>
        </w:tc>
        <w:tc>
          <w:tcPr>
            <w:tcW w:w="449" w:type="dxa"/>
            <w:tcBorders>
              <w:top w:val="nil"/>
              <w:left w:val="nil"/>
              <w:bottom w:val="single" w:sz="4" w:space="0" w:color="auto"/>
              <w:right w:val="single" w:sz="4" w:space="0" w:color="auto"/>
            </w:tcBorders>
            <w:shd w:val="clear" w:color="000000" w:fill="FFFFFF"/>
            <w:noWrap/>
            <w:vAlign w:val="center"/>
            <w:hideMark/>
          </w:tcPr>
          <w:p w14:paraId="1C1DB45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100.00</w:t>
            </w:r>
          </w:p>
        </w:tc>
        <w:tc>
          <w:tcPr>
            <w:tcW w:w="449" w:type="dxa"/>
            <w:tcBorders>
              <w:top w:val="nil"/>
              <w:left w:val="nil"/>
              <w:bottom w:val="single" w:sz="4" w:space="0" w:color="auto"/>
              <w:right w:val="single" w:sz="4" w:space="0" w:color="auto"/>
            </w:tcBorders>
            <w:shd w:val="clear" w:color="000000" w:fill="FFFFFF"/>
            <w:noWrap/>
            <w:vAlign w:val="center"/>
            <w:hideMark/>
          </w:tcPr>
          <w:p w14:paraId="3A9C48D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18A44FA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728FAB4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0CABA4A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2FD97CD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597A8A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662D4F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73445D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20C3C8A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1F5575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0C2509B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03F35CA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2A36F12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18CD2CC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123B5AB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0A14979F" w14:textId="77777777" w:rsidR="00E9607E" w:rsidRPr="008F5099" w:rsidRDefault="00E9607E" w:rsidP="00E9607E">
            <w:pPr>
              <w:spacing w:after="0" w:line="240" w:lineRule="auto"/>
              <w:rPr>
                <w:rFonts w:ascii="Garamond" w:eastAsia="Times New Roman" w:hAnsi="Garamond" w:cs="Calibri"/>
                <w:color w:val="FF0000"/>
                <w:sz w:val="6"/>
                <w:szCs w:val="6"/>
                <w:lang w:val="sq-AL"/>
              </w:rPr>
            </w:pPr>
            <w:r w:rsidRPr="008F5099">
              <w:rPr>
                <w:rFonts w:ascii="Garamond" w:eastAsia="Times New Roman" w:hAnsi="Garamond" w:cs="Calibri"/>
                <w:color w:val="FF0000"/>
                <w:sz w:val="6"/>
                <w:szCs w:val="6"/>
                <w:lang w:val="sq-AL"/>
              </w:rPr>
              <w:t> </w:t>
            </w:r>
          </w:p>
        </w:tc>
      </w:tr>
      <w:tr w:rsidR="005C3A52" w:rsidRPr="008F5099" w14:paraId="7ABF907F"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29C872C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w:t>
            </w:r>
          </w:p>
        </w:tc>
        <w:tc>
          <w:tcPr>
            <w:tcW w:w="461" w:type="dxa"/>
            <w:tcBorders>
              <w:top w:val="nil"/>
              <w:left w:val="nil"/>
              <w:bottom w:val="single" w:sz="4" w:space="0" w:color="auto"/>
              <w:right w:val="single" w:sz="4" w:space="0" w:color="auto"/>
            </w:tcBorders>
            <w:shd w:val="clear" w:color="000000" w:fill="FFFFFF"/>
            <w:noWrap/>
            <w:vAlign w:val="center"/>
            <w:hideMark/>
          </w:tcPr>
          <w:p w14:paraId="09E9344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single" w:sz="4" w:space="0" w:color="auto"/>
            </w:tcBorders>
            <w:shd w:val="clear" w:color="000000" w:fill="FFFFFF"/>
            <w:noWrap/>
            <w:vAlign w:val="center"/>
            <w:hideMark/>
          </w:tcPr>
          <w:p w14:paraId="52879A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nil"/>
              <w:bottom w:val="single" w:sz="4" w:space="0" w:color="auto"/>
              <w:right w:val="single" w:sz="4" w:space="0" w:color="auto"/>
            </w:tcBorders>
            <w:shd w:val="clear" w:color="000000" w:fill="FFFFFF"/>
            <w:noWrap/>
            <w:vAlign w:val="center"/>
            <w:hideMark/>
          </w:tcPr>
          <w:p w14:paraId="3730B40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6276B0A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7E62ECA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2/198</w:t>
            </w:r>
          </w:p>
        </w:tc>
        <w:tc>
          <w:tcPr>
            <w:tcW w:w="377" w:type="dxa"/>
            <w:tcBorders>
              <w:top w:val="nil"/>
              <w:left w:val="nil"/>
              <w:bottom w:val="single" w:sz="4" w:space="0" w:color="auto"/>
              <w:right w:val="single" w:sz="4" w:space="0" w:color="auto"/>
            </w:tcBorders>
            <w:shd w:val="clear" w:color="000000" w:fill="FFFFFF"/>
            <w:noWrap/>
            <w:vAlign w:val="center"/>
            <w:hideMark/>
          </w:tcPr>
          <w:p w14:paraId="341D862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6BB15F8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55</w:t>
            </w:r>
          </w:p>
        </w:tc>
        <w:tc>
          <w:tcPr>
            <w:tcW w:w="350" w:type="dxa"/>
            <w:tcBorders>
              <w:top w:val="nil"/>
              <w:left w:val="nil"/>
              <w:bottom w:val="single" w:sz="4" w:space="0" w:color="auto"/>
              <w:right w:val="single" w:sz="4" w:space="0" w:color="auto"/>
            </w:tcBorders>
            <w:shd w:val="clear" w:color="000000" w:fill="FFFFFF"/>
            <w:noWrap/>
            <w:vAlign w:val="center"/>
            <w:hideMark/>
          </w:tcPr>
          <w:p w14:paraId="0EAA056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2B9DE79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63CAFF1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TROTUARE</w:t>
            </w:r>
          </w:p>
        </w:tc>
        <w:tc>
          <w:tcPr>
            <w:tcW w:w="331" w:type="dxa"/>
            <w:tcBorders>
              <w:top w:val="nil"/>
              <w:left w:val="nil"/>
              <w:bottom w:val="single" w:sz="4" w:space="0" w:color="auto"/>
              <w:right w:val="single" w:sz="4" w:space="0" w:color="auto"/>
            </w:tcBorders>
            <w:shd w:val="clear" w:color="000000" w:fill="FFFFFF"/>
            <w:noWrap/>
            <w:vAlign w:val="center"/>
            <w:hideMark/>
          </w:tcPr>
          <w:p w14:paraId="7DA8469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3BA985D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45,00</w:t>
            </w:r>
          </w:p>
        </w:tc>
        <w:tc>
          <w:tcPr>
            <w:tcW w:w="443" w:type="dxa"/>
            <w:tcBorders>
              <w:top w:val="nil"/>
              <w:left w:val="nil"/>
              <w:bottom w:val="single" w:sz="4" w:space="0" w:color="auto"/>
              <w:right w:val="single" w:sz="4" w:space="0" w:color="auto"/>
            </w:tcBorders>
            <w:shd w:val="clear" w:color="000000" w:fill="FFFFFF"/>
            <w:noWrap/>
            <w:vAlign w:val="center"/>
            <w:hideMark/>
          </w:tcPr>
          <w:p w14:paraId="717F972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46D60F5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1D17D06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35A3D28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45.00</w:t>
            </w:r>
          </w:p>
        </w:tc>
        <w:tc>
          <w:tcPr>
            <w:tcW w:w="449" w:type="dxa"/>
            <w:tcBorders>
              <w:top w:val="nil"/>
              <w:left w:val="nil"/>
              <w:bottom w:val="single" w:sz="4" w:space="0" w:color="auto"/>
              <w:right w:val="single" w:sz="4" w:space="0" w:color="auto"/>
            </w:tcBorders>
            <w:shd w:val="clear" w:color="000000" w:fill="FFFFFF"/>
            <w:noWrap/>
            <w:vAlign w:val="center"/>
            <w:hideMark/>
          </w:tcPr>
          <w:p w14:paraId="68D0FC6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46F05E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2435C7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0D40303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728714D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337219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50FB0F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605904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0E7DFB9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1229C85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7F78E7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F2060E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832BF0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0DD68CF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7AE9AB8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716639C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79C44CB4" w14:textId="77777777" w:rsidR="00E9607E" w:rsidRPr="008F5099" w:rsidRDefault="00E9607E" w:rsidP="00E9607E">
            <w:pPr>
              <w:spacing w:after="0" w:line="240" w:lineRule="auto"/>
              <w:rPr>
                <w:rFonts w:ascii="Garamond" w:eastAsia="Times New Roman" w:hAnsi="Garamond" w:cs="Calibri"/>
                <w:color w:val="FF0000"/>
                <w:sz w:val="6"/>
                <w:szCs w:val="6"/>
                <w:lang w:val="sq-AL"/>
              </w:rPr>
            </w:pPr>
            <w:r w:rsidRPr="008F5099">
              <w:rPr>
                <w:rFonts w:ascii="Garamond" w:eastAsia="Times New Roman" w:hAnsi="Garamond" w:cs="Calibri"/>
                <w:color w:val="FF0000"/>
                <w:sz w:val="6"/>
                <w:szCs w:val="6"/>
                <w:lang w:val="sq-AL"/>
              </w:rPr>
              <w:t> </w:t>
            </w:r>
          </w:p>
        </w:tc>
      </w:tr>
      <w:tr w:rsidR="005C3A52" w:rsidRPr="008F5099" w14:paraId="40DAA9B9"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221742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11</w:t>
            </w:r>
          </w:p>
        </w:tc>
        <w:tc>
          <w:tcPr>
            <w:tcW w:w="461" w:type="dxa"/>
            <w:tcBorders>
              <w:top w:val="nil"/>
              <w:left w:val="nil"/>
              <w:bottom w:val="single" w:sz="4" w:space="0" w:color="auto"/>
              <w:right w:val="single" w:sz="4" w:space="0" w:color="auto"/>
            </w:tcBorders>
            <w:shd w:val="clear" w:color="000000" w:fill="FFFFFF"/>
            <w:noWrap/>
            <w:vAlign w:val="center"/>
            <w:hideMark/>
          </w:tcPr>
          <w:p w14:paraId="7168F89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nil"/>
            </w:tcBorders>
            <w:shd w:val="clear" w:color="000000" w:fill="FFFFFF"/>
            <w:noWrap/>
            <w:vAlign w:val="center"/>
            <w:hideMark/>
          </w:tcPr>
          <w:p w14:paraId="6315E38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9C71CF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46AE346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auto" w:fill="auto"/>
            <w:noWrap/>
            <w:vAlign w:val="center"/>
            <w:hideMark/>
          </w:tcPr>
          <w:p w14:paraId="241D07A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2/199</w:t>
            </w:r>
          </w:p>
        </w:tc>
        <w:tc>
          <w:tcPr>
            <w:tcW w:w="377" w:type="dxa"/>
            <w:tcBorders>
              <w:top w:val="nil"/>
              <w:left w:val="nil"/>
              <w:bottom w:val="single" w:sz="4" w:space="0" w:color="auto"/>
              <w:right w:val="single" w:sz="4" w:space="0" w:color="auto"/>
            </w:tcBorders>
            <w:shd w:val="clear" w:color="auto" w:fill="auto"/>
            <w:noWrap/>
            <w:vAlign w:val="center"/>
            <w:hideMark/>
          </w:tcPr>
          <w:p w14:paraId="08BB0F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auto" w:fill="auto"/>
            <w:noWrap/>
            <w:vAlign w:val="center"/>
            <w:hideMark/>
          </w:tcPr>
          <w:p w14:paraId="0B512A9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56</w:t>
            </w:r>
          </w:p>
        </w:tc>
        <w:tc>
          <w:tcPr>
            <w:tcW w:w="350" w:type="dxa"/>
            <w:tcBorders>
              <w:top w:val="nil"/>
              <w:left w:val="nil"/>
              <w:bottom w:val="single" w:sz="4" w:space="0" w:color="auto"/>
              <w:right w:val="single" w:sz="4" w:space="0" w:color="auto"/>
            </w:tcBorders>
            <w:shd w:val="clear" w:color="auto" w:fill="auto"/>
            <w:noWrap/>
            <w:vAlign w:val="center"/>
            <w:hideMark/>
          </w:tcPr>
          <w:p w14:paraId="43DB681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VO-C-2</w:t>
            </w:r>
          </w:p>
        </w:tc>
        <w:tc>
          <w:tcPr>
            <w:tcW w:w="420" w:type="dxa"/>
            <w:tcBorders>
              <w:top w:val="nil"/>
              <w:left w:val="nil"/>
              <w:bottom w:val="single" w:sz="4" w:space="0" w:color="auto"/>
              <w:right w:val="single" w:sz="4" w:space="0" w:color="auto"/>
            </w:tcBorders>
            <w:shd w:val="clear" w:color="000000" w:fill="FFFFFF"/>
            <w:vAlign w:val="center"/>
            <w:hideMark/>
          </w:tcPr>
          <w:p w14:paraId="53357C5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45F0201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RRUGE</w:t>
            </w:r>
          </w:p>
        </w:tc>
        <w:tc>
          <w:tcPr>
            <w:tcW w:w="331" w:type="dxa"/>
            <w:tcBorders>
              <w:top w:val="nil"/>
              <w:left w:val="nil"/>
              <w:bottom w:val="single" w:sz="4" w:space="0" w:color="auto"/>
              <w:right w:val="single" w:sz="4" w:space="0" w:color="auto"/>
            </w:tcBorders>
            <w:shd w:val="clear" w:color="000000" w:fill="FFFFFF"/>
            <w:noWrap/>
            <w:vAlign w:val="center"/>
            <w:hideMark/>
          </w:tcPr>
          <w:p w14:paraId="280B462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538F2A6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477,00</w:t>
            </w:r>
          </w:p>
        </w:tc>
        <w:tc>
          <w:tcPr>
            <w:tcW w:w="443" w:type="dxa"/>
            <w:tcBorders>
              <w:top w:val="nil"/>
              <w:left w:val="nil"/>
              <w:bottom w:val="single" w:sz="4" w:space="0" w:color="auto"/>
              <w:right w:val="single" w:sz="4" w:space="0" w:color="auto"/>
            </w:tcBorders>
            <w:shd w:val="clear" w:color="000000" w:fill="FFFFFF"/>
            <w:noWrap/>
            <w:vAlign w:val="center"/>
            <w:hideMark/>
          </w:tcPr>
          <w:p w14:paraId="365B4C6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678FA73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0D0FF7D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38A32E9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477,00</w:t>
            </w:r>
          </w:p>
        </w:tc>
        <w:tc>
          <w:tcPr>
            <w:tcW w:w="449" w:type="dxa"/>
            <w:tcBorders>
              <w:top w:val="nil"/>
              <w:left w:val="nil"/>
              <w:bottom w:val="single" w:sz="4" w:space="0" w:color="auto"/>
              <w:right w:val="single" w:sz="4" w:space="0" w:color="auto"/>
            </w:tcBorders>
            <w:shd w:val="clear" w:color="000000" w:fill="FFFFFF"/>
            <w:noWrap/>
            <w:vAlign w:val="center"/>
            <w:hideMark/>
          </w:tcPr>
          <w:p w14:paraId="674062D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328.59</w:t>
            </w:r>
          </w:p>
        </w:tc>
        <w:tc>
          <w:tcPr>
            <w:tcW w:w="449" w:type="dxa"/>
            <w:tcBorders>
              <w:top w:val="nil"/>
              <w:left w:val="nil"/>
              <w:bottom w:val="single" w:sz="4" w:space="0" w:color="auto"/>
              <w:right w:val="single" w:sz="4" w:space="0" w:color="auto"/>
            </w:tcBorders>
            <w:shd w:val="clear" w:color="000000" w:fill="FFFFFF"/>
            <w:noWrap/>
            <w:vAlign w:val="center"/>
            <w:hideMark/>
          </w:tcPr>
          <w:p w14:paraId="2C1D1DE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74114FE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57325B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41F02BE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5D0654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16C9348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3FF0BE3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11BE0D0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4306EFE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C2F593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F7FB3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10DB2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25853D6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424" w:type="dxa"/>
            <w:tcBorders>
              <w:top w:val="nil"/>
              <w:left w:val="nil"/>
              <w:bottom w:val="single" w:sz="4" w:space="0" w:color="auto"/>
              <w:right w:val="single" w:sz="4" w:space="0" w:color="auto"/>
            </w:tcBorders>
            <w:shd w:val="clear" w:color="auto" w:fill="auto"/>
            <w:noWrap/>
            <w:vAlign w:val="center"/>
            <w:hideMark/>
          </w:tcPr>
          <w:p w14:paraId="03906F2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noWrap/>
            <w:vAlign w:val="center"/>
            <w:hideMark/>
          </w:tcPr>
          <w:p w14:paraId="57051ED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noWrap/>
            <w:vAlign w:val="center"/>
            <w:hideMark/>
          </w:tcPr>
          <w:p w14:paraId="7A7DA2C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r>
      <w:tr w:rsidR="005C3A52" w:rsidRPr="008F5099" w14:paraId="5D256523" w14:textId="77777777" w:rsidTr="00791EAC">
        <w:trPr>
          <w:trHeight w:val="330"/>
        </w:trPr>
        <w:tc>
          <w:tcPr>
            <w:tcW w:w="401" w:type="dxa"/>
            <w:tcBorders>
              <w:top w:val="nil"/>
              <w:left w:val="single" w:sz="4" w:space="0" w:color="auto"/>
              <w:bottom w:val="single" w:sz="4" w:space="0" w:color="auto"/>
              <w:right w:val="single" w:sz="4" w:space="0" w:color="auto"/>
            </w:tcBorders>
            <w:shd w:val="clear" w:color="000000" w:fill="FFFFFF"/>
            <w:noWrap/>
            <w:vAlign w:val="center"/>
            <w:hideMark/>
          </w:tcPr>
          <w:p w14:paraId="1FADFAB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12</w:t>
            </w:r>
          </w:p>
        </w:tc>
        <w:tc>
          <w:tcPr>
            <w:tcW w:w="461" w:type="dxa"/>
            <w:tcBorders>
              <w:top w:val="nil"/>
              <w:left w:val="nil"/>
              <w:bottom w:val="single" w:sz="4" w:space="0" w:color="auto"/>
              <w:right w:val="single" w:sz="4" w:space="0" w:color="auto"/>
            </w:tcBorders>
            <w:shd w:val="clear" w:color="000000" w:fill="FFFFFF"/>
            <w:noWrap/>
            <w:vAlign w:val="center"/>
            <w:hideMark/>
          </w:tcPr>
          <w:p w14:paraId="7079315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single" w:sz="4" w:space="0" w:color="auto"/>
              <w:right w:val="nil"/>
            </w:tcBorders>
            <w:shd w:val="clear" w:color="000000" w:fill="FFFFFF"/>
            <w:noWrap/>
            <w:vAlign w:val="center"/>
            <w:hideMark/>
          </w:tcPr>
          <w:p w14:paraId="74680E5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7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6FBBB3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1249CDB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3127</w:t>
            </w:r>
          </w:p>
        </w:tc>
        <w:tc>
          <w:tcPr>
            <w:tcW w:w="396" w:type="dxa"/>
            <w:tcBorders>
              <w:top w:val="nil"/>
              <w:left w:val="nil"/>
              <w:bottom w:val="single" w:sz="4" w:space="0" w:color="auto"/>
              <w:right w:val="single" w:sz="4" w:space="0" w:color="auto"/>
            </w:tcBorders>
            <w:shd w:val="clear" w:color="000000" w:fill="FFFFFF"/>
            <w:noWrap/>
            <w:vAlign w:val="center"/>
            <w:hideMark/>
          </w:tcPr>
          <w:p w14:paraId="34661A8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2/376</w:t>
            </w:r>
          </w:p>
        </w:tc>
        <w:tc>
          <w:tcPr>
            <w:tcW w:w="377" w:type="dxa"/>
            <w:tcBorders>
              <w:top w:val="nil"/>
              <w:left w:val="nil"/>
              <w:bottom w:val="single" w:sz="4" w:space="0" w:color="auto"/>
              <w:right w:val="single" w:sz="4" w:space="0" w:color="auto"/>
            </w:tcBorders>
            <w:shd w:val="clear" w:color="000000" w:fill="FFFFFF"/>
            <w:noWrap/>
            <w:vAlign w:val="center"/>
            <w:hideMark/>
          </w:tcPr>
          <w:p w14:paraId="4C13C11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6</w:t>
            </w:r>
          </w:p>
        </w:tc>
        <w:tc>
          <w:tcPr>
            <w:tcW w:w="275" w:type="dxa"/>
            <w:tcBorders>
              <w:top w:val="nil"/>
              <w:left w:val="nil"/>
              <w:bottom w:val="single" w:sz="4" w:space="0" w:color="auto"/>
              <w:right w:val="single" w:sz="4" w:space="0" w:color="auto"/>
            </w:tcBorders>
            <w:shd w:val="clear" w:color="000000" w:fill="FFFFFF"/>
            <w:noWrap/>
            <w:vAlign w:val="center"/>
            <w:hideMark/>
          </w:tcPr>
          <w:p w14:paraId="2CE2B33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209</w:t>
            </w:r>
          </w:p>
        </w:tc>
        <w:tc>
          <w:tcPr>
            <w:tcW w:w="350" w:type="dxa"/>
            <w:tcBorders>
              <w:top w:val="nil"/>
              <w:left w:val="nil"/>
              <w:bottom w:val="single" w:sz="4" w:space="0" w:color="auto"/>
              <w:right w:val="single" w:sz="4" w:space="0" w:color="auto"/>
            </w:tcBorders>
            <w:shd w:val="clear" w:color="000000" w:fill="FFFFFF"/>
            <w:noWrap/>
            <w:vAlign w:val="center"/>
            <w:hideMark/>
          </w:tcPr>
          <w:p w14:paraId="10014EF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VO-B-2</w:t>
            </w:r>
          </w:p>
        </w:tc>
        <w:tc>
          <w:tcPr>
            <w:tcW w:w="420" w:type="dxa"/>
            <w:tcBorders>
              <w:top w:val="nil"/>
              <w:left w:val="nil"/>
              <w:bottom w:val="single" w:sz="4" w:space="0" w:color="auto"/>
              <w:right w:val="single" w:sz="4" w:space="0" w:color="auto"/>
            </w:tcBorders>
            <w:shd w:val="clear" w:color="000000" w:fill="FFFFFF"/>
            <w:vAlign w:val="center"/>
            <w:hideMark/>
          </w:tcPr>
          <w:p w14:paraId="1D3F56B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Kartela e Pasurisë së Paluajtshme</w:t>
            </w:r>
          </w:p>
        </w:tc>
        <w:tc>
          <w:tcPr>
            <w:tcW w:w="498" w:type="dxa"/>
            <w:tcBorders>
              <w:top w:val="nil"/>
              <w:left w:val="nil"/>
              <w:bottom w:val="single" w:sz="4" w:space="0" w:color="auto"/>
              <w:right w:val="single" w:sz="4" w:space="0" w:color="auto"/>
            </w:tcBorders>
            <w:shd w:val="clear" w:color="000000" w:fill="FFFFFF"/>
            <w:noWrap/>
            <w:vAlign w:val="center"/>
            <w:hideMark/>
          </w:tcPr>
          <w:p w14:paraId="21EE5D0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TROTUARE</w:t>
            </w:r>
          </w:p>
        </w:tc>
        <w:tc>
          <w:tcPr>
            <w:tcW w:w="331" w:type="dxa"/>
            <w:tcBorders>
              <w:top w:val="nil"/>
              <w:left w:val="nil"/>
              <w:bottom w:val="single" w:sz="4" w:space="0" w:color="auto"/>
              <w:right w:val="single" w:sz="4" w:space="0" w:color="auto"/>
            </w:tcBorders>
            <w:shd w:val="clear" w:color="000000" w:fill="FFFFFF"/>
            <w:noWrap/>
            <w:vAlign w:val="center"/>
            <w:hideMark/>
          </w:tcPr>
          <w:p w14:paraId="5074D33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1,00</w:t>
            </w:r>
          </w:p>
        </w:tc>
        <w:tc>
          <w:tcPr>
            <w:tcW w:w="394" w:type="dxa"/>
            <w:tcBorders>
              <w:top w:val="nil"/>
              <w:left w:val="nil"/>
              <w:bottom w:val="single" w:sz="4" w:space="0" w:color="auto"/>
              <w:right w:val="single" w:sz="4" w:space="0" w:color="auto"/>
            </w:tcBorders>
            <w:shd w:val="clear" w:color="000000" w:fill="FFFFFF"/>
            <w:noWrap/>
            <w:vAlign w:val="center"/>
            <w:hideMark/>
          </w:tcPr>
          <w:p w14:paraId="2CD83C8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59,00</w:t>
            </w:r>
          </w:p>
        </w:tc>
        <w:tc>
          <w:tcPr>
            <w:tcW w:w="443" w:type="dxa"/>
            <w:tcBorders>
              <w:top w:val="nil"/>
              <w:left w:val="nil"/>
              <w:bottom w:val="single" w:sz="4" w:space="0" w:color="auto"/>
              <w:right w:val="single" w:sz="4" w:space="0" w:color="auto"/>
            </w:tcBorders>
            <w:shd w:val="clear" w:color="000000" w:fill="FFFFFF"/>
            <w:noWrap/>
            <w:vAlign w:val="center"/>
            <w:hideMark/>
          </w:tcPr>
          <w:p w14:paraId="7E97B6F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000000" w:fill="FFFFFF"/>
            <w:vAlign w:val="center"/>
            <w:hideMark/>
          </w:tcPr>
          <w:p w14:paraId="1D527E4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62" w:type="dxa"/>
            <w:tcBorders>
              <w:top w:val="nil"/>
              <w:left w:val="nil"/>
              <w:bottom w:val="single" w:sz="4" w:space="0" w:color="auto"/>
              <w:right w:val="single" w:sz="4" w:space="0" w:color="auto"/>
            </w:tcBorders>
            <w:shd w:val="clear" w:color="000000" w:fill="FFFFFF"/>
            <w:vAlign w:val="center"/>
            <w:hideMark/>
          </w:tcPr>
          <w:p w14:paraId="00C3BA0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6FC4233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59.00</w:t>
            </w:r>
          </w:p>
        </w:tc>
        <w:tc>
          <w:tcPr>
            <w:tcW w:w="449" w:type="dxa"/>
            <w:tcBorders>
              <w:top w:val="nil"/>
              <w:left w:val="nil"/>
              <w:bottom w:val="single" w:sz="4" w:space="0" w:color="auto"/>
              <w:right w:val="single" w:sz="4" w:space="0" w:color="auto"/>
            </w:tcBorders>
            <w:shd w:val="clear" w:color="000000" w:fill="FFFFFF"/>
            <w:noWrap/>
            <w:vAlign w:val="center"/>
            <w:hideMark/>
          </w:tcPr>
          <w:p w14:paraId="5286CC5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31.81</w:t>
            </w:r>
          </w:p>
        </w:tc>
        <w:tc>
          <w:tcPr>
            <w:tcW w:w="449" w:type="dxa"/>
            <w:tcBorders>
              <w:top w:val="nil"/>
              <w:left w:val="nil"/>
              <w:bottom w:val="single" w:sz="4" w:space="0" w:color="auto"/>
              <w:right w:val="single" w:sz="4" w:space="0" w:color="auto"/>
            </w:tcBorders>
            <w:shd w:val="clear" w:color="000000" w:fill="FFFFFF"/>
            <w:noWrap/>
            <w:vAlign w:val="center"/>
            <w:hideMark/>
          </w:tcPr>
          <w:p w14:paraId="185929C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2FA37AE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2DAF973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54" w:type="dxa"/>
            <w:tcBorders>
              <w:top w:val="nil"/>
              <w:left w:val="nil"/>
              <w:bottom w:val="single" w:sz="4" w:space="0" w:color="auto"/>
              <w:right w:val="single" w:sz="4" w:space="0" w:color="auto"/>
            </w:tcBorders>
            <w:shd w:val="clear" w:color="000000" w:fill="FFFFFF"/>
            <w:noWrap/>
            <w:vAlign w:val="center"/>
            <w:hideMark/>
          </w:tcPr>
          <w:p w14:paraId="4448C68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6F5606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7E7FC85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000000" w:fill="FFFFFF"/>
            <w:noWrap/>
            <w:vAlign w:val="center"/>
            <w:hideMark/>
          </w:tcPr>
          <w:p w14:paraId="0736E1D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2" w:type="dxa"/>
            <w:tcBorders>
              <w:top w:val="nil"/>
              <w:left w:val="nil"/>
              <w:bottom w:val="single" w:sz="4" w:space="0" w:color="auto"/>
              <w:right w:val="single" w:sz="4" w:space="0" w:color="auto"/>
            </w:tcBorders>
            <w:shd w:val="clear" w:color="000000" w:fill="FFFFFF"/>
            <w:noWrap/>
            <w:vAlign w:val="center"/>
            <w:hideMark/>
          </w:tcPr>
          <w:p w14:paraId="5F83D72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33" w:type="dxa"/>
            <w:tcBorders>
              <w:top w:val="nil"/>
              <w:left w:val="nil"/>
              <w:bottom w:val="single" w:sz="4" w:space="0" w:color="auto"/>
              <w:right w:val="single" w:sz="4" w:space="0" w:color="auto"/>
            </w:tcBorders>
            <w:shd w:val="clear" w:color="000000" w:fill="FFFFFF"/>
            <w:noWrap/>
            <w:vAlign w:val="center"/>
            <w:hideMark/>
          </w:tcPr>
          <w:p w14:paraId="5FE1639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4B62D5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BF701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0DF8FF5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319" w:type="dxa"/>
            <w:tcBorders>
              <w:top w:val="nil"/>
              <w:left w:val="nil"/>
              <w:bottom w:val="single" w:sz="4" w:space="0" w:color="auto"/>
              <w:right w:val="single" w:sz="4" w:space="0" w:color="auto"/>
            </w:tcBorders>
            <w:shd w:val="clear" w:color="000000" w:fill="FFFFFF"/>
            <w:noWrap/>
            <w:vAlign w:val="center"/>
            <w:hideMark/>
          </w:tcPr>
          <w:p w14:paraId="2468CB2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63467E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0</w:t>
            </w:r>
          </w:p>
        </w:tc>
        <w:tc>
          <w:tcPr>
            <w:tcW w:w="817" w:type="dxa"/>
            <w:tcBorders>
              <w:top w:val="nil"/>
              <w:left w:val="nil"/>
              <w:bottom w:val="single" w:sz="4" w:space="0" w:color="auto"/>
              <w:right w:val="single" w:sz="4" w:space="0" w:color="auto"/>
            </w:tcBorders>
            <w:shd w:val="clear" w:color="000000" w:fill="FFFFFF"/>
            <w:vAlign w:val="center"/>
            <w:hideMark/>
          </w:tcPr>
          <w:p w14:paraId="226F941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2D9235C4" w14:textId="77777777" w:rsidR="00E9607E" w:rsidRPr="008F5099" w:rsidRDefault="00E9607E" w:rsidP="00E9607E">
            <w:pPr>
              <w:spacing w:after="0" w:line="240" w:lineRule="auto"/>
              <w:rPr>
                <w:rFonts w:ascii="Garamond" w:eastAsia="Times New Roman" w:hAnsi="Garamond" w:cs="Calibri"/>
                <w:color w:val="FF0000"/>
                <w:sz w:val="6"/>
                <w:szCs w:val="6"/>
                <w:lang w:val="sq-AL"/>
              </w:rPr>
            </w:pPr>
            <w:r w:rsidRPr="008F5099">
              <w:rPr>
                <w:rFonts w:ascii="Garamond" w:eastAsia="Times New Roman" w:hAnsi="Garamond" w:cs="Calibri"/>
                <w:color w:val="FF0000"/>
                <w:sz w:val="6"/>
                <w:szCs w:val="6"/>
                <w:lang w:val="sq-AL"/>
              </w:rPr>
              <w:t> </w:t>
            </w:r>
          </w:p>
        </w:tc>
      </w:tr>
      <w:tr w:rsidR="005C3A52" w:rsidRPr="008F5099" w14:paraId="04D52200" w14:textId="77777777" w:rsidTr="00791EAC">
        <w:trPr>
          <w:trHeight w:val="300"/>
        </w:trPr>
        <w:tc>
          <w:tcPr>
            <w:tcW w:w="862" w:type="dxa"/>
            <w:gridSpan w:val="2"/>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7EA5CDB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 3. OBJEKTE NE PROCES LEGALIZIMI </w:t>
            </w:r>
          </w:p>
        </w:tc>
        <w:tc>
          <w:tcPr>
            <w:tcW w:w="409" w:type="dxa"/>
            <w:tcBorders>
              <w:top w:val="nil"/>
              <w:left w:val="nil"/>
              <w:bottom w:val="single" w:sz="4" w:space="0" w:color="auto"/>
              <w:right w:val="nil"/>
            </w:tcBorders>
            <w:shd w:val="clear" w:color="000000" w:fill="FFFF00"/>
            <w:noWrap/>
            <w:vAlign w:val="center"/>
            <w:hideMark/>
          </w:tcPr>
          <w:p w14:paraId="39D3170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76" w:type="dxa"/>
            <w:gridSpan w:val="2"/>
            <w:tcBorders>
              <w:top w:val="nil"/>
              <w:left w:val="single" w:sz="4" w:space="0" w:color="auto"/>
              <w:bottom w:val="single" w:sz="4" w:space="0" w:color="auto"/>
              <w:right w:val="single" w:sz="4" w:space="0" w:color="auto"/>
            </w:tcBorders>
            <w:shd w:val="clear" w:color="000000" w:fill="FFFF00"/>
            <w:noWrap/>
            <w:vAlign w:val="center"/>
            <w:hideMark/>
          </w:tcPr>
          <w:p w14:paraId="7226CD6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6" w:type="dxa"/>
            <w:tcBorders>
              <w:top w:val="nil"/>
              <w:left w:val="nil"/>
              <w:bottom w:val="single" w:sz="4" w:space="0" w:color="auto"/>
              <w:right w:val="nil"/>
            </w:tcBorders>
            <w:shd w:val="clear" w:color="000000" w:fill="FFFF00"/>
            <w:noWrap/>
            <w:vAlign w:val="center"/>
            <w:hideMark/>
          </w:tcPr>
          <w:p w14:paraId="55A2667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nil"/>
            </w:tcBorders>
            <w:shd w:val="clear" w:color="000000" w:fill="FFFF00"/>
            <w:noWrap/>
            <w:vAlign w:val="center"/>
            <w:hideMark/>
          </w:tcPr>
          <w:p w14:paraId="5241EE3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nil"/>
            </w:tcBorders>
            <w:shd w:val="clear" w:color="000000" w:fill="FFFF00"/>
            <w:noWrap/>
            <w:vAlign w:val="center"/>
            <w:hideMark/>
          </w:tcPr>
          <w:p w14:paraId="465CD86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nil"/>
            </w:tcBorders>
            <w:shd w:val="clear" w:color="000000" w:fill="FFFF00"/>
            <w:noWrap/>
            <w:vAlign w:val="center"/>
            <w:hideMark/>
          </w:tcPr>
          <w:p w14:paraId="72E5A24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nil"/>
            </w:tcBorders>
            <w:shd w:val="clear" w:color="000000" w:fill="FFFF00"/>
            <w:noWrap/>
            <w:vAlign w:val="center"/>
            <w:hideMark/>
          </w:tcPr>
          <w:p w14:paraId="6E8F81F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0" w:type="dxa"/>
            <w:tcBorders>
              <w:top w:val="nil"/>
              <w:left w:val="nil"/>
              <w:bottom w:val="single" w:sz="4" w:space="0" w:color="auto"/>
              <w:right w:val="nil"/>
            </w:tcBorders>
            <w:shd w:val="clear" w:color="000000" w:fill="FFFF00"/>
            <w:noWrap/>
            <w:vAlign w:val="center"/>
            <w:hideMark/>
          </w:tcPr>
          <w:p w14:paraId="1279CA7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nil"/>
            </w:tcBorders>
            <w:shd w:val="clear" w:color="000000" w:fill="FFFF00"/>
            <w:noWrap/>
            <w:vAlign w:val="center"/>
            <w:hideMark/>
          </w:tcPr>
          <w:p w14:paraId="6558A95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1" w:type="dxa"/>
            <w:tcBorders>
              <w:top w:val="nil"/>
              <w:left w:val="nil"/>
              <w:bottom w:val="single" w:sz="4" w:space="0" w:color="auto"/>
              <w:right w:val="nil"/>
            </w:tcBorders>
            <w:shd w:val="clear" w:color="000000" w:fill="FFFF00"/>
            <w:noWrap/>
            <w:vAlign w:val="center"/>
            <w:hideMark/>
          </w:tcPr>
          <w:p w14:paraId="1566643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nil"/>
            </w:tcBorders>
            <w:shd w:val="clear" w:color="000000" w:fill="FFFF00"/>
            <w:noWrap/>
            <w:vAlign w:val="center"/>
            <w:hideMark/>
          </w:tcPr>
          <w:p w14:paraId="141EC55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3" w:type="dxa"/>
            <w:tcBorders>
              <w:top w:val="nil"/>
              <w:left w:val="nil"/>
              <w:bottom w:val="single" w:sz="4" w:space="0" w:color="auto"/>
              <w:right w:val="nil"/>
            </w:tcBorders>
            <w:shd w:val="clear" w:color="000000" w:fill="FFFF00"/>
            <w:noWrap/>
            <w:vAlign w:val="center"/>
            <w:hideMark/>
          </w:tcPr>
          <w:p w14:paraId="7B85085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0" w:type="dxa"/>
            <w:tcBorders>
              <w:top w:val="nil"/>
              <w:left w:val="nil"/>
              <w:bottom w:val="single" w:sz="4" w:space="0" w:color="auto"/>
              <w:right w:val="nil"/>
            </w:tcBorders>
            <w:shd w:val="clear" w:color="000000" w:fill="FFFF00"/>
            <w:noWrap/>
            <w:vAlign w:val="center"/>
            <w:hideMark/>
          </w:tcPr>
          <w:p w14:paraId="399D25B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nil"/>
            </w:tcBorders>
            <w:shd w:val="clear" w:color="000000" w:fill="FFFF00"/>
            <w:noWrap/>
            <w:vAlign w:val="center"/>
            <w:hideMark/>
          </w:tcPr>
          <w:p w14:paraId="5CBC443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40" w:type="dxa"/>
            <w:tcBorders>
              <w:top w:val="nil"/>
              <w:left w:val="nil"/>
              <w:bottom w:val="single" w:sz="4" w:space="0" w:color="auto"/>
              <w:right w:val="nil"/>
            </w:tcBorders>
            <w:shd w:val="clear" w:color="000000" w:fill="FFFF00"/>
            <w:noWrap/>
            <w:vAlign w:val="center"/>
            <w:hideMark/>
          </w:tcPr>
          <w:p w14:paraId="3D925D1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nil"/>
            </w:tcBorders>
            <w:shd w:val="clear" w:color="000000" w:fill="FFFF00"/>
            <w:noWrap/>
            <w:vAlign w:val="center"/>
            <w:hideMark/>
          </w:tcPr>
          <w:p w14:paraId="330AAE3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nil"/>
            </w:tcBorders>
            <w:shd w:val="clear" w:color="000000" w:fill="FFFF00"/>
            <w:noWrap/>
            <w:vAlign w:val="center"/>
            <w:hideMark/>
          </w:tcPr>
          <w:p w14:paraId="3BC9A8C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nil"/>
            </w:tcBorders>
            <w:shd w:val="clear" w:color="000000" w:fill="FFFF00"/>
            <w:noWrap/>
            <w:vAlign w:val="center"/>
            <w:hideMark/>
          </w:tcPr>
          <w:p w14:paraId="425BBFD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nil"/>
            </w:tcBorders>
            <w:shd w:val="clear" w:color="000000" w:fill="FFFF00"/>
            <w:noWrap/>
            <w:vAlign w:val="center"/>
            <w:hideMark/>
          </w:tcPr>
          <w:p w14:paraId="54DC73A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nil"/>
            </w:tcBorders>
            <w:shd w:val="clear" w:color="000000" w:fill="FFFF00"/>
            <w:noWrap/>
            <w:vAlign w:val="center"/>
            <w:hideMark/>
          </w:tcPr>
          <w:p w14:paraId="284CA20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nil"/>
            </w:tcBorders>
            <w:shd w:val="clear" w:color="000000" w:fill="FFFF00"/>
            <w:noWrap/>
            <w:vAlign w:val="center"/>
            <w:hideMark/>
          </w:tcPr>
          <w:p w14:paraId="1EEFFB3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nil"/>
            </w:tcBorders>
            <w:shd w:val="clear" w:color="000000" w:fill="FFFF00"/>
            <w:noWrap/>
            <w:vAlign w:val="center"/>
            <w:hideMark/>
          </w:tcPr>
          <w:p w14:paraId="7786758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nil"/>
            </w:tcBorders>
            <w:shd w:val="clear" w:color="000000" w:fill="FFFF00"/>
            <w:noWrap/>
            <w:vAlign w:val="center"/>
            <w:hideMark/>
          </w:tcPr>
          <w:p w14:paraId="7C57AD7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nil"/>
            </w:tcBorders>
            <w:shd w:val="clear" w:color="000000" w:fill="FFFF00"/>
            <w:noWrap/>
            <w:vAlign w:val="center"/>
            <w:hideMark/>
          </w:tcPr>
          <w:p w14:paraId="4AA7482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nil"/>
            </w:tcBorders>
            <w:shd w:val="clear" w:color="000000" w:fill="FFFF00"/>
            <w:noWrap/>
            <w:vAlign w:val="center"/>
            <w:hideMark/>
          </w:tcPr>
          <w:p w14:paraId="0E8920B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nil"/>
            </w:tcBorders>
            <w:shd w:val="clear" w:color="000000" w:fill="FFFF00"/>
            <w:noWrap/>
            <w:vAlign w:val="center"/>
            <w:hideMark/>
          </w:tcPr>
          <w:p w14:paraId="3DB81C8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nil"/>
            </w:tcBorders>
            <w:shd w:val="clear" w:color="000000" w:fill="FFFF00"/>
            <w:noWrap/>
            <w:vAlign w:val="center"/>
            <w:hideMark/>
          </w:tcPr>
          <w:p w14:paraId="5B2BA5B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nil"/>
            </w:tcBorders>
            <w:shd w:val="clear" w:color="000000" w:fill="FFFF00"/>
            <w:noWrap/>
            <w:vAlign w:val="center"/>
            <w:hideMark/>
          </w:tcPr>
          <w:p w14:paraId="348201B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nil"/>
            </w:tcBorders>
            <w:shd w:val="clear" w:color="000000" w:fill="FFFF00"/>
            <w:noWrap/>
            <w:vAlign w:val="center"/>
            <w:hideMark/>
          </w:tcPr>
          <w:p w14:paraId="7A88192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nil"/>
            </w:tcBorders>
            <w:shd w:val="clear" w:color="000000" w:fill="FFFF00"/>
            <w:noWrap/>
            <w:vAlign w:val="center"/>
            <w:hideMark/>
          </w:tcPr>
          <w:p w14:paraId="5239C0F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nil"/>
            </w:tcBorders>
            <w:shd w:val="clear" w:color="000000" w:fill="FFFF00"/>
            <w:noWrap/>
            <w:vAlign w:val="center"/>
            <w:hideMark/>
          </w:tcPr>
          <w:p w14:paraId="0CAB940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00"/>
            <w:noWrap/>
            <w:vAlign w:val="center"/>
            <w:hideMark/>
          </w:tcPr>
          <w:p w14:paraId="2D5A860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r>
      <w:tr w:rsidR="005C3A52" w:rsidRPr="008F5099" w14:paraId="092DEF1E" w14:textId="77777777" w:rsidTr="00791EAC">
        <w:trPr>
          <w:trHeight w:val="8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7F8610D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w:t>
            </w:r>
          </w:p>
        </w:tc>
        <w:tc>
          <w:tcPr>
            <w:tcW w:w="461" w:type="dxa"/>
            <w:tcBorders>
              <w:top w:val="nil"/>
              <w:left w:val="nil"/>
              <w:bottom w:val="single" w:sz="4" w:space="0" w:color="auto"/>
              <w:right w:val="single" w:sz="4" w:space="0" w:color="auto"/>
            </w:tcBorders>
            <w:shd w:val="clear" w:color="auto" w:fill="auto"/>
            <w:noWrap/>
            <w:vAlign w:val="center"/>
            <w:hideMark/>
          </w:tcPr>
          <w:p w14:paraId="55412D2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Demir</w:t>
            </w:r>
          </w:p>
        </w:tc>
        <w:tc>
          <w:tcPr>
            <w:tcW w:w="409" w:type="dxa"/>
            <w:tcBorders>
              <w:top w:val="nil"/>
              <w:left w:val="nil"/>
              <w:bottom w:val="single" w:sz="4" w:space="0" w:color="auto"/>
              <w:right w:val="nil"/>
            </w:tcBorders>
            <w:shd w:val="clear" w:color="auto" w:fill="auto"/>
            <w:noWrap/>
            <w:vAlign w:val="center"/>
            <w:hideMark/>
          </w:tcPr>
          <w:p w14:paraId="406ED0D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Zylyf </w:t>
            </w:r>
          </w:p>
        </w:tc>
        <w:tc>
          <w:tcPr>
            <w:tcW w:w="476"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4DC7F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VOCI                   </w:t>
            </w:r>
          </w:p>
        </w:tc>
        <w:tc>
          <w:tcPr>
            <w:tcW w:w="376" w:type="dxa"/>
            <w:tcBorders>
              <w:top w:val="nil"/>
              <w:left w:val="nil"/>
              <w:bottom w:val="single" w:sz="4" w:space="0" w:color="auto"/>
              <w:right w:val="single" w:sz="4" w:space="0" w:color="auto"/>
            </w:tcBorders>
            <w:shd w:val="clear" w:color="auto" w:fill="auto"/>
            <w:noWrap/>
            <w:vAlign w:val="center"/>
            <w:hideMark/>
          </w:tcPr>
          <w:p w14:paraId="20FDAAC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3E8E1A0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6C88F75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5D8600C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single" w:sz="4" w:space="0" w:color="auto"/>
            </w:tcBorders>
            <w:shd w:val="clear" w:color="auto" w:fill="auto"/>
            <w:noWrap/>
            <w:vAlign w:val="center"/>
            <w:hideMark/>
          </w:tcPr>
          <w:p w14:paraId="78D7A37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noWrap/>
            <w:vAlign w:val="center"/>
            <w:hideMark/>
          </w:tcPr>
          <w:p w14:paraId="03A7AEC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52E9D7E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auto" w:fill="auto"/>
            <w:noWrap/>
            <w:vAlign w:val="center"/>
            <w:hideMark/>
          </w:tcPr>
          <w:p w14:paraId="700C5BD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single" w:sz="4" w:space="0" w:color="auto"/>
            </w:tcBorders>
            <w:shd w:val="clear" w:color="auto" w:fill="auto"/>
            <w:noWrap/>
            <w:vAlign w:val="center"/>
            <w:hideMark/>
          </w:tcPr>
          <w:p w14:paraId="252BECF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auto" w:fill="auto"/>
            <w:noWrap/>
            <w:vAlign w:val="center"/>
            <w:hideMark/>
          </w:tcPr>
          <w:p w14:paraId="212DCF6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757AE4A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single" w:sz="4" w:space="0" w:color="auto"/>
            </w:tcBorders>
            <w:shd w:val="clear" w:color="auto" w:fill="auto"/>
            <w:vAlign w:val="center"/>
            <w:hideMark/>
          </w:tcPr>
          <w:p w14:paraId="06A1ED8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auto" w:fill="auto"/>
            <w:noWrap/>
            <w:vAlign w:val="center"/>
            <w:hideMark/>
          </w:tcPr>
          <w:p w14:paraId="0D21087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auto" w:fill="auto"/>
            <w:noWrap/>
            <w:vAlign w:val="center"/>
            <w:hideMark/>
          </w:tcPr>
          <w:p w14:paraId="474E833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2A0CA17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419BD6F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1293393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single" w:sz="4" w:space="0" w:color="auto"/>
            </w:tcBorders>
            <w:shd w:val="clear" w:color="auto" w:fill="auto"/>
            <w:noWrap/>
            <w:vAlign w:val="center"/>
            <w:hideMark/>
          </w:tcPr>
          <w:p w14:paraId="3506F19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40.00</w:t>
            </w:r>
          </w:p>
        </w:tc>
        <w:tc>
          <w:tcPr>
            <w:tcW w:w="424" w:type="dxa"/>
            <w:tcBorders>
              <w:top w:val="nil"/>
              <w:left w:val="nil"/>
              <w:bottom w:val="single" w:sz="4" w:space="0" w:color="auto"/>
              <w:right w:val="single" w:sz="4" w:space="0" w:color="auto"/>
            </w:tcBorders>
            <w:shd w:val="clear" w:color="auto" w:fill="auto"/>
            <w:noWrap/>
            <w:vAlign w:val="center"/>
            <w:hideMark/>
          </w:tcPr>
          <w:p w14:paraId="666FC67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691D801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BC71F4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single" w:sz="4" w:space="0" w:color="auto"/>
            </w:tcBorders>
            <w:shd w:val="clear" w:color="auto" w:fill="auto"/>
            <w:noWrap/>
            <w:vAlign w:val="center"/>
            <w:hideMark/>
          </w:tcPr>
          <w:p w14:paraId="1107165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single" w:sz="4" w:space="0" w:color="auto"/>
            </w:tcBorders>
            <w:shd w:val="clear" w:color="auto" w:fill="auto"/>
            <w:noWrap/>
            <w:vAlign w:val="center"/>
            <w:hideMark/>
          </w:tcPr>
          <w:p w14:paraId="57F01E7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31CE349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4EC471E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6151833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single" w:sz="4" w:space="0" w:color="auto"/>
            </w:tcBorders>
            <w:shd w:val="clear" w:color="auto" w:fill="auto"/>
            <w:noWrap/>
            <w:vAlign w:val="center"/>
            <w:hideMark/>
          </w:tcPr>
          <w:p w14:paraId="0F2434A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7B0458F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single" w:sz="4" w:space="0" w:color="auto"/>
            </w:tcBorders>
            <w:shd w:val="clear" w:color="auto" w:fill="auto"/>
            <w:noWrap/>
            <w:vAlign w:val="center"/>
            <w:hideMark/>
          </w:tcPr>
          <w:p w14:paraId="70D69A7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73F13FE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Mbeshtetur ne informacionin e derguar nga ASHK Kamez-Vorw me shkresen nr. 7588/1 prot. dt. 07.12.2021,  protokolluar </w:t>
            </w:r>
            <w:r w:rsidRPr="008F5099">
              <w:rPr>
                <w:rFonts w:ascii="Garamond" w:eastAsia="Times New Roman" w:hAnsi="Garamond" w:cs="Calibri"/>
                <w:sz w:val="6"/>
                <w:szCs w:val="6"/>
                <w:lang w:val="sq-AL"/>
              </w:rPr>
              <w:lastRenderedPageBreak/>
              <w:t xml:space="preserve">nw Bashkine Vore me nr.7877/1 date 07.12.2021 ,  ASHK  ka perjashtuar nga procesi i legalizimit me ( Vendim nr. 8074 date 10.12.2021 "Per perjashtim nga legalizimi", z.  Demir Zylyf Voci per objektin informal shtese me siperfaqe 40 m2 me destinacion banese. </w:t>
            </w:r>
          </w:p>
        </w:tc>
      </w:tr>
      <w:tr w:rsidR="005C3A52" w:rsidRPr="008F5099" w14:paraId="41B94922" w14:textId="77777777" w:rsidTr="00791EAC">
        <w:trPr>
          <w:trHeight w:val="8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423B162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lastRenderedPageBreak/>
              <w:t>2</w:t>
            </w:r>
          </w:p>
        </w:tc>
        <w:tc>
          <w:tcPr>
            <w:tcW w:w="461" w:type="dxa"/>
            <w:tcBorders>
              <w:top w:val="nil"/>
              <w:left w:val="nil"/>
              <w:bottom w:val="single" w:sz="4" w:space="0" w:color="auto"/>
              <w:right w:val="single" w:sz="4" w:space="0" w:color="auto"/>
            </w:tcBorders>
            <w:shd w:val="clear" w:color="auto" w:fill="auto"/>
            <w:noWrap/>
            <w:vAlign w:val="center"/>
            <w:hideMark/>
          </w:tcPr>
          <w:p w14:paraId="6FCDE89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Luftulla </w:t>
            </w:r>
          </w:p>
        </w:tc>
        <w:tc>
          <w:tcPr>
            <w:tcW w:w="409" w:type="dxa"/>
            <w:tcBorders>
              <w:top w:val="nil"/>
              <w:left w:val="nil"/>
              <w:bottom w:val="single" w:sz="4" w:space="0" w:color="auto"/>
              <w:right w:val="nil"/>
            </w:tcBorders>
            <w:shd w:val="clear" w:color="auto" w:fill="auto"/>
            <w:noWrap/>
            <w:vAlign w:val="center"/>
            <w:hideMark/>
          </w:tcPr>
          <w:p w14:paraId="49604CC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Nuredin</w:t>
            </w:r>
          </w:p>
        </w:tc>
        <w:tc>
          <w:tcPr>
            <w:tcW w:w="476"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6D83F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Koni            </w:t>
            </w:r>
          </w:p>
        </w:tc>
        <w:tc>
          <w:tcPr>
            <w:tcW w:w="376" w:type="dxa"/>
            <w:tcBorders>
              <w:top w:val="nil"/>
              <w:left w:val="nil"/>
              <w:bottom w:val="single" w:sz="4" w:space="0" w:color="auto"/>
              <w:right w:val="single" w:sz="4" w:space="0" w:color="auto"/>
            </w:tcBorders>
            <w:shd w:val="clear" w:color="auto" w:fill="auto"/>
            <w:noWrap/>
            <w:vAlign w:val="center"/>
            <w:hideMark/>
          </w:tcPr>
          <w:p w14:paraId="1A6CA49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54F363D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1849016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43C8646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single" w:sz="4" w:space="0" w:color="auto"/>
            </w:tcBorders>
            <w:shd w:val="clear" w:color="auto" w:fill="auto"/>
            <w:noWrap/>
            <w:vAlign w:val="center"/>
            <w:hideMark/>
          </w:tcPr>
          <w:p w14:paraId="79C17B6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noWrap/>
            <w:vAlign w:val="center"/>
            <w:hideMark/>
          </w:tcPr>
          <w:p w14:paraId="0EA89F3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75F02D9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auto" w:fill="auto"/>
            <w:noWrap/>
            <w:vAlign w:val="center"/>
            <w:hideMark/>
          </w:tcPr>
          <w:p w14:paraId="1A11A6F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single" w:sz="4" w:space="0" w:color="auto"/>
            </w:tcBorders>
            <w:shd w:val="clear" w:color="auto" w:fill="auto"/>
            <w:noWrap/>
            <w:vAlign w:val="center"/>
            <w:hideMark/>
          </w:tcPr>
          <w:p w14:paraId="323F12B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auto" w:fill="auto"/>
            <w:noWrap/>
            <w:vAlign w:val="center"/>
            <w:hideMark/>
          </w:tcPr>
          <w:p w14:paraId="38BCFCA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453538C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single" w:sz="4" w:space="0" w:color="auto"/>
            </w:tcBorders>
            <w:shd w:val="clear" w:color="auto" w:fill="auto"/>
            <w:vAlign w:val="center"/>
            <w:hideMark/>
          </w:tcPr>
          <w:p w14:paraId="25D1222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auto" w:fill="auto"/>
            <w:noWrap/>
            <w:vAlign w:val="center"/>
            <w:hideMark/>
          </w:tcPr>
          <w:p w14:paraId="6317506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auto" w:fill="auto"/>
            <w:noWrap/>
            <w:vAlign w:val="center"/>
            <w:hideMark/>
          </w:tcPr>
          <w:p w14:paraId="1073BE3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355B63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4A3C8BE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0FD0565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single" w:sz="4" w:space="0" w:color="auto"/>
            </w:tcBorders>
            <w:shd w:val="clear" w:color="auto" w:fill="auto"/>
            <w:noWrap/>
            <w:vAlign w:val="center"/>
            <w:hideMark/>
          </w:tcPr>
          <w:p w14:paraId="468E1D2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40.00</w:t>
            </w:r>
          </w:p>
        </w:tc>
        <w:tc>
          <w:tcPr>
            <w:tcW w:w="424" w:type="dxa"/>
            <w:tcBorders>
              <w:top w:val="nil"/>
              <w:left w:val="nil"/>
              <w:bottom w:val="single" w:sz="4" w:space="0" w:color="auto"/>
              <w:right w:val="single" w:sz="4" w:space="0" w:color="auto"/>
            </w:tcBorders>
            <w:shd w:val="clear" w:color="auto" w:fill="auto"/>
            <w:noWrap/>
            <w:vAlign w:val="center"/>
            <w:hideMark/>
          </w:tcPr>
          <w:p w14:paraId="550051A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84A601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8564BE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single" w:sz="4" w:space="0" w:color="auto"/>
            </w:tcBorders>
            <w:shd w:val="clear" w:color="auto" w:fill="auto"/>
            <w:noWrap/>
            <w:vAlign w:val="center"/>
            <w:hideMark/>
          </w:tcPr>
          <w:p w14:paraId="11AB5B3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single" w:sz="4" w:space="0" w:color="auto"/>
            </w:tcBorders>
            <w:shd w:val="clear" w:color="auto" w:fill="auto"/>
            <w:noWrap/>
            <w:vAlign w:val="center"/>
            <w:hideMark/>
          </w:tcPr>
          <w:p w14:paraId="75D7864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6847333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E840A7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A92300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single" w:sz="4" w:space="0" w:color="auto"/>
            </w:tcBorders>
            <w:shd w:val="clear" w:color="auto" w:fill="auto"/>
            <w:noWrap/>
            <w:vAlign w:val="center"/>
            <w:hideMark/>
          </w:tcPr>
          <w:p w14:paraId="55494A3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77B2144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single" w:sz="4" w:space="0" w:color="auto"/>
            </w:tcBorders>
            <w:shd w:val="clear" w:color="auto" w:fill="auto"/>
            <w:noWrap/>
            <w:vAlign w:val="center"/>
            <w:hideMark/>
          </w:tcPr>
          <w:p w14:paraId="05C1976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6EDA248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Mbeshtetur ne informacionin e derguar nga ASHK Kamez-Vorw me shkresen nr. 7588/1 prot. dt. 07.12.2021,  protokolluar nw Bashkine Vore me nr.7877/1 date 07.12.2021 ,  ASHK  ka perjashtuar nga procesi i legalizimit me (Vendim nr. 7988 date 06.12.2021 "Per perjashtim nga legalizimi", z.  Luftulla Nuredin Koni per objektin informal shtese me siperfaqe 40 m2 me destinacion banese.</w:t>
            </w:r>
          </w:p>
        </w:tc>
      </w:tr>
      <w:tr w:rsidR="005C3A52" w:rsidRPr="008F5099" w14:paraId="143C864D" w14:textId="77777777" w:rsidTr="00791EAC">
        <w:trPr>
          <w:trHeight w:val="8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7C37666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3</w:t>
            </w:r>
          </w:p>
        </w:tc>
        <w:tc>
          <w:tcPr>
            <w:tcW w:w="461" w:type="dxa"/>
            <w:tcBorders>
              <w:top w:val="nil"/>
              <w:left w:val="nil"/>
              <w:bottom w:val="single" w:sz="4" w:space="0" w:color="auto"/>
              <w:right w:val="single" w:sz="4" w:space="0" w:color="auto"/>
            </w:tcBorders>
            <w:shd w:val="clear" w:color="auto" w:fill="auto"/>
            <w:noWrap/>
            <w:vAlign w:val="center"/>
            <w:hideMark/>
          </w:tcPr>
          <w:p w14:paraId="7460817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Pjeter</w:t>
            </w:r>
          </w:p>
        </w:tc>
        <w:tc>
          <w:tcPr>
            <w:tcW w:w="409" w:type="dxa"/>
            <w:tcBorders>
              <w:top w:val="nil"/>
              <w:left w:val="nil"/>
              <w:bottom w:val="single" w:sz="4" w:space="0" w:color="auto"/>
              <w:right w:val="single" w:sz="4" w:space="0" w:color="auto"/>
            </w:tcBorders>
            <w:shd w:val="clear" w:color="auto" w:fill="auto"/>
            <w:noWrap/>
            <w:vAlign w:val="center"/>
            <w:hideMark/>
          </w:tcPr>
          <w:p w14:paraId="3552A7F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Gjon </w:t>
            </w:r>
          </w:p>
        </w:tc>
        <w:tc>
          <w:tcPr>
            <w:tcW w:w="476" w:type="dxa"/>
            <w:gridSpan w:val="2"/>
            <w:tcBorders>
              <w:top w:val="nil"/>
              <w:left w:val="nil"/>
              <w:bottom w:val="single" w:sz="4" w:space="0" w:color="auto"/>
              <w:right w:val="single" w:sz="4" w:space="0" w:color="auto"/>
            </w:tcBorders>
            <w:shd w:val="clear" w:color="auto" w:fill="auto"/>
            <w:noWrap/>
            <w:vAlign w:val="center"/>
            <w:hideMark/>
          </w:tcPr>
          <w:p w14:paraId="3F0369F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Pernoci </w:t>
            </w:r>
          </w:p>
        </w:tc>
        <w:tc>
          <w:tcPr>
            <w:tcW w:w="376" w:type="dxa"/>
            <w:tcBorders>
              <w:top w:val="nil"/>
              <w:left w:val="nil"/>
              <w:bottom w:val="single" w:sz="4" w:space="0" w:color="auto"/>
              <w:right w:val="single" w:sz="4" w:space="0" w:color="auto"/>
            </w:tcBorders>
            <w:shd w:val="clear" w:color="auto" w:fill="auto"/>
            <w:noWrap/>
            <w:vAlign w:val="center"/>
            <w:hideMark/>
          </w:tcPr>
          <w:p w14:paraId="010495B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7EFC8A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34F0586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037B2D5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single" w:sz="4" w:space="0" w:color="auto"/>
            </w:tcBorders>
            <w:shd w:val="clear" w:color="auto" w:fill="auto"/>
            <w:noWrap/>
            <w:vAlign w:val="center"/>
            <w:hideMark/>
          </w:tcPr>
          <w:p w14:paraId="2786FEE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noWrap/>
            <w:vAlign w:val="center"/>
            <w:hideMark/>
          </w:tcPr>
          <w:p w14:paraId="00ED4D5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2ABC5F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auto" w:fill="auto"/>
            <w:noWrap/>
            <w:vAlign w:val="center"/>
            <w:hideMark/>
          </w:tcPr>
          <w:p w14:paraId="179D1B4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single" w:sz="4" w:space="0" w:color="auto"/>
            </w:tcBorders>
            <w:shd w:val="clear" w:color="auto" w:fill="auto"/>
            <w:noWrap/>
            <w:vAlign w:val="center"/>
            <w:hideMark/>
          </w:tcPr>
          <w:p w14:paraId="012B73A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auto" w:fill="auto"/>
            <w:noWrap/>
            <w:vAlign w:val="center"/>
            <w:hideMark/>
          </w:tcPr>
          <w:p w14:paraId="7B002B0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50806EB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single" w:sz="4" w:space="0" w:color="auto"/>
            </w:tcBorders>
            <w:shd w:val="clear" w:color="auto" w:fill="auto"/>
            <w:vAlign w:val="center"/>
            <w:hideMark/>
          </w:tcPr>
          <w:p w14:paraId="6A240B2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auto" w:fill="auto"/>
            <w:noWrap/>
            <w:vAlign w:val="center"/>
            <w:hideMark/>
          </w:tcPr>
          <w:p w14:paraId="03CD3C4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auto" w:fill="auto"/>
            <w:noWrap/>
            <w:vAlign w:val="center"/>
            <w:hideMark/>
          </w:tcPr>
          <w:p w14:paraId="738F1AF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540AF43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4346A99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08E4924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single" w:sz="4" w:space="0" w:color="auto"/>
            </w:tcBorders>
            <w:shd w:val="clear" w:color="auto" w:fill="auto"/>
            <w:noWrap/>
            <w:vAlign w:val="center"/>
            <w:hideMark/>
          </w:tcPr>
          <w:p w14:paraId="43CD26E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40.00</w:t>
            </w:r>
          </w:p>
        </w:tc>
        <w:tc>
          <w:tcPr>
            <w:tcW w:w="424" w:type="dxa"/>
            <w:tcBorders>
              <w:top w:val="nil"/>
              <w:left w:val="nil"/>
              <w:bottom w:val="single" w:sz="4" w:space="0" w:color="auto"/>
              <w:right w:val="single" w:sz="4" w:space="0" w:color="auto"/>
            </w:tcBorders>
            <w:shd w:val="clear" w:color="auto" w:fill="auto"/>
            <w:noWrap/>
            <w:vAlign w:val="center"/>
            <w:hideMark/>
          </w:tcPr>
          <w:p w14:paraId="305B509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3A2F089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96A80D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single" w:sz="4" w:space="0" w:color="auto"/>
            </w:tcBorders>
            <w:shd w:val="clear" w:color="auto" w:fill="auto"/>
            <w:noWrap/>
            <w:vAlign w:val="center"/>
            <w:hideMark/>
          </w:tcPr>
          <w:p w14:paraId="45DDCA7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single" w:sz="4" w:space="0" w:color="auto"/>
            </w:tcBorders>
            <w:shd w:val="clear" w:color="auto" w:fill="auto"/>
            <w:noWrap/>
            <w:vAlign w:val="center"/>
            <w:hideMark/>
          </w:tcPr>
          <w:p w14:paraId="68AC211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2E7DAF7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26C05E3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CEB277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single" w:sz="4" w:space="0" w:color="auto"/>
            </w:tcBorders>
            <w:shd w:val="clear" w:color="auto" w:fill="auto"/>
            <w:noWrap/>
            <w:vAlign w:val="center"/>
            <w:hideMark/>
          </w:tcPr>
          <w:p w14:paraId="2456D98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32E2DD5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single" w:sz="4" w:space="0" w:color="auto"/>
            </w:tcBorders>
            <w:shd w:val="clear" w:color="auto" w:fill="auto"/>
            <w:noWrap/>
            <w:vAlign w:val="center"/>
            <w:hideMark/>
          </w:tcPr>
          <w:p w14:paraId="4452244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1E46912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Mbeshtetur ne informacionin e derguar nga ASHK Kamez-Vorw me shkresen nr. 7588/1 prot. dt. 07.12.2021,  protokolluar nw Bashkine Vore me nr.7877/1 date 07.12.2021 ,  ASHK  ka perjashtuar nga procesi i legalizimit me (Vendim nr. 7985 date 06.12.2021  "Per perjashtim nga legalizimi", z.  Pjeter Gjon Pernoci per objektin informal shtese me siperfaqe 40 m2 me destinacion banese. </w:t>
            </w:r>
          </w:p>
        </w:tc>
      </w:tr>
      <w:tr w:rsidR="005C3A52" w:rsidRPr="008F5099" w14:paraId="7B7B07A3" w14:textId="77777777" w:rsidTr="00791EAC">
        <w:trPr>
          <w:trHeight w:val="85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70F903B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4</w:t>
            </w:r>
          </w:p>
        </w:tc>
        <w:tc>
          <w:tcPr>
            <w:tcW w:w="461" w:type="dxa"/>
            <w:tcBorders>
              <w:top w:val="nil"/>
              <w:left w:val="nil"/>
              <w:bottom w:val="single" w:sz="4" w:space="0" w:color="auto"/>
              <w:right w:val="single" w:sz="4" w:space="0" w:color="auto"/>
            </w:tcBorders>
            <w:shd w:val="clear" w:color="auto" w:fill="auto"/>
            <w:noWrap/>
            <w:vAlign w:val="center"/>
            <w:hideMark/>
          </w:tcPr>
          <w:p w14:paraId="1C10C28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Islam</w:t>
            </w:r>
          </w:p>
        </w:tc>
        <w:tc>
          <w:tcPr>
            <w:tcW w:w="409" w:type="dxa"/>
            <w:tcBorders>
              <w:top w:val="nil"/>
              <w:left w:val="nil"/>
              <w:bottom w:val="single" w:sz="4" w:space="0" w:color="auto"/>
              <w:right w:val="single" w:sz="4" w:space="0" w:color="auto"/>
            </w:tcBorders>
            <w:shd w:val="clear" w:color="auto" w:fill="auto"/>
            <w:noWrap/>
            <w:vAlign w:val="center"/>
            <w:hideMark/>
          </w:tcPr>
          <w:p w14:paraId="4A0455E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Shaban </w:t>
            </w:r>
          </w:p>
        </w:tc>
        <w:tc>
          <w:tcPr>
            <w:tcW w:w="476" w:type="dxa"/>
            <w:gridSpan w:val="2"/>
            <w:tcBorders>
              <w:top w:val="nil"/>
              <w:left w:val="nil"/>
              <w:bottom w:val="single" w:sz="4" w:space="0" w:color="auto"/>
              <w:right w:val="single" w:sz="4" w:space="0" w:color="auto"/>
            </w:tcBorders>
            <w:shd w:val="clear" w:color="auto" w:fill="auto"/>
            <w:noWrap/>
            <w:vAlign w:val="center"/>
            <w:hideMark/>
          </w:tcPr>
          <w:p w14:paraId="235FEE4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Dervishi</w:t>
            </w:r>
          </w:p>
        </w:tc>
        <w:tc>
          <w:tcPr>
            <w:tcW w:w="376" w:type="dxa"/>
            <w:tcBorders>
              <w:top w:val="nil"/>
              <w:left w:val="nil"/>
              <w:bottom w:val="single" w:sz="4" w:space="0" w:color="auto"/>
              <w:right w:val="single" w:sz="4" w:space="0" w:color="auto"/>
            </w:tcBorders>
            <w:shd w:val="clear" w:color="auto" w:fill="auto"/>
            <w:noWrap/>
            <w:vAlign w:val="center"/>
            <w:hideMark/>
          </w:tcPr>
          <w:p w14:paraId="324533E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23E5B09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3DB3574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24275BB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single" w:sz="4" w:space="0" w:color="auto"/>
            </w:tcBorders>
            <w:shd w:val="clear" w:color="auto" w:fill="auto"/>
            <w:noWrap/>
            <w:vAlign w:val="center"/>
            <w:hideMark/>
          </w:tcPr>
          <w:p w14:paraId="14F7368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noWrap/>
            <w:vAlign w:val="center"/>
            <w:hideMark/>
          </w:tcPr>
          <w:p w14:paraId="6AF4B7B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4938779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auto" w:fill="auto"/>
            <w:noWrap/>
            <w:vAlign w:val="center"/>
            <w:hideMark/>
          </w:tcPr>
          <w:p w14:paraId="1650B7C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single" w:sz="4" w:space="0" w:color="auto"/>
            </w:tcBorders>
            <w:shd w:val="clear" w:color="auto" w:fill="auto"/>
            <w:noWrap/>
            <w:vAlign w:val="center"/>
            <w:hideMark/>
          </w:tcPr>
          <w:p w14:paraId="31A7BBB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auto" w:fill="auto"/>
            <w:noWrap/>
            <w:vAlign w:val="center"/>
            <w:hideMark/>
          </w:tcPr>
          <w:p w14:paraId="0AD9349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49C29DC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single" w:sz="4" w:space="0" w:color="auto"/>
            </w:tcBorders>
            <w:shd w:val="clear" w:color="auto" w:fill="auto"/>
            <w:vAlign w:val="center"/>
            <w:hideMark/>
          </w:tcPr>
          <w:p w14:paraId="4A2AD15A"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auto" w:fill="auto"/>
            <w:noWrap/>
            <w:vAlign w:val="center"/>
            <w:hideMark/>
          </w:tcPr>
          <w:p w14:paraId="67AE342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auto" w:fill="auto"/>
            <w:noWrap/>
            <w:vAlign w:val="center"/>
            <w:hideMark/>
          </w:tcPr>
          <w:p w14:paraId="21146AF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2757ECD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3265BB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219919E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single" w:sz="4" w:space="0" w:color="auto"/>
            </w:tcBorders>
            <w:shd w:val="clear" w:color="auto" w:fill="auto"/>
            <w:noWrap/>
            <w:vAlign w:val="center"/>
            <w:hideMark/>
          </w:tcPr>
          <w:p w14:paraId="0983832B"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40.00</w:t>
            </w:r>
          </w:p>
        </w:tc>
        <w:tc>
          <w:tcPr>
            <w:tcW w:w="424" w:type="dxa"/>
            <w:tcBorders>
              <w:top w:val="nil"/>
              <w:left w:val="nil"/>
              <w:bottom w:val="single" w:sz="4" w:space="0" w:color="auto"/>
              <w:right w:val="single" w:sz="4" w:space="0" w:color="auto"/>
            </w:tcBorders>
            <w:shd w:val="clear" w:color="auto" w:fill="auto"/>
            <w:noWrap/>
            <w:vAlign w:val="center"/>
            <w:hideMark/>
          </w:tcPr>
          <w:p w14:paraId="154BD0B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1892593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4174716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single" w:sz="4" w:space="0" w:color="auto"/>
            </w:tcBorders>
            <w:shd w:val="clear" w:color="auto" w:fill="auto"/>
            <w:noWrap/>
            <w:vAlign w:val="center"/>
            <w:hideMark/>
          </w:tcPr>
          <w:p w14:paraId="2B3097D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single" w:sz="4" w:space="0" w:color="auto"/>
            </w:tcBorders>
            <w:shd w:val="clear" w:color="auto" w:fill="auto"/>
            <w:noWrap/>
            <w:vAlign w:val="center"/>
            <w:hideMark/>
          </w:tcPr>
          <w:p w14:paraId="023E489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2A73536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2554212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7892B5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single" w:sz="4" w:space="0" w:color="auto"/>
            </w:tcBorders>
            <w:shd w:val="clear" w:color="auto" w:fill="auto"/>
            <w:noWrap/>
            <w:vAlign w:val="center"/>
            <w:hideMark/>
          </w:tcPr>
          <w:p w14:paraId="544F7AD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828A80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single" w:sz="4" w:space="0" w:color="auto"/>
            </w:tcBorders>
            <w:shd w:val="clear" w:color="auto" w:fill="auto"/>
            <w:noWrap/>
            <w:vAlign w:val="center"/>
            <w:hideMark/>
          </w:tcPr>
          <w:p w14:paraId="1AC3F70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6AE8AE7E"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xml:space="preserve">Mbeshtetur ne informacionin e derguar nga ASHK Kamez-Vorw me shkresen nr. 7588/1 prot. dt. 07.12.2021,  protokolluar nw Bashkine Vore me nr.7877/1 date 07.12.2021 ,  ASHK  ka perjashtuar nga procesi i legalizimit meVendim nr. 7986 date  06.12.2021  "Per perjashtim nga legalizimi", </w:t>
            </w:r>
            <w:r w:rsidRPr="008F5099">
              <w:rPr>
                <w:rFonts w:ascii="Garamond" w:eastAsia="Times New Roman" w:hAnsi="Garamond" w:cs="Calibri"/>
                <w:sz w:val="6"/>
                <w:szCs w:val="6"/>
                <w:lang w:val="sq-AL"/>
              </w:rPr>
              <w:lastRenderedPageBreak/>
              <w:t xml:space="preserve">z.   Islam Shaban Dervishi  per objektin informal shtese me siperfaqe 40 m2 me destinacion banese. </w:t>
            </w:r>
          </w:p>
        </w:tc>
      </w:tr>
      <w:tr w:rsidR="005C3A52" w:rsidRPr="008F5099" w14:paraId="0CAF2F04" w14:textId="77777777" w:rsidTr="00791EAC">
        <w:trPr>
          <w:trHeight w:val="1185"/>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39E0FFC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lastRenderedPageBreak/>
              <w:t>5</w:t>
            </w:r>
          </w:p>
        </w:tc>
        <w:tc>
          <w:tcPr>
            <w:tcW w:w="461" w:type="dxa"/>
            <w:tcBorders>
              <w:top w:val="nil"/>
              <w:left w:val="nil"/>
              <w:bottom w:val="single" w:sz="4" w:space="0" w:color="auto"/>
              <w:right w:val="single" w:sz="4" w:space="0" w:color="auto"/>
            </w:tcBorders>
            <w:shd w:val="clear" w:color="auto" w:fill="auto"/>
            <w:noWrap/>
            <w:vAlign w:val="center"/>
            <w:hideMark/>
          </w:tcPr>
          <w:p w14:paraId="07C0A5F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Eduart</w:t>
            </w:r>
          </w:p>
        </w:tc>
        <w:tc>
          <w:tcPr>
            <w:tcW w:w="409" w:type="dxa"/>
            <w:tcBorders>
              <w:top w:val="nil"/>
              <w:left w:val="nil"/>
              <w:bottom w:val="single" w:sz="4" w:space="0" w:color="auto"/>
              <w:right w:val="single" w:sz="4" w:space="0" w:color="auto"/>
            </w:tcBorders>
            <w:shd w:val="clear" w:color="auto" w:fill="auto"/>
            <w:noWrap/>
            <w:vAlign w:val="center"/>
            <w:hideMark/>
          </w:tcPr>
          <w:p w14:paraId="04AB010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Kurt</w:t>
            </w:r>
          </w:p>
        </w:tc>
        <w:tc>
          <w:tcPr>
            <w:tcW w:w="476" w:type="dxa"/>
            <w:gridSpan w:val="2"/>
            <w:tcBorders>
              <w:top w:val="nil"/>
              <w:left w:val="nil"/>
              <w:bottom w:val="single" w:sz="4" w:space="0" w:color="auto"/>
              <w:right w:val="single" w:sz="4" w:space="0" w:color="auto"/>
            </w:tcBorders>
            <w:shd w:val="clear" w:color="auto" w:fill="auto"/>
            <w:noWrap/>
            <w:vAlign w:val="center"/>
            <w:hideMark/>
          </w:tcPr>
          <w:p w14:paraId="2F53CB7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Xhakoni </w:t>
            </w:r>
          </w:p>
        </w:tc>
        <w:tc>
          <w:tcPr>
            <w:tcW w:w="376" w:type="dxa"/>
            <w:tcBorders>
              <w:top w:val="nil"/>
              <w:left w:val="nil"/>
              <w:bottom w:val="single" w:sz="4" w:space="0" w:color="auto"/>
              <w:right w:val="single" w:sz="4" w:space="0" w:color="auto"/>
            </w:tcBorders>
            <w:shd w:val="clear" w:color="auto" w:fill="auto"/>
            <w:noWrap/>
            <w:vAlign w:val="center"/>
            <w:hideMark/>
          </w:tcPr>
          <w:p w14:paraId="3CB0ED6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6A90F84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56910CB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15A285C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single" w:sz="4" w:space="0" w:color="auto"/>
            </w:tcBorders>
            <w:shd w:val="clear" w:color="auto" w:fill="auto"/>
            <w:noWrap/>
            <w:vAlign w:val="center"/>
            <w:hideMark/>
          </w:tcPr>
          <w:p w14:paraId="16F3ECD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noWrap/>
            <w:vAlign w:val="center"/>
            <w:hideMark/>
          </w:tcPr>
          <w:p w14:paraId="26D1555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47C29EC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auto" w:fill="auto"/>
            <w:noWrap/>
            <w:vAlign w:val="center"/>
            <w:hideMark/>
          </w:tcPr>
          <w:p w14:paraId="1052F5E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single" w:sz="4" w:space="0" w:color="auto"/>
            </w:tcBorders>
            <w:shd w:val="clear" w:color="auto" w:fill="auto"/>
            <w:noWrap/>
            <w:vAlign w:val="center"/>
            <w:hideMark/>
          </w:tcPr>
          <w:p w14:paraId="59B0EAD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auto" w:fill="auto"/>
            <w:noWrap/>
            <w:vAlign w:val="center"/>
            <w:hideMark/>
          </w:tcPr>
          <w:p w14:paraId="732F572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7A308EA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single" w:sz="4" w:space="0" w:color="auto"/>
            </w:tcBorders>
            <w:shd w:val="clear" w:color="auto" w:fill="auto"/>
            <w:vAlign w:val="center"/>
            <w:hideMark/>
          </w:tcPr>
          <w:p w14:paraId="33DE4C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auto" w:fill="auto"/>
            <w:noWrap/>
            <w:vAlign w:val="center"/>
            <w:hideMark/>
          </w:tcPr>
          <w:p w14:paraId="721E3A2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auto" w:fill="auto"/>
            <w:noWrap/>
            <w:vAlign w:val="center"/>
            <w:hideMark/>
          </w:tcPr>
          <w:p w14:paraId="0CA922F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4FB0087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F41C52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09352FA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single" w:sz="4" w:space="0" w:color="auto"/>
            </w:tcBorders>
            <w:shd w:val="clear" w:color="auto" w:fill="auto"/>
            <w:noWrap/>
            <w:vAlign w:val="center"/>
            <w:hideMark/>
          </w:tcPr>
          <w:p w14:paraId="5872D6C3"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41.00</w:t>
            </w:r>
          </w:p>
        </w:tc>
        <w:tc>
          <w:tcPr>
            <w:tcW w:w="424" w:type="dxa"/>
            <w:tcBorders>
              <w:top w:val="nil"/>
              <w:left w:val="nil"/>
              <w:bottom w:val="single" w:sz="4" w:space="0" w:color="auto"/>
              <w:right w:val="single" w:sz="4" w:space="0" w:color="auto"/>
            </w:tcBorders>
            <w:shd w:val="clear" w:color="auto" w:fill="auto"/>
            <w:noWrap/>
            <w:vAlign w:val="center"/>
            <w:hideMark/>
          </w:tcPr>
          <w:p w14:paraId="48A5EBA7"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204E465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75ECC420"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single" w:sz="4" w:space="0" w:color="auto"/>
            </w:tcBorders>
            <w:shd w:val="clear" w:color="auto" w:fill="auto"/>
            <w:noWrap/>
            <w:vAlign w:val="center"/>
            <w:hideMark/>
          </w:tcPr>
          <w:p w14:paraId="172D07F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single" w:sz="4" w:space="0" w:color="auto"/>
            </w:tcBorders>
            <w:shd w:val="clear" w:color="auto" w:fill="auto"/>
            <w:noWrap/>
            <w:vAlign w:val="center"/>
            <w:hideMark/>
          </w:tcPr>
          <w:p w14:paraId="35988B9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3830046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252600D8"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DFB29F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single" w:sz="4" w:space="0" w:color="auto"/>
            </w:tcBorders>
            <w:shd w:val="clear" w:color="auto" w:fill="auto"/>
            <w:noWrap/>
            <w:vAlign w:val="center"/>
            <w:hideMark/>
          </w:tcPr>
          <w:p w14:paraId="6786F91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400E14C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single" w:sz="4" w:space="0" w:color="auto"/>
            </w:tcBorders>
            <w:shd w:val="clear" w:color="auto" w:fill="auto"/>
            <w:noWrap/>
            <w:vAlign w:val="center"/>
            <w:hideMark/>
          </w:tcPr>
          <w:p w14:paraId="7740366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757460B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Mbeshtetur ne informacionin e derguar nga ASHK Kamez-Vorw shkresa nr.8075 prot. date 10.12.2021, protokolluar ne Bashkine Vore me nr.8414 prot. date 10.12.2021, ASHK,  ka perjashtuar nga procesi i legalizimit me (Vendim nr. 7987 date 06.12.2021 "Per perjashtim nga legalizimi" z.  Kurt Vesel Xhakoni per objektin informal shtese me siperfaqe 40 m2 me destinacion banese( ne baze te akt trashegimise nr. rep. 464 date 26.01.2022, kjo perfituesi i kesaj siperfaqe eshte Z. Eduart Kurt Xhakoni.</w:t>
            </w:r>
          </w:p>
        </w:tc>
      </w:tr>
      <w:tr w:rsidR="005C3A52" w:rsidRPr="008F5099" w14:paraId="4753D9B8" w14:textId="77777777" w:rsidTr="00791EAC">
        <w:trPr>
          <w:trHeight w:val="690"/>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37AB5A8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6</w:t>
            </w:r>
          </w:p>
        </w:tc>
        <w:tc>
          <w:tcPr>
            <w:tcW w:w="461" w:type="dxa"/>
            <w:tcBorders>
              <w:top w:val="nil"/>
              <w:left w:val="nil"/>
              <w:bottom w:val="single" w:sz="4" w:space="0" w:color="auto"/>
              <w:right w:val="single" w:sz="4" w:space="0" w:color="auto"/>
            </w:tcBorders>
            <w:shd w:val="clear" w:color="auto" w:fill="auto"/>
            <w:noWrap/>
            <w:vAlign w:val="center"/>
            <w:hideMark/>
          </w:tcPr>
          <w:p w14:paraId="43BD0872"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Bajram</w:t>
            </w:r>
          </w:p>
        </w:tc>
        <w:tc>
          <w:tcPr>
            <w:tcW w:w="409" w:type="dxa"/>
            <w:tcBorders>
              <w:top w:val="nil"/>
              <w:left w:val="nil"/>
              <w:bottom w:val="single" w:sz="4" w:space="0" w:color="auto"/>
              <w:right w:val="single" w:sz="4" w:space="0" w:color="auto"/>
            </w:tcBorders>
            <w:shd w:val="clear" w:color="auto" w:fill="auto"/>
            <w:noWrap/>
            <w:vAlign w:val="center"/>
            <w:hideMark/>
          </w:tcPr>
          <w:p w14:paraId="45F9CC9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Idriz</w:t>
            </w:r>
          </w:p>
        </w:tc>
        <w:tc>
          <w:tcPr>
            <w:tcW w:w="476" w:type="dxa"/>
            <w:gridSpan w:val="2"/>
            <w:tcBorders>
              <w:top w:val="nil"/>
              <w:left w:val="nil"/>
              <w:bottom w:val="single" w:sz="4" w:space="0" w:color="auto"/>
              <w:right w:val="single" w:sz="4" w:space="0" w:color="auto"/>
            </w:tcBorders>
            <w:shd w:val="clear" w:color="auto" w:fill="auto"/>
            <w:noWrap/>
            <w:vAlign w:val="center"/>
            <w:hideMark/>
          </w:tcPr>
          <w:p w14:paraId="1B2B7CA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Alla</w:t>
            </w:r>
          </w:p>
        </w:tc>
        <w:tc>
          <w:tcPr>
            <w:tcW w:w="376" w:type="dxa"/>
            <w:tcBorders>
              <w:top w:val="nil"/>
              <w:left w:val="nil"/>
              <w:bottom w:val="single" w:sz="4" w:space="0" w:color="auto"/>
              <w:right w:val="single" w:sz="4" w:space="0" w:color="auto"/>
            </w:tcBorders>
            <w:shd w:val="clear" w:color="auto" w:fill="auto"/>
            <w:noWrap/>
            <w:vAlign w:val="center"/>
            <w:hideMark/>
          </w:tcPr>
          <w:p w14:paraId="6E59CF6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6" w:type="dxa"/>
            <w:tcBorders>
              <w:top w:val="nil"/>
              <w:left w:val="nil"/>
              <w:bottom w:val="single" w:sz="4" w:space="0" w:color="auto"/>
              <w:right w:val="single" w:sz="4" w:space="0" w:color="auto"/>
            </w:tcBorders>
            <w:shd w:val="clear" w:color="auto" w:fill="auto"/>
            <w:noWrap/>
            <w:vAlign w:val="center"/>
            <w:hideMark/>
          </w:tcPr>
          <w:p w14:paraId="0677BB1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7" w:type="dxa"/>
            <w:tcBorders>
              <w:top w:val="nil"/>
              <w:left w:val="nil"/>
              <w:bottom w:val="single" w:sz="4" w:space="0" w:color="auto"/>
              <w:right w:val="single" w:sz="4" w:space="0" w:color="auto"/>
            </w:tcBorders>
            <w:shd w:val="clear" w:color="auto" w:fill="auto"/>
            <w:noWrap/>
            <w:vAlign w:val="center"/>
            <w:hideMark/>
          </w:tcPr>
          <w:p w14:paraId="3A50BB8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275" w:type="dxa"/>
            <w:tcBorders>
              <w:top w:val="nil"/>
              <w:left w:val="nil"/>
              <w:bottom w:val="single" w:sz="4" w:space="0" w:color="auto"/>
              <w:right w:val="single" w:sz="4" w:space="0" w:color="auto"/>
            </w:tcBorders>
            <w:shd w:val="clear" w:color="auto" w:fill="auto"/>
            <w:noWrap/>
            <w:vAlign w:val="center"/>
            <w:hideMark/>
          </w:tcPr>
          <w:p w14:paraId="46369B3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single" w:sz="4" w:space="0" w:color="auto"/>
              <w:right w:val="single" w:sz="4" w:space="0" w:color="auto"/>
            </w:tcBorders>
            <w:shd w:val="clear" w:color="auto" w:fill="auto"/>
            <w:noWrap/>
            <w:vAlign w:val="center"/>
            <w:hideMark/>
          </w:tcPr>
          <w:p w14:paraId="37ED1B7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noWrap/>
            <w:vAlign w:val="center"/>
            <w:hideMark/>
          </w:tcPr>
          <w:p w14:paraId="1E429A1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98" w:type="dxa"/>
            <w:tcBorders>
              <w:top w:val="nil"/>
              <w:left w:val="nil"/>
              <w:bottom w:val="single" w:sz="4" w:space="0" w:color="auto"/>
              <w:right w:val="single" w:sz="4" w:space="0" w:color="auto"/>
            </w:tcBorders>
            <w:shd w:val="clear" w:color="auto" w:fill="auto"/>
            <w:noWrap/>
            <w:vAlign w:val="center"/>
            <w:hideMark/>
          </w:tcPr>
          <w:p w14:paraId="7C1D33B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31" w:type="dxa"/>
            <w:tcBorders>
              <w:top w:val="nil"/>
              <w:left w:val="nil"/>
              <w:bottom w:val="single" w:sz="4" w:space="0" w:color="auto"/>
              <w:right w:val="single" w:sz="4" w:space="0" w:color="auto"/>
            </w:tcBorders>
            <w:shd w:val="clear" w:color="auto" w:fill="auto"/>
            <w:noWrap/>
            <w:vAlign w:val="center"/>
            <w:hideMark/>
          </w:tcPr>
          <w:p w14:paraId="075721B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4" w:type="dxa"/>
            <w:tcBorders>
              <w:top w:val="nil"/>
              <w:left w:val="nil"/>
              <w:bottom w:val="single" w:sz="4" w:space="0" w:color="auto"/>
              <w:right w:val="single" w:sz="4" w:space="0" w:color="auto"/>
            </w:tcBorders>
            <w:shd w:val="clear" w:color="auto" w:fill="auto"/>
            <w:noWrap/>
            <w:vAlign w:val="center"/>
            <w:hideMark/>
          </w:tcPr>
          <w:p w14:paraId="34B5691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43" w:type="dxa"/>
            <w:tcBorders>
              <w:top w:val="nil"/>
              <w:left w:val="nil"/>
              <w:bottom w:val="single" w:sz="4" w:space="0" w:color="auto"/>
              <w:right w:val="single" w:sz="4" w:space="0" w:color="auto"/>
            </w:tcBorders>
            <w:shd w:val="clear" w:color="auto" w:fill="auto"/>
            <w:noWrap/>
            <w:vAlign w:val="center"/>
            <w:hideMark/>
          </w:tcPr>
          <w:p w14:paraId="2E8D314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0" w:type="dxa"/>
            <w:tcBorders>
              <w:top w:val="nil"/>
              <w:left w:val="nil"/>
              <w:bottom w:val="single" w:sz="4" w:space="0" w:color="auto"/>
              <w:right w:val="single" w:sz="4" w:space="0" w:color="auto"/>
            </w:tcBorders>
            <w:shd w:val="clear" w:color="auto" w:fill="auto"/>
            <w:vAlign w:val="center"/>
            <w:hideMark/>
          </w:tcPr>
          <w:p w14:paraId="79A86B26"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62" w:type="dxa"/>
            <w:tcBorders>
              <w:top w:val="nil"/>
              <w:left w:val="nil"/>
              <w:bottom w:val="single" w:sz="4" w:space="0" w:color="auto"/>
              <w:right w:val="single" w:sz="4" w:space="0" w:color="auto"/>
            </w:tcBorders>
            <w:shd w:val="clear" w:color="auto" w:fill="auto"/>
            <w:vAlign w:val="center"/>
            <w:hideMark/>
          </w:tcPr>
          <w:p w14:paraId="4D23826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40" w:type="dxa"/>
            <w:tcBorders>
              <w:top w:val="nil"/>
              <w:left w:val="nil"/>
              <w:bottom w:val="single" w:sz="4" w:space="0" w:color="auto"/>
              <w:right w:val="single" w:sz="4" w:space="0" w:color="auto"/>
            </w:tcBorders>
            <w:shd w:val="clear" w:color="auto" w:fill="auto"/>
            <w:noWrap/>
            <w:vAlign w:val="center"/>
            <w:hideMark/>
          </w:tcPr>
          <w:p w14:paraId="664E449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auto" w:fill="auto"/>
            <w:noWrap/>
            <w:vAlign w:val="center"/>
            <w:hideMark/>
          </w:tcPr>
          <w:p w14:paraId="63AB38C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49" w:type="dxa"/>
            <w:tcBorders>
              <w:top w:val="nil"/>
              <w:left w:val="nil"/>
              <w:bottom w:val="single" w:sz="4" w:space="0" w:color="auto"/>
              <w:right w:val="single" w:sz="4" w:space="0" w:color="auto"/>
            </w:tcBorders>
            <w:shd w:val="clear" w:color="000000" w:fill="FFFFFF"/>
            <w:noWrap/>
            <w:vAlign w:val="center"/>
            <w:hideMark/>
          </w:tcPr>
          <w:p w14:paraId="3AAD891A"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2E71726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73" w:type="dxa"/>
            <w:tcBorders>
              <w:top w:val="nil"/>
              <w:left w:val="nil"/>
              <w:bottom w:val="single" w:sz="4" w:space="0" w:color="auto"/>
              <w:right w:val="single" w:sz="4" w:space="0" w:color="auto"/>
            </w:tcBorders>
            <w:shd w:val="clear" w:color="auto" w:fill="auto"/>
            <w:noWrap/>
            <w:vAlign w:val="center"/>
            <w:hideMark/>
          </w:tcPr>
          <w:p w14:paraId="513DB519"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4" w:type="dxa"/>
            <w:tcBorders>
              <w:top w:val="nil"/>
              <w:left w:val="nil"/>
              <w:bottom w:val="single" w:sz="4" w:space="0" w:color="auto"/>
              <w:right w:val="single" w:sz="4" w:space="0" w:color="auto"/>
            </w:tcBorders>
            <w:shd w:val="clear" w:color="auto" w:fill="auto"/>
            <w:noWrap/>
            <w:vAlign w:val="center"/>
            <w:hideMark/>
          </w:tcPr>
          <w:p w14:paraId="4759735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40.00</w:t>
            </w:r>
          </w:p>
        </w:tc>
        <w:tc>
          <w:tcPr>
            <w:tcW w:w="424" w:type="dxa"/>
            <w:tcBorders>
              <w:top w:val="nil"/>
              <w:left w:val="nil"/>
              <w:bottom w:val="single" w:sz="4" w:space="0" w:color="auto"/>
              <w:right w:val="single" w:sz="4" w:space="0" w:color="auto"/>
            </w:tcBorders>
            <w:shd w:val="clear" w:color="auto" w:fill="auto"/>
            <w:noWrap/>
            <w:vAlign w:val="center"/>
            <w:hideMark/>
          </w:tcPr>
          <w:p w14:paraId="4DA9F89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CB19C1C"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14BE91F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2" w:type="dxa"/>
            <w:tcBorders>
              <w:top w:val="nil"/>
              <w:left w:val="nil"/>
              <w:bottom w:val="single" w:sz="4" w:space="0" w:color="auto"/>
              <w:right w:val="single" w:sz="4" w:space="0" w:color="auto"/>
            </w:tcBorders>
            <w:shd w:val="clear" w:color="auto" w:fill="auto"/>
            <w:noWrap/>
            <w:vAlign w:val="center"/>
            <w:hideMark/>
          </w:tcPr>
          <w:p w14:paraId="6DF1DE7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33" w:type="dxa"/>
            <w:tcBorders>
              <w:top w:val="nil"/>
              <w:left w:val="nil"/>
              <w:bottom w:val="single" w:sz="4" w:space="0" w:color="auto"/>
              <w:right w:val="single" w:sz="4" w:space="0" w:color="auto"/>
            </w:tcBorders>
            <w:shd w:val="clear" w:color="auto" w:fill="auto"/>
            <w:noWrap/>
            <w:vAlign w:val="center"/>
            <w:hideMark/>
          </w:tcPr>
          <w:p w14:paraId="72F01DC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00B304BC"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6EC93EA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single" w:sz="4" w:space="0" w:color="auto"/>
              <w:right w:val="single" w:sz="4" w:space="0" w:color="auto"/>
            </w:tcBorders>
            <w:shd w:val="clear" w:color="auto" w:fill="auto"/>
            <w:noWrap/>
            <w:vAlign w:val="center"/>
            <w:hideMark/>
          </w:tcPr>
          <w:p w14:paraId="3975091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19" w:type="dxa"/>
            <w:tcBorders>
              <w:top w:val="nil"/>
              <w:left w:val="nil"/>
              <w:bottom w:val="single" w:sz="4" w:space="0" w:color="auto"/>
              <w:right w:val="single" w:sz="4" w:space="0" w:color="auto"/>
            </w:tcBorders>
            <w:shd w:val="clear" w:color="auto" w:fill="auto"/>
            <w:noWrap/>
            <w:vAlign w:val="center"/>
            <w:hideMark/>
          </w:tcPr>
          <w:p w14:paraId="59E9E7B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424" w:type="dxa"/>
            <w:tcBorders>
              <w:top w:val="nil"/>
              <w:left w:val="nil"/>
              <w:bottom w:val="single" w:sz="4" w:space="0" w:color="auto"/>
              <w:right w:val="single" w:sz="4" w:space="0" w:color="auto"/>
            </w:tcBorders>
            <w:shd w:val="clear" w:color="auto" w:fill="auto"/>
            <w:noWrap/>
            <w:vAlign w:val="center"/>
            <w:hideMark/>
          </w:tcPr>
          <w:p w14:paraId="7D6AE15E"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817" w:type="dxa"/>
            <w:tcBorders>
              <w:top w:val="nil"/>
              <w:left w:val="nil"/>
              <w:bottom w:val="single" w:sz="4" w:space="0" w:color="auto"/>
              <w:right w:val="single" w:sz="4" w:space="0" w:color="auto"/>
            </w:tcBorders>
            <w:shd w:val="clear" w:color="auto" w:fill="auto"/>
            <w:noWrap/>
            <w:vAlign w:val="center"/>
            <w:hideMark/>
          </w:tcPr>
          <w:p w14:paraId="0854D27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517" w:type="dxa"/>
            <w:tcBorders>
              <w:top w:val="nil"/>
              <w:left w:val="nil"/>
              <w:bottom w:val="single" w:sz="4" w:space="0" w:color="auto"/>
              <w:right w:val="single" w:sz="4" w:space="0" w:color="auto"/>
            </w:tcBorders>
            <w:shd w:val="clear" w:color="000000" w:fill="FFFFFF"/>
            <w:vAlign w:val="center"/>
            <w:hideMark/>
          </w:tcPr>
          <w:p w14:paraId="391A76FF"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Mbeshtetur ne informacionin e derguar nga ASHK Kamez-Vorw me shkresen nr. 7588/1 prot. dt. 07.12.2021,  protokolluar nw Bashkine Vore me nr.7877/1 date 07.12.2021 , Ashk ka percjelle informacion qe ndertimi pa leje I vetedeklaruar nga z. Bajram Idriz Alla ka funksion garazh.</w:t>
            </w:r>
          </w:p>
        </w:tc>
      </w:tr>
      <w:tr w:rsidR="00E9607E" w:rsidRPr="008F5099" w14:paraId="29021C2E" w14:textId="77777777" w:rsidTr="00791EAC">
        <w:trPr>
          <w:trHeight w:val="300"/>
        </w:trPr>
        <w:tc>
          <w:tcPr>
            <w:tcW w:w="401" w:type="dxa"/>
            <w:tcBorders>
              <w:top w:val="nil"/>
              <w:left w:val="nil"/>
              <w:bottom w:val="nil"/>
              <w:right w:val="nil"/>
            </w:tcBorders>
            <w:shd w:val="clear" w:color="auto" w:fill="auto"/>
            <w:noWrap/>
            <w:vAlign w:val="center"/>
            <w:hideMark/>
          </w:tcPr>
          <w:p w14:paraId="3CD3949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2118" w:type="dxa"/>
            <w:gridSpan w:val="6"/>
            <w:tcBorders>
              <w:top w:val="nil"/>
              <w:left w:val="single" w:sz="4" w:space="0" w:color="auto"/>
              <w:bottom w:val="nil"/>
              <w:right w:val="nil"/>
            </w:tcBorders>
            <w:shd w:val="clear" w:color="auto" w:fill="auto"/>
            <w:vAlign w:val="center"/>
            <w:hideMark/>
          </w:tcPr>
          <w:p w14:paraId="1BF92D0B"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1. Çmimi  sipas Vendimit nr.89, date 03.02.2016 - Per miratimin e hartes se vleres se tokes ne Republiken e Shqiperise</w:t>
            </w:r>
          </w:p>
        </w:tc>
        <w:tc>
          <w:tcPr>
            <w:tcW w:w="652" w:type="dxa"/>
            <w:gridSpan w:val="2"/>
            <w:tcBorders>
              <w:top w:val="nil"/>
              <w:left w:val="nil"/>
              <w:bottom w:val="nil"/>
              <w:right w:val="single" w:sz="4" w:space="0" w:color="000000"/>
            </w:tcBorders>
            <w:shd w:val="clear" w:color="auto" w:fill="auto"/>
            <w:noWrap/>
            <w:vAlign w:val="center"/>
            <w:hideMark/>
          </w:tcPr>
          <w:p w14:paraId="4141C8F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Çmimi (lek/m2)</w:t>
            </w:r>
          </w:p>
        </w:tc>
        <w:tc>
          <w:tcPr>
            <w:tcW w:w="350" w:type="dxa"/>
            <w:tcBorders>
              <w:top w:val="nil"/>
              <w:left w:val="nil"/>
              <w:bottom w:val="nil"/>
              <w:right w:val="nil"/>
            </w:tcBorders>
            <w:shd w:val="clear" w:color="auto" w:fill="auto"/>
            <w:noWrap/>
            <w:vAlign w:val="center"/>
            <w:hideMark/>
          </w:tcPr>
          <w:p w14:paraId="13C6F6D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tcBorders>
              <w:top w:val="nil"/>
              <w:left w:val="nil"/>
              <w:bottom w:val="nil"/>
              <w:right w:val="nil"/>
            </w:tcBorders>
            <w:shd w:val="clear" w:color="auto" w:fill="auto"/>
            <w:noWrap/>
            <w:vAlign w:val="center"/>
            <w:hideMark/>
          </w:tcPr>
          <w:p w14:paraId="52F81A1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tcBorders>
              <w:top w:val="nil"/>
              <w:left w:val="nil"/>
              <w:bottom w:val="nil"/>
              <w:right w:val="nil"/>
            </w:tcBorders>
            <w:shd w:val="clear" w:color="auto" w:fill="auto"/>
            <w:noWrap/>
            <w:vAlign w:val="center"/>
            <w:hideMark/>
          </w:tcPr>
          <w:p w14:paraId="130D3CC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1" w:type="dxa"/>
            <w:tcBorders>
              <w:top w:val="nil"/>
              <w:left w:val="nil"/>
              <w:bottom w:val="nil"/>
              <w:right w:val="nil"/>
            </w:tcBorders>
            <w:shd w:val="clear" w:color="auto" w:fill="auto"/>
            <w:noWrap/>
            <w:vAlign w:val="center"/>
            <w:hideMark/>
          </w:tcPr>
          <w:p w14:paraId="7DE2152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tcBorders>
              <w:top w:val="nil"/>
              <w:left w:val="nil"/>
              <w:bottom w:val="nil"/>
              <w:right w:val="nil"/>
            </w:tcBorders>
            <w:shd w:val="clear" w:color="auto" w:fill="auto"/>
            <w:noWrap/>
            <w:vAlign w:val="center"/>
            <w:hideMark/>
          </w:tcPr>
          <w:p w14:paraId="655372F4"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43" w:type="dxa"/>
            <w:tcBorders>
              <w:top w:val="nil"/>
              <w:left w:val="nil"/>
              <w:bottom w:val="nil"/>
              <w:right w:val="nil"/>
            </w:tcBorders>
            <w:shd w:val="clear" w:color="auto" w:fill="auto"/>
            <w:noWrap/>
            <w:vAlign w:val="center"/>
            <w:hideMark/>
          </w:tcPr>
          <w:p w14:paraId="4D6DF48C"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20" w:type="dxa"/>
            <w:tcBorders>
              <w:top w:val="nil"/>
              <w:left w:val="nil"/>
              <w:bottom w:val="nil"/>
              <w:right w:val="nil"/>
            </w:tcBorders>
            <w:shd w:val="clear" w:color="auto" w:fill="auto"/>
            <w:vAlign w:val="center"/>
            <w:hideMark/>
          </w:tcPr>
          <w:p w14:paraId="0E4B8D0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tcBorders>
              <w:top w:val="nil"/>
              <w:left w:val="nil"/>
              <w:bottom w:val="nil"/>
              <w:right w:val="nil"/>
            </w:tcBorders>
            <w:shd w:val="clear" w:color="auto" w:fill="auto"/>
            <w:vAlign w:val="center"/>
            <w:hideMark/>
          </w:tcPr>
          <w:p w14:paraId="036D39A8"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40" w:type="dxa"/>
            <w:tcBorders>
              <w:top w:val="nil"/>
              <w:left w:val="nil"/>
              <w:bottom w:val="nil"/>
              <w:right w:val="nil"/>
            </w:tcBorders>
            <w:shd w:val="clear" w:color="auto" w:fill="auto"/>
            <w:noWrap/>
            <w:vAlign w:val="center"/>
            <w:hideMark/>
          </w:tcPr>
          <w:p w14:paraId="104990C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auto" w:fill="auto"/>
            <w:noWrap/>
            <w:vAlign w:val="center"/>
            <w:hideMark/>
          </w:tcPr>
          <w:p w14:paraId="7144560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000000" w:fill="FFFFFF"/>
            <w:noWrap/>
            <w:vAlign w:val="center"/>
            <w:hideMark/>
          </w:tcPr>
          <w:p w14:paraId="65A5DAD5"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auto" w:fill="auto"/>
            <w:noWrap/>
            <w:vAlign w:val="center"/>
            <w:hideMark/>
          </w:tcPr>
          <w:p w14:paraId="26C8FA8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tcBorders>
              <w:top w:val="nil"/>
              <w:left w:val="nil"/>
              <w:bottom w:val="nil"/>
              <w:right w:val="nil"/>
            </w:tcBorders>
            <w:shd w:val="clear" w:color="auto" w:fill="auto"/>
            <w:noWrap/>
            <w:vAlign w:val="center"/>
            <w:hideMark/>
          </w:tcPr>
          <w:p w14:paraId="073F6B5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tcBorders>
              <w:top w:val="nil"/>
              <w:left w:val="nil"/>
              <w:bottom w:val="nil"/>
              <w:right w:val="nil"/>
            </w:tcBorders>
            <w:shd w:val="clear" w:color="auto" w:fill="auto"/>
            <w:noWrap/>
            <w:vAlign w:val="center"/>
            <w:hideMark/>
          </w:tcPr>
          <w:p w14:paraId="2705330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0D83989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0C82AFA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0C9973B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tcBorders>
              <w:top w:val="nil"/>
              <w:left w:val="nil"/>
              <w:bottom w:val="nil"/>
              <w:right w:val="nil"/>
            </w:tcBorders>
            <w:shd w:val="clear" w:color="auto" w:fill="auto"/>
            <w:noWrap/>
            <w:vAlign w:val="center"/>
            <w:hideMark/>
          </w:tcPr>
          <w:p w14:paraId="75F9B38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tcBorders>
              <w:top w:val="nil"/>
              <w:left w:val="nil"/>
              <w:bottom w:val="nil"/>
              <w:right w:val="nil"/>
            </w:tcBorders>
            <w:shd w:val="clear" w:color="auto" w:fill="auto"/>
            <w:noWrap/>
            <w:vAlign w:val="center"/>
            <w:hideMark/>
          </w:tcPr>
          <w:p w14:paraId="0768759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4D74FDB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1C376FF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15CE251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tcBorders>
              <w:top w:val="nil"/>
              <w:left w:val="nil"/>
              <w:bottom w:val="nil"/>
              <w:right w:val="nil"/>
            </w:tcBorders>
            <w:shd w:val="clear" w:color="auto" w:fill="auto"/>
            <w:noWrap/>
            <w:vAlign w:val="center"/>
            <w:hideMark/>
          </w:tcPr>
          <w:p w14:paraId="2071306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315ACBD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tcBorders>
              <w:top w:val="nil"/>
              <w:left w:val="nil"/>
              <w:bottom w:val="nil"/>
              <w:right w:val="nil"/>
            </w:tcBorders>
            <w:shd w:val="clear" w:color="auto" w:fill="auto"/>
            <w:noWrap/>
            <w:vAlign w:val="center"/>
            <w:hideMark/>
          </w:tcPr>
          <w:p w14:paraId="034ACA9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tcBorders>
              <w:top w:val="nil"/>
              <w:left w:val="nil"/>
              <w:bottom w:val="nil"/>
              <w:right w:val="nil"/>
            </w:tcBorders>
            <w:shd w:val="clear" w:color="auto" w:fill="auto"/>
            <w:noWrap/>
            <w:vAlign w:val="center"/>
            <w:hideMark/>
          </w:tcPr>
          <w:p w14:paraId="674A5094"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750A6C9B" w14:textId="77777777" w:rsidTr="00791EAC">
        <w:trPr>
          <w:trHeight w:val="300"/>
        </w:trPr>
        <w:tc>
          <w:tcPr>
            <w:tcW w:w="401" w:type="dxa"/>
            <w:tcBorders>
              <w:top w:val="nil"/>
              <w:left w:val="nil"/>
              <w:bottom w:val="nil"/>
              <w:right w:val="nil"/>
            </w:tcBorders>
            <w:shd w:val="clear" w:color="auto" w:fill="auto"/>
            <w:noWrap/>
            <w:vAlign w:val="center"/>
            <w:hideMark/>
          </w:tcPr>
          <w:p w14:paraId="50FFD61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tcBorders>
              <w:top w:val="nil"/>
              <w:left w:val="single" w:sz="4" w:space="0" w:color="auto"/>
              <w:bottom w:val="nil"/>
              <w:right w:val="nil"/>
            </w:tcBorders>
            <w:shd w:val="clear" w:color="auto" w:fill="auto"/>
            <w:noWrap/>
            <w:vAlign w:val="center"/>
            <w:hideMark/>
          </w:tcPr>
          <w:p w14:paraId="01C5383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nil"/>
              <w:right w:val="nil"/>
            </w:tcBorders>
            <w:shd w:val="clear" w:color="auto" w:fill="auto"/>
            <w:noWrap/>
            <w:vAlign w:val="center"/>
            <w:hideMark/>
          </w:tcPr>
          <w:p w14:paraId="0609E26F"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76" w:type="dxa"/>
            <w:gridSpan w:val="2"/>
            <w:tcBorders>
              <w:top w:val="nil"/>
              <w:left w:val="nil"/>
              <w:bottom w:val="nil"/>
              <w:right w:val="nil"/>
            </w:tcBorders>
            <w:shd w:val="clear" w:color="auto" w:fill="auto"/>
            <w:noWrap/>
            <w:vAlign w:val="center"/>
            <w:hideMark/>
          </w:tcPr>
          <w:p w14:paraId="4440710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376" w:type="dxa"/>
            <w:tcBorders>
              <w:top w:val="nil"/>
              <w:left w:val="nil"/>
              <w:bottom w:val="nil"/>
              <w:right w:val="nil"/>
            </w:tcBorders>
            <w:shd w:val="clear" w:color="auto" w:fill="auto"/>
            <w:noWrap/>
            <w:vAlign w:val="center"/>
            <w:hideMark/>
          </w:tcPr>
          <w:p w14:paraId="773BF211"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Truall</w:t>
            </w:r>
          </w:p>
        </w:tc>
        <w:tc>
          <w:tcPr>
            <w:tcW w:w="396" w:type="dxa"/>
            <w:tcBorders>
              <w:top w:val="nil"/>
              <w:left w:val="nil"/>
              <w:bottom w:val="nil"/>
              <w:right w:val="nil"/>
            </w:tcBorders>
            <w:shd w:val="clear" w:color="auto" w:fill="auto"/>
            <w:noWrap/>
            <w:vAlign w:val="center"/>
            <w:hideMark/>
          </w:tcPr>
          <w:p w14:paraId="51C2685E"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652" w:type="dxa"/>
            <w:gridSpan w:val="2"/>
            <w:tcBorders>
              <w:top w:val="nil"/>
              <w:left w:val="nil"/>
              <w:bottom w:val="nil"/>
              <w:right w:val="single" w:sz="4" w:space="0" w:color="000000"/>
            </w:tcBorders>
            <w:shd w:val="clear" w:color="auto" w:fill="auto"/>
            <w:noWrap/>
            <w:vAlign w:val="center"/>
            <w:hideMark/>
          </w:tcPr>
          <w:p w14:paraId="2A2AB119"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4,242</w:t>
            </w:r>
          </w:p>
        </w:tc>
        <w:tc>
          <w:tcPr>
            <w:tcW w:w="350" w:type="dxa"/>
            <w:tcBorders>
              <w:top w:val="nil"/>
              <w:left w:val="nil"/>
              <w:bottom w:val="nil"/>
              <w:right w:val="nil"/>
            </w:tcBorders>
            <w:shd w:val="clear" w:color="auto" w:fill="auto"/>
            <w:noWrap/>
            <w:vAlign w:val="center"/>
            <w:hideMark/>
          </w:tcPr>
          <w:p w14:paraId="42D8C27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tcBorders>
              <w:top w:val="nil"/>
              <w:left w:val="nil"/>
              <w:bottom w:val="nil"/>
              <w:right w:val="nil"/>
            </w:tcBorders>
            <w:shd w:val="clear" w:color="auto" w:fill="auto"/>
            <w:noWrap/>
            <w:vAlign w:val="center"/>
            <w:hideMark/>
          </w:tcPr>
          <w:p w14:paraId="10A9BD9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tcBorders>
              <w:top w:val="nil"/>
              <w:left w:val="nil"/>
              <w:bottom w:val="nil"/>
              <w:right w:val="nil"/>
            </w:tcBorders>
            <w:shd w:val="clear" w:color="auto" w:fill="auto"/>
            <w:noWrap/>
            <w:vAlign w:val="center"/>
            <w:hideMark/>
          </w:tcPr>
          <w:p w14:paraId="5ADAA8E3"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31" w:type="dxa"/>
            <w:tcBorders>
              <w:top w:val="nil"/>
              <w:left w:val="nil"/>
              <w:bottom w:val="nil"/>
              <w:right w:val="nil"/>
            </w:tcBorders>
            <w:shd w:val="clear" w:color="auto" w:fill="auto"/>
            <w:noWrap/>
            <w:vAlign w:val="center"/>
            <w:hideMark/>
          </w:tcPr>
          <w:p w14:paraId="118DE94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tcBorders>
              <w:top w:val="nil"/>
              <w:left w:val="nil"/>
              <w:bottom w:val="nil"/>
              <w:right w:val="nil"/>
            </w:tcBorders>
            <w:shd w:val="clear" w:color="auto" w:fill="auto"/>
            <w:noWrap/>
            <w:vAlign w:val="center"/>
            <w:hideMark/>
          </w:tcPr>
          <w:p w14:paraId="0C3C0AD7"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43" w:type="dxa"/>
            <w:tcBorders>
              <w:top w:val="nil"/>
              <w:left w:val="nil"/>
              <w:bottom w:val="nil"/>
              <w:right w:val="nil"/>
            </w:tcBorders>
            <w:shd w:val="clear" w:color="auto" w:fill="auto"/>
            <w:noWrap/>
            <w:vAlign w:val="center"/>
            <w:hideMark/>
          </w:tcPr>
          <w:p w14:paraId="767881BD"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20" w:type="dxa"/>
            <w:tcBorders>
              <w:top w:val="nil"/>
              <w:left w:val="nil"/>
              <w:bottom w:val="nil"/>
              <w:right w:val="nil"/>
            </w:tcBorders>
            <w:shd w:val="clear" w:color="auto" w:fill="auto"/>
            <w:vAlign w:val="center"/>
            <w:hideMark/>
          </w:tcPr>
          <w:p w14:paraId="0816333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tcBorders>
              <w:top w:val="nil"/>
              <w:left w:val="nil"/>
              <w:bottom w:val="nil"/>
              <w:right w:val="nil"/>
            </w:tcBorders>
            <w:shd w:val="clear" w:color="auto" w:fill="auto"/>
            <w:vAlign w:val="center"/>
            <w:hideMark/>
          </w:tcPr>
          <w:p w14:paraId="56B85D23"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40" w:type="dxa"/>
            <w:tcBorders>
              <w:top w:val="nil"/>
              <w:left w:val="nil"/>
              <w:bottom w:val="nil"/>
              <w:right w:val="nil"/>
            </w:tcBorders>
            <w:shd w:val="clear" w:color="auto" w:fill="auto"/>
            <w:noWrap/>
            <w:vAlign w:val="center"/>
            <w:hideMark/>
          </w:tcPr>
          <w:p w14:paraId="79D9E77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auto" w:fill="auto"/>
            <w:noWrap/>
            <w:vAlign w:val="center"/>
            <w:hideMark/>
          </w:tcPr>
          <w:p w14:paraId="3791EC0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000000" w:fill="FFFFFF"/>
            <w:noWrap/>
            <w:vAlign w:val="center"/>
            <w:hideMark/>
          </w:tcPr>
          <w:p w14:paraId="741928CD"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auto" w:fill="auto"/>
            <w:noWrap/>
            <w:vAlign w:val="center"/>
            <w:hideMark/>
          </w:tcPr>
          <w:p w14:paraId="043F334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tcBorders>
              <w:top w:val="nil"/>
              <w:left w:val="nil"/>
              <w:bottom w:val="nil"/>
              <w:right w:val="nil"/>
            </w:tcBorders>
            <w:shd w:val="clear" w:color="auto" w:fill="auto"/>
            <w:noWrap/>
            <w:vAlign w:val="center"/>
            <w:hideMark/>
          </w:tcPr>
          <w:p w14:paraId="079E75A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tcBorders>
              <w:top w:val="nil"/>
              <w:left w:val="nil"/>
              <w:bottom w:val="nil"/>
              <w:right w:val="nil"/>
            </w:tcBorders>
            <w:shd w:val="clear" w:color="auto" w:fill="auto"/>
            <w:noWrap/>
            <w:vAlign w:val="center"/>
            <w:hideMark/>
          </w:tcPr>
          <w:p w14:paraId="6515034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722B92A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0CA71FE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027F18E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tcBorders>
              <w:top w:val="nil"/>
              <w:left w:val="nil"/>
              <w:bottom w:val="nil"/>
              <w:right w:val="nil"/>
            </w:tcBorders>
            <w:shd w:val="clear" w:color="auto" w:fill="auto"/>
            <w:noWrap/>
            <w:vAlign w:val="center"/>
            <w:hideMark/>
          </w:tcPr>
          <w:p w14:paraId="60EB8D7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tcBorders>
              <w:top w:val="nil"/>
              <w:left w:val="nil"/>
              <w:bottom w:val="nil"/>
              <w:right w:val="nil"/>
            </w:tcBorders>
            <w:shd w:val="clear" w:color="auto" w:fill="auto"/>
            <w:noWrap/>
            <w:vAlign w:val="center"/>
            <w:hideMark/>
          </w:tcPr>
          <w:p w14:paraId="479FF55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5E94D26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0E59205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0C3AC92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tcBorders>
              <w:top w:val="nil"/>
              <w:left w:val="nil"/>
              <w:bottom w:val="nil"/>
              <w:right w:val="nil"/>
            </w:tcBorders>
            <w:shd w:val="clear" w:color="auto" w:fill="auto"/>
            <w:noWrap/>
            <w:vAlign w:val="center"/>
            <w:hideMark/>
          </w:tcPr>
          <w:p w14:paraId="4642C5D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0AAB99B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tcBorders>
              <w:top w:val="nil"/>
              <w:left w:val="nil"/>
              <w:bottom w:val="nil"/>
              <w:right w:val="nil"/>
            </w:tcBorders>
            <w:shd w:val="clear" w:color="auto" w:fill="auto"/>
            <w:noWrap/>
            <w:vAlign w:val="center"/>
            <w:hideMark/>
          </w:tcPr>
          <w:p w14:paraId="7434396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tcBorders>
              <w:top w:val="nil"/>
              <w:left w:val="nil"/>
              <w:bottom w:val="nil"/>
              <w:right w:val="nil"/>
            </w:tcBorders>
            <w:shd w:val="clear" w:color="auto" w:fill="auto"/>
            <w:noWrap/>
            <w:vAlign w:val="center"/>
            <w:hideMark/>
          </w:tcPr>
          <w:p w14:paraId="128AE1F0"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E9607E" w:rsidRPr="008F5099" w14:paraId="3A53F884" w14:textId="77777777" w:rsidTr="00791EAC">
        <w:trPr>
          <w:trHeight w:val="300"/>
        </w:trPr>
        <w:tc>
          <w:tcPr>
            <w:tcW w:w="401" w:type="dxa"/>
            <w:tcBorders>
              <w:top w:val="nil"/>
              <w:left w:val="nil"/>
              <w:bottom w:val="nil"/>
              <w:right w:val="nil"/>
            </w:tcBorders>
            <w:shd w:val="clear" w:color="auto" w:fill="auto"/>
            <w:noWrap/>
            <w:vAlign w:val="center"/>
            <w:hideMark/>
          </w:tcPr>
          <w:p w14:paraId="2BF56DE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2118" w:type="dxa"/>
            <w:gridSpan w:val="6"/>
            <w:tcBorders>
              <w:top w:val="nil"/>
              <w:left w:val="single" w:sz="4" w:space="0" w:color="auto"/>
              <w:bottom w:val="nil"/>
              <w:right w:val="nil"/>
            </w:tcBorders>
            <w:shd w:val="clear" w:color="auto" w:fill="auto"/>
            <w:vAlign w:val="center"/>
            <w:hideMark/>
          </w:tcPr>
          <w:p w14:paraId="0185C023"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xml:space="preserve">2. Çmimi sipas UKM nr.3, date 28.12.2019 per Miratimin e kostos mesatare te ndertimit te Banesave nga Enti Kombetar i Banesave, per vitin 2016  </w:t>
            </w:r>
          </w:p>
        </w:tc>
        <w:tc>
          <w:tcPr>
            <w:tcW w:w="377" w:type="dxa"/>
            <w:tcBorders>
              <w:top w:val="single" w:sz="4" w:space="0" w:color="auto"/>
              <w:left w:val="nil"/>
              <w:bottom w:val="nil"/>
              <w:right w:val="nil"/>
            </w:tcBorders>
            <w:shd w:val="clear" w:color="auto" w:fill="auto"/>
            <w:noWrap/>
            <w:vAlign w:val="center"/>
            <w:hideMark/>
          </w:tcPr>
          <w:p w14:paraId="0328BF4F"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Çmimi (lek/m2)</w:t>
            </w:r>
          </w:p>
        </w:tc>
        <w:tc>
          <w:tcPr>
            <w:tcW w:w="275" w:type="dxa"/>
            <w:tcBorders>
              <w:top w:val="nil"/>
              <w:left w:val="nil"/>
              <w:bottom w:val="nil"/>
              <w:right w:val="single" w:sz="4" w:space="0" w:color="auto"/>
            </w:tcBorders>
            <w:shd w:val="clear" w:color="auto" w:fill="auto"/>
            <w:vAlign w:val="center"/>
            <w:hideMark/>
          </w:tcPr>
          <w:p w14:paraId="4D3FDCD7"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50" w:type="dxa"/>
            <w:tcBorders>
              <w:top w:val="nil"/>
              <w:left w:val="nil"/>
              <w:bottom w:val="nil"/>
              <w:right w:val="nil"/>
            </w:tcBorders>
            <w:shd w:val="clear" w:color="auto" w:fill="auto"/>
            <w:noWrap/>
            <w:vAlign w:val="center"/>
            <w:hideMark/>
          </w:tcPr>
          <w:p w14:paraId="260810B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tcBorders>
              <w:top w:val="nil"/>
              <w:left w:val="nil"/>
              <w:bottom w:val="nil"/>
              <w:right w:val="nil"/>
            </w:tcBorders>
            <w:shd w:val="clear" w:color="auto" w:fill="auto"/>
            <w:noWrap/>
            <w:vAlign w:val="center"/>
            <w:hideMark/>
          </w:tcPr>
          <w:p w14:paraId="1E75F73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tcBorders>
              <w:top w:val="nil"/>
              <w:left w:val="nil"/>
              <w:bottom w:val="nil"/>
              <w:right w:val="nil"/>
            </w:tcBorders>
            <w:shd w:val="clear" w:color="auto" w:fill="auto"/>
            <w:noWrap/>
            <w:vAlign w:val="center"/>
            <w:hideMark/>
          </w:tcPr>
          <w:p w14:paraId="2E9A2F22"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31" w:type="dxa"/>
            <w:tcBorders>
              <w:top w:val="nil"/>
              <w:left w:val="nil"/>
              <w:bottom w:val="nil"/>
              <w:right w:val="nil"/>
            </w:tcBorders>
            <w:shd w:val="clear" w:color="auto" w:fill="auto"/>
            <w:noWrap/>
            <w:vAlign w:val="center"/>
            <w:hideMark/>
          </w:tcPr>
          <w:p w14:paraId="6C0EF4A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tcBorders>
              <w:top w:val="nil"/>
              <w:left w:val="nil"/>
              <w:bottom w:val="nil"/>
              <w:right w:val="nil"/>
            </w:tcBorders>
            <w:shd w:val="clear" w:color="auto" w:fill="auto"/>
            <w:noWrap/>
            <w:vAlign w:val="center"/>
            <w:hideMark/>
          </w:tcPr>
          <w:p w14:paraId="14CBB70E"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43" w:type="dxa"/>
            <w:tcBorders>
              <w:top w:val="nil"/>
              <w:left w:val="nil"/>
              <w:bottom w:val="nil"/>
              <w:right w:val="nil"/>
            </w:tcBorders>
            <w:shd w:val="clear" w:color="auto" w:fill="auto"/>
            <w:noWrap/>
            <w:vAlign w:val="center"/>
            <w:hideMark/>
          </w:tcPr>
          <w:p w14:paraId="663A6395"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20" w:type="dxa"/>
            <w:tcBorders>
              <w:top w:val="nil"/>
              <w:left w:val="nil"/>
              <w:bottom w:val="nil"/>
              <w:right w:val="nil"/>
            </w:tcBorders>
            <w:shd w:val="clear" w:color="auto" w:fill="auto"/>
            <w:vAlign w:val="center"/>
            <w:hideMark/>
          </w:tcPr>
          <w:p w14:paraId="690B409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tcBorders>
              <w:top w:val="nil"/>
              <w:left w:val="nil"/>
              <w:bottom w:val="nil"/>
              <w:right w:val="nil"/>
            </w:tcBorders>
            <w:shd w:val="clear" w:color="auto" w:fill="auto"/>
            <w:vAlign w:val="center"/>
            <w:hideMark/>
          </w:tcPr>
          <w:p w14:paraId="6FBAC00B"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40" w:type="dxa"/>
            <w:tcBorders>
              <w:top w:val="nil"/>
              <w:left w:val="nil"/>
              <w:bottom w:val="nil"/>
              <w:right w:val="nil"/>
            </w:tcBorders>
            <w:shd w:val="clear" w:color="auto" w:fill="auto"/>
            <w:noWrap/>
            <w:vAlign w:val="center"/>
            <w:hideMark/>
          </w:tcPr>
          <w:p w14:paraId="6A664D3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auto" w:fill="auto"/>
            <w:noWrap/>
            <w:vAlign w:val="center"/>
            <w:hideMark/>
          </w:tcPr>
          <w:p w14:paraId="71AE4F6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000000" w:fill="FFFFFF"/>
            <w:noWrap/>
            <w:vAlign w:val="center"/>
            <w:hideMark/>
          </w:tcPr>
          <w:p w14:paraId="4729741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auto" w:fill="auto"/>
            <w:noWrap/>
            <w:vAlign w:val="center"/>
            <w:hideMark/>
          </w:tcPr>
          <w:p w14:paraId="1C56930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tcBorders>
              <w:top w:val="nil"/>
              <w:left w:val="nil"/>
              <w:bottom w:val="nil"/>
              <w:right w:val="nil"/>
            </w:tcBorders>
            <w:shd w:val="clear" w:color="auto" w:fill="auto"/>
            <w:noWrap/>
            <w:vAlign w:val="center"/>
            <w:hideMark/>
          </w:tcPr>
          <w:p w14:paraId="40527D9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tcBorders>
              <w:top w:val="nil"/>
              <w:left w:val="nil"/>
              <w:bottom w:val="nil"/>
              <w:right w:val="nil"/>
            </w:tcBorders>
            <w:shd w:val="clear" w:color="auto" w:fill="auto"/>
            <w:noWrap/>
            <w:vAlign w:val="center"/>
            <w:hideMark/>
          </w:tcPr>
          <w:p w14:paraId="37A980E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7CC2A60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52678C3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697C078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tcBorders>
              <w:top w:val="nil"/>
              <w:left w:val="nil"/>
              <w:bottom w:val="nil"/>
              <w:right w:val="nil"/>
            </w:tcBorders>
            <w:shd w:val="clear" w:color="auto" w:fill="auto"/>
            <w:noWrap/>
            <w:vAlign w:val="center"/>
            <w:hideMark/>
          </w:tcPr>
          <w:p w14:paraId="563AB50A"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tcBorders>
              <w:top w:val="nil"/>
              <w:left w:val="nil"/>
              <w:bottom w:val="nil"/>
              <w:right w:val="nil"/>
            </w:tcBorders>
            <w:shd w:val="clear" w:color="auto" w:fill="auto"/>
            <w:noWrap/>
            <w:vAlign w:val="center"/>
            <w:hideMark/>
          </w:tcPr>
          <w:p w14:paraId="2540346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2B26F8E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1126C90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17FBAE2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tcBorders>
              <w:top w:val="nil"/>
              <w:left w:val="nil"/>
              <w:bottom w:val="nil"/>
              <w:right w:val="nil"/>
            </w:tcBorders>
            <w:shd w:val="clear" w:color="auto" w:fill="auto"/>
            <w:noWrap/>
            <w:vAlign w:val="center"/>
            <w:hideMark/>
          </w:tcPr>
          <w:p w14:paraId="2D53B02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7E99C0A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tcBorders>
              <w:top w:val="nil"/>
              <w:left w:val="nil"/>
              <w:bottom w:val="nil"/>
              <w:right w:val="nil"/>
            </w:tcBorders>
            <w:shd w:val="clear" w:color="auto" w:fill="auto"/>
            <w:noWrap/>
            <w:vAlign w:val="center"/>
            <w:hideMark/>
          </w:tcPr>
          <w:p w14:paraId="6B80A38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tcBorders>
              <w:top w:val="nil"/>
              <w:left w:val="nil"/>
              <w:bottom w:val="nil"/>
              <w:right w:val="nil"/>
            </w:tcBorders>
            <w:shd w:val="clear" w:color="auto" w:fill="auto"/>
            <w:noWrap/>
            <w:vAlign w:val="center"/>
            <w:hideMark/>
          </w:tcPr>
          <w:p w14:paraId="410D67CD"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463478C8" w14:textId="77777777" w:rsidTr="00791EAC">
        <w:trPr>
          <w:trHeight w:val="300"/>
        </w:trPr>
        <w:tc>
          <w:tcPr>
            <w:tcW w:w="401" w:type="dxa"/>
            <w:tcBorders>
              <w:top w:val="nil"/>
              <w:left w:val="nil"/>
              <w:bottom w:val="nil"/>
              <w:right w:val="nil"/>
            </w:tcBorders>
            <w:shd w:val="clear" w:color="auto" w:fill="auto"/>
            <w:noWrap/>
            <w:vAlign w:val="center"/>
            <w:hideMark/>
          </w:tcPr>
          <w:p w14:paraId="4271C00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tcBorders>
              <w:top w:val="nil"/>
              <w:left w:val="single" w:sz="4" w:space="0" w:color="auto"/>
              <w:bottom w:val="nil"/>
              <w:right w:val="nil"/>
            </w:tcBorders>
            <w:shd w:val="clear" w:color="auto" w:fill="auto"/>
            <w:noWrap/>
            <w:vAlign w:val="center"/>
            <w:hideMark/>
          </w:tcPr>
          <w:p w14:paraId="20E007B0"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nil"/>
              <w:right w:val="nil"/>
            </w:tcBorders>
            <w:shd w:val="clear" w:color="auto" w:fill="auto"/>
            <w:noWrap/>
            <w:vAlign w:val="center"/>
            <w:hideMark/>
          </w:tcPr>
          <w:p w14:paraId="4D93A12F"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269" w:type="dxa"/>
            <w:tcBorders>
              <w:top w:val="nil"/>
              <w:left w:val="nil"/>
              <w:bottom w:val="nil"/>
              <w:right w:val="nil"/>
            </w:tcBorders>
            <w:shd w:val="clear" w:color="auto" w:fill="auto"/>
            <w:noWrap/>
            <w:vAlign w:val="center"/>
            <w:hideMark/>
          </w:tcPr>
          <w:p w14:paraId="339B7565"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1.</w:t>
            </w:r>
          </w:p>
        </w:tc>
        <w:tc>
          <w:tcPr>
            <w:tcW w:w="979" w:type="dxa"/>
            <w:gridSpan w:val="3"/>
            <w:tcBorders>
              <w:top w:val="nil"/>
              <w:left w:val="nil"/>
              <w:bottom w:val="nil"/>
              <w:right w:val="nil"/>
            </w:tcBorders>
            <w:shd w:val="clear" w:color="auto" w:fill="auto"/>
            <w:noWrap/>
            <w:vAlign w:val="center"/>
            <w:hideMark/>
          </w:tcPr>
          <w:p w14:paraId="6DF37E0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Njesi Banimi/ Apartament</w:t>
            </w:r>
          </w:p>
        </w:tc>
        <w:tc>
          <w:tcPr>
            <w:tcW w:w="652" w:type="dxa"/>
            <w:gridSpan w:val="2"/>
            <w:tcBorders>
              <w:top w:val="nil"/>
              <w:left w:val="nil"/>
              <w:bottom w:val="nil"/>
              <w:right w:val="single" w:sz="4" w:space="0" w:color="000000"/>
            </w:tcBorders>
            <w:shd w:val="clear" w:color="auto" w:fill="auto"/>
            <w:noWrap/>
            <w:vAlign w:val="center"/>
            <w:hideMark/>
          </w:tcPr>
          <w:p w14:paraId="3137BB2D"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32,113</w:t>
            </w:r>
          </w:p>
        </w:tc>
        <w:tc>
          <w:tcPr>
            <w:tcW w:w="350" w:type="dxa"/>
            <w:tcBorders>
              <w:top w:val="nil"/>
              <w:left w:val="nil"/>
              <w:bottom w:val="nil"/>
              <w:right w:val="nil"/>
            </w:tcBorders>
            <w:shd w:val="clear" w:color="auto" w:fill="auto"/>
            <w:noWrap/>
            <w:vAlign w:val="center"/>
            <w:hideMark/>
          </w:tcPr>
          <w:p w14:paraId="421469F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tcBorders>
              <w:top w:val="nil"/>
              <w:left w:val="nil"/>
              <w:bottom w:val="nil"/>
              <w:right w:val="nil"/>
            </w:tcBorders>
            <w:shd w:val="clear" w:color="auto" w:fill="auto"/>
            <w:noWrap/>
            <w:vAlign w:val="center"/>
            <w:hideMark/>
          </w:tcPr>
          <w:p w14:paraId="2432008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tcBorders>
              <w:top w:val="nil"/>
              <w:left w:val="nil"/>
              <w:bottom w:val="nil"/>
              <w:right w:val="nil"/>
            </w:tcBorders>
            <w:shd w:val="clear" w:color="auto" w:fill="auto"/>
            <w:noWrap/>
            <w:vAlign w:val="center"/>
            <w:hideMark/>
          </w:tcPr>
          <w:p w14:paraId="2D4BD034"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31" w:type="dxa"/>
            <w:tcBorders>
              <w:top w:val="nil"/>
              <w:left w:val="nil"/>
              <w:bottom w:val="nil"/>
              <w:right w:val="nil"/>
            </w:tcBorders>
            <w:shd w:val="clear" w:color="auto" w:fill="auto"/>
            <w:noWrap/>
            <w:vAlign w:val="center"/>
            <w:hideMark/>
          </w:tcPr>
          <w:p w14:paraId="507F3075"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tcBorders>
              <w:top w:val="nil"/>
              <w:left w:val="nil"/>
              <w:bottom w:val="nil"/>
              <w:right w:val="nil"/>
            </w:tcBorders>
            <w:shd w:val="clear" w:color="auto" w:fill="auto"/>
            <w:noWrap/>
            <w:vAlign w:val="center"/>
            <w:hideMark/>
          </w:tcPr>
          <w:p w14:paraId="3A72E2FA"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43" w:type="dxa"/>
            <w:tcBorders>
              <w:top w:val="nil"/>
              <w:left w:val="nil"/>
              <w:bottom w:val="nil"/>
              <w:right w:val="nil"/>
            </w:tcBorders>
            <w:shd w:val="clear" w:color="auto" w:fill="auto"/>
            <w:noWrap/>
            <w:vAlign w:val="center"/>
            <w:hideMark/>
          </w:tcPr>
          <w:p w14:paraId="647A6EEE"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20" w:type="dxa"/>
            <w:tcBorders>
              <w:top w:val="nil"/>
              <w:left w:val="nil"/>
              <w:bottom w:val="nil"/>
              <w:right w:val="nil"/>
            </w:tcBorders>
            <w:shd w:val="clear" w:color="auto" w:fill="auto"/>
            <w:vAlign w:val="center"/>
            <w:hideMark/>
          </w:tcPr>
          <w:p w14:paraId="47FE7FB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tcBorders>
              <w:top w:val="nil"/>
              <w:left w:val="nil"/>
              <w:bottom w:val="nil"/>
              <w:right w:val="nil"/>
            </w:tcBorders>
            <w:shd w:val="clear" w:color="auto" w:fill="auto"/>
            <w:vAlign w:val="center"/>
            <w:hideMark/>
          </w:tcPr>
          <w:p w14:paraId="0975A456"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40" w:type="dxa"/>
            <w:tcBorders>
              <w:top w:val="nil"/>
              <w:left w:val="nil"/>
              <w:bottom w:val="nil"/>
              <w:right w:val="nil"/>
            </w:tcBorders>
            <w:shd w:val="clear" w:color="auto" w:fill="auto"/>
            <w:noWrap/>
            <w:vAlign w:val="center"/>
            <w:hideMark/>
          </w:tcPr>
          <w:p w14:paraId="012E347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auto" w:fill="auto"/>
            <w:noWrap/>
            <w:vAlign w:val="center"/>
            <w:hideMark/>
          </w:tcPr>
          <w:p w14:paraId="649F55B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000000" w:fill="FFFFFF"/>
            <w:noWrap/>
            <w:vAlign w:val="center"/>
            <w:hideMark/>
          </w:tcPr>
          <w:p w14:paraId="4FA7B521"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auto" w:fill="auto"/>
            <w:noWrap/>
            <w:vAlign w:val="center"/>
            <w:hideMark/>
          </w:tcPr>
          <w:p w14:paraId="6FDC970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tcBorders>
              <w:top w:val="nil"/>
              <w:left w:val="nil"/>
              <w:bottom w:val="nil"/>
              <w:right w:val="nil"/>
            </w:tcBorders>
            <w:shd w:val="clear" w:color="auto" w:fill="auto"/>
            <w:noWrap/>
            <w:vAlign w:val="center"/>
            <w:hideMark/>
          </w:tcPr>
          <w:p w14:paraId="7C9A6119"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tcBorders>
              <w:top w:val="nil"/>
              <w:left w:val="nil"/>
              <w:bottom w:val="nil"/>
              <w:right w:val="nil"/>
            </w:tcBorders>
            <w:shd w:val="clear" w:color="auto" w:fill="auto"/>
            <w:noWrap/>
            <w:vAlign w:val="center"/>
            <w:hideMark/>
          </w:tcPr>
          <w:p w14:paraId="498BE49B"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16CDF72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768EB19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5B409AD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tcBorders>
              <w:top w:val="nil"/>
              <w:left w:val="nil"/>
              <w:bottom w:val="nil"/>
              <w:right w:val="nil"/>
            </w:tcBorders>
            <w:shd w:val="clear" w:color="auto" w:fill="auto"/>
            <w:noWrap/>
            <w:vAlign w:val="center"/>
            <w:hideMark/>
          </w:tcPr>
          <w:p w14:paraId="58811CF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tcBorders>
              <w:top w:val="nil"/>
              <w:left w:val="nil"/>
              <w:bottom w:val="nil"/>
              <w:right w:val="nil"/>
            </w:tcBorders>
            <w:shd w:val="clear" w:color="auto" w:fill="auto"/>
            <w:noWrap/>
            <w:vAlign w:val="center"/>
            <w:hideMark/>
          </w:tcPr>
          <w:p w14:paraId="6C41416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1E76775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41CE032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175AC26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tcBorders>
              <w:top w:val="nil"/>
              <w:left w:val="nil"/>
              <w:bottom w:val="nil"/>
              <w:right w:val="nil"/>
            </w:tcBorders>
            <w:shd w:val="clear" w:color="auto" w:fill="auto"/>
            <w:noWrap/>
            <w:vAlign w:val="center"/>
            <w:hideMark/>
          </w:tcPr>
          <w:p w14:paraId="0FE008B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20BA0EA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tcBorders>
              <w:top w:val="nil"/>
              <w:left w:val="nil"/>
              <w:bottom w:val="nil"/>
              <w:right w:val="nil"/>
            </w:tcBorders>
            <w:shd w:val="clear" w:color="auto" w:fill="auto"/>
            <w:noWrap/>
            <w:vAlign w:val="center"/>
            <w:hideMark/>
          </w:tcPr>
          <w:p w14:paraId="1CD1A1F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tcBorders>
              <w:top w:val="nil"/>
              <w:left w:val="nil"/>
              <w:bottom w:val="nil"/>
              <w:right w:val="nil"/>
            </w:tcBorders>
            <w:shd w:val="clear" w:color="auto" w:fill="auto"/>
            <w:noWrap/>
            <w:vAlign w:val="center"/>
            <w:hideMark/>
          </w:tcPr>
          <w:p w14:paraId="313E8301"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7D256674" w14:textId="77777777" w:rsidTr="00791EAC">
        <w:trPr>
          <w:trHeight w:val="300"/>
        </w:trPr>
        <w:tc>
          <w:tcPr>
            <w:tcW w:w="401" w:type="dxa"/>
            <w:tcBorders>
              <w:top w:val="nil"/>
              <w:left w:val="nil"/>
              <w:bottom w:val="nil"/>
              <w:right w:val="nil"/>
            </w:tcBorders>
            <w:shd w:val="clear" w:color="auto" w:fill="auto"/>
            <w:noWrap/>
            <w:vAlign w:val="center"/>
            <w:hideMark/>
          </w:tcPr>
          <w:p w14:paraId="660A6C1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1" w:type="dxa"/>
            <w:tcBorders>
              <w:top w:val="nil"/>
              <w:left w:val="single" w:sz="4" w:space="0" w:color="auto"/>
              <w:bottom w:val="nil"/>
              <w:right w:val="nil"/>
            </w:tcBorders>
            <w:shd w:val="clear" w:color="auto" w:fill="auto"/>
            <w:noWrap/>
            <w:vAlign w:val="center"/>
            <w:hideMark/>
          </w:tcPr>
          <w:p w14:paraId="38E0B918"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 </w:t>
            </w:r>
          </w:p>
        </w:tc>
        <w:tc>
          <w:tcPr>
            <w:tcW w:w="409" w:type="dxa"/>
            <w:tcBorders>
              <w:top w:val="nil"/>
              <w:left w:val="nil"/>
              <w:bottom w:val="nil"/>
              <w:right w:val="nil"/>
            </w:tcBorders>
            <w:shd w:val="clear" w:color="auto" w:fill="auto"/>
            <w:noWrap/>
            <w:vAlign w:val="center"/>
            <w:hideMark/>
          </w:tcPr>
          <w:p w14:paraId="20299D4B"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269" w:type="dxa"/>
            <w:tcBorders>
              <w:top w:val="nil"/>
              <w:left w:val="nil"/>
              <w:bottom w:val="nil"/>
              <w:right w:val="nil"/>
            </w:tcBorders>
            <w:shd w:val="clear" w:color="auto" w:fill="auto"/>
            <w:noWrap/>
            <w:vAlign w:val="center"/>
            <w:hideMark/>
          </w:tcPr>
          <w:p w14:paraId="77841C56"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2.</w:t>
            </w:r>
          </w:p>
        </w:tc>
        <w:tc>
          <w:tcPr>
            <w:tcW w:w="583" w:type="dxa"/>
            <w:gridSpan w:val="2"/>
            <w:tcBorders>
              <w:top w:val="nil"/>
              <w:left w:val="nil"/>
              <w:bottom w:val="nil"/>
              <w:right w:val="nil"/>
            </w:tcBorders>
            <w:shd w:val="clear" w:color="auto" w:fill="auto"/>
            <w:noWrap/>
            <w:vAlign w:val="center"/>
            <w:hideMark/>
          </w:tcPr>
          <w:p w14:paraId="22400422"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Njesi sherbimi*</w:t>
            </w:r>
          </w:p>
        </w:tc>
        <w:tc>
          <w:tcPr>
            <w:tcW w:w="396" w:type="dxa"/>
            <w:tcBorders>
              <w:top w:val="nil"/>
              <w:left w:val="nil"/>
              <w:bottom w:val="nil"/>
              <w:right w:val="nil"/>
            </w:tcBorders>
            <w:shd w:val="clear" w:color="auto" w:fill="auto"/>
            <w:noWrap/>
            <w:vAlign w:val="center"/>
            <w:hideMark/>
          </w:tcPr>
          <w:p w14:paraId="0CEB4D9E"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652" w:type="dxa"/>
            <w:gridSpan w:val="2"/>
            <w:tcBorders>
              <w:top w:val="nil"/>
              <w:left w:val="nil"/>
              <w:bottom w:val="nil"/>
              <w:right w:val="single" w:sz="4" w:space="0" w:color="000000"/>
            </w:tcBorders>
            <w:shd w:val="clear" w:color="auto" w:fill="auto"/>
            <w:noWrap/>
            <w:vAlign w:val="center"/>
            <w:hideMark/>
          </w:tcPr>
          <w:p w14:paraId="3A0D61E4" w14:textId="77777777" w:rsidR="00E9607E" w:rsidRPr="008F5099" w:rsidRDefault="00E9607E" w:rsidP="00E9607E">
            <w:pPr>
              <w:spacing w:after="0" w:line="240" w:lineRule="auto"/>
              <w:rPr>
                <w:rFonts w:ascii="Garamond" w:eastAsia="Times New Roman" w:hAnsi="Garamond" w:cs="Calibri"/>
                <w:sz w:val="6"/>
                <w:szCs w:val="6"/>
                <w:lang w:val="sq-AL"/>
              </w:rPr>
            </w:pPr>
            <w:r w:rsidRPr="008F5099">
              <w:rPr>
                <w:rFonts w:ascii="Garamond" w:eastAsia="Times New Roman" w:hAnsi="Garamond" w:cs="Calibri"/>
                <w:sz w:val="6"/>
                <w:szCs w:val="6"/>
                <w:lang w:val="sq-AL"/>
              </w:rPr>
              <w:t>32,113</w:t>
            </w:r>
          </w:p>
        </w:tc>
        <w:tc>
          <w:tcPr>
            <w:tcW w:w="350" w:type="dxa"/>
            <w:tcBorders>
              <w:top w:val="nil"/>
              <w:left w:val="nil"/>
              <w:bottom w:val="nil"/>
              <w:right w:val="nil"/>
            </w:tcBorders>
            <w:shd w:val="clear" w:color="auto" w:fill="auto"/>
            <w:noWrap/>
            <w:vAlign w:val="center"/>
            <w:hideMark/>
          </w:tcPr>
          <w:p w14:paraId="2E714A3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0" w:type="dxa"/>
            <w:tcBorders>
              <w:top w:val="nil"/>
              <w:left w:val="nil"/>
              <w:bottom w:val="nil"/>
              <w:right w:val="nil"/>
            </w:tcBorders>
            <w:shd w:val="clear" w:color="auto" w:fill="auto"/>
            <w:noWrap/>
            <w:vAlign w:val="center"/>
            <w:hideMark/>
          </w:tcPr>
          <w:p w14:paraId="4B38C00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98" w:type="dxa"/>
            <w:tcBorders>
              <w:top w:val="nil"/>
              <w:left w:val="nil"/>
              <w:bottom w:val="nil"/>
              <w:right w:val="nil"/>
            </w:tcBorders>
            <w:shd w:val="clear" w:color="auto" w:fill="auto"/>
            <w:noWrap/>
            <w:vAlign w:val="center"/>
            <w:hideMark/>
          </w:tcPr>
          <w:p w14:paraId="5B2C82AB"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31" w:type="dxa"/>
            <w:tcBorders>
              <w:top w:val="nil"/>
              <w:left w:val="nil"/>
              <w:bottom w:val="nil"/>
              <w:right w:val="nil"/>
            </w:tcBorders>
            <w:shd w:val="clear" w:color="auto" w:fill="auto"/>
            <w:noWrap/>
            <w:vAlign w:val="center"/>
            <w:hideMark/>
          </w:tcPr>
          <w:p w14:paraId="559DD30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4" w:type="dxa"/>
            <w:tcBorders>
              <w:top w:val="nil"/>
              <w:left w:val="nil"/>
              <w:bottom w:val="nil"/>
              <w:right w:val="nil"/>
            </w:tcBorders>
            <w:shd w:val="clear" w:color="auto" w:fill="auto"/>
            <w:noWrap/>
            <w:vAlign w:val="center"/>
            <w:hideMark/>
          </w:tcPr>
          <w:p w14:paraId="22B6A05F"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43" w:type="dxa"/>
            <w:tcBorders>
              <w:top w:val="nil"/>
              <w:left w:val="nil"/>
              <w:bottom w:val="nil"/>
              <w:right w:val="nil"/>
            </w:tcBorders>
            <w:shd w:val="clear" w:color="auto" w:fill="auto"/>
            <w:noWrap/>
            <w:vAlign w:val="center"/>
            <w:hideMark/>
          </w:tcPr>
          <w:p w14:paraId="53331FA6"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420" w:type="dxa"/>
            <w:tcBorders>
              <w:top w:val="nil"/>
              <w:left w:val="nil"/>
              <w:bottom w:val="nil"/>
              <w:right w:val="nil"/>
            </w:tcBorders>
            <w:shd w:val="clear" w:color="auto" w:fill="auto"/>
            <w:vAlign w:val="center"/>
            <w:hideMark/>
          </w:tcPr>
          <w:p w14:paraId="6B51F38D"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62" w:type="dxa"/>
            <w:tcBorders>
              <w:top w:val="nil"/>
              <w:left w:val="nil"/>
              <w:bottom w:val="nil"/>
              <w:right w:val="nil"/>
            </w:tcBorders>
            <w:shd w:val="clear" w:color="auto" w:fill="auto"/>
            <w:vAlign w:val="center"/>
            <w:hideMark/>
          </w:tcPr>
          <w:p w14:paraId="41F956AB" w14:textId="77777777" w:rsidR="00E9607E" w:rsidRPr="008F5099" w:rsidRDefault="00E9607E" w:rsidP="00E9607E">
            <w:pPr>
              <w:spacing w:after="0" w:line="240" w:lineRule="auto"/>
              <w:rPr>
                <w:rFonts w:ascii="Garamond" w:eastAsia="Times New Roman" w:hAnsi="Garamond" w:cs="Calibri"/>
                <w:sz w:val="6"/>
                <w:szCs w:val="6"/>
                <w:lang w:val="sq-AL"/>
              </w:rPr>
            </w:pPr>
          </w:p>
        </w:tc>
        <w:tc>
          <w:tcPr>
            <w:tcW w:w="340" w:type="dxa"/>
            <w:tcBorders>
              <w:top w:val="nil"/>
              <w:left w:val="nil"/>
              <w:bottom w:val="nil"/>
              <w:right w:val="nil"/>
            </w:tcBorders>
            <w:shd w:val="clear" w:color="auto" w:fill="auto"/>
            <w:noWrap/>
            <w:vAlign w:val="center"/>
            <w:hideMark/>
          </w:tcPr>
          <w:p w14:paraId="157EAE1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auto" w:fill="auto"/>
            <w:noWrap/>
            <w:vAlign w:val="center"/>
            <w:hideMark/>
          </w:tcPr>
          <w:p w14:paraId="37E8BB1C"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49" w:type="dxa"/>
            <w:tcBorders>
              <w:top w:val="nil"/>
              <w:left w:val="nil"/>
              <w:bottom w:val="nil"/>
              <w:right w:val="nil"/>
            </w:tcBorders>
            <w:shd w:val="clear" w:color="000000" w:fill="FFFFFF"/>
            <w:noWrap/>
            <w:vAlign w:val="center"/>
            <w:hideMark/>
          </w:tcPr>
          <w:p w14:paraId="765F0174" w14:textId="77777777" w:rsidR="00E9607E" w:rsidRPr="008F5099" w:rsidRDefault="00E9607E" w:rsidP="00E9607E">
            <w:pPr>
              <w:spacing w:after="0" w:line="240" w:lineRule="auto"/>
              <w:rPr>
                <w:rFonts w:ascii="Garamond" w:eastAsia="Times New Roman" w:hAnsi="Garamond" w:cs="Calibri"/>
                <w:b/>
                <w:bCs/>
                <w:sz w:val="6"/>
                <w:szCs w:val="6"/>
                <w:lang w:val="sq-AL"/>
              </w:rPr>
            </w:pPr>
            <w:r w:rsidRPr="008F5099">
              <w:rPr>
                <w:rFonts w:ascii="Garamond" w:eastAsia="Times New Roman" w:hAnsi="Garamond" w:cs="Calibri"/>
                <w:b/>
                <w:bCs/>
                <w:sz w:val="6"/>
                <w:szCs w:val="6"/>
                <w:lang w:val="sq-AL"/>
              </w:rPr>
              <w:t> </w:t>
            </w:r>
          </w:p>
        </w:tc>
        <w:tc>
          <w:tcPr>
            <w:tcW w:w="390" w:type="dxa"/>
            <w:tcBorders>
              <w:top w:val="nil"/>
              <w:left w:val="nil"/>
              <w:bottom w:val="nil"/>
              <w:right w:val="nil"/>
            </w:tcBorders>
            <w:shd w:val="clear" w:color="auto" w:fill="auto"/>
            <w:noWrap/>
            <w:vAlign w:val="center"/>
            <w:hideMark/>
          </w:tcPr>
          <w:p w14:paraId="35C7A8A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73" w:type="dxa"/>
            <w:tcBorders>
              <w:top w:val="nil"/>
              <w:left w:val="nil"/>
              <w:bottom w:val="nil"/>
              <w:right w:val="nil"/>
            </w:tcBorders>
            <w:shd w:val="clear" w:color="auto" w:fill="auto"/>
            <w:noWrap/>
            <w:vAlign w:val="center"/>
            <w:hideMark/>
          </w:tcPr>
          <w:p w14:paraId="479D6BD4"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54" w:type="dxa"/>
            <w:tcBorders>
              <w:top w:val="nil"/>
              <w:left w:val="nil"/>
              <w:bottom w:val="nil"/>
              <w:right w:val="nil"/>
            </w:tcBorders>
            <w:shd w:val="clear" w:color="auto" w:fill="auto"/>
            <w:noWrap/>
            <w:vAlign w:val="center"/>
            <w:hideMark/>
          </w:tcPr>
          <w:p w14:paraId="7D3E6C18"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5EC5CAE1"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650504C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0C9668B2"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2" w:type="dxa"/>
            <w:tcBorders>
              <w:top w:val="nil"/>
              <w:left w:val="nil"/>
              <w:bottom w:val="nil"/>
              <w:right w:val="nil"/>
            </w:tcBorders>
            <w:shd w:val="clear" w:color="auto" w:fill="auto"/>
            <w:noWrap/>
            <w:vAlign w:val="center"/>
            <w:hideMark/>
          </w:tcPr>
          <w:p w14:paraId="013B32EF"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33" w:type="dxa"/>
            <w:tcBorders>
              <w:top w:val="nil"/>
              <w:left w:val="nil"/>
              <w:bottom w:val="nil"/>
              <w:right w:val="nil"/>
            </w:tcBorders>
            <w:shd w:val="clear" w:color="auto" w:fill="auto"/>
            <w:noWrap/>
            <w:vAlign w:val="center"/>
            <w:hideMark/>
          </w:tcPr>
          <w:p w14:paraId="571DAC2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28613566"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344A4CF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90" w:type="dxa"/>
            <w:tcBorders>
              <w:top w:val="nil"/>
              <w:left w:val="nil"/>
              <w:bottom w:val="nil"/>
              <w:right w:val="nil"/>
            </w:tcBorders>
            <w:shd w:val="clear" w:color="auto" w:fill="auto"/>
            <w:noWrap/>
            <w:vAlign w:val="center"/>
            <w:hideMark/>
          </w:tcPr>
          <w:p w14:paraId="21778170"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319" w:type="dxa"/>
            <w:tcBorders>
              <w:top w:val="nil"/>
              <w:left w:val="nil"/>
              <w:bottom w:val="nil"/>
              <w:right w:val="nil"/>
            </w:tcBorders>
            <w:shd w:val="clear" w:color="auto" w:fill="auto"/>
            <w:noWrap/>
            <w:vAlign w:val="center"/>
            <w:hideMark/>
          </w:tcPr>
          <w:p w14:paraId="00AD7A23"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424" w:type="dxa"/>
            <w:tcBorders>
              <w:top w:val="nil"/>
              <w:left w:val="nil"/>
              <w:bottom w:val="nil"/>
              <w:right w:val="nil"/>
            </w:tcBorders>
            <w:shd w:val="clear" w:color="auto" w:fill="auto"/>
            <w:noWrap/>
            <w:vAlign w:val="center"/>
            <w:hideMark/>
          </w:tcPr>
          <w:p w14:paraId="1A333907"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817" w:type="dxa"/>
            <w:tcBorders>
              <w:top w:val="nil"/>
              <w:left w:val="nil"/>
              <w:bottom w:val="nil"/>
              <w:right w:val="nil"/>
            </w:tcBorders>
            <w:shd w:val="clear" w:color="auto" w:fill="auto"/>
            <w:noWrap/>
            <w:vAlign w:val="center"/>
            <w:hideMark/>
          </w:tcPr>
          <w:p w14:paraId="3A1F90BE" w14:textId="77777777" w:rsidR="00E9607E" w:rsidRPr="008F5099" w:rsidRDefault="00E9607E" w:rsidP="00E9607E">
            <w:pPr>
              <w:spacing w:after="0" w:line="240" w:lineRule="auto"/>
              <w:rPr>
                <w:rFonts w:ascii="Garamond" w:eastAsia="Times New Roman" w:hAnsi="Garamond" w:cs="Calibri"/>
                <w:b/>
                <w:bCs/>
                <w:sz w:val="6"/>
                <w:szCs w:val="6"/>
                <w:lang w:val="sq-AL"/>
              </w:rPr>
            </w:pPr>
          </w:p>
        </w:tc>
        <w:tc>
          <w:tcPr>
            <w:tcW w:w="517" w:type="dxa"/>
            <w:tcBorders>
              <w:top w:val="nil"/>
              <w:left w:val="nil"/>
              <w:bottom w:val="nil"/>
              <w:right w:val="nil"/>
            </w:tcBorders>
            <w:shd w:val="clear" w:color="auto" w:fill="auto"/>
            <w:noWrap/>
            <w:vAlign w:val="center"/>
            <w:hideMark/>
          </w:tcPr>
          <w:p w14:paraId="6800AE23" w14:textId="77777777" w:rsidR="00E9607E" w:rsidRPr="008F5099" w:rsidRDefault="00E9607E" w:rsidP="00E9607E">
            <w:pPr>
              <w:spacing w:after="0" w:line="240" w:lineRule="auto"/>
              <w:rPr>
                <w:rFonts w:ascii="Garamond" w:eastAsia="Times New Roman" w:hAnsi="Garamond" w:cs="Calibri"/>
                <w:b/>
                <w:bCs/>
                <w:sz w:val="6"/>
                <w:szCs w:val="6"/>
                <w:lang w:val="sq-AL"/>
              </w:rPr>
            </w:pPr>
          </w:p>
        </w:tc>
      </w:tr>
      <w:tr w:rsidR="005C3A52" w:rsidRPr="008F5099" w14:paraId="6BE140A2" w14:textId="77777777" w:rsidTr="00791EAC">
        <w:trPr>
          <w:trHeight w:val="300"/>
        </w:trPr>
        <w:tc>
          <w:tcPr>
            <w:tcW w:w="401" w:type="dxa"/>
            <w:tcBorders>
              <w:top w:val="nil"/>
              <w:left w:val="nil"/>
              <w:bottom w:val="nil"/>
              <w:right w:val="nil"/>
            </w:tcBorders>
            <w:shd w:val="clear" w:color="auto" w:fill="auto"/>
            <w:noWrap/>
            <w:vAlign w:val="center"/>
            <w:hideMark/>
          </w:tcPr>
          <w:p w14:paraId="1ED86601"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61" w:type="dxa"/>
            <w:tcBorders>
              <w:top w:val="nil"/>
              <w:left w:val="nil"/>
              <w:bottom w:val="nil"/>
              <w:right w:val="nil"/>
            </w:tcBorders>
            <w:shd w:val="clear" w:color="auto" w:fill="auto"/>
            <w:noWrap/>
            <w:vAlign w:val="center"/>
            <w:hideMark/>
          </w:tcPr>
          <w:p w14:paraId="6ECE038F"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09" w:type="dxa"/>
            <w:tcBorders>
              <w:top w:val="nil"/>
              <w:left w:val="nil"/>
              <w:bottom w:val="nil"/>
              <w:right w:val="nil"/>
            </w:tcBorders>
            <w:shd w:val="clear" w:color="auto" w:fill="auto"/>
            <w:noWrap/>
            <w:vAlign w:val="center"/>
            <w:hideMark/>
          </w:tcPr>
          <w:p w14:paraId="706B84ED"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269" w:type="dxa"/>
            <w:tcBorders>
              <w:top w:val="nil"/>
              <w:left w:val="nil"/>
              <w:bottom w:val="nil"/>
              <w:right w:val="nil"/>
            </w:tcBorders>
            <w:shd w:val="clear" w:color="auto" w:fill="auto"/>
            <w:noWrap/>
            <w:vAlign w:val="center"/>
            <w:hideMark/>
          </w:tcPr>
          <w:p w14:paraId="67D75B3A"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583" w:type="dxa"/>
            <w:gridSpan w:val="2"/>
            <w:tcBorders>
              <w:top w:val="nil"/>
              <w:left w:val="nil"/>
              <w:bottom w:val="nil"/>
              <w:right w:val="nil"/>
            </w:tcBorders>
            <w:shd w:val="clear" w:color="auto" w:fill="auto"/>
            <w:noWrap/>
            <w:vAlign w:val="center"/>
            <w:hideMark/>
          </w:tcPr>
          <w:p w14:paraId="4BD3A5E6" w14:textId="77777777" w:rsidR="00E9607E" w:rsidRPr="008F5099" w:rsidRDefault="00E9607E" w:rsidP="00E9607E">
            <w:pPr>
              <w:spacing w:after="0" w:line="240" w:lineRule="auto"/>
              <w:rPr>
                <w:rFonts w:ascii="Garamond" w:eastAsia="Times New Roman" w:hAnsi="Garamond" w:cs="Times New Roman"/>
                <w:sz w:val="6"/>
                <w:szCs w:val="6"/>
                <w:lang w:val="sq-AL"/>
              </w:rPr>
            </w:pPr>
          </w:p>
        </w:tc>
        <w:tc>
          <w:tcPr>
            <w:tcW w:w="396" w:type="dxa"/>
            <w:tcBorders>
              <w:top w:val="nil"/>
              <w:left w:val="nil"/>
              <w:bottom w:val="nil"/>
              <w:right w:val="nil"/>
            </w:tcBorders>
            <w:shd w:val="clear" w:color="auto" w:fill="auto"/>
            <w:noWrap/>
            <w:vAlign w:val="center"/>
            <w:hideMark/>
          </w:tcPr>
          <w:p w14:paraId="11903CA1"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77" w:type="dxa"/>
            <w:tcBorders>
              <w:top w:val="nil"/>
              <w:left w:val="nil"/>
              <w:bottom w:val="nil"/>
              <w:right w:val="nil"/>
            </w:tcBorders>
            <w:shd w:val="clear" w:color="auto" w:fill="auto"/>
            <w:noWrap/>
            <w:vAlign w:val="center"/>
            <w:hideMark/>
          </w:tcPr>
          <w:p w14:paraId="65729852"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275" w:type="dxa"/>
            <w:tcBorders>
              <w:top w:val="nil"/>
              <w:left w:val="nil"/>
              <w:bottom w:val="nil"/>
              <w:right w:val="nil"/>
            </w:tcBorders>
            <w:shd w:val="clear" w:color="auto" w:fill="auto"/>
            <w:noWrap/>
            <w:vAlign w:val="center"/>
            <w:hideMark/>
          </w:tcPr>
          <w:p w14:paraId="784A6597"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50" w:type="dxa"/>
            <w:tcBorders>
              <w:top w:val="nil"/>
              <w:left w:val="nil"/>
              <w:bottom w:val="nil"/>
              <w:right w:val="nil"/>
            </w:tcBorders>
            <w:shd w:val="clear" w:color="auto" w:fill="auto"/>
            <w:noWrap/>
            <w:vAlign w:val="center"/>
            <w:hideMark/>
          </w:tcPr>
          <w:p w14:paraId="59284FF5"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20" w:type="dxa"/>
            <w:tcBorders>
              <w:top w:val="nil"/>
              <w:left w:val="nil"/>
              <w:bottom w:val="nil"/>
              <w:right w:val="nil"/>
            </w:tcBorders>
            <w:shd w:val="clear" w:color="auto" w:fill="auto"/>
            <w:noWrap/>
            <w:vAlign w:val="center"/>
            <w:hideMark/>
          </w:tcPr>
          <w:p w14:paraId="7A905ED0"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98" w:type="dxa"/>
            <w:tcBorders>
              <w:top w:val="nil"/>
              <w:left w:val="nil"/>
              <w:bottom w:val="nil"/>
              <w:right w:val="nil"/>
            </w:tcBorders>
            <w:shd w:val="clear" w:color="auto" w:fill="auto"/>
            <w:noWrap/>
            <w:vAlign w:val="center"/>
            <w:hideMark/>
          </w:tcPr>
          <w:p w14:paraId="0F925896" w14:textId="77777777" w:rsidR="00E9607E" w:rsidRPr="008F5099" w:rsidRDefault="00E9607E" w:rsidP="00E9607E">
            <w:pPr>
              <w:spacing w:after="0" w:line="240" w:lineRule="auto"/>
              <w:rPr>
                <w:rFonts w:ascii="Garamond" w:eastAsia="Times New Roman" w:hAnsi="Garamond" w:cs="Times New Roman"/>
                <w:sz w:val="6"/>
                <w:szCs w:val="6"/>
                <w:lang w:val="sq-AL"/>
              </w:rPr>
            </w:pPr>
          </w:p>
        </w:tc>
        <w:tc>
          <w:tcPr>
            <w:tcW w:w="331" w:type="dxa"/>
            <w:tcBorders>
              <w:top w:val="nil"/>
              <w:left w:val="nil"/>
              <w:bottom w:val="nil"/>
              <w:right w:val="nil"/>
            </w:tcBorders>
            <w:shd w:val="clear" w:color="auto" w:fill="auto"/>
            <w:noWrap/>
            <w:vAlign w:val="center"/>
            <w:hideMark/>
          </w:tcPr>
          <w:p w14:paraId="7C5D3241"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94" w:type="dxa"/>
            <w:tcBorders>
              <w:top w:val="nil"/>
              <w:left w:val="nil"/>
              <w:bottom w:val="nil"/>
              <w:right w:val="nil"/>
            </w:tcBorders>
            <w:shd w:val="clear" w:color="auto" w:fill="auto"/>
            <w:noWrap/>
            <w:vAlign w:val="center"/>
            <w:hideMark/>
          </w:tcPr>
          <w:p w14:paraId="1E5DD78F" w14:textId="77777777" w:rsidR="00E9607E" w:rsidRPr="008F5099" w:rsidRDefault="00E9607E" w:rsidP="00E9607E">
            <w:pPr>
              <w:spacing w:after="0" w:line="240" w:lineRule="auto"/>
              <w:rPr>
                <w:rFonts w:ascii="Garamond" w:eastAsia="Times New Roman" w:hAnsi="Garamond" w:cs="Arial"/>
                <w:sz w:val="6"/>
                <w:szCs w:val="6"/>
                <w:lang w:val="sq-AL"/>
              </w:rPr>
            </w:pPr>
          </w:p>
        </w:tc>
        <w:tc>
          <w:tcPr>
            <w:tcW w:w="443" w:type="dxa"/>
            <w:tcBorders>
              <w:top w:val="nil"/>
              <w:left w:val="nil"/>
              <w:bottom w:val="nil"/>
              <w:right w:val="nil"/>
            </w:tcBorders>
            <w:shd w:val="clear" w:color="auto" w:fill="auto"/>
            <w:noWrap/>
            <w:vAlign w:val="center"/>
            <w:hideMark/>
          </w:tcPr>
          <w:p w14:paraId="11234AD0" w14:textId="77777777" w:rsidR="00E9607E" w:rsidRPr="008F5099" w:rsidRDefault="00E9607E" w:rsidP="00E9607E">
            <w:pPr>
              <w:spacing w:after="0" w:line="240" w:lineRule="auto"/>
              <w:rPr>
                <w:rFonts w:ascii="Garamond" w:eastAsia="Times New Roman" w:hAnsi="Garamond" w:cs="Arial"/>
                <w:sz w:val="6"/>
                <w:szCs w:val="6"/>
                <w:lang w:val="sq-AL"/>
              </w:rPr>
            </w:pPr>
          </w:p>
        </w:tc>
        <w:tc>
          <w:tcPr>
            <w:tcW w:w="420" w:type="dxa"/>
            <w:tcBorders>
              <w:top w:val="nil"/>
              <w:left w:val="nil"/>
              <w:bottom w:val="nil"/>
              <w:right w:val="nil"/>
            </w:tcBorders>
            <w:shd w:val="clear" w:color="auto" w:fill="auto"/>
            <w:vAlign w:val="center"/>
            <w:hideMark/>
          </w:tcPr>
          <w:p w14:paraId="11F9DA71"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62" w:type="dxa"/>
            <w:tcBorders>
              <w:top w:val="nil"/>
              <w:left w:val="nil"/>
              <w:bottom w:val="nil"/>
              <w:right w:val="nil"/>
            </w:tcBorders>
            <w:shd w:val="clear" w:color="auto" w:fill="auto"/>
            <w:vAlign w:val="center"/>
            <w:hideMark/>
          </w:tcPr>
          <w:p w14:paraId="393DE277" w14:textId="77777777" w:rsidR="00E9607E" w:rsidRPr="008F5099" w:rsidRDefault="00E9607E" w:rsidP="00E9607E">
            <w:pPr>
              <w:spacing w:after="0" w:line="240" w:lineRule="auto"/>
              <w:rPr>
                <w:rFonts w:ascii="Garamond" w:eastAsia="Times New Roman" w:hAnsi="Garamond" w:cs="Arial"/>
                <w:sz w:val="6"/>
                <w:szCs w:val="6"/>
                <w:lang w:val="sq-AL"/>
              </w:rPr>
            </w:pPr>
          </w:p>
        </w:tc>
        <w:tc>
          <w:tcPr>
            <w:tcW w:w="340" w:type="dxa"/>
            <w:tcBorders>
              <w:top w:val="nil"/>
              <w:left w:val="nil"/>
              <w:bottom w:val="nil"/>
              <w:right w:val="nil"/>
            </w:tcBorders>
            <w:shd w:val="clear" w:color="auto" w:fill="auto"/>
            <w:noWrap/>
            <w:vAlign w:val="center"/>
            <w:hideMark/>
          </w:tcPr>
          <w:p w14:paraId="1625B8AA"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49" w:type="dxa"/>
            <w:tcBorders>
              <w:top w:val="nil"/>
              <w:left w:val="nil"/>
              <w:bottom w:val="nil"/>
              <w:right w:val="nil"/>
            </w:tcBorders>
            <w:shd w:val="clear" w:color="auto" w:fill="auto"/>
            <w:noWrap/>
            <w:vAlign w:val="center"/>
            <w:hideMark/>
          </w:tcPr>
          <w:p w14:paraId="402A0589"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49" w:type="dxa"/>
            <w:tcBorders>
              <w:top w:val="nil"/>
              <w:left w:val="nil"/>
              <w:bottom w:val="nil"/>
              <w:right w:val="nil"/>
            </w:tcBorders>
            <w:shd w:val="clear" w:color="auto" w:fill="auto"/>
            <w:noWrap/>
            <w:vAlign w:val="center"/>
            <w:hideMark/>
          </w:tcPr>
          <w:p w14:paraId="27231FF4"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90" w:type="dxa"/>
            <w:tcBorders>
              <w:top w:val="nil"/>
              <w:left w:val="nil"/>
              <w:bottom w:val="nil"/>
              <w:right w:val="nil"/>
            </w:tcBorders>
            <w:shd w:val="clear" w:color="auto" w:fill="auto"/>
            <w:noWrap/>
            <w:vAlign w:val="center"/>
            <w:hideMark/>
          </w:tcPr>
          <w:p w14:paraId="098D9C8D"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73" w:type="dxa"/>
            <w:tcBorders>
              <w:top w:val="nil"/>
              <w:left w:val="nil"/>
              <w:bottom w:val="nil"/>
              <w:right w:val="nil"/>
            </w:tcBorders>
            <w:shd w:val="clear" w:color="auto" w:fill="auto"/>
            <w:noWrap/>
            <w:vAlign w:val="center"/>
            <w:hideMark/>
          </w:tcPr>
          <w:p w14:paraId="18BB7696"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54" w:type="dxa"/>
            <w:tcBorders>
              <w:top w:val="nil"/>
              <w:left w:val="nil"/>
              <w:bottom w:val="nil"/>
              <w:right w:val="nil"/>
            </w:tcBorders>
            <w:shd w:val="clear" w:color="auto" w:fill="auto"/>
            <w:noWrap/>
            <w:vAlign w:val="center"/>
            <w:hideMark/>
          </w:tcPr>
          <w:p w14:paraId="6AC11628"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24" w:type="dxa"/>
            <w:tcBorders>
              <w:top w:val="nil"/>
              <w:left w:val="nil"/>
              <w:bottom w:val="nil"/>
              <w:right w:val="nil"/>
            </w:tcBorders>
            <w:shd w:val="clear" w:color="auto" w:fill="auto"/>
            <w:noWrap/>
            <w:vAlign w:val="center"/>
            <w:hideMark/>
          </w:tcPr>
          <w:p w14:paraId="0C7BE92E"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24" w:type="dxa"/>
            <w:tcBorders>
              <w:top w:val="nil"/>
              <w:left w:val="nil"/>
              <w:bottom w:val="nil"/>
              <w:right w:val="nil"/>
            </w:tcBorders>
            <w:shd w:val="clear" w:color="auto" w:fill="auto"/>
            <w:noWrap/>
            <w:vAlign w:val="center"/>
            <w:hideMark/>
          </w:tcPr>
          <w:p w14:paraId="08AD4BBA"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90" w:type="dxa"/>
            <w:tcBorders>
              <w:top w:val="nil"/>
              <w:left w:val="nil"/>
              <w:bottom w:val="nil"/>
              <w:right w:val="nil"/>
            </w:tcBorders>
            <w:shd w:val="clear" w:color="auto" w:fill="auto"/>
            <w:noWrap/>
            <w:vAlign w:val="center"/>
            <w:hideMark/>
          </w:tcPr>
          <w:p w14:paraId="7B3ED304"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92" w:type="dxa"/>
            <w:tcBorders>
              <w:top w:val="nil"/>
              <w:left w:val="nil"/>
              <w:bottom w:val="nil"/>
              <w:right w:val="nil"/>
            </w:tcBorders>
            <w:shd w:val="clear" w:color="auto" w:fill="auto"/>
            <w:noWrap/>
            <w:vAlign w:val="center"/>
            <w:hideMark/>
          </w:tcPr>
          <w:p w14:paraId="3432465A"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33" w:type="dxa"/>
            <w:tcBorders>
              <w:top w:val="nil"/>
              <w:left w:val="nil"/>
              <w:bottom w:val="nil"/>
              <w:right w:val="nil"/>
            </w:tcBorders>
            <w:shd w:val="clear" w:color="auto" w:fill="auto"/>
            <w:noWrap/>
            <w:vAlign w:val="center"/>
            <w:hideMark/>
          </w:tcPr>
          <w:p w14:paraId="07C1B4F4"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24" w:type="dxa"/>
            <w:tcBorders>
              <w:top w:val="nil"/>
              <w:left w:val="nil"/>
              <w:bottom w:val="nil"/>
              <w:right w:val="nil"/>
            </w:tcBorders>
            <w:shd w:val="clear" w:color="auto" w:fill="auto"/>
            <w:noWrap/>
            <w:vAlign w:val="center"/>
            <w:hideMark/>
          </w:tcPr>
          <w:p w14:paraId="2D47A858"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24" w:type="dxa"/>
            <w:tcBorders>
              <w:top w:val="nil"/>
              <w:left w:val="nil"/>
              <w:bottom w:val="nil"/>
              <w:right w:val="nil"/>
            </w:tcBorders>
            <w:shd w:val="clear" w:color="auto" w:fill="auto"/>
            <w:noWrap/>
            <w:vAlign w:val="center"/>
            <w:hideMark/>
          </w:tcPr>
          <w:p w14:paraId="3111F82F"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90" w:type="dxa"/>
            <w:tcBorders>
              <w:top w:val="nil"/>
              <w:left w:val="nil"/>
              <w:bottom w:val="nil"/>
              <w:right w:val="nil"/>
            </w:tcBorders>
            <w:shd w:val="clear" w:color="auto" w:fill="auto"/>
            <w:noWrap/>
            <w:vAlign w:val="center"/>
            <w:hideMark/>
          </w:tcPr>
          <w:p w14:paraId="196AF01A"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319" w:type="dxa"/>
            <w:tcBorders>
              <w:top w:val="nil"/>
              <w:left w:val="nil"/>
              <w:bottom w:val="nil"/>
              <w:right w:val="nil"/>
            </w:tcBorders>
            <w:shd w:val="clear" w:color="auto" w:fill="auto"/>
            <w:noWrap/>
            <w:vAlign w:val="center"/>
            <w:hideMark/>
          </w:tcPr>
          <w:p w14:paraId="3689E4CC"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424" w:type="dxa"/>
            <w:tcBorders>
              <w:top w:val="nil"/>
              <w:left w:val="nil"/>
              <w:bottom w:val="nil"/>
              <w:right w:val="nil"/>
            </w:tcBorders>
            <w:shd w:val="clear" w:color="auto" w:fill="auto"/>
            <w:noWrap/>
            <w:vAlign w:val="center"/>
            <w:hideMark/>
          </w:tcPr>
          <w:p w14:paraId="631B274C"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817" w:type="dxa"/>
            <w:tcBorders>
              <w:top w:val="nil"/>
              <w:left w:val="nil"/>
              <w:bottom w:val="nil"/>
              <w:right w:val="nil"/>
            </w:tcBorders>
            <w:shd w:val="clear" w:color="auto" w:fill="auto"/>
            <w:noWrap/>
            <w:vAlign w:val="center"/>
            <w:hideMark/>
          </w:tcPr>
          <w:p w14:paraId="23BF6980" w14:textId="77777777" w:rsidR="00E9607E" w:rsidRPr="008F5099" w:rsidRDefault="00E9607E" w:rsidP="00E9607E">
            <w:pPr>
              <w:spacing w:after="0" w:line="240" w:lineRule="auto"/>
              <w:rPr>
                <w:rFonts w:ascii="Garamond" w:eastAsia="Times New Roman" w:hAnsi="Garamond" w:cs="Arial"/>
                <w:b/>
                <w:bCs/>
                <w:sz w:val="6"/>
                <w:szCs w:val="6"/>
                <w:lang w:val="sq-AL"/>
              </w:rPr>
            </w:pPr>
          </w:p>
        </w:tc>
        <w:tc>
          <w:tcPr>
            <w:tcW w:w="517" w:type="dxa"/>
            <w:tcBorders>
              <w:top w:val="nil"/>
              <w:left w:val="nil"/>
              <w:bottom w:val="nil"/>
              <w:right w:val="nil"/>
            </w:tcBorders>
            <w:shd w:val="clear" w:color="auto" w:fill="auto"/>
            <w:noWrap/>
            <w:vAlign w:val="center"/>
            <w:hideMark/>
          </w:tcPr>
          <w:p w14:paraId="013F13A5" w14:textId="77777777" w:rsidR="00E9607E" w:rsidRPr="008F5099" w:rsidRDefault="00E9607E" w:rsidP="00E9607E">
            <w:pPr>
              <w:spacing w:after="0" w:line="240" w:lineRule="auto"/>
              <w:rPr>
                <w:rFonts w:ascii="Garamond" w:eastAsia="Times New Roman" w:hAnsi="Garamond" w:cs="Arial"/>
                <w:b/>
                <w:bCs/>
                <w:sz w:val="6"/>
                <w:szCs w:val="6"/>
                <w:lang w:val="sq-AL"/>
              </w:rPr>
            </w:pPr>
          </w:p>
        </w:tc>
      </w:tr>
    </w:tbl>
    <w:p w14:paraId="35E6F0DA" w14:textId="77777777" w:rsidR="00E9607E" w:rsidRPr="008F5099" w:rsidRDefault="00E9607E" w:rsidP="009F2500">
      <w:pPr>
        <w:autoSpaceDE w:val="0"/>
        <w:autoSpaceDN w:val="0"/>
        <w:adjustRightInd w:val="0"/>
        <w:spacing w:after="0" w:line="240" w:lineRule="auto"/>
        <w:ind w:firstLine="284"/>
        <w:rPr>
          <w:rFonts w:ascii="Garamond" w:hAnsi="Garamond" w:cs="Times New Roman"/>
          <w:b/>
          <w:bCs/>
          <w:color w:val="000000"/>
          <w:sz w:val="24"/>
          <w:szCs w:val="24"/>
          <w:lang w:val="sq-AL"/>
        </w:rPr>
      </w:pPr>
    </w:p>
    <w:p w14:paraId="58030F4A" w14:textId="77777777" w:rsidR="00FD1F15" w:rsidRPr="008F5099" w:rsidRDefault="00FD1F15" w:rsidP="00FD1F15">
      <w:pPr>
        <w:spacing w:after="0" w:line="240" w:lineRule="auto"/>
        <w:ind w:firstLine="284"/>
        <w:jc w:val="right"/>
        <w:rPr>
          <w:rFonts w:ascii="Garamond" w:hAnsi="Garamond"/>
          <w:sz w:val="24"/>
          <w:szCs w:val="24"/>
          <w:lang w:val="sq-AL"/>
        </w:rPr>
      </w:pPr>
      <w:bookmarkStart w:id="0" w:name="_GoBack"/>
      <w:bookmarkEnd w:id="0"/>
    </w:p>
    <w:p w14:paraId="0A06B171" w14:textId="22C20DE5" w:rsidR="00CB37D6" w:rsidRPr="008F5099" w:rsidRDefault="00CB37D6" w:rsidP="00FD1F15">
      <w:pPr>
        <w:spacing w:after="0" w:line="240" w:lineRule="auto"/>
        <w:ind w:firstLine="284"/>
        <w:rPr>
          <w:rFonts w:ascii="Garamond" w:hAnsi="Garamond"/>
          <w:sz w:val="24"/>
          <w:szCs w:val="24"/>
          <w:lang w:val="sq-AL"/>
        </w:rPr>
      </w:pPr>
    </w:p>
    <w:sectPr w:rsidR="00CB37D6" w:rsidRPr="008F5099" w:rsidSect="009F2500">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44C4C4" w14:textId="77777777" w:rsidR="00F51EC3" w:rsidRDefault="00F51EC3">
      <w:pPr>
        <w:spacing w:after="0" w:line="240" w:lineRule="auto"/>
      </w:pPr>
      <w:r>
        <w:separator/>
      </w:r>
    </w:p>
  </w:endnote>
  <w:endnote w:type="continuationSeparator" w:id="0">
    <w:p w14:paraId="597B7A6C" w14:textId="77777777" w:rsidR="00F51EC3" w:rsidRDefault="00F51EC3">
      <w:pPr>
        <w:spacing w:after="0" w:line="240" w:lineRule="auto"/>
      </w:pPr>
      <w:r>
        <w:continuationSeparator/>
      </w:r>
    </w:p>
  </w:endnote>
  <w:endnote w:type="continuationNotice" w:id="1">
    <w:p w14:paraId="37E7D7B1" w14:textId="77777777" w:rsidR="00F51EC3" w:rsidRDefault="00F51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678109" w14:textId="77777777" w:rsidR="00F51EC3" w:rsidRDefault="00F51EC3">
      <w:pPr>
        <w:spacing w:after="0" w:line="240" w:lineRule="auto"/>
      </w:pPr>
      <w:r>
        <w:separator/>
      </w:r>
    </w:p>
  </w:footnote>
  <w:footnote w:type="continuationSeparator" w:id="0">
    <w:p w14:paraId="0FC9CA5E" w14:textId="77777777" w:rsidR="00F51EC3" w:rsidRDefault="00F51EC3">
      <w:pPr>
        <w:spacing w:after="0" w:line="240" w:lineRule="auto"/>
      </w:pPr>
      <w:r>
        <w:continuationSeparator/>
      </w:r>
    </w:p>
  </w:footnote>
  <w:footnote w:type="continuationNotice" w:id="1">
    <w:p w14:paraId="05E24CCC" w14:textId="77777777" w:rsidR="00F51EC3" w:rsidRDefault="00F51EC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3427EF2"/>
    <w:multiLevelType w:val="hybridMultilevel"/>
    <w:tmpl w:val="9014DEC4"/>
    <w:lvl w:ilvl="0" w:tplc="3E4C5A10">
      <w:start w:val="1"/>
      <w:numFmt w:val="upperLetter"/>
      <w:lvlText w:val="%1."/>
      <w:lvlJc w:val="left"/>
      <w:pPr>
        <w:ind w:left="1305" w:hanging="360"/>
      </w:pPr>
      <w:rPr>
        <w:rFonts w:hint="default"/>
        <w:b w:val="0"/>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3">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332DE"/>
    <w:rsid w:val="0003648D"/>
    <w:rsid w:val="00070C1E"/>
    <w:rsid w:val="000765A0"/>
    <w:rsid w:val="00080517"/>
    <w:rsid w:val="00092F1A"/>
    <w:rsid w:val="000A0E7A"/>
    <w:rsid w:val="000A5EBD"/>
    <w:rsid w:val="000E48B0"/>
    <w:rsid w:val="000F1A96"/>
    <w:rsid w:val="001118D4"/>
    <w:rsid w:val="00112922"/>
    <w:rsid w:val="00115012"/>
    <w:rsid w:val="00125B3E"/>
    <w:rsid w:val="001266BB"/>
    <w:rsid w:val="0013166D"/>
    <w:rsid w:val="00131B71"/>
    <w:rsid w:val="00147AD1"/>
    <w:rsid w:val="001569E6"/>
    <w:rsid w:val="00157B18"/>
    <w:rsid w:val="0016207C"/>
    <w:rsid w:val="00163304"/>
    <w:rsid w:val="00165468"/>
    <w:rsid w:val="00174522"/>
    <w:rsid w:val="001751FC"/>
    <w:rsid w:val="0017782B"/>
    <w:rsid w:val="001849BF"/>
    <w:rsid w:val="001A5CD4"/>
    <w:rsid w:val="001A5FB0"/>
    <w:rsid w:val="001C5607"/>
    <w:rsid w:val="001E668E"/>
    <w:rsid w:val="001F148D"/>
    <w:rsid w:val="001F4218"/>
    <w:rsid w:val="002112CC"/>
    <w:rsid w:val="002117EC"/>
    <w:rsid w:val="00220D21"/>
    <w:rsid w:val="00230E53"/>
    <w:rsid w:val="002323FF"/>
    <w:rsid w:val="00244085"/>
    <w:rsid w:val="00261695"/>
    <w:rsid w:val="00262379"/>
    <w:rsid w:val="00265744"/>
    <w:rsid w:val="00266E31"/>
    <w:rsid w:val="00272CBC"/>
    <w:rsid w:val="00274014"/>
    <w:rsid w:val="002742FB"/>
    <w:rsid w:val="00274AB7"/>
    <w:rsid w:val="00290AA9"/>
    <w:rsid w:val="002B02E1"/>
    <w:rsid w:val="002B44D1"/>
    <w:rsid w:val="002B7AB1"/>
    <w:rsid w:val="002C1CA0"/>
    <w:rsid w:val="002C2907"/>
    <w:rsid w:val="002D6C96"/>
    <w:rsid w:val="002D7D60"/>
    <w:rsid w:val="002E5216"/>
    <w:rsid w:val="002E7512"/>
    <w:rsid w:val="002F7232"/>
    <w:rsid w:val="00304699"/>
    <w:rsid w:val="00331529"/>
    <w:rsid w:val="003316AC"/>
    <w:rsid w:val="0034132D"/>
    <w:rsid w:val="003422DA"/>
    <w:rsid w:val="00347641"/>
    <w:rsid w:val="00374302"/>
    <w:rsid w:val="0038289A"/>
    <w:rsid w:val="00392D91"/>
    <w:rsid w:val="00394FB7"/>
    <w:rsid w:val="003B48AC"/>
    <w:rsid w:val="003D25C0"/>
    <w:rsid w:val="003D3D7D"/>
    <w:rsid w:val="003D5F6B"/>
    <w:rsid w:val="003E5B1C"/>
    <w:rsid w:val="003E6FCD"/>
    <w:rsid w:val="003F776B"/>
    <w:rsid w:val="004043DE"/>
    <w:rsid w:val="00407056"/>
    <w:rsid w:val="004345F7"/>
    <w:rsid w:val="00441913"/>
    <w:rsid w:val="00444C62"/>
    <w:rsid w:val="00446AC4"/>
    <w:rsid w:val="00455F9F"/>
    <w:rsid w:val="00457770"/>
    <w:rsid w:val="004607D2"/>
    <w:rsid w:val="00471CE5"/>
    <w:rsid w:val="004871DB"/>
    <w:rsid w:val="00493D29"/>
    <w:rsid w:val="0049477C"/>
    <w:rsid w:val="00494930"/>
    <w:rsid w:val="00497587"/>
    <w:rsid w:val="004A37B0"/>
    <w:rsid w:val="004B2041"/>
    <w:rsid w:val="004B3419"/>
    <w:rsid w:val="004B45B1"/>
    <w:rsid w:val="004D3E66"/>
    <w:rsid w:val="004D5E1A"/>
    <w:rsid w:val="004E2268"/>
    <w:rsid w:val="004F49A2"/>
    <w:rsid w:val="004F5C70"/>
    <w:rsid w:val="00503F6F"/>
    <w:rsid w:val="00504223"/>
    <w:rsid w:val="005118DD"/>
    <w:rsid w:val="00514F90"/>
    <w:rsid w:val="005344F7"/>
    <w:rsid w:val="00534CB5"/>
    <w:rsid w:val="00562250"/>
    <w:rsid w:val="00574E73"/>
    <w:rsid w:val="00582C01"/>
    <w:rsid w:val="005834DC"/>
    <w:rsid w:val="00583C86"/>
    <w:rsid w:val="005903DE"/>
    <w:rsid w:val="00597996"/>
    <w:rsid w:val="005A3AC0"/>
    <w:rsid w:val="005A4A7C"/>
    <w:rsid w:val="005B19F5"/>
    <w:rsid w:val="005B355C"/>
    <w:rsid w:val="005C3A52"/>
    <w:rsid w:val="005E6DE0"/>
    <w:rsid w:val="005F6F90"/>
    <w:rsid w:val="006062EE"/>
    <w:rsid w:val="00621366"/>
    <w:rsid w:val="00622B0E"/>
    <w:rsid w:val="00626EF3"/>
    <w:rsid w:val="00631DC3"/>
    <w:rsid w:val="00644CBC"/>
    <w:rsid w:val="00647EFA"/>
    <w:rsid w:val="00651157"/>
    <w:rsid w:val="0068009F"/>
    <w:rsid w:val="00680572"/>
    <w:rsid w:val="00681650"/>
    <w:rsid w:val="00684132"/>
    <w:rsid w:val="006C2805"/>
    <w:rsid w:val="006C3F29"/>
    <w:rsid w:val="006C598B"/>
    <w:rsid w:val="006C5FE4"/>
    <w:rsid w:val="006C7844"/>
    <w:rsid w:val="006D22CD"/>
    <w:rsid w:val="006D3607"/>
    <w:rsid w:val="006E60C8"/>
    <w:rsid w:val="006F0F2E"/>
    <w:rsid w:val="006F6BCD"/>
    <w:rsid w:val="00712112"/>
    <w:rsid w:val="007128CB"/>
    <w:rsid w:val="00721A2D"/>
    <w:rsid w:val="007302E5"/>
    <w:rsid w:val="007443E4"/>
    <w:rsid w:val="00745317"/>
    <w:rsid w:val="00753EF3"/>
    <w:rsid w:val="00756263"/>
    <w:rsid w:val="00757A98"/>
    <w:rsid w:val="00763858"/>
    <w:rsid w:val="00773A82"/>
    <w:rsid w:val="007762FA"/>
    <w:rsid w:val="00781800"/>
    <w:rsid w:val="00791EAC"/>
    <w:rsid w:val="007B6151"/>
    <w:rsid w:val="007C1C9F"/>
    <w:rsid w:val="007C231D"/>
    <w:rsid w:val="007D61E1"/>
    <w:rsid w:val="007D682D"/>
    <w:rsid w:val="007E694A"/>
    <w:rsid w:val="007F0B19"/>
    <w:rsid w:val="007F4992"/>
    <w:rsid w:val="007F6D00"/>
    <w:rsid w:val="008160D4"/>
    <w:rsid w:val="0083336E"/>
    <w:rsid w:val="00841BC4"/>
    <w:rsid w:val="00850CCF"/>
    <w:rsid w:val="00850D6F"/>
    <w:rsid w:val="00865022"/>
    <w:rsid w:val="00887573"/>
    <w:rsid w:val="00887E6C"/>
    <w:rsid w:val="008A0C00"/>
    <w:rsid w:val="008E239F"/>
    <w:rsid w:val="008F1D72"/>
    <w:rsid w:val="008F39C3"/>
    <w:rsid w:val="008F4D36"/>
    <w:rsid w:val="008F5099"/>
    <w:rsid w:val="00906C56"/>
    <w:rsid w:val="009268F4"/>
    <w:rsid w:val="0094122A"/>
    <w:rsid w:val="00944DD5"/>
    <w:rsid w:val="00953B13"/>
    <w:rsid w:val="00956250"/>
    <w:rsid w:val="00957507"/>
    <w:rsid w:val="00973E29"/>
    <w:rsid w:val="00981D7D"/>
    <w:rsid w:val="0098583E"/>
    <w:rsid w:val="00986317"/>
    <w:rsid w:val="009C5161"/>
    <w:rsid w:val="009D46B3"/>
    <w:rsid w:val="009D6080"/>
    <w:rsid w:val="009E4A12"/>
    <w:rsid w:val="009F2500"/>
    <w:rsid w:val="00A009F3"/>
    <w:rsid w:val="00A027A0"/>
    <w:rsid w:val="00A0532B"/>
    <w:rsid w:val="00A06AB2"/>
    <w:rsid w:val="00A202A7"/>
    <w:rsid w:val="00A26A37"/>
    <w:rsid w:val="00A424BE"/>
    <w:rsid w:val="00A535A5"/>
    <w:rsid w:val="00A6781B"/>
    <w:rsid w:val="00A67D4B"/>
    <w:rsid w:val="00A7165F"/>
    <w:rsid w:val="00A7542D"/>
    <w:rsid w:val="00AA0CA6"/>
    <w:rsid w:val="00AA12E5"/>
    <w:rsid w:val="00AA1A2A"/>
    <w:rsid w:val="00AA30D6"/>
    <w:rsid w:val="00AB2AE5"/>
    <w:rsid w:val="00AB3081"/>
    <w:rsid w:val="00AB32A2"/>
    <w:rsid w:val="00AB6F81"/>
    <w:rsid w:val="00AE4545"/>
    <w:rsid w:val="00AF0F4A"/>
    <w:rsid w:val="00AF293A"/>
    <w:rsid w:val="00AF2A62"/>
    <w:rsid w:val="00B30F55"/>
    <w:rsid w:val="00B55E49"/>
    <w:rsid w:val="00B57B67"/>
    <w:rsid w:val="00B61309"/>
    <w:rsid w:val="00B727DE"/>
    <w:rsid w:val="00B767E9"/>
    <w:rsid w:val="00B84941"/>
    <w:rsid w:val="00BA5386"/>
    <w:rsid w:val="00BB150B"/>
    <w:rsid w:val="00BB19C5"/>
    <w:rsid w:val="00BC3F77"/>
    <w:rsid w:val="00BE3A99"/>
    <w:rsid w:val="00BE775C"/>
    <w:rsid w:val="00BF759A"/>
    <w:rsid w:val="00C01139"/>
    <w:rsid w:val="00C0457B"/>
    <w:rsid w:val="00C078A8"/>
    <w:rsid w:val="00C1161E"/>
    <w:rsid w:val="00C217BC"/>
    <w:rsid w:val="00C268AB"/>
    <w:rsid w:val="00C40A84"/>
    <w:rsid w:val="00C47524"/>
    <w:rsid w:val="00C57BF0"/>
    <w:rsid w:val="00C61AB3"/>
    <w:rsid w:val="00C65944"/>
    <w:rsid w:val="00C73A27"/>
    <w:rsid w:val="00C75201"/>
    <w:rsid w:val="00C92178"/>
    <w:rsid w:val="00C92B79"/>
    <w:rsid w:val="00C935ED"/>
    <w:rsid w:val="00C93D64"/>
    <w:rsid w:val="00CB1DE2"/>
    <w:rsid w:val="00CB25F2"/>
    <w:rsid w:val="00CB37D6"/>
    <w:rsid w:val="00CB6456"/>
    <w:rsid w:val="00CC1F10"/>
    <w:rsid w:val="00CE15AD"/>
    <w:rsid w:val="00CE452A"/>
    <w:rsid w:val="00CE7C59"/>
    <w:rsid w:val="00D22E70"/>
    <w:rsid w:val="00D6345F"/>
    <w:rsid w:val="00D66B50"/>
    <w:rsid w:val="00D9616E"/>
    <w:rsid w:val="00DA0B5A"/>
    <w:rsid w:val="00DB0B5A"/>
    <w:rsid w:val="00DB4E6F"/>
    <w:rsid w:val="00DB6414"/>
    <w:rsid w:val="00DB7FB2"/>
    <w:rsid w:val="00DC5902"/>
    <w:rsid w:val="00DD4704"/>
    <w:rsid w:val="00DE7838"/>
    <w:rsid w:val="00E02576"/>
    <w:rsid w:val="00E14691"/>
    <w:rsid w:val="00E15A32"/>
    <w:rsid w:val="00E15F17"/>
    <w:rsid w:val="00E308FC"/>
    <w:rsid w:val="00E32C8F"/>
    <w:rsid w:val="00E33586"/>
    <w:rsid w:val="00E40C4F"/>
    <w:rsid w:val="00E45CCB"/>
    <w:rsid w:val="00E7664D"/>
    <w:rsid w:val="00E77142"/>
    <w:rsid w:val="00E8624C"/>
    <w:rsid w:val="00E957C8"/>
    <w:rsid w:val="00E9607E"/>
    <w:rsid w:val="00EB3D77"/>
    <w:rsid w:val="00EC2BA1"/>
    <w:rsid w:val="00EC3DDD"/>
    <w:rsid w:val="00EE1691"/>
    <w:rsid w:val="00EE53E4"/>
    <w:rsid w:val="00EF5360"/>
    <w:rsid w:val="00EF7AE7"/>
    <w:rsid w:val="00F01BC2"/>
    <w:rsid w:val="00F02B56"/>
    <w:rsid w:val="00F05B14"/>
    <w:rsid w:val="00F2728A"/>
    <w:rsid w:val="00F32C7F"/>
    <w:rsid w:val="00F37985"/>
    <w:rsid w:val="00F4717A"/>
    <w:rsid w:val="00F51EC3"/>
    <w:rsid w:val="00F54B1D"/>
    <w:rsid w:val="00F61890"/>
    <w:rsid w:val="00F65927"/>
    <w:rsid w:val="00F67258"/>
    <w:rsid w:val="00F75CB6"/>
    <w:rsid w:val="00F80BA4"/>
    <w:rsid w:val="00F8101D"/>
    <w:rsid w:val="00F8145D"/>
    <w:rsid w:val="00F83440"/>
    <w:rsid w:val="00F91AFB"/>
    <w:rsid w:val="00F942DF"/>
    <w:rsid w:val="00FD1F15"/>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06B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E9607E"/>
    <w:rPr>
      <w:color w:val="0563C1"/>
      <w:u w:val="single"/>
    </w:rPr>
  </w:style>
  <w:style w:type="character" w:styleId="FollowedHyperlink">
    <w:name w:val="FollowedHyperlink"/>
    <w:basedOn w:val="DefaultParagraphFont"/>
    <w:uiPriority w:val="99"/>
    <w:semiHidden/>
    <w:unhideWhenUsed/>
    <w:rsid w:val="00E9607E"/>
    <w:rPr>
      <w:color w:val="954F72"/>
      <w:u w:val="single"/>
    </w:rPr>
  </w:style>
  <w:style w:type="paragraph" w:customStyle="1" w:styleId="font5">
    <w:name w:val="font5"/>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font6">
    <w:name w:val="font6"/>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64">
    <w:name w:val="xl64"/>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5">
    <w:name w:val="xl65"/>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6">
    <w:name w:val="xl66"/>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7">
    <w:name w:val="xl67"/>
    <w:basedOn w:val="Normal"/>
    <w:rsid w:val="00E9607E"/>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8">
    <w:name w:val="xl68"/>
    <w:basedOn w:val="Normal"/>
    <w:rsid w:val="00E9607E"/>
    <w:pPr>
      <w:spacing w:before="100" w:beforeAutospacing="1" w:after="100" w:afterAutospacing="1" w:line="240" w:lineRule="auto"/>
    </w:pPr>
    <w:rPr>
      <w:rFonts w:ascii="Arial" w:eastAsia="Times New Roman" w:hAnsi="Arial" w:cs="Arial"/>
      <w:sz w:val="24"/>
      <w:szCs w:val="24"/>
    </w:rPr>
  </w:style>
  <w:style w:type="paragraph" w:customStyle="1" w:styleId="xl69">
    <w:name w:val="xl69"/>
    <w:basedOn w:val="Normal"/>
    <w:rsid w:val="00E9607E"/>
    <w:pPr>
      <w:spacing w:before="100" w:beforeAutospacing="1" w:after="100" w:afterAutospacing="1" w:line="240" w:lineRule="auto"/>
    </w:pPr>
    <w:rPr>
      <w:rFonts w:ascii="Arial" w:eastAsia="Times New Roman" w:hAnsi="Arial" w:cs="Arial"/>
      <w:b/>
      <w:bCs/>
      <w:sz w:val="24"/>
      <w:szCs w:val="24"/>
    </w:rPr>
  </w:style>
  <w:style w:type="paragraph" w:customStyle="1" w:styleId="xl70">
    <w:name w:val="xl70"/>
    <w:basedOn w:val="Normal"/>
    <w:rsid w:val="00E9607E"/>
    <w:pPr>
      <w:spacing w:before="100" w:beforeAutospacing="1" w:after="100" w:afterAutospacing="1" w:line="240" w:lineRule="auto"/>
    </w:pPr>
    <w:rPr>
      <w:rFonts w:ascii="Arial" w:eastAsia="Times New Roman" w:hAnsi="Arial" w:cs="Arial"/>
      <w:sz w:val="24"/>
      <w:szCs w:val="24"/>
    </w:rPr>
  </w:style>
  <w:style w:type="paragraph" w:customStyle="1" w:styleId="xl71">
    <w:name w:val="xl71"/>
    <w:basedOn w:val="Normal"/>
    <w:rsid w:val="00E9607E"/>
    <w:pPr>
      <w:spacing w:before="100" w:beforeAutospacing="1" w:after="100" w:afterAutospacing="1" w:line="240" w:lineRule="auto"/>
    </w:pPr>
    <w:rPr>
      <w:rFonts w:ascii="Arial" w:eastAsia="Times New Roman" w:hAnsi="Arial" w:cs="Arial"/>
      <w:b/>
      <w:bCs/>
      <w:sz w:val="24"/>
      <w:szCs w:val="24"/>
    </w:rPr>
  </w:style>
  <w:style w:type="paragraph" w:customStyle="1" w:styleId="xl72">
    <w:name w:val="xl72"/>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E9607E"/>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4">
    <w:name w:val="xl74"/>
    <w:basedOn w:val="Normal"/>
    <w:rsid w:val="00E9607E"/>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5">
    <w:name w:val="xl75"/>
    <w:basedOn w:val="Normal"/>
    <w:rsid w:val="00E9607E"/>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6">
    <w:name w:val="xl76"/>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E9607E"/>
    <w:pPr>
      <w:spacing w:before="100" w:beforeAutospacing="1" w:after="100" w:afterAutospacing="1" w:line="240" w:lineRule="auto"/>
      <w:jc w:val="center"/>
    </w:pPr>
    <w:rPr>
      <w:rFonts w:ascii="Arial" w:eastAsia="Times New Roman" w:hAnsi="Arial" w:cs="Arial"/>
      <w:b/>
      <w:bCs/>
      <w:sz w:val="24"/>
      <w:szCs w:val="24"/>
    </w:rPr>
  </w:style>
  <w:style w:type="paragraph" w:customStyle="1" w:styleId="xl79">
    <w:name w:val="xl79"/>
    <w:basedOn w:val="Normal"/>
    <w:rsid w:val="00E9607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E9607E"/>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82">
    <w:name w:val="xl82"/>
    <w:basedOn w:val="Normal"/>
    <w:rsid w:val="00E9607E"/>
    <w:pPr>
      <w:spacing w:before="100" w:beforeAutospacing="1" w:after="100" w:afterAutospacing="1" w:line="240" w:lineRule="auto"/>
      <w:jc w:val="center"/>
    </w:pPr>
    <w:rPr>
      <w:rFonts w:ascii="Arial" w:eastAsia="Times New Roman" w:hAnsi="Arial" w:cs="Arial"/>
      <w:b/>
      <w:bCs/>
      <w:sz w:val="24"/>
      <w:szCs w:val="24"/>
    </w:rPr>
  </w:style>
  <w:style w:type="paragraph" w:customStyle="1" w:styleId="xl83">
    <w:name w:val="xl83"/>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84">
    <w:name w:val="xl84"/>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9607E"/>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E9607E"/>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87">
    <w:name w:val="xl87"/>
    <w:basedOn w:val="Normal"/>
    <w:rsid w:val="00E9607E"/>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88">
    <w:name w:val="xl88"/>
    <w:basedOn w:val="Normal"/>
    <w:rsid w:val="00E9607E"/>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9">
    <w:name w:val="xl89"/>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90">
    <w:name w:val="xl9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91">
    <w:name w:val="xl9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ill Sans MT" w:eastAsia="Times New Roman" w:hAnsi="Gill Sans MT" w:cs="Times New Roman"/>
      <w:sz w:val="24"/>
      <w:szCs w:val="24"/>
    </w:rPr>
  </w:style>
  <w:style w:type="paragraph" w:customStyle="1" w:styleId="xl92">
    <w:name w:val="xl92"/>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93">
    <w:name w:val="xl93"/>
    <w:basedOn w:val="Normal"/>
    <w:rsid w:val="00E9607E"/>
    <w:pPr>
      <w:pBdr>
        <w:top w:val="single" w:sz="4" w:space="0" w:color="auto"/>
        <w:left w:val="single" w:sz="4" w:space="0" w:color="auto"/>
        <w:bottom w:val="single" w:sz="4" w:space="0" w:color="auto"/>
        <w:right w:val="dashed" w:sz="4" w:space="0" w:color="auto"/>
      </w:pBdr>
      <w:shd w:val="clear" w:color="000000" w:fill="FF99CC"/>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94">
    <w:name w:val="xl94"/>
    <w:basedOn w:val="Normal"/>
    <w:rsid w:val="00E9607E"/>
    <w:pPr>
      <w:spacing w:before="100" w:beforeAutospacing="1" w:after="100" w:afterAutospacing="1" w:line="240" w:lineRule="auto"/>
    </w:pPr>
    <w:rPr>
      <w:rFonts w:ascii="Gill Sans MT" w:eastAsia="Times New Roman" w:hAnsi="Gill Sans MT" w:cs="Times New Roman"/>
      <w:sz w:val="24"/>
      <w:szCs w:val="24"/>
    </w:rPr>
  </w:style>
  <w:style w:type="paragraph" w:customStyle="1" w:styleId="xl95">
    <w:name w:val="xl95"/>
    <w:basedOn w:val="Normal"/>
    <w:rsid w:val="00E9607E"/>
    <w:pPr>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96">
    <w:name w:val="xl96"/>
    <w:basedOn w:val="Normal"/>
    <w:rsid w:val="00E9607E"/>
    <w:pPr>
      <w:spacing w:before="100" w:beforeAutospacing="1" w:after="100" w:afterAutospacing="1" w:line="240" w:lineRule="auto"/>
    </w:pPr>
    <w:rPr>
      <w:rFonts w:ascii="Gill Sans MT" w:eastAsia="Times New Roman" w:hAnsi="Gill Sans MT" w:cs="Times New Roman"/>
      <w:b/>
      <w:bCs/>
      <w:sz w:val="24"/>
      <w:szCs w:val="24"/>
    </w:rPr>
  </w:style>
  <w:style w:type="paragraph" w:customStyle="1" w:styleId="xl97">
    <w:name w:val="xl97"/>
    <w:basedOn w:val="Normal"/>
    <w:rsid w:val="00E9607E"/>
    <w:pPr>
      <w:spacing w:before="100" w:beforeAutospacing="1" w:after="100" w:afterAutospacing="1" w:line="240" w:lineRule="auto"/>
      <w:jc w:val="center"/>
    </w:pPr>
    <w:rPr>
      <w:rFonts w:ascii="Gill Sans MT" w:eastAsia="Times New Roman" w:hAnsi="Gill Sans MT" w:cs="Times New Roman"/>
      <w:b/>
      <w:bCs/>
      <w:sz w:val="24"/>
      <w:szCs w:val="24"/>
    </w:rPr>
  </w:style>
  <w:style w:type="paragraph" w:customStyle="1" w:styleId="xl98">
    <w:name w:val="xl98"/>
    <w:basedOn w:val="Normal"/>
    <w:rsid w:val="00E9607E"/>
    <w:pPr>
      <w:spacing w:before="100" w:beforeAutospacing="1" w:after="100" w:afterAutospacing="1" w:line="240" w:lineRule="auto"/>
      <w:jc w:val="center"/>
    </w:pPr>
    <w:rPr>
      <w:rFonts w:ascii="Gill Sans MT" w:eastAsia="Times New Roman" w:hAnsi="Gill Sans MT" w:cs="Times New Roman"/>
      <w:b/>
      <w:bCs/>
      <w:sz w:val="24"/>
      <w:szCs w:val="24"/>
    </w:rPr>
  </w:style>
  <w:style w:type="paragraph" w:customStyle="1" w:styleId="xl99">
    <w:name w:val="xl99"/>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0">
    <w:name w:val="xl100"/>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1">
    <w:name w:val="xl101"/>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2">
    <w:name w:val="xl102"/>
    <w:basedOn w:val="Normal"/>
    <w:rsid w:val="00E9607E"/>
    <w:pPr>
      <w:shd w:val="clear" w:color="000000" w:fill="FFFFFF"/>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3">
    <w:name w:val="xl103"/>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4">
    <w:name w:val="xl104"/>
    <w:basedOn w:val="Normal"/>
    <w:rsid w:val="00E9607E"/>
    <w:pP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05">
    <w:name w:val="xl105"/>
    <w:basedOn w:val="Normal"/>
    <w:rsid w:val="00E9607E"/>
    <w:pPr>
      <w:spacing w:before="100" w:beforeAutospacing="1" w:after="100" w:afterAutospacing="1" w:line="240" w:lineRule="auto"/>
    </w:pPr>
    <w:rPr>
      <w:rFonts w:ascii="Gill Sans MT" w:eastAsia="Times New Roman" w:hAnsi="Gill Sans MT" w:cs="Times New Roman"/>
      <w:b/>
      <w:bCs/>
      <w:sz w:val="24"/>
      <w:szCs w:val="24"/>
    </w:rPr>
  </w:style>
  <w:style w:type="paragraph" w:customStyle="1" w:styleId="xl106">
    <w:name w:val="xl106"/>
    <w:basedOn w:val="Normal"/>
    <w:rsid w:val="00E9607E"/>
    <w:pPr>
      <w:spacing w:before="100" w:beforeAutospacing="1" w:after="100" w:afterAutospacing="1" w:line="240" w:lineRule="auto"/>
    </w:pPr>
    <w:rPr>
      <w:rFonts w:ascii="Gill Sans MT" w:eastAsia="Times New Roman" w:hAnsi="Gill Sans MT" w:cs="Times New Roman"/>
      <w:sz w:val="24"/>
      <w:szCs w:val="24"/>
    </w:rPr>
  </w:style>
  <w:style w:type="paragraph" w:customStyle="1" w:styleId="xl107">
    <w:name w:val="xl107"/>
    <w:basedOn w:val="Normal"/>
    <w:rsid w:val="00E9607E"/>
    <w:pPr>
      <w:pBdr>
        <w:top w:val="single" w:sz="4" w:space="0" w:color="auto"/>
      </w:pBd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08">
    <w:name w:val="xl108"/>
    <w:basedOn w:val="Normal"/>
    <w:rsid w:val="00E9607E"/>
    <w:pPr>
      <w:pBdr>
        <w:left w:val="single" w:sz="4" w:space="0" w:color="auto"/>
      </w:pBdr>
      <w:spacing w:before="100" w:beforeAutospacing="1" w:after="100" w:afterAutospacing="1" w:line="240" w:lineRule="auto"/>
    </w:pPr>
    <w:rPr>
      <w:rFonts w:ascii="Gill Sans MT" w:eastAsia="Times New Roman" w:hAnsi="Gill Sans MT" w:cs="Times New Roman"/>
      <w:sz w:val="24"/>
      <w:szCs w:val="24"/>
    </w:rPr>
  </w:style>
  <w:style w:type="paragraph" w:customStyle="1" w:styleId="xl109">
    <w:name w:val="xl109"/>
    <w:basedOn w:val="Normal"/>
    <w:rsid w:val="00E9607E"/>
    <w:pPr>
      <w:spacing w:before="100" w:beforeAutospacing="1" w:after="100" w:afterAutospacing="1" w:line="240" w:lineRule="auto"/>
      <w:jc w:val="right"/>
    </w:pPr>
    <w:rPr>
      <w:rFonts w:ascii="Gill Sans MT" w:eastAsia="Times New Roman" w:hAnsi="Gill Sans MT" w:cs="Times New Roman"/>
      <w:sz w:val="20"/>
      <w:szCs w:val="20"/>
    </w:rPr>
  </w:style>
  <w:style w:type="paragraph" w:customStyle="1" w:styleId="xl110">
    <w:name w:val="xl110"/>
    <w:basedOn w:val="Normal"/>
    <w:rsid w:val="00E9607E"/>
    <w:pPr>
      <w:spacing w:before="100" w:beforeAutospacing="1" w:after="100" w:afterAutospacing="1" w:line="240" w:lineRule="auto"/>
    </w:pPr>
    <w:rPr>
      <w:rFonts w:ascii="Gill Sans MT" w:eastAsia="Times New Roman" w:hAnsi="Gill Sans MT" w:cs="Times New Roman"/>
      <w:sz w:val="20"/>
      <w:szCs w:val="20"/>
    </w:rPr>
  </w:style>
  <w:style w:type="paragraph" w:customStyle="1" w:styleId="xl111">
    <w:name w:val="xl111"/>
    <w:basedOn w:val="Normal"/>
    <w:rsid w:val="00E9607E"/>
    <w:pPr>
      <w:spacing w:before="100" w:beforeAutospacing="1" w:after="100" w:afterAutospacing="1" w:line="240" w:lineRule="auto"/>
      <w:jc w:val="center"/>
    </w:pPr>
    <w:rPr>
      <w:rFonts w:ascii="Gill Sans MT" w:eastAsia="Times New Roman" w:hAnsi="Gill Sans MT" w:cs="Times New Roman"/>
      <w:sz w:val="20"/>
      <w:szCs w:val="20"/>
    </w:rPr>
  </w:style>
  <w:style w:type="paragraph" w:customStyle="1" w:styleId="xl112">
    <w:name w:val="xl112"/>
    <w:basedOn w:val="Normal"/>
    <w:rsid w:val="00E9607E"/>
    <w:pPr>
      <w:pBdr>
        <w:right w:val="single" w:sz="4" w:space="0" w:color="auto"/>
      </w:pBd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13">
    <w:name w:val="xl113"/>
    <w:basedOn w:val="Normal"/>
    <w:rsid w:val="00E9607E"/>
    <w:pPr>
      <w:spacing w:before="100" w:beforeAutospacing="1" w:after="100" w:afterAutospacing="1" w:line="240" w:lineRule="auto"/>
      <w:textAlignment w:val="top"/>
    </w:pPr>
    <w:rPr>
      <w:rFonts w:ascii="Gill Sans MT" w:eastAsia="Times New Roman" w:hAnsi="Gill Sans MT" w:cs="Times New Roman"/>
      <w:b/>
      <w:bCs/>
      <w:sz w:val="24"/>
      <w:szCs w:val="24"/>
    </w:rPr>
  </w:style>
  <w:style w:type="paragraph" w:customStyle="1" w:styleId="xl114">
    <w:name w:val="xl114"/>
    <w:basedOn w:val="Normal"/>
    <w:rsid w:val="00E9607E"/>
    <w:pPr>
      <w:spacing w:before="100" w:beforeAutospacing="1" w:after="100" w:afterAutospacing="1" w:line="240" w:lineRule="auto"/>
      <w:textAlignment w:val="top"/>
    </w:pPr>
    <w:rPr>
      <w:rFonts w:ascii="Gill Sans MT" w:eastAsia="Times New Roman" w:hAnsi="Gill Sans MT" w:cs="Times New Roman"/>
      <w:b/>
      <w:bCs/>
      <w:sz w:val="24"/>
      <w:szCs w:val="24"/>
    </w:rPr>
  </w:style>
  <w:style w:type="paragraph" w:customStyle="1" w:styleId="xl115">
    <w:name w:val="xl115"/>
    <w:basedOn w:val="Normal"/>
    <w:rsid w:val="00E9607E"/>
    <w:pPr>
      <w:pBdr>
        <w:right w:val="double" w:sz="6" w:space="0" w:color="auto"/>
      </w:pBdr>
      <w:spacing w:before="100" w:beforeAutospacing="1" w:after="100" w:afterAutospacing="1" w:line="240" w:lineRule="auto"/>
    </w:pPr>
    <w:rPr>
      <w:rFonts w:ascii="Gill Sans MT" w:eastAsia="Times New Roman" w:hAnsi="Gill Sans MT" w:cs="Times New Roman"/>
      <w:b/>
      <w:bCs/>
      <w:sz w:val="24"/>
      <w:szCs w:val="24"/>
    </w:rPr>
  </w:style>
  <w:style w:type="paragraph" w:customStyle="1" w:styleId="xl116">
    <w:name w:val="xl116"/>
    <w:basedOn w:val="Normal"/>
    <w:rsid w:val="00E9607E"/>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Normal"/>
    <w:rsid w:val="00E9607E"/>
    <w:pPr>
      <w:shd w:val="clear" w:color="000000" w:fill="FFFF00"/>
      <w:spacing w:before="100" w:beforeAutospacing="1" w:after="100" w:afterAutospacing="1" w:line="240" w:lineRule="auto"/>
    </w:pPr>
    <w:rPr>
      <w:rFonts w:ascii="Arial" w:eastAsia="Times New Roman" w:hAnsi="Arial" w:cs="Arial"/>
      <w:b/>
      <w:bCs/>
      <w:sz w:val="24"/>
      <w:szCs w:val="24"/>
    </w:rPr>
  </w:style>
  <w:style w:type="paragraph" w:customStyle="1" w:styleId="xl118">
    <w:name w:val="xl118"/>
    <w:basedOn w:val="Normal"/>
    <w:rsid w:val="00E9607E"/>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19">
    <w:name w:val="xl11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20">
    <w:name w:val="xl12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21">
    <w:name w:val="xl121"/>
    <w:basedOn w:val="Normal"/>
    <w:rsid w:val="00E9607E"/>
    <w:pP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22">
    <w:name w:val="xl122"/>
    <w:basedOn w:val="Normal"/>
    <w:rsid w:val="00E9607E"/>
    <w:pPr>
      <w:spacing w:before="100" w:beforeAutospacing="1" w:after="100" w:afterAutospacing="1" w:line="240" w:lineRule="auto"/>
      <w:jc w:val="center"/>
    </w:pPr>
    <w:rPr>
      <w:rFonts w:ascii="Gill Sans MT" w:eastAsia="Times New Roman" w:hAnsi="Gill Sans MT" w:cs="Times New Roman"/>
      <w:sz w:val="20"/>
      <w:szCs w:val="20"/>
    </w:rPr>
  </w:style>
  <w:style w:type="paragraph" w:customStyle="1" w:styleId="xl123">
    <w:name w:val="xl123"/>
    <w:basedOn w:val="Normal"/>
    <w:rsid w:val="00E9607E"/>
    <w:pPr>
      <w:pBdr>
        <w:right w:val="single" w:sz="4" w:space="0" w:color="auto"/>
      </w:pBdr>
      <w:spacing w:before="100" w:beforeAutospacing="1" w:after="100" w:afterAutospacing="1" w:line="240" w:lineRule="auto"/>
      <w:jc w:val="center"/>
    </w:pPr>
    <w:rPr>
      <w:rFonts w:ascii="Gill Sans MT" w:eastAsia="Times New Roman" w:hAnsi="Gill Sans MT" w:cs="Times New Roman"/>
      <w:sz w:val="20"/>
      <w:szCs w:val="20"/>
    </w:rPr>
  </w:style>
  <w:style w:type="paragraph" w:customStyle="1" w:styleId="xl124">
    <w:name w:val="xl124"/>
    <w:basedOn w:val="Normal"/>
    <w:rsid w:val="00E9607E"/>
    <w:pPr>
      <w:pBdr>
        <w:left w:val="single" w:sz="4" w:space="0" w:color="auto"/>
      </w:pBd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25">
    <w:name w:val="xl125"/>
    <w:basedOn w:val="Normal"/>
    <w:rsid w:val="00E9607E"/>
    <w:pP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26">
    <w:name w:val="xl126"/>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27">
    <w:name w:val="xl127"/>
    <w:basedOn w:val="Normal"/>
    <w:rsid w:val="00E9607E"/>
    <w:pPr>
      <w:pBdr>
        <w:left w:val="single" w:sz="8" w:space="0" w:color="auto"/>
        <w:right w:val="single" w:sz="8" w:space="0" w:color="auto"/>
      </w:pBdr>
      <w:shd w:val="clear" w:color="000000" w:fill="DDEBF7"/>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28">
    <w:name w:val="xl128"/>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29">
    <w:name w:val="xl129"/>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30">
    <w:name w:val="xl130"/>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31">
    <w:name w:val="xl13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2">
    <w:name w:val="xl132"/>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3">
    <w:name w:val="xl133"/>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134">
    <w:name w:val="xl134"/>
    <w:basedOn w:val="Normal"/>
    <w:rsid w:val="00E9607E"/>
    <w:pPr>
      <w:spacing w:before="100" w:beforeAutospacing="1" w:after="100" w:afterAutospacing="1" w:line="240" w:lineRule="auto"/>
      <w:jc w:val="right"/>
    </w:pPr>
    <w:rPr>
      <w:rFonts w:ascii="Garamond" w:eastAsia="Times New Roman" w:hAnsi="Garamond" w:cs="Times New Roman"/>
      <w:sz w:val="20"/>
      <w:szCs w:val="20"/>
    </w:rPr>
  </w:style>
  <w:style w:type="paragraph" w:customStyle="1" w:styleId="xl135">
    <w:name w:val="xl135"/>
    <w:basedOn w:val="Normal"/>
    <w:rsid w:val="00E9607E"/>
    <w:pPr>
      <w:spacing w:before="100" w:beforeAutospacing="1" w:after="100" w:afterAutospacing="1" w:line="240" w:lineRule="auto"/>
    </w:pPr>
    <w:rPr>
      <w:rFonts w:ascii="Garamond" w:eastAsia="Times New Roman" w:hAnsi="Garamond" w:cs="Times New Roman"/>
      <w:sz w:val="20"/>
      <w:szCs w:val="20"/>
    </w:rPr>
  </w:style>
  <w:style w:type="paragraph" w:customStyle="1" w:styleId="xl136">
    <w:name w:val="xl136"/>
    <w:basedOn w:val="Normal"/>
    <w:rsid w:val="00E9607E"/>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7">
    <w:name w:val="xl137"/>
    <w:basedOn w:val="Normal"/>
    <w:rsid w:val="00E9607E"/>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8">
    <w:name w:val="xl138"/>
    <w:basedOn w:val="Normal"/>
    <w:rsid w:val="00E9607E"/>
    <w:pPr>
      <w:pBdr>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9">
    <w:name w:val="xl139"/>
    <w:basedOn w:val="Normal"/>
    <w:rsid w:val="00E9607E"/>
    <w:pPr>
      <w:shd w:val="clear" w:color="000000" w:fill="DDEBF7"/>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0">
    <w:name w:val="xl140"/>
    <w:basedOn w:val="Normal"/>
    <w:rsid w:val="00E9607E"/>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1">
    <w:name w:val="xl141"/>
    <w:basedOn w:val="Normal"/>
    <w:rsid w:val="00E9607E"/>
    <w:pPr>
      <w:pBdr>
        <w:top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2">
    <w:name w:val="xl142"/>
    <w:basedOn w:val="Normal"/>
    <w:rsid w:val="00E9607E"/>
    <w:pPr>
      <w:pBdr>
        <w:top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3">
    <w:name w:val="xl143"/>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4">
    <w:name w:val="xl144"/>
    <w:basedOn w:val="Normal"/>
    <w:rsid w:val="00E9607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5">
    <w:name w:val="xl145"/>
    <w:basedOn w:val="Normal"/>
    <w:rsid w:val="00E9607E"/>
    <w:pPr>
      <w:pBdr>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6">
    <w:name w:val="xl146"/>
    <w:basedOn w:val="Normal"/>
    <w:rsid w:val="00E9607E"/>
    <w:pPr>
      <w:pBdr>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7">
    <w:name w:val="xl147"/>
    <w:basedOn w:val="Normal"/>
    <w:rsid w:val="00E9607E"/>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8">
    <w:name w:val="xl148"/>
    <w:basedOn w:val="Normal"/>
    <w:rsid w:val="00E9607E"/>
    <w:pPr>
      <w:pBdr>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9">
    <w:name w:val="xl149"/>
    <w:basedOn w:val="Normal"/>
    <w:rsid w:val="00E9607E"/>
    <w:pPr>
      <w:pBdr>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0">
    <w:name w:val="xl150"/>
    <w:basedOn w:val="Normal"/>
    <w:rsid w:val="00E9607E"/>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1">
    <w:name w:val="xl151"/>
    <w:basedOn w:val="Normal"/>
    <w:rsid w:val="00E9607E"/>
    <w:pPr>
      <w:pBdr>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2">
    <w:name w:val="xl152"/>
    <w:basedOn w:val="Normal"/>
    <w:rsid w:val="00E9607E"/>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3">
    <w:name w:val="xl153"/>
    <w:basedOn w:val="Normal"/>
    <w:rsid w:val="00E9607E"/>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4">
    <w:name w:val="xl154"/>
    <w:basedOn w:val="Normal"/>
    <w:rsid w:val="00E9607E"/>
    <w:pPr>
      <w:pBdr>
        <w:left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5">
    <w:name w:val="xl155"/>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6">
    <w:name w:val="xl156"/>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7">
    <w:name w:val="xl157"/>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8">
    <w:name w:val="xl158"/>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9">
    <w:name w:val="xl159"/>
    <w:basedOn w:val="Normal"/>
    <w:rsid w:val="00E9607E"/>
    <w:pPr>
      <w:pBdr>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0">
    <w:name w:val="xl160"/>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1">
    <w:name w:val="xl161"/>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2">
    <w:name w:val="xl162"/>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3">
    <w:name w:val="xl163"/>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4">
    <w:name w:val="xl164"/>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5">
    <w:name w:val="xl165"/>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6">
    <w:name w:val="xl166"/>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7">
    <w:name w:val="xl167"/>
    <w:basedOn w:val="Normal"/>
    <w:rsid w:val="00E9607E"/>
    <w:pPr>
      <w:pBdr>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8">
    <w:name w:val="xl168"/>
    <w:basedOn w:val="Normal"/>
    <w:rsid w:val="00E9607E"/>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9">
    <w:name w:val="xl169"/>
    <w:basedOn w:val="Normal"/>
    <w:rsid w:val="00E9607E"/>
    <w:pPr>
      <w:pBdr>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0">
    <w:name w:val="xl170"/>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1">
    <w:name w:val="xl171"/>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2">
    <w:name w:val="xl172"/>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73">
    <w:name w:val="xl173"/>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4">
    <w:name w:val="xl174"/>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5">
    <w:name w:val="xl175"/>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6">
    <w:name w:val="xl176"/>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77">
    <w:name w:val="xl177"/>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78">
    <w:name w:val="xl178"/>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79">
    <w:name w:val="xl179"/>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80">
    <w:name w:val="xl18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81">
    <w:name w:val="xl18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82">
    <w:name w:val="xl182"/>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3">
    <w:name w:val="xl183"/>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4">
    <w:name w:val="xl18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85">
    <w:name w:val="xl18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6">
    <w:name w:val="xl186"/>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7">
    <w:name w:val="xl187"/>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8">
    <w:name w:val="xl188"/>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9">
    <w:name w:val="xl18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0">
    <w:name w:val="xl19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1">
    <w:name w:val="xl191"/>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2">
    <w:name w:val="xl192"/>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93">
    <w:name w:val="xl193"/>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94">
    <w:name w:val="xl194"/>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5">
    <w:name w:val="xl19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196">
    <w:name w:val="xl196"/>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97">
    <w:name w:val="xl197"/>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8">
    <w:name w:val="xl198"/>
    <w:basedOn w:val="Normal"/>
    <w:rsid w:val="00E9607E"/>
    <w:pPr>
      <w:pBdr>
        <w:top w:val="single" w:sz="4" w:space="0" w:color="auto"/>
        <w:left w:val="dashed" w:sz="4" w:space="0" w:color="auto"/>
        <w:bottom w:val="single" w:sz="4" w:space="0" w:color="auto"/>
        <w:right w:val="dashed"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99">
    <w:name w:val="xl199"/>
    <w:basedOn w:val="Normal"/>
    <w:rsid w:val="00E9607E"/>
    <w:pPr>
      <w:pBdr>
        <w:top w:val="single" w:sz="4" w:space="0" w:color="auto"/>
        <w:left w:val="dashed" w:sz="4" w:space="0" w:color="auto"/>
        <w:bottom w:val="single" w:sz="4" w:space="0" w:color="auto"/>
        <w:right w:val="dashed" w:sz="4" w:space="0" w:color="auto"/>
      </w:pBdr>
      <w:shd w:val="clear" w:color="000000" w:fill="FF99CC"/>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00">
    <w:name w:val="xl200"/>
    <w:basedOn w:val="Normal"/>
    <w:rsid w:val="00E9607E"/>
    <w:pPr>
      <w:pBdr>
        <w:top w:val="single"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01">
    <w:name w:val="xl201"/>
    <w:basedOn w:val="Normal"/>
    <w:rsid w:val="00E9607E"/>
    <w:pPr>
      <w:pBdr>
        <w:top w:val="single" w:sz="4" w:space="0" w:color="auto"/>
        <w:left w:val="dashed" w:sz="4" w:space="0" w:color="auto"/>
        <w:bottom w:val="single" w:sz="4" w:space="0" w:color="auto"/>
        <w:right w:val="dashed"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02">
    <w:name w:val="xl202"/>
    <w:basedOn w:val="Normal"/>
    <w:rsid w:val="00E9607E"/>
    <w:pPr>
      <w:pBdr>
        <w:top w:val="single" w:sz="4" w:space="0" w:color="auto"/>
      </w:pBdr>
      <w:shd w:val="clear" w:color="000000" w:fill="FF99CC"/>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03">
    <w:name w:val="xl203"/>
    <w:basedOn w:val="Normal"/>
    <w:rsid w:val="00E9607E"/>
    <w:pPr>
      <w:pBdr>
        <w:top w:val="single" w:sz="4" w:space="0" w:color="auto"/>
        <w:left w:val="dashed"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04">
    <w:name w:val="xl204"/>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05">
    <w:name w:val="xl20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206">
    <w:name w:val="xl206"/>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207">
    <w:name w:val="xl207"/>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08">
    <w:name w:val="xl208"/>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20"/>
      <w:szCs w:val="20"/>
    </w:rPr>
  </w:style>
  <w:style w:type="paragraph" w:customStyle="1" w:styleId="xl209">
    <w:name w:val="xl20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210">
    <w:name w:val="xl21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1">
    <w:name w:val="xl21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212">
    <w:name w:val="xl212"/>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213">
    <w:name w:val="xl213"/>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4">
    <w:name w:val="xl21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5">
    <w:name w:val="xl21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FF0000"/>
      <w:sz w:val="20"/>
      <w:szCs w:val="20"/>
    </w:rPr>
  </w:style>
  <w:style w:type="paragraph" w:customStyle="1" w:styleId="xl216">
    <w:name w:val="xl216"/>
    <w:basedOn w:val="Normal"/>
    <w:rsid w:val="00E9607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7">
    <w:name w:val="xl217"/>
    <w:basedOn w:val="Normal"/>
    <w:rsid w:val="00E960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8">
    <w:name w:val="xl218"/>
    <w:basedOn w:val="Normal"/>
    <w:rsid w:val="00E9607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9">
    <w:name w:val="xl219"/>
    <w:basedOn w:val="Normal"/>
    <w:rsid w:val="00E9607E"/>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20">
    <w:name w:val="xl220"/>
    <w:basedOn w:val="Normal"/>
    <w:rsid w:val="00E9607E"/>
    <w:pPr>
      <w:pBdr>
        <w:top w:val="single" w:sz="4" w:space="0" w:color="auto"/>
        <w:left w:val="single" w:sz="4" w:space="0" w:color="auto"/>
        <w:bottom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1">
    <w:name w:val="xl221"/>
    <w:basedOn w:val="Normal"/>
    <w:rsid w:val="00E960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2">
    <w:name w:val="xl222"/>
    <w:basedOn w:val="Normal"/>
    <w:rsid w:val="00E9607E"/>
    <w:pPr>
      <w:pBdr>
        <w:top w:val="single" w:sz="4" w:space="0" w:color="auto"/>
        <w:bottom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3">
    <w:name w:val="xl223"/>
    <w:basedOn w:val="Normal"/>
    <w:rsid w:val="00E9607E"/>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4">
    <w:name w:val="xl22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b/>
      <w:bCs/>
      <w:sz w:val="20"/>
      <w:szCs w:val="20"/>
    </w:rPr>
  </w:style>
  <w:style w:type="paragraph" w:customStyle="1" w:styleId="xl225">
    <w:name w:val="xl225"/>
    <w:basedOn w:val="Normal"/>
    <w:rsid w:val="00E9607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Garamond" w:eastAsia="Times New Roman" w:hAnsi="Garamond" w:cs="Times New Roman"/>
      <w:b/>
      <w:bCs/>
      <w:sz w:val="20"/>
      <w:szCs w:val="20"/>
    </w:rPr>
  </w:style>
  <w:style w:type="paragraph" w:customStyle="1" w:styleId="xl226">
    <w:name w:val="xl226"/>
    <w:basedOn w:val="Normal"/>
    <w:rsid w:val="00E9607E"/>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27">
    <w:name w:val="xl227"/>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28">
    <w:name w:val="xl228"/>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29">
    <w:name w:val="xl22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30">
    <w:name w:val="xl23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31">
    <w:name w:val="xl231"/>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32">
    <w:name w:val="xl232"/>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33">
    <w:name w:val="xl233"/>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34">
    <w:name w:val="xl23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35">
    <w:name w:val="xl235"/>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Garamond" w:eastAsia="Times New Roman" w:hAnsi="Garamond" w:cs="Times New Roman"/>
      <w:sz w:val="20"/>
      <w:szCs w:val="20"/>
    </w:rPr>
  </w:style>
  <w:style w:type="paragraph" w:customStyle="1" w:styleId="xl236">
    <w:name w:val="xl236"/>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37">
    <w:name w:val="xl237"/>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38">
    <w:name w:val="xl238"/>
    <w:basedOn w:val="Normal"/>
    <w:rsid w:val="00E9607E"/>
    <w:pPr>
      <w:spacing w:before="100" w:beforeAutospacing="1" w:after="100" w:afterAutospacing="1" w:line="240" w:lineRule="auto"/>
      <w:textAlignment w:val="top"/>
    </w:pPr>
    <w:rPr>
      <w:rFonts w:ascii="Garamond" w:eastAsia="Times New Roman" w:hAnsi="Garamond" w:cs="Times New Roman"/>
      <w:b/>
      <w:bCs/>
      <w:sz w:val="20"/>
      <w:szCs w:val="20"/>
    </w:rPr>
  </w:style>
  <w:style w:type="paragraph" w:customStyle="1" w:styleId="xl239">
    <w:name w:val="xl239"/>
    <w:basedOn w:val="Normal"/>
    <w:rsid w:val="00E9607E"/>
    <w:pP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40">
    <w:name w:val="xl240"/>
    <w:basedOn w:val="Normal"/>
    <w:rsid w:val="00E9607E"/>
    <w:pP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41">
    <w:name w:val="xl241"/>
    <w:basedOn w:val="Normal"/>
    <w:rsid w:val="00E9607E"/>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242">
    <w:name w:val="xl242"/>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43">
    <w:name w:val="xl243"/>
    <w:basedOn w:val="Normal"/>
    <w:rsid w:val="00E9607E"/>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44">
    <w:name w:val="xl244"/>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45">
    <w:name w:val="xl245"/>
    <w:basedOn w:val="Normal"/>
    <w:rsid w:val="00E9607E"/>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46">
    <w:name w:val="xl246"/>
    <w:basedOn w:val="Normal"/>
    <w:rsid w:val="00E9607E"/>
    <w:pPr>
      <w:spacing w:before="100" w:beforeAutospacing="1" w:after="100" w:afterAutospacing="1" w:line="240" w:lineRule="auto"/>
    </w:pPr>
    <w:rPr>
      <w:rFonts w:ascii="Garamond" w:eastAsia="Times New Roman" w:hAnsi="Garamond" w:cs="Times New Roman"/>
      <w:sz w:val="20"/>
      <w:szCs w:val="20"/>
    </w:rPr>
  </w:style>
  <w:style w:type="paragraph" w:customStyle="1" w:styleId="xl247">
    <w:name w:val="xl247"/>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248">
    <w:name w:val="xl248"/>
    <w:basedOn w:val="Normal"/>
    <w:rsid w:val="00E9607E"/>
    <w:pPr>
      <w:spacing w:before="100" w:beforeAutospacing="1" w:after="100" w:afterAutospacing="1" w:line="240" w:lineRule="auto"/>
    </w:pPr>
    <w:rPr>
      <w:rFonts w:ascii="Garamond" w:eastAsia="Times New Roman" w:hAnsi="Garamond" w:cs="Times New Roman"/>
      <w:sz w:val="20"/>
      <w:szCs w:val="20"/>
    </w:rPr>
  </w:style>
  <w:style w:type="paragraph" w:customStyle="1" w:styleId="xl249">
    <w:name w:val="xl249"/>
    <w:basedOn w:val="Normal"/>
    <w:rsid w:val="00E9607E"/>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50">
    <w:name w:val="xl250"/>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51">
    <w:name w:val="xl251"/>
    <w:basedOn w:val="Normal"/>
    <w:rsid w:val="00E9607E"/>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52">
    <w:name w:val="xl252"/>
    <w:basedOn w:val="Normal"/>
    <w:rsid w:val="00E9607E"/>
    <w:pPr>
      <w:pBdr>
        <w:lef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53">
    <w:name w:val="xl253"/>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254">
    <w:name w:val="xl254"/>
    <w:basedOn w:val="Normal"/>
    <w:rsid w:val="00E9607E"/>
    <w:pPr>
      <w:pBdr>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55">
    <w:name w:val="xl255"/>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56">
    <w:name w:val="xl256"/>
    <w:basedOn w:val="Normal"/>
    <w:rsid w:val="00E9607E"/>
    <w:pPr>
      <w:pBdr>
        <w:left w:val="single" w:sz="4" w:space="0" w:color="auto"/>
      </w:pBdr>
      <w:spacing w:before="100" w:beforeAutospacing="1" w:after="100" w:afterAutospacing="1" w:line="240" w:lineRule="auto"/>
    </w:pPr>
    <w:rPr>
      <w:rFonts w:ascii="Garamond" w:eastAsia="Times New Roman" w:hAnsi="Garamond"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semiHidden/>
    <w:unhideWhenUsed/>
    <w:rsid w:val="00E9607E"/>
    <w:rPr>
      <w:color w:val="0563C1"/>
      <w:u w:val="single"/>
    </w:rPr>
  </w:style>
  <w:style w:type="character" w:styleId="FollowedHyperlink">
    <w:name w:val="FollowedHyperlink"/>
    <w:basedOn w:val="DefaultParagraphFont"/>
    <w:uiPriority w:val="99"/>
    <w:semiHidden/>
    <w:unhideWhenUsed/>
    <w:rsid w:val="00E9607E"/>
    <w:rPr>
      <w:color w:val="954F72"/>
      <w:u w:val="single"/>
    </w:rPr>
  </w:style>
  <w:style w:type="paragraph" w:customStyle="1" w:styleId="font5">
    <w:name w:val="font5"/>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font6">
    <w:name w:val="font6"/>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64">
    <w:name w:val="xl64"/>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5">
    <w:name w:val="xl65"/>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6">
    <w:name w:val="xl66"/>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7">
    <w:name w:val="xl67"/>
    <w:basedOn w:val="Normal"/>
    <w:rsid w:val="00E9607E"/>
    <w:pP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8">
    <w:name w:val="xl68"/>
    <w:basedOn w:val="Normal"/>
    <w:rsid w:val="00E9607E"/>
    <w:pPr>
      <w:spacing w:before="100" w:beforeAutospacing="1" w:after="100" w:afterAutospacing="1" w:line="240" w:lineRule="auto"/>
    </w:pPr>
    <w:rPr>
      <w:rFonts w:ascii="Arial" w:eastAsia="Times New Roman" w:hAnsi="Arial" w:cs="Arial"/>
      <w:sz w:val="24"/>
      <w:szCs w:val="24"/>
    </w:rPr>
  </w:style>
  <w:style w:type="paragraph" w:customStyle="1" w:styleId="xl69">
    <w:name w:val="xl69"/>
    <w:basedOn w:val="Normal"/>
    <w:rsid w:val="00E9607E"/>
    <w:pPr>
      <w:spacing w:before="100" w:beforeAutospacing="1" w:after="100" w:afterAutospacing="1" w:line="240" w:lineRule="auto"/>
    </w:pPr>
    <w:rPr>
      <w:rFonts w:ascii="Arial" w:eastAsia="Times New Roman" w:hAnsi="Arial" w:cs="Arial"/>
      <w:b/>
      <w:bCs/>
      <w:sz w:val="24"/>
      <w:szCs w:val="24"/>
    </w:rPr>
  </w:style>
  <w:style w:type="paragraph" w:customStyle="1" w:styleId="xl70">
    <w:name w:val="xl70"/>
    <w:basedOn w:val="Normal"/>
    <w:rsid w:val="00E9607E"/>
    <w:pPr>
      <w:spacing w:before="100" w:beforeAutospacing="1" w:after="100" w:afterAutospacing="1" w:line="240" w:lineRule="auto"/>
    </w:pPr>
    <w:rPr>
      <w:rFonts w:ascii="Arial" w:eastAsia="Times New Roman" w:hAnsi="Arial" w:cs="Arial"/>
      <w:sz w:val="24"/>
      <w:szCs w:val="24"/>
    </w:rPr>
  </w:style>
  <w:style w:type="paragraph" w:customStyle="1" w:styleId="xl71">
    <w:name w:val="xl71"/>
    <w:basedOn w:val="Normal"/>
    <w:rsid w:val="00E9607E"/>
    <w:pPr>
      <w:spacing w:before="100" w:beforeAutospacing="1" w:after="100" w:afterAutospacing="1" w:line="240" w:lineRule="auto"/>
    </w:pPr>
    <w:rPr>
      <w:rFonts w:ascii="Arial" w:eastAsia="Times New Roman" w:hAnsi="Arial" w:cs="Arial"/>
      <w:b/>
      <w:bCs/>
      <w:sz w:val="24"/>
      <w:szCs w:val="24"/>
    </w:rPr>
  </w:style>
  <w:style w:type="paragraph" w:customStyle="1" w:styleId="xl72">
    <w:name w:val="xl72"/>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E9607E"/>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4">
    <w:name w:val="xl74"/>
    <w:basedOn w:val="Normal"/>
    <w:rsid w:val="00E9607E"/>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5">
    <w:name w:val="xl75"/>
    <w:basedOn w:val="Normal"/>
    <w:rsid w:val="00E9607E"/>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6">
    <w:name w:val="xl76"/>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E9607E"/>
    <w:pPr>
      <w:spacing w:before="100" w:beforeAutospacing="1" w:after="100" w:afterAutospacing="1" w:line="240" w:lineRule="auto"/>
      <w:jc w:val="center"/>
    </w:pPr>
    <w:rPr>
      <w:rFonts w:ascii="Arial" w:eastAsia="Times New Roman" w:hAnsi="Arial" w:cs="Arial"/>
      <w:b/>
      <w:bCs/>
      <w:sz w:val="24"/>
      <w:szCs w:val="24"/>
    </w:rPr>
  </w:style>
  <w:style w:type="paragraph" w:customStyle="1" w:styleId="xl79">
    <w:name w:val="xl79"/>
    <w:basedOn w:val="Normal"/>
    <w:rsid w:val="00E9607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E9607E"/>
    <w:pP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82">
    <w:name w:val="xl82"/>
    <w:basedOn w:val="Normal"/>
    <w:rsid w:val="00E9607E"/>
    <w:pPr>
      <w:spacing w:before="100" w:beforeAutospacing="1" w:after="100" w:afterAutospacing="1" w:line="240" w:lineRule="auto"/>
      <w:jc w:val="center"/>
    </w:pPr>
    <w:rPr>
      <w:rFonts w:ascii="Arial" w:eastAsia="Times New Roman" w:hAnsi="Arial" w:cs="Arial"/>
      <w:b/>
      <w:bCs/>
      <w:sz w:val="24"/>
      <w:szCs w:val="24"/>
    </w:rPr>
  </w:style>
  <w:style w:type="paragraph" w:customStyle="1" w:styleId="xl83">
    <w:name w:val="xl83"/>
    <w:basedOn w:val="Normal"/>
    <w:rsid w:val="00E9607E"/>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84">
    <w:name w:val="xl84"/>
    <w:basedOn w:val="Normal"/>
    <w:rsid w:val="00E9607E"/>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9607E"/>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E9607E"/>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87">
    <w:name w:val="xl87"/>
    <w:basedOn w:val="Normal"/>
    <w:rsid w:val="00E9607E"/>
    <w:pPr>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88">
    <w:name w:val="xl88"/>
    <w:basedOn w:val="Normal"/>
    <w:rsid w:val="00E9607E"/>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9">
    <w:name w:val="xl89"/>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90">
    <w:name w:val="xl9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91">
    <w:name w:val="xl9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ill Sans MT" w:eastAsia="Times New Roman" w:hAnsi="Gill Sans MT" w:cs="Times New Roman"/>
      <w:sz w:val="24"/>
      <w:szCs w:val="24"/>
    </w:rPr>
  </w:style>
  <w:style w:type="paragraph" w:customStyle="1" w:styleId="xl92">
    <w:name w:val="xl92"/>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93">
    <w:name w:val="xl93"/>
    <w:basedOn w:val="Normal"/>
    <w:rsid w:val="00E9607E"/>
    <w:pPr>
      <w:pBdr>
        <w:top w:val="single" w:sz="4" w:space="0" w:color="auto"/>
        <w:left w:val="single" w:sz="4" w:space="0" w:color="auto"/>
        <w:bottom w:val="single" w:sz="4" w:space="0" w:color="auto"/>
        <w:right w:val="dashed" w:sz="4" w:space="0" w:color="auto"/>
      </w:pBdr>
      <w:shd w:val="clear" w:color="000000" w:fill="FF99CC"/>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94">
    <w:name w:val="xl94"/>
    <w:basedOn w:val="Normal"/>
    <w:rsid w:val="00E9607E"/>
    <w:pPr>
      <w:spacing w:before="100" w:beforeAutospacing="1" w:after="100" w:afterAutospacing="1" w:line="240" w:lineRule="auto"/>
    </w:pPr>
    <w:rPr>
      <w:rFonts w:ascii="Gill Sans MT" w:eastAsia="Times New Roman" w:hAnsi="Gill Sans MT" w:cs="Times New Roman"/>
      <w:sz w:val="24"/>
      <w:szCs w:val="24"/>
    </w:rPr>
  </w:style>
  <w:style w:type="paragraph" w:customStyle="1" w:styleId="xl95">
    <w:name w:val="xl95"/>
    <w:basedOn w:val="Normal"/>
    <w:rsid w:val="00E9607E"/>
    <w:pPr>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96">
    <w:name w:val="xl96"/>
    <w:basedOn w:val="Normal"/>
    <w:rsid w:val="00E9607E"/>
    <w:pPr>
      <w:spacing w:before="100" w:beforeAutospacing="1" w:after="100" w:afterAutospacing="1" w:line="240" w:lineRule="auto"/>
    </w:pPr>
    <w:rPr>
      <w:rFonts w:ascii="Gill Sans MT" w:eastAsia="Times New Roman" w:hAnsi="Gill Sans MT" w:cs="Times New Roman"/>
      <w:b/>
      <w:bCs/>
      <w:sz w:val="24"/>
      <w:szCs w:val="24"/>
    </w:rPr>
  </w:style>
  <w:style w:type="paragraph" w:customStyle="1" w:styleId="xl97">
    <w:name w:val="xl97"/>
    <w:basedOn w:val="Normal"/>
    <w:rsid w:val="00E9607E"/>
    <w:pPr>
      <w:spacing w:before="100" w:beforeAutospacing="1" w:after="100" w:afterAutospacing="1" w:line="240" w:lineRule="auto"/>
      <w:jc w:val="center"/>
    </w:pPr>
    <w:rPr>
      <w:rFonts w:ascii="Gill Sans MT" w:eastAsia="Times New Roman" w:hAnsi="Gill Sans MT" w:cs="Times New Roman"/>
      <w:b/>
      <w:bCs/>
      <w:sz w:val="24"/>
      <w:szCs w:val="24"/>
    </w:rPr>
  </w:style>
  <w:style w:type="paragraph" w:customStyle="1" w:styleId="xl98">
    <w:name w:val="xl98"/>
    <w:basedOn w:val="Normal"/>
    <w:rsid w:val="00E9607E"/>
    <w:pPr>
      <w:spacing w:before="100" w:beforeAutospacing="1" w:after="100" w:afterAutospacing="1" w:line="240" w:lineRule="auto"/>
      <w:jc w:val="center"/>
    </w:pPr>
    <w:rPr>
      <w:rFonts w:ascii="Gill Sans MT" w:eastAsia="Times New Roman" w:hAnsi="Gill Sans MT" w:cs="Times New Roman"/>
      <w:b/>
      <w:bCs/>
      <w:sz w:val="24"/>
      <w:szCs w:val="24"/>
    </w:rPr>
  </w:style>
  <w:style w:type="paragraph" w:customStyle="1" w:styleId="xl99">
    <w:name w:val="xl99"/>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0">
    <w:name w:val="xl100"/>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1">
    <w:name w:val="xl101"/>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2">
    <w:name w:val="xl102"/>
    <w:basedOn w:val="Normal"/>
    <w:rsid w:val="00E9607E"/>
    <w:pPr>
      <w:shd w:val="clear" w:color="000000" w:fill="FFFFFF"/>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3">
    <w:name w:val="xl103"/>
    <w:basedOn w:val="Normal"/>
    <w:rsid w:val="00E9607E"/>
    <w:pPr>
      <w:spacing w:before="100" w:beforeAutospacing="1" w:after="100" w:afterAutospacing="1" w:line="240" w:lineRule="auto"/>
      <w:jc w:val="center"/>
      <w:textAlignment w:val="center"/>
    </w:pPr>
    <w:rPr>
      <w:rFonts w:ascii="Gill Sans MT" w:eastAsia="Times New Roman" w:hAnsi="Gill Sans MT" w:cs="Times New Roman"/>
      <w:b/>
      <w:bCs/>
      <w:sz w:val="24"/>
      <w:szCs w:val="24"/>
    </w:rPr>
  </w:style>
  <w:style w:type="paragraph" w:customStyle="1" w:styleId="xl104">
    <w:name w:val="xl104"/>
    <w:basedOn w:val="Normal"/>
    <w:rsid w:val="00E9607E"/>
    <w:pPr>
      <w:spacing w:before="100" w:beforeAutospacing="1" w:after="100" w:afterAutospacing="1" w:line="240" w:lineRule="auto"/>
      <w:jc w:val="center"/>
      <w:textAlignment w:val="center"/>
    </w:pPr>
    <w:rPr>
      <w:rFonts w:ascii="Gill Sans MT" w:eastAsia="Times New Roman" w:hAnsi="Gill Sans MT" w:cs="Times New Roman"/>
      <w:sz w:val="24"/>
      <w:szCs w:val="24"/>
    </w:rPr>
  </w:style>
  <w:style w:type="paragraph" w:customStyle="1" w:styleId="xl105">
    <w:name w:val="xl105"/>
    <w:basedOn w:val="Normal"/>
    <w:rsid w:val="00E9607E"/>
    <w:pPr>
      <w:spacing w:before="100" w:beforeAutospacing="1" w:after="100" w:afterAutospacing="1" w:line="240" w:lineRule="auto"/>
    </w:pPr>
    <w:rPr>
      <w:rFonts w:ascii="Gill Sans MT" w:eastAsia="Times New Roman" w:hAnsi="Gill Sans MT" w:cs="Times New Roman"/>
      <w:b/>
      <w:bCs/>
      <w:sz w:val="24"/>
      <w:szCs w:val="24"/>
    </w:rPr>
  </w:style>
  <w:style w:type="paragraph" w:customStyle="1" w:styleId="xl106">
    <w:name w:val="xl106"/>
    <w:basedOn w:val="Normal"/>
    <w:rsid w:val="00E9607E"/>
    <w:pPr>
      <w:spacing w:before="100" w:beforeAutospacing="1" w:after="100" w:afterAutospacing="1" w:line="240" w:lineRule="auto"/>
    </w:pPr>
    <w:rPr>
      <w:rFonts w:ascii="Gill Sans MT" w:eastAsia="Times New Roman" w:hAnsi="Gill Sans MT" w:cs="Times New Roman"/>
      <w:sz w:val="24"/>
      <w:szCs w:val="24"/>
    </w:rPr>
  </w:style>
  <w:style w:type="paragraph" w:customStyle="1" w:styleId="xl107">
    <w:name w:val="xl107"/>
    <w:basedOn w:val="Normal"/>
    <w:rsid w:val="00E9607E"/>
    <w:pPr>
      <w:pBdr>
        <w:top w:val="single" w:sz="4" w:space="0" w:color="auto"/>
      </w:pBd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08">
    <w:name w:val="xl108"/>
    <w:basedOn w:val="Normal"/>
    <w:rsid w:val="00E9607E"/>
    <w:pPr>
      <w:pBdr>
        <w:left w:val="single" w:sz="4" w:space="0" w:color="auto"/>
      </w:pBdr>
      <w:spacing w:before="100" w:beforeAutospacing="1" w:after="100" w:afterAutospacing="1" w:line="240" w:lineRule="auto"/>
    </w:pPr>
    <w:rPr>
      <w:rFonts w:ascii="Gill Sans MT" w:eastAsia="Times New Roman" w:hAnsi="Gill Sans MT" w:cs="Times New Roman"/>
      <w:sz w:val="24"/>
      <w:szCs w:val="24"/>
    </w:rPr>
  </w:style>
  <w:style w:type="paragraph" w:customStyle="1" w:styleId="xl109">
    <w:name w:val="xl109"/>
    <w:basedOn w:val="Normal"/>
    <w:rsid w:val="00E9607E"/>
    <w:pPr>
      <w:spacing w:before="100" w:beforeAutospacing="1" w:after="100" w:afterAutospacing="1" w:line="240" w:lineRule="auto"/>
      <w:jc w:val="right"/>
    </w:pPr>
    <w:rPr>
      <w:rFonts w:ascii="Gill Sans MT" w:eastAsia="Times New Roman" w:hAnsi="Gill Sans MT" w:cs="Times New Roman"/>
      <w:sz w:val="20"/>
      <w:szCs w:val="20"/>
    </w:rPr>
  </w:style>
  <w:style w:type="paragraph" w:customStyle="1" w:styleId="xl110">
    <w:name w:val="xl110"/>
    <w:basedOn w:val="Normal"/>
    <w:rsid w:val="00E9607E"/>
    <w:pPr>
      <w:spacing w:before="100" w:beforeAutospacing="1" w:after="100" w:afterAutospacing="1" w:line="240" w:lineRule="auto"/>
    </w:pPr>
    <w:rPr>
      <w:rFonts w:ascii="Gill Sans MT" w:eastAsia="Times New Roman" w:hAnsi="Gill Sans MT" w:cs="Times New Roman"/>
      <w:sz w:val="20"/>
      <w:szCs w:val="20"/>
    </w:rPr>
  </w:style>
  <w:style w:type="paragraph" w:customStyle="1" w:styleId="xl111">
    <w:name w:val="xl111"/>
    <w:basedOn w:val="Normal"/>
    <w:rsid w:val="00E9607E"/>
    <w:pPr>
      <w:spacing w:before="100" w:beforeAutospacing="1" w:after="100" w:afterAutospacing="1" w:line="240" w:lineRule="auto"/>
      <w:jc w:val="center"/>
    </w:pPr>
    <w:rPr>
      <w:rFonts w:ascii="Gill Sans MT" w:eastAsia="Times New Roman" w:hAnsi="Gill Sans MT" w:cs="Times New Roman"/>
      <w:sz w:val="20"/>
      <w:szCs w:val="20"/>
    </w:rPr>
  </w:style>
  <w:style w:type="paragraph" w:customStyle="1" w:styleId="xl112">
    <w:name w:val="xl112"/>
    <w:basedOn w:val="Normal"/>
    <w:rsid w:val="00E9607E"/>
    <w:pPr>
      <w:pBdr>
        <w:right w:val="single" w:sz="4" w:space="0" w:color="auto"/>
      </w:pBd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13">
    <w:name w:val="xl113"/>
    <w:basedOn w:val="Normal"/>
    <w:rsid w:val="00E9607E"/>
    <w:pPr>
      <w:spacing w:before="100" w:beforeAutospacing="1" w:after="100" w:afterAutospacing="1" w:line="240" w:lineRule="auto"/>
      <w:textAlignment w:val="top"/>
    </w:pPr>
    <w:rPr>
      <w:rFonts w:ascii="Gill Sans MT" w:eastAsia="Times New Roman" w:hAnsi="Gill Sans MT" w:cs="Times New Roman"/>
      <w:b/>
      <w:bCs/>
      <w:sz w:val="24"/>
      <w:szCs w:val="24"/>
    </w:rPr>
  </w:style>
  <w:style w:type="paragraph" w:customStyle="1" w:styleId="xl114">
    <w:name w:val="xl114"/>
    <w:basedOn w:val="Normal"/>
    <w:rsid w:val="00E9607E"/>
    <w:pPr>
      <w:spacing w:before="100" w:beforeAutospacing="1" w:after="100" w:afterAutospacing="1" w:line="240" w:lineRule="auto"/>
      <w:textAlignment w:val="top"/>
    </w:pPr>
    <w:rPr>
      <w:rFonts w:ascii="Gill Sans MT" w:eastAsia="Times New Roman" w:hAnsi="Gill Sans MT" w:cs="Times New Roman"/>
      <w:b/>
      <w:bCs/>
      <w:sz w:val="24"/>
      <w:szCs w:val="24"/>
    </w:rPr>
  </w:style>
  <w:style w:type="paragraph" w:customStyle="1" w:styleId="xl115">
    <w:name w:val="xl115"/>
    <w:basedOn w:val="Normal"/>
    <w:rsid w:val="00E9607E"/>
    <w:pPr>
      <w:pBdr>
        <w:right w:val="double" w:sz="6" w:space="0" w:color="auto"/>
      </w:pBdr>
      <w:spacing w:before="100" w:beforeAutospacing="1" w:after="100" w:afterAutospacing="1" w:line="240" w:lineRule="auto"/>
    </w:pPr>
    <w:rPr>
      <w:rFonts w:ascii="Gill Sans MT" w:eastAsia="Times New Roman" w:hAnsi="Gill Sans MT" w:cs="Times New Roman"/>
      <w:b/>
      <w:bCs/>
      <w:sz w:val="24"/>
      <w:szCs w:val="24"/>
    </w:rPr>
  </w:style>
  <w:style w:type="paragraph" w:customStyle="1" w:styleId="xl116">
    <w:name w:val="xl116"/>
    <w:basedOn w:val="Normal"/>
    <w:rsid w:val="00E9607E"/>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Normal"/>
    <w:rsid w:val="00E9607E"/>
    <w:pPr>
      <w:shd w:val="clear" w:color="000000" w:fill="FFFF00"/>
      <w:spacing w:before="100" w:beforeAutospacing="1" w:after="100" w:afterAutospacing="1" w:line="240" w:lineRule="auto"/>
    </w:pPr>
    <w:rPr>
      <w:rFonts w:ascii="Arial" w:eastAsia="Times New Roman" w:hAnsi="Arial" w:cs="Arial"/>
      <w:b/>
      <w:bCs/>
      <w:sz w:val="24"/>
      <w:szCs w:val="24"/>
    </w:rPr>
  </w:style>
  <w:style w:type="paragraph" w:customStyle="1" w:styleId="xl118">
    <w:name w:val="xl118"/>
    <w:basedOn w:val="Normal"/>
    <w:rsid w:val="00E9607E"/>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19">
    <w:name w:val="xl11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20">
    <w:name w:val="xl12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21">
    <w:name w:val="xl121"/>
    <w:basedOn w:val="Normal"/>
    <w:rsid w:val="00E9607E"/>
    <w:pP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122">
    <w:name w:val="xl122"/>
    <w:basedOn w:val="Normal"/>
    <w:rsid w:val="00E9607E"/>
    <w:pPr>
      <w:spacing w:before="100" w:beforeAutospacing="1" w:after="100" w:afterAutospacing="1" w:line="240" w:lineRule="auto"/>
      <w:jc w:val="center"/>
    </w:pPr>
    <w:rPr>
      <w:rFonts w:ascii="Gill Sans MT" w:eastAsia="Times New Roman" w:hAnsi="Gill Sans MT" w:cs="Times New Roman"/>
      <w:sz w:val="20"/>
      <w:szCs w:val="20"/>
    </w:rPr>
  </w:style>
  <w:style w:type="paragraph" w:customStyle="1" w:styleId="xl123">
    <w:name w:val="xl123"/>
    <w:basedOn w:val="Normal"/>
    <w:rsid w:val="00E9607E"/>
    <w:pPr>
      <w:pBdr>
        <w:right w:val="single" w:sz="4" w:space="0" w:color="auto"/>
      </w:pBdr>
      <w:spacing w:before="100" w:beforeAutospacing="1" w:after="100" w:afterAutospacing="1" w:line="240" w:lineRule="auto"/>
      <w:jc w:val="center"/>
    </w:pPr>
    <w:rPr>
      <w:rFonts w:ascii="Gill Sans MT" w:eastAsia="Times New Roman" w:hAnsi="Gill Sans MT" w:cs="Times New Roman"/>
      <w:sz w:val="20"/>
      <w:szCs w:val="20"/>
    </w:rPr>
  </w:style>
  <w:style w:type="paragraph" w:customStyle="1" w:styleId="xl124">
    <w:name w:val="xl124"/>
    <w:basedOn w:val="Normal"/>
    <w:rsid w:val="00E9607E"/>
    <w:pPr>
      <w:pBdr>
        <w:left w:val="single" w:sz="4" w:space="0" w:color="auto"/>
      </w:pBd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25">
    <w:name w:val="xl125"/>
    <w:basedOn w:val="Normal"/>
    <w:rsid w:val="00E9607E"/>
    <w:pPr>
      <w:spacing w:before="100" w:beforeAutospacing="1" w:after="100" w:afterAutospacing="1" w:line="240" w:lineRule="auto"/>
    </w:pPr>
    <w:rPr>
      <w:rFonts w:ascii="Gill Sans MT" w:eastAsia="Times New Roman" w:hAnsi="Gill Sans MT" w:cs="Times New Roman"/>
      <w:b/>
      <w:bCs/>
      <w:sz w:val="20"/>
      <w:szCs w:val="20"/>
    </w:rPr>
  </w:style>
  <w:style w:type="paragraph" w:customStyle="1" w:styleId="xl126">
    <w:name w:val="xl126"/>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27">
    <w:name w:val="xl127"/>
    <w:basedOn w:val="Normal"/>
    <w:rsid w:val="00E9607E"/>
    <w:pPr>
      <w:pBdr>
        <w:left w:val="single" w:sz="8" w:space="0" w:color="auto"/>
        <w:right w:val="single" w:sz="8" w:space="0" w:color="auto"/>
      </w:pBdr>
      <w:shd w:val="clear" w:color="000000" w:fill="DDEBF7"/>
      <w:spacing w:before="100" w:beforeAutospacing="1" w:after="100" w:afterAutospacing="1" w:line="240" w:lineRule="auto"/>
      <w:textAlignment w:val="center"/>
    </w:pPr>
    <w:rPr>
      <w:rFonts w:ascii="Gill Sans MT" w:eastAsia="Times New Roman" w:hAnsi="Gill Sans MT" w:cs="Times New Roman"/>
      <w:b/>
      <w:bCs/>
      <w:sz w:val="24"/>
      <w:szCs w:val="24"/>
    </w:rPr>
  </w:style>
  <w:style w:type="paragraph" w:customStyle="1" w:styleId="xl128">
    <w:name w:val="xl128"/>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29">
    <w:name w:val="xl129"/>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30">
    <w:name w:val="xl130"/>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31">
    <w:name w:val="xl13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2">
    <w:name w:val="xl132"/>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3">
    <w:name w:val="xl133"/>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134">
    <w:name w:val="xl134"/>
    <w:basedOn w:val="Normal"/>
    <w:rsid w:val="00E9607E"/>
    <w:pPr>
      <w:spacing w:before="100" w:beforeAutospacing="1" w:after="100" w:afterAutospacing="1" w:line="240" w:lineRule="auto"/>
      <w:jc w:val="right"/>
    </w:pPr>
    <w:rPr>
      <w:rFonts w:ascii="Garamond" w:eastAsia="Times New Roman" w:hAnsi="Garamond" w:cs="Times New Roman"/>
      <w:sz w:val="20"/>
      <w:szCs w:val="20"/>
    </w:rPr>
  </w:style>
  <w:style w:type="paragraph" w:customStyle="1" w:styleId="xl135">
    <w:name w:val="xl135"/>
    <w:basedOn w:val="Normal"/>
    <w:rsid w:val="00E9607E"/>
    <w:pPr>
      <w:spacing w:before="100" w:beforeAutospacing="1" w:after="100" w:afterAutospacing="1" w:line="240" w:lineRule="auto"/>
    </w:pPr>
    <w:rPr>
      <w:rFonts w:ascii="Garamond" w:eastAsia="Times New Roman" w:hAnsi="Garamond" w:cs="Times New Roman"/>
      <w:sz w:val="20"/>
      <w:szCs w:val="20"/>
    </w:rPr>
  </w:style>
  <w:style w:type="paragraph" w:customStyle="1" w:styleId="xl136">
    <w:name w:val="xl136"/>
    <w:basedOn w:val="Normal"/>
    <w:rsid w:val="00E9607E"/>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7">
    <w:name w:val="xl137"/>
    <w:basedOn w:val="Normal"/>
    <w:rsid w:val="00E9607E"/>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8">
    <w:name w:val="xl138"/>
    <w:basedOn w:val="Normal"/>
    <w:rsid w:val="00E9607E"/>
    <w:pPr>
      <w:pBdr>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139">
    <w:name w:val="xl139"/>
    <w:basedOn w:val="Normal"/>
    <w:rsid w:val="00E9607E"/>
    <w:pPr>
      <w:shd w:val="clear" w:color="000000" w:fill="DDEBF7"/>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40">
    <w:name w:val="xl140"/>
    <w:basedOn w:val="Normal"/>
    <w:rsid w:val="00E9607E"/>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1">
    <w:name w:val="xl141"/>
    <w:basedOn w:val="Normal"/>
    <w:rsid w:val="00E9607E"/>
    <w:pPr>
      <w:pBdr>
        <w:top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2">
    <w:name w:val="xl142"/>
    <w:basedOn w:val="Normal"/>
    <w:rsid w:val="00E9607E"/>
    <w:pPr>
      <w:pBdr>
        <w:top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3">
    <w:name w:val="xl143"/>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4">
    <w:name w:val="xl144"/>
    <w:basedOn w:val="Normal"/>
    <w:rsid w:val="00E9607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5">
    <w:name w:val="xl145"/>
    <w:basedOn w:val="Normal"/>
    <w:rsid w:val="00E9607E"/>
    <w:pPr>
      <w:pBdr>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6">
    <w:name w:val="xl146"/>
    <w:basedOn w:val="Normal"/>
    <w:rsid w:val="00E9607E"/>
    <w:pPr>
      <w:pBdr>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7">
    <w:name w:val="xl147"/>
    <w:basedOn w:val="Normal"/>
    <w:rsid w:val="00E9607E"/>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8">
    <w:name w:val="xl148"/>
    <w:basedOn w:val="Normal"/>
    <w:rsid w:val="00E9607E"/>
    <w:pPr>
      <w:pBdr>
        <w:left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49">
    <w:name w:val="xl149"/>
    <w:basedOn w:val="Normal"/>
    <w:rsid w:val="00E9607E"/>
    <w:pPr>
      <w:pBdr>
        <w:bottom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0">
    <w:name w:val="xl150"/>
    <w:basedOn w:val="Normal"/>
    <w:rsid w:val="00E9607E"/>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1">
    <w:name w:val="xl151"/>
    <w:basedOn w:val="Normal"/>
    <w:rsid w:val="00E9607E"/>
    <w:pPr>
      <w:pBdr>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2">
    <w:name w:val="xl152"/>
    <w:basedOn w:val="Normal"/>
    <w:rsid w:val="00E9607E"/>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3">
    <w:name w:val="xl153"/>
    <w:basedOn w:val="Normal"/>
    <w:rsid w:val="00E9607E"/>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4">
    <w:name w:val="xl154"/>
    <w:basedOn w:val="Normal"/>
    <w:rsid w:val="00E9607E"/>
    <w:pPr>
      <w:pBdr>
        <w:left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5">
    <w:name w:val="xl155"/>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6">
    <w:name w:val="xl156"/>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7">
    <w:name w:val="xl157"/>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8">
    <w:name w:val="xl158"/>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59">
    <w:name w:val="xl159"/>
    <w:basedOn w:val="Normal"/>
    <w:rsid w:val="00E9607E"/>
    <w:pPr>
      <w:pBdr>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0">
    <w:name w:val="xl160"/>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1">
    <w:name w:val="xl161"/>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2">
    <w:name w:val="xl162"/>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3">
    <w:name w:val="xl163"/>
    <w:basedOn w:val="Normal"/>
    <w:rsid w:val="00E9607E"/>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4">
    <w:name w:val="xl164"/>
    <w:basedOn w:val="Normal"/>
    <w:rsid w:val="00E9607E"/>
    <w:pPr>
      <w:pBdr>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5">
    <w:name w:val="xl165"/>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6">
    <w:name w:val="xl166"/>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7">
    <w:name w:val="xl167"/>
    <w:basedOn w:val="Normal"/>
    <w:rsid w:val="00E9607E"/>
    <w:pPr>
      <w:pBdr>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8">
    <w:name w:val="xl168"/>
    <w:basedOn w:val="Normal"/>
    <w:rsid w:val="00E9607E"/>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69">
    <w:name w:val="xl169"/>
    <w:basedOn w:val="Normal"/>
    <w:rsid w:val="00E9607E"/>
    <w:pPr>
      <w:pBdr>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0">
    <w:name w:val="xl170"/>
    <w:basedOn w:val="Normal"/>
    <w:rsid w:val="00E9607E"/>
    <w:pPr>
      <w:pBdr>
        <w:top w:val="single" w:sz="8" w:space="0" w:color="auto"/>
        <w:left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1">
    <w:name w:val="xl171"/>
    <w:basedOn w:val="Normal"/>
    <w:rsid w:val="00E9607E"/>
    <w:pPr>
      <w:pBdr>
        <w:left w:val="single" w:sz="8"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2">
    <w:name w:val="xl172"/>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73">
    <w:name w:val="xl173"/>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4">
    <w:name w:val="xl174"/>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5">
    <w:name w:val="xl175"/>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76">
    <w:name w:val="xl176"/>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77">
    <w:name w:val="xl177"/>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78">
    <w:name w:val="xl178"/>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79">
    <w:name w:val="xl179"/>
    <w:basedOn w:val="Normal"/>
    <w:rsid w:val="00E9607E"/>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180">
    <w:name w:val="xl18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81">
    <w:name w:val="xl18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82">
    <w:name w:val="xl182"/>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3">
    <w:name w:val="xl183"/>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4">
    <w:name w:val="xl18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85">
    <w:name w:val="xl18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6">
    <w:name w:val="xl186"/>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7">
    <w:name w:val="xl187"/>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8">
    <w:name w:val="xl188"/>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89">
    <w:name w:val="xl18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0">
    <w:name w:val="xl19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1">
    <w:name w:val="xl191"/>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2">
    <w:name w:val="xl192"/>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93">
    <w:name w:val="xl193"/>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94">
    <w:name w:val="xl194"/>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5">
    <w:name w:val="xl19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196">
    <w:name w:val="xl196"/>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rPr>
  </w:style>
  <w:style w:type="paragraph" w:customStyle="1" w:styleId="xl197">
    <w:name w:val="xl197"/>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8">
    <w:name w:val="xl198"/>
    <w:basedOn w:val="Normal"/>
    <w:rsid w:val="00E9607E"/>
    <w:pPr>
      <w:pBdr>
        <w:top w:val="single" w:sz="4" w:space="0" w:color="auto"/>
        <w:left w:val="dashed" w:sz="4" w:space="0" w:color="auto"/>
        <w:bottom w:val="single" w:sz="4" w:space="0" w:color="auto"/>
        <w:right w:val="dashed"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199">
    <w:name w:val="xl199"/>
    <w:basedOn w:val="Normal"/>
    <w:rsid w:val="00E9607E"/>
    <w:pPr>
      <w:pBdr>
        <w:top w:val="single" w:sz="4" w:space="0" w:color="auto"/>
        <w:left w:val="dashed" w:sz="4" w:space="0" w:color="auto"/>
        <w:bottom w:val="single" w:sz="4" w:space="0" w:color="auto"/>
        <w:right w:val="dashed" w:sz="4" w:space="0" w:color="auto"/>
      </w:pBdr>
      <w:shd w:val="clear" w:color="000000" w:fill="FF99CC"/>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00">
    <w:name w:val="xl200"/>
    <w:basedOn w:val="Normal"/>
    <w:rsid w:val="00E9607E"/>
    <w:pPr>
      <w:pBdr>
        <w:top w:val="single"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01">
    <w:name w:val="xl201"/>
    <w:basedOn w:val="Normal"/>
    <w:rsid w:val="00E9607E"/>
    <w:pPr>
      <w:pBdr>
        <w:top w:val="single" w:sz="4" w:space="0" w:color="auto"/>
        <w:left w:val="dashed" w:sz="4" w:space="0" w:color="auto"/>
        <w:bottom w:val="single" w:sz="4" w:space="0" w:color="auto"/>
        <w:right w:val="dashed"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02">
    <w:name w:val="xl202"/>
    <w:basedOn w:val="Normal"/>
    <w:rsid w:val="00E9607E"/>
    <w:pPr>
      <w:pBdr>
        <w:top w:val="single" w:sz="4" w:space="0" w:color="auto"/>
      </w:pBdr>
      <w:shd w:val="clear" w:color="000000" w:fill="FF99CC"/>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03">
    <w:name w:val="xl203"/>
    <w:basedOn w:val="Normal"/>
    <w:rsid w:val="00E9607E"/>
    <w:pPr>
      <w:pBdr>
        <w:top w:val="single" w:sz="4" w:space="0" w:color="auto"/>
        <w:left w:val="dashed"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04">
    <w:name w:val="xl204"/>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05">
    <w:name w:val="xl20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206">
    <w:name w:val="xl206"/>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rPr>
  </w:style>
  <w:style w:type="paragraph" w:customStyle="1" w:styleId="xl207">
    <w:name w:val="xl207"/>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08">
    <w:name w:val="xl208"/>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sz w:val="20"/>
      <w:szCs w:val="20"/>
    </w:rPr>
  </w:style>
  <w:style w:type="paragraph" w:customStyle="1" w:styleId="xl209">
    <w:name w:val="xl20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210">
    <w:name w:val="xl21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1">
    <w:name w:val="xl211"/>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212">
    <w:name w:val="xl212"/>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0"/>
      <w:szCs w:val="20"/>
    </w:rPr>
  </w:style>
  <w:style w:type="paragraph" w:customStyle="1" w:styleId="xl213">
    <w:name w:val="xl213"/>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4">
    <w:name w:val="xl21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5">
    <w:name w:val="xl215"/>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FF0000"/>
      <w:sz w:val="20"/>
      <w:szCs w:val="20"/>
    </w:rPr>
  </w:style>
  <w:style w:type="paragraph" w:customStyle="1" w:styleId="xl216">
    <w:name w:val="xl216"/>
    <w:basedOn w:val="Normal"/>
    <w:rsid w:val="00E9607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7">
    <w:name w:val="xl217"/>
    <w:basedOn w:val="Normal"/>
    <w:rsid w:val="00E960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8">
    <w:name w:val="xl218"/>
    <w:basedOn w:val="Normal"/>
    <w:rsid w:val="00E9607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19">
    <w:name w:val="xl219"/>
    <w:basedOn w:val="Normal"/>
    <w:rsid w:val="00E9607E"/>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Garamond" w:eastAsia="Times New Roman" w:hAnsi="Garamond" w:cs="Times New Roman"/>
      <w:b/>
      <w:bCs/>
      <w:sz w:val="20"/>
      <w:szCs w:val="20"/>
    </w:rPr>
  </w:style>
  <w:style w:type="paragraph" w:customStyle="1" w:styleId="xl220">
    <w:name w:val="xl220"/>
    <w:basedOn w:val="Normal"/>
    <w:rsid w:val="00E9607E"/>
    <w:pPr>
      <w:pBdr>
        <w:top w:val="single" w:sz="4" w:space="0" w:color="auto"/>
        <w:left w:val="single" w:sz="4" w:space="0" w:color="auto"/>
        <w:bottom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1">
    <w:name w:val="xl221"/>
    <w:basedOn w:val="Normal"/>
    <w:rsid w:val="00E9607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2">
    <w:name w:val="xl222"/>
    <w:basedOn w:val="Normal"/>
    <w:rsid w:val="00E9607E"/>
    <w:pPr>
      <w:pBdr>
        <w:top w:val="single" w:sz="4" w:space="0" w:color="auto"/>
        <w:bottom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3">
    <w:name w:val="xl223"/>
    <w:basedOn w:val="Normal"/>
    <w:rsid w:val="00E9607E"/>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Garamond" w:eastAsia="Times New Roman" w:hAnsi="Garamond" w:cs="Times New Roman"/>
      <w:b/>
      <w:bCs/>
      <w:sz w:val="20"/>
      <w:szCs w:val="20"/>
    </w:rPr>
  </w:style>
  <w:style w:type="paragraph" w:customStyle="1" w:styleId="xl224">
    <w:name w:val="xl22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Garamond" w:eastAsia="Times New Roman" w:hAnsi="Garamond" w:cs="Times New Roman"/>
      <w:b/>
      <w:bCs/>
      <w:sz w:val="20"/>
      <w:szCs w:val="20"/>
    </w:rPr>
  </w:style>
  <w:style w:type="paragraph" w:customStyle="1" w:styleId="xl225">
    <w:name w:val="xl225"/>
    <w:basedOn w:val="Normal"/>
    <w:rsid w:val="00E9607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Garamond" w:eastAsia="Times New Roman" w:hAnsi="Garamond" w:cs="Times New Roman"/>
      <w:b/>
      <w:bCs/>
      <w:sz w:val="20"/>
      <w:szCs w:val="20"/>
    </w:rPr>
  </w:style>
  <w:style w:type="paragraph" w:customStyle="1" w:styleId="xl226">
    <w:name w:val="xl226"/>
    <w:basedOn w:val="Normal"/>
    <w:rsid w:val="00E9607E"/>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27">
    <w:name w:val="xl227"/>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28">
    <w:name w:val="xl228"/>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29">
    <w:name w:val="xl229"/>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30">
    <w:name w:val="xl230"/>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31">
    <w:name w:val="xl231"/>
    <w:basedOn w:val="Normal"/>
    <w:rsid w:val="00E960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32">
    <w:name w:val="xl232"/>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33">
    <w:name w:val="xl233"/>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34">
    <w:name w:val="xl234"/>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35">
    <w:name w:val="xl235"/>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Garamond" w:eastAsia="Times New Roman" w:hAnsi="Garamond" w:cs="Times New Roman"/>
      <w:sz w:val="20"/>
      <w:szCs w:val="20"/>
    </w:rPr>
  </w:style>
  <w:style w:type="paragraph" w:customStyle="1" w:styleId="xl236">
    <w:name w:val="xl236"/>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37">
    <w:name w:val="xl237"/>
    <w:basedOn w:val="Normal"/>
    <w:rsid w:val="00E960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38">
    <w:name w:val="xl238"/>
    <w:basedOn w:val="Normal"/>
    <w:rsid w:val="00E9607E"/>
    <w:pPr>
      <w:spacing w:before="100" w:beforeAutospacing="1" w:after="100" w:afterAutospacing="1" w:line="240" w:lineRule="auto"/>
      <w:textAlignment w:val="top"/>
    </w:pPr>
    <w:rPr>
      <w:rFonts w:ascii="Garamond" w:eastAsia="Times New Roman" w:hAnsi="Garamond" w:cs="Times New Roman"/>
      <w:b/>
      <w:bCs/>
      <w:sz w:val="20"/>
      <w:szCs w:val="20"/>
    </w:rPr>
  </w:style>
  <w:style w:type="paragraph" w:customStyle="1" w:styleId="xl239">
    <w:name w:val="xl239"/>
    <w:basedOn w:val="Normal"/>
    <w:rsid w:val="00E9607E"/>
    <w:pP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40">
    <w:name w:val="xl240"/>
    <w:basedOn w:val="Normal"/>
    <w:rsid w:val="00E9607E"/>
    <w:pPr>
      <w:spacing w:before="100" w:beforeAutospacing="1" w:after="100" w:afterAutospacing="1" w:line="240" w:lineRule="auto"/>
      <w:jc w:val="center"/>
    </w:pPr>
    <w:rPr>
      <w:rFonts w:ascii="Garamond" w:eastAsia="Times New Roman" w:hAnsi="Garamond" w:cs="Times New Roman"/>
      <w:b/>
      <w:bCs/>
      <w:sz w:val="20"/>
      <w:szCs w:val="20"/>
    </w:rPr>
  </w:style>
  <w:style w:type="paragraph" w:customStyle="1" w:styleId="xl241">
    <w:name w:val="xl241"/>
    <w:basedOn w:val="Normal"/>
    <w:rsid w:val="00E9607E"/>
    <w:pPr>
      <w:spacing w:before="100" w:beforeAutospacing="1" w:after="100" w:afterAutospacing="1" w:line="240" w:lineRule="auto"/>
      <w:jc w:val="center"/>
    </w:pPr>
    <w:rPr>
      <w:rFonts w:ascii="Garamond" w:eastAsia="Times New Roman" w:hAnsi="Garamond" w:cs="Times New Roman"/>
      <w:sz w:val="20"/>
      <w:szCs w:val="20"/>
    </w:rPr>
  </w:style>
  <w:style w:type="paragraph" w:customStyle="1" w:styleId="xl242">
    <w:name w:val="xl242"/>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43">
    <w:name w:val="xl243"/>
    <w:basedOn w:val="Normal"/>
    <w:rsid w:val="00E9607E"/>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44">
    <w:name w:val="xl244"/>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45">
    <w:name w:val="xl245"/>
    <w:basedOn w:val="Normal"/>
    <w:rsid w:val="00E9607E"/>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46">
    <w:name w:val="xl246"/>
    <w:basedOn w:val="Normal"/>
    <w:rsid w:val="00E9607E"/>
    <w:pPr>
      <w:spacing w:before="100" w:beforeAutospacing="1" w:after="100" w:afterAutospacing="1" w:line="240" w:lineRule="auto"/>
    </w:pPr>
    <w:rPr>
      <w:rFonts w:ascii="Garamond" w:eastAsia="Times New Roman" w:hAnsi="Garamond" w:cs="Times New Roman"/>
      <w:sz w:val="20"/>
      <w:szCs w:val="20"/>
    </w:rPr>
  </w:style>
  <w:style w:type="paragraph" w:customStyle="1" w:styleId="xl247">
    <w:name w:val="xl247"/>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248">
    <w:name w:val="xl248"/>
    <w:basedOn w:val="Normal"/>
    <w:rsid w:val="00E9607E"/>
    <w:pPr>
      <w:spacing w:before="100" w:beforeAutospacing="1" w:after="100" w:afterAutospacing="1" w:line="240" w:lineRule="auto"/>
    </w:pPr>
    <w:rPr>
      <w:rFonts w:ascii="Garamond" w:eastAsia="Times New Roman" w:hAnsi="Garamond" w:cs="Times New Roman"/>
      <w:sz w:val="20"/>
      <w:szCs w:val="20"/>
    </w:rPr>
  </w:style>
  <w:style w:type="paragraph" w:customStyle="1" w:styleId="xl249">
    <w:name w:val="xl249"/>
    <w:basedOn w:val="Normal"/>
    <w:rsid w:val="00E9607E"/>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50">
    <w:name w:val="xl250"/>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51">
    <w:name w:val="xl251"/>
    <w:basedOn w:val="Normal"/>
    <w:rsid w:val="00E9607E"/>
    <w:pP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252">
    <w:name w:val="xl252"/>
    <w:basedOn w:val="Normal"/>
    <w:rsid w:val="00E9607E"/>
    <w:pPr>
      <w:pBdr>
        <w:lef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53">
    <w:name w:val="xl253"/>
    <w:basedOn w:val="Normal"/>
    <w:rsid w:val="00E9607E"/>
    <w:pPr>
      <w:spacing w:before="100" w:beforeAutospacing="1" w:after="100" w:afterAutospacing="1" w:line="240" w:lineRule="auto"/>
    </w:pPr>
    <w:rPr>
      <w:rFonts w:ascii="Garamond" w:eastAsia="Times New Roman" w:hAnsi="Garamond" w:cs="Times New Roman"/>
      <w:b/>
      <w:bCs/>
      <w:sz w:val="20"/>
      <w:szCs w:val="20"/>
    </w:rPr>
  </w:style>
  <w:style w:type="paragraph" w:customStyle="1" w:styleId="xl254">
    <w:name w:val="xl254"/>
    <w:basedOn w:val="Normal"/>
    <w:rsid w:val="00E9607E"/>
    <w:pPr>
      <w:pBdr>
        <w:right w:val="single" w:sz="4" w:space="0" w:color="auto"/>
      </w:pBdr>
      <w:spacing w:before="100" w:beforeAutospacing="1" w:after="100" w:afterAutospacing="1" w:line="240" w:lineRule="auto"/>
    </w:pPr>
    <w:rPr>
      <w:rFonts w:ascii="Garamond" w:eastAsia="Times New Roman" w:hAnsi="Garamond" w:cs="Times New Roman"/>
      <w:b/>
      <w:bCs/>
      <w:sz w:val="20"/>
      <w:szCs w:val="20"/>
    </w:rPr>
  </w:style>
  <w:style w:type="paragraph" w:customStyle="1" w:styleId="xl255">
    <w:name w:val="xl255"/>
    <w:basedOn w:val="Normal"/>
    <w:rsid w:val="00E9607E"/>
    <w:pPr>
      <w:spacing w:before="100" w:beforeAutospacing="1" w:after="100" w:afterAutospacing="1" w:line="240" w:lineRule="auto"/>
      <w:jc w:val="center"/>
      <w:textAlignment w:val="center"/>
    </w:pPr>
    <w:rPr>
      <w:rFonts w:ascii="Garamond" w:eastAsia="Times New Roman" w:hAnsi="Garamond" w:cs="Times New Roman"/>
      <w:b/>
      <w:bCs/>
      <w:sz w:val="20"/>
      <w:szCs w:val="20"/>
    </w:rPr>
  </w:style>
  <w:style w:type="paragraph" w:customStyle="1" w:styleId="xl256">
    <w:name w:val="xl256"/>
    <w:basedOn w:val="Normal"/>
    <w:rsid w:val="00E9607E"/>
    <w:pPr>
      <w:pBdr>
        <w:left w:val="single" w:sz="4" w:space="0" w:color="auto"/>
      </w:pBdr>
      <w:spacing w:before="100" w:beforeAutospacing="1" w:after="100" w:afterAutospacing="1" w:line="240" w:lineRule="auto"/>
    </w:pPr>
    <w:rPr>
      <w:rFonts w:ascii="Garamond" w:eastAsia="Times New Roman" w:hAnsi="Garamond"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04511">
      <w:bodyDiv w:val="1"/>
      <w:marLeft w:val="0"/>
      <w:marRight w:val="0"/>
      <w:marTop w:val="0"/>
      <w:marBottom w:val="0"/>
      <w:divBdr>
        <w:top w:val="none" w:sz="0" w:space="0" w:color="auto"/>
        <w:left w:val="none" w:sz="0" w:space="0" w:color="auto"/>
        <w:bottom w:val="none" w:sz="0" w:space="0" w:color="auto"/>
        <w:right w:val="none" w:sz="0" w:space="0" w:color="auto"/>
      </w:divBdr>
    </w:div>
    <w:div w:id="1415588506">
      <w:bodyDiv w:val="1"/>
      <w:marLeft w:val="0"/>
      <w:marRight w:val="0"/>
      <w:marTop w:val="0"/>
      <w:marBottom w:val="0"/>
      <w:divBdr>
        <w:top w:val="none" w:sz="0" w:space="0" w:color="auto"/>
        <w:left w:val="none" w:sz="0" w:space="0" w:color="auto"/>
        <w:bottom w:val="none" w:sz="0" w:space="0" w:color="auto"/>
        <w:right w:val="none" w:sz="0" w:space="0" w:color="auto"/>
      </w:divBdr>
    </w:div>
    <w:div w:id="209532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196</Nr_x002e__x0020_akti>
    <Data_x0020_e_x0020_Krijimit xmlns="0e656187-b300-4fb0-8bf4-3a50f872073c">2022-04-13T11:00:56Z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2022-04-12T22:00:00Z</Date_x0020_protokolli>
    <Titulli xmlns="0e656187-b300-4fb0-8bf4-3a50f872073c">Kërkesë për shpronësim për interes publik</Titulli>
    <Modifikuesi xmlns="0e656187-b300-4fb0-8bf4-3a50f872073c">jorina.kryeziu</Modifikuesi>
    <Nr_x002e__x0020_prot_x0020_QBZ xmlns="0e656187-b300-4fb0-8bf4-3a50f872073c">568</Nr_x002e__x0020_prot_x0020_QBZ>
    <Data_x0020_e_x0020_Modifikimit xmlns="0e656187-b300-4fb0-8bf4-3a50f872073c">2022-04-13T13:28:03Z</Data_x0020_e_x0020_Modifikimit>
    <Dekretuar xmlns="0e656187-b300-4fb0-8bf4-3a50f872073c">false</Dekretuar>
    <Data xmlns="0e656187-b300-4fb0-8bf4-3a50f872073c">2022-04-11T22:00:00Z</Data>
    <Nr_x002e__x0020_protokolli_x0020_i_x0020_aktit xmlns="0e656187-b300-4fb0-8bf4-3a50f872073c">196/6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99580AAC87940638F9A9BC448AA3A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9580AAC87940638F9A9BC448AA3A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A7ECE-2BC1-4F57-9AF4-019550278D14}">
  <ds:schemaRefs>
    <ds:schemaRef ds:uri="http://schemas.openxmlformats.org/package/2006/metadata/core-properties"/>
    <ds:schemaRef ds:uri="http://purl.org/dc/dcmitype/"/>
    <ds:schemaRef ds:uri="http://purl.org/dc/elements/1.1/"/>
    <ds:schemaRef ds:uri="http://schemas.microsoft.com/office/2006/documentManagement/types"/>
    <ds:schemaRef ds:uri="http://www.w3.org/XML/1998/namespace"/>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A3677493-2693-4F3B-9C0F-14C3092D1A10}">
  <ds:schemaRefs>
    <ds:schemaRef ds:uri="http://schemas.microsoft.com/sharepoint/v3/contenttype/forms"/>
  </ds:schemaRefs>
</ds:datastoreItem>
</file>

<file path=customXml/itemProps3.xml><?xml version="1.0" encoding="utf-8"?>
<ds:datastoreItem xmlns:ds="http://schemas.openxmlformats.org/officeDocument/2006/customXml" ds:itemID="{F27500A7-8927-4317-9267-7A33D6F9D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7E27A9B-D00D-49E4-A03E-4F3E13DF2B50}">
  <ds:schemaRefs>
    <ds:schemaRef ds:uri="http://schemas.microsoft.com/sharepoint/v3/contenttype/forms"/>
  </ds:schemaRefs>
</ds:datastoreItem>
</file>

<file path=customXml/itemProps5.xml><?xml version="1.0" encoding="utf-8"?>
<ds:datastoreItem xmlns:ds="http://schemas.openxmlformats.org/officeDocument/2006/customXml" ds:itemID="{5AAF6759-9B91-4EA4-BD86-4C01EE067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9725D4-BF6B-43C5-BEE7-7B0EFE106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2393</Words>
  <Characters>13644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Kërkesë për shpronësim për interes publik</vt:lpstr>
    </vt:vector>
  </TitlesOfParts>
  <Company>Microsoft</Company>
  <LinksUpToDate>false</LinksUpToDate>
  <CharactersWithSpaces>16005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dc:title>
  <dc:creator>Aida Nika</dc:creator>
  <cp:lastModifiedBy>Amarilda Muja</cp:lastModifiedBy>
  <cp:revision>26</cp:revision>
  <cp:lastPrinted>2020-02-27T13:19:00Z</cp:lastPrinted>
  <dcterms:created xsi:type="dcterms:W3CDTF">2022-04-13T10:46:00Z</dcterms:created>
  <dcterms:modified xsi:type="dcterms:W3CDTF">2022-04-13T13:28:00Z</dcterms:modified>
</cp:coreProperties>
</file>