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183" w14:textId="77777777" w:rsidR="00FF11BA" w:rsidRPr="00A676A2" w:rsidRDefault="00A676A2" w:rsidP="00A6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76A2">
        <w:rPr>
          <w:rFonts w:ascii="Garamond" w:hAnsi="Garamond"/>
          <w:b/>
          <w:sz w:val="24"/>
          <w:szCs w:val="24"/>
        </w:rPr>
        <w:t>KËRKESË</w:t>
      </w:r>
    </w:p>
    <w:p w14:paraId="608F2184" w14:textId="41FC2B51" w:rsidR="00DF0B93" w:rsidRPr="00A676A2" w:rsidRDefault="00DF0B93" w:rsidP="00A6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76A2">
        <w:rPr>
          <w:rFonts w:ascii="Garamond" w:hAnsi="Garamond"/>
          <w:b/>
          <w:sz w:val="24"/>
          <w:szCs w:val="24"/>
        </w:rPr>
        <w:t>Nr.</w:t>
      </w:r>
      <w:r w:rsidR="00A72C90">
        <w:rPr>
          <w:rFonts w:ascii="Garamond" w:hAnsi="Garamond"/>
          <w:b/>
          <w:sz w:val="24"/>
          <w:szCs w:val="24"/>
        </w:rPr>
        <w:t xml:space="preserve"> </w:t>
      </w:r>
      <w:r w:rsidRPr="00A676A2">
        <w:rPr>
          <w:rFonts w:ascii="Garamond" w:hAnsi="Garamond"/>
          <w:b/>
          <w:sz w:val="24"/>
          <w:szCs w:val="24"/>
        </w:rPr>
        <w:t>604/9, dat</w:t>
      </w:r>
      <w:r w:rsidR="00A676A2" w:rsidRPr="00A676A2">
        <w:rPr>
          <w:rFonts w:ascii="Garamond" w:hAnsi="Garamond"/>
          <w:b/>
          <w:sz w:val="24"/>
          <w:szCs w:val="24"/>
        </w:rPr>
        <w:t>ë</w:t>
      </w:r>
      <w:r w:rsidRPr="00A676A2">
        <w:rPr>
          <w:rFonts w:ascii="Garamond" w:hAnsi="Garamond"/>
          <w:b/>
          <w:sz w:val="24"/>
          <w:szCs w:val="24"/>
        </w:rPr>
        <w:t xml:space="preserve"> 19.12.2022</w:t>
      </w:r>
    </w:p>
    <w:p w14:paraId="608F2185" w14:textId="77777777" w:rsidR="00DF0B93" w:rsidRPr="00A676A2" w:rsidRDefault="00DF0B93" w:rsidP="00A6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8F2186" w14:textId="77777777" w:rsidR="00DF0B93" w:rsidRPr="00A676A2" w:rsidRDefault="00A676A2" w:rsidP="00A6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76A2">
        <w:rPr>
          <w:rFonts w:ascii="Garamond" w:hAnsi="Garamond"/>
          <w:b/>
          <w:sz w:val="24"/>
          <w:szCs w:val="24"/>
        </w:rPr>
        <w:t>PËR SHPRONËSIM PUBLIK</w:t>
      </w:r>
    </w:p>
    <w:p w14:paraId="608F2187" w14:textId="77777777" w:rsidR="00DF0B93" w:rsidRDefault="00DF0B93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F2188" w14:textId="4CF7C816" w:rsidR="00DF0B93" w:rsidRDefault="00DF0B93" w:rsidP="000046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Agjencia Shtet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 shpall k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“P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sim,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interes publik,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pronar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pasurive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paluajtshme, 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q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preken nga realizimi i projektit “Nd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rtimi i linj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kryesore dhe shp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rndar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furnizimit me uj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fshatrave “</w:t>
      </w:r>
      <w:proofErr w:type="spellStart"/>
      <w:r>
        <w:rPr>
          <w:rFonts w:ascii="Garamond" w:hAnsi="Garamond"/>
          <w:sz w:val="24"/>
          <w:szCs w:val="24"/>
        </w:rPr>
        <w:t>Velabisht</w:t>
      </w:r>
      <w:proofErr w:type="spellEnd"/>
      <w:r w:rsidR="000046D4">
        <w:rPr>
          <w:rFonts w:ascii="Garamond" w:hAnsi="Garamond"/>
          <w:sz w:val="24"/>
          <w:szCs w:val="24"/>
        </w:rPr>
        <w:t>–</w:t>
      </w:r>
      <w:proofErr w:type="spellStart"/>
      <w:r>
        <w:rPr>
          <w:rFonts w:ascii="Garamond" w:hAnsi="Garamond"/>
          <w:sz w:val="24"/>
          <w:szCs w:val="24"/>
        </w:rPr>
        <w:t>Stratrov</w:t>
      </w:r>
      <w:r w:rsidR="00A676A2">
        <w:rPr>
          <w:rFonts w:ascii="Garamond" w:hAnsi="Garamond"/>
          <w:sz w:val="24"/>
          <w:szCs w:val="24"/>
        </w:rPr>
        <w:t>ë</w:t>
      </w:r>
      <w:proofErr w:type="spellEnd"/>
      <w:r w:rsidR="000046D4">
        <w:rPr>
          <w:rFonts w:ascii="Garamond" w:hAnsi="Garamond"/>
          <w:sz w:val="24"/>
          <w:szCs w:val="24"/>
        </w:rPr>
        <w:t>–</w:t>
      </w:r>
      <w:proofErr w:type="spellStart"/>
      <w:r>
        <w:rPr>
          <w:rFonts w:ascii="Garamond" w:hAnsi="Garamond"/>
          <w:sz w:val="24"/>
          <w:szCs w:val="24"/>
        </w:rPr>
        <w:t>Remanic</w:t>
      </w:r>
      <w:r w:rsidR="00A676A2">
        <w:rPr>
          <w:rFonts w:ascii="Garamond" w:hAnsi="Garamond"/>
          <w:sz w:val="24"/>
          <w:szCs w:val="24"/>
        </w:rPr>
        <w:t>ë</w:t>
      </w:r>
      <w:proofErr w:type="spellEnd"/>
      <w:r w:rsidR="000046D4">
        <w:rPr>
          <w:rFonts w:ascii="Garamond" w:hAnsi="Garamond"/>
          <w:sz w:val="24"/>
          <w:szCs w:val="24"/>
        </w:rPr>
        <w:t>–</w:t>
      </w:r>
      <w:proofErr w:type="spellStart"/>
      <w:r>
        <w:rPr>
          <w:rFonts w:ascii="Garamond" w:hAnsi="Garamond"/>
          <w:sz w:val="24"/>
          <w:szCs w:val="24"/>
        </w:rPr>
        <w:t>Veterik</w:t>
      </w:r>
      <w:proofErr w:type="spellEnd"/>
      <w:r>
        <w:rPr>
          <w:rFonts w:ascii="Garamond" w:hAnsi="Garamond"/>
          <w:sz w:val="24"/>
          <w:szCs w:val="24"/>
        </w:rPr>
        <w:t>”.</w:t>
      </w:r>
    </w:p>
    <w:p w14:paraId="608F2189" w14:textId="77777777" w:rsidR="00DF0B93" w:rsidRDefault="00AC33C9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Subjekti k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rkues i k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projekti 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Bashkia Berat.</w:t>
      </w:r>
    </w:p>
    <w:p w14:paraId="608F218A" w14:textId="125D3FF3" w:rsidR="00AC33C9" w:rsidRDefault="00AC33C9" w:rsidP="00A60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Me an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A676A2">
        <w:rPr>
          <w:rFonts w:ascii="Garamond" w:hAnsi="Garamond"/>
          <w:sz w:val="24"/>
          <w:szCs w:val="24"/>
        </w:rPr>
        <w:t>ë</w:t>
      </w:r>
      <w:r w:rsidR="00A60CCF">
        <w:rPr>
          <w:rFonts w:ascii="Garamond" w:hAnsi="Garamond"/>
          <w:sz w:val="24"/>
          <w:szCs w:val="24"/>
        </w:rPr>
        <w:t>tij publikimi</w:t>
      </w:r>
      <w:r>
        <w:rPr>
          <w:rFonts w:ascii="Garamond" w:hAnsi="Garamond"/>
          <w:sz w:val="24"/>
          <w:szCs w:val="24"/>
        </w:rPr>
        <w:t xml:space="preserve"> k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rkojm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116604">
        <w:rPr>
          <w:rFonts w:ascii="Garamond" w:hAnsi="Garamond"/>
          <w:sz w:val="24"/>
          <w:szCs w:val="24"/>
        </w:rPr>
        <w:t>vëmë</w:t>
      </w:r>
      <w:r>
        <w:rPr>
          <w:rFonts w:ascii="Garamond" w:hAnsi="Garamond"/>
          <w:sz w:val="24"/>
          <w:szCs w:val="24"/>
        </w:rPr>
        <w:t xml:space="preserve">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dijeni personat e prekur nga ky shpron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interes publik,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pasurit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</w:t>
      </w:r>
      <w:r w:rsidR="00116604">
        <w:rPr>
          <w:rFonts w:ascii="Garamond" w:hAnsi="Garamond"/>
          <w:sz w:val="24"/>
          <w:szCs w:val="24"/>
        </w:rPr>
        <w:t>paluajtshme</w:t>
      </w:r>
      <w:r>
        <w:rPr>
          <w:rFonts w:ascii="Garamond" w:hAnsi="Garamond"/>
          <w:sz w:val="24"/>
          <w:szCs w:val="24"/>
        </w:rPr>
        <w:t>, 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cilat do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kompensohen</w:t>
      </w:r>
      <w:r w:rsidR="00A60CC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sipas </w:t>
      </w:r>
      <w:r w:rsidR="00631CB0">
        <w:rPr>
          <w:rFonts w:ascii="Garamond" w:hAnsi="Garamond"/>
          <w:sz w:val="24"/>
          <w:szCs w:val="24"/>
        </w:rPr>
        <w:t>vler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simit paraprak t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llogaritur, p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r pasurit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e llojit “</w:t>
      </w:r>
      <w:r w:rsidR="00116604">
        <w:rPr>
          <w:rFonts w:ascii="Garamond" w:hAnsi="Garamond"/>
          <w:sz w:val="24"/>
          <w:szCs w:val="24"/>
        </w:rPr>
        <w:t>arë”</w:t>
      </w:r>
      <w:r w:rsidR="00631CB0">
        <w:rPr>
          <w:rFonts w:ascii="Garamond" w:hAnsi="Garamond"/>
          <w:sz w:val="24"/>
          <w:szCs w:val="24"/>
        </w:rPr>
        <w:t xml:space="preserve"> bazuar n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</w:t>
      </w:r>
      <w:proofErr w:type="spellStart"/>
      <w:r w:rsidR="00631CB0">
        <w:rPr>
          <w:rFonts w:ascii="Garamond" w:hAnsi="Garamond"/>
          <w:sz w:val="24"/>
          <w:szCs w:val="24"/>
        </w:rPr>
        <w:t>VKM</w:t>
      </w:r>
      <w:proofErr w:type="spellEnd"/>
      <w:r w:rsidR="00281DA5">
        <w:rPr>
          <w:rFonts w:ascii="Garamond" w:hAnsi="Garamond"/>
          <w:sz w:val="24"/>
          <w:szCs w:val="24"/>
        </w:rPr>
        <w:t>-në</w:t>
      </w:r>
      <w:r w:rsidR="00631CB0">
        <w:rPr>
          <w:rFonts w:ascii="Garamond" w:hAnsi="Garamond"/>
          <w:sz w:val="24"/>
          <w:szCs w:val="24"/>
        </w:rPr>
        <w:t xml:space="preserve"> nr.</w:t>
      </w:r>
      <w:r w:rsidR="00116604">
        <w:rPr>
          <w:rFonts w:ascii="Garamond" w:hAnsi="Garamond"/>
          <w:sz w:val="24"/>
          <w:szCs w:val="24"/>
        </w:rPr>
        <w:t xml:space="preserve"> </w:t>
      </w:r>
      <w:r w:rsidR="00631CB0">
        <w:rPr>
          <w:rFonts w:ascii="Garamond" w:hAnsi="Garamond"/>
          <w:sz w:val="24"/>
          <w:szCs w:val="24"/>
        </w:rPr>
        <w:t>89, dat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3.2.2016</w:t>
      </w:r>
      <w:r w:rsidR="00A60CCF">
        <w:rPr>
          <w:rFonts w:ascii="Garamond" w:hAnsi="Garamond"/>
          <w:sz w:val="24"/>
          <w:szCs w:val="24"/>
        </w:rPr>
        <w:t>,</w:t>
      </w:r>
      <w:r w:rsidR="00631CB0">
        <w:rPr>
          <w:rFonts w:ascii="Garamond" w:hAnsi="Garamond"/>
          <w:sz w:val="24"/>
          <w:szCs w:val="24"/>
        </w:rPr>
        <w:t xml:space="preserve"> “P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r miratimin e hart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s s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vler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s s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tok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s n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 xml:space="preserve"> Republik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n e Shqip</w:t>
      </w:r>
      <w:r w:rsidR="00A676A2">
        <w:rPr>
          <w:rFonts w:ascii="Garamond" w:hAnsi="Garamond"/>
          <w:sz w:val="24"/>
          <w:szCs w:val="24"/>
        </w:rPr>
        <w:t>ë</w:t>
      </w:r>
      <w:r w:rsidR="00631CB0">
        <w:rPr>
          <w:rFonts w:ascii="Garamond" w:hAnsi="Garamond"/>
          <w:sz w:val="24"/>
          <w:szCs w:val="24"/>
        </w:rPr>
        <w:t>ris</w:t>
      </w:r>
      <w:r w:rsidR="00A676A2">
        <w:rPr>
          <w:rFonts w:ascii="Garamond" w:hAnsi="Garamond"/>
          <w:sz w:val="24"/>
          <w:szCs w:val="24"/>
        </w:rPr>
        <w:t>ë</w:t>
      </w:r>
      <w:r w:rsidR="00A60CCF">
        <w:rPr>
          <w:rFonts w:ascii="Garamond" w:hAnsi="Garamond"/>
          <w:sz w:val="24"/>
          <w:szCs w:val="24"/>
        </w:rPr>
        <w:t>”</w:t>
      </w:r>
      <w:r w:rsidR="00631CB0">
        <w:rPr>
          <w:rFonts w:ascii="Garamond" w:hAnsi="Garamond"/>
          <w:sz w:val="24"/>
          <w:szCs w:val="24"/>
        </w:rPr>
        <w:t>.</w:t>
      </w:r>
    </w:p>
    <w:p w14:paraId="608F218B" w14:textId="517D80EB" w:rsidR="00631CB0" w:rsidRDefault="00631CB0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Personat q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preken nga ky projekt</w:t>
      </w:r>
      <w:r w:rsidR="00A60CC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kan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emrin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tabel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publikuar</w:t>
      </w:r>
      <w:r w:rsidR="00A60CC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 personat</w:t>
      </w:r>
      <w:r w:rsidR="00A60CC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preken por nuk figurojn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list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jo m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se 15 (pes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mb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dhjet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) dit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nga publikimi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Zyrtare, kan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paraqesin pretendimet e tyre,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shoq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ruara me dokumentacionin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edhe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shprehen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jan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dakord me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nat e publikuara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rfundimin e procedurave 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simit,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Bashkin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Berat</w:t>
      </w:r>
      <w:r w:rsidR="00A60CC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dhe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Agjencin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Shtet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sim.</w:t>
      </w:r>
    </w:p>
    <w:p w14:paraId="608F218C" w14:textId="77777777" w:rsidR="00631CB0" w:rsidRDefault="00631CB0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Vlera totale paraprake e shpron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simit 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188,993 (nj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qind e tet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dhjet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tet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mij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qind e n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dhjet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tre) lek</w:t>
      </w:r>
      <w:r w:rsidR="00A676A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608F218E" w14:textId="77777777" w:rsidR="00631CB0" w:rsidRDefault="00631CB0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F218F" w14:textId="77777777" w:rsidR="00631CB0" w:rsidRDefault="00A676A2" w:rsidP="00A676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608F2190" w14:textId="77777777" w:rsidR="00631CB0" w:rsidRDefault="00A676A2" w:rsidP="00A676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POSAÇËM TË SHPRONËSIMEVE</w:t>
      </w:r>
    </w:p>
    <w:p w14:paraId="608F2191" w14:textId="77777777" w:rsidR="00631CB0" w:rsidRPr="00A676A2" w:rsidRDefault="00631CB0" w:rsidP="00A676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76A2">
        <w:rPr>
          <w:rFonts w:ascii="Garamond" w:hAnsi="Garamond"/>
          <w:b/>
          <w:sz w:val="24"/>
          <w:szCs w:val="24"/>
        </w:rPr>
        <w:t>Egra Ibrahimi</w:t>
      </w:r>
    </w:p>
    <w:p w14:paraId="608F2192" w14:textId="77777777" w:rsidR="00322859" w:rsidRDefault="00322859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F2193" w14:textId="662207E9" w:rsidR="00322859" w:rsidRPr="00806995" w:rsidRDefault="00A676A2" w:rsidP="00CB094C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</w:rPr>
      </w:pPr>
      <w:r w:rsidRPr="00806995">
        <w:rPr>
          <w:rFonts w:ascii="Garamond" w:hAnsi="Garamond"/>
          <w:sz w:val="20"/>
          <w:szCs w:val="20"/>
        </w:rPr>
        <w:t>LISTA EMË</w:t>
      </w:r>
      <w:r w:rsidR="0083628F" w:rsidRPr="00806995">
        <w:rPr>
          <w:rFonts w:ascii="Garamond" w:hAnsi="Garamond"/>
          <w:sz w:val="20"/>
          <w:szCs w:val="20"/>
        </w:rPr>
        <w:t>RORE PARAPRAKE E PASURIVE PRONË</w:t>
      </w:r>
      <w:r w:rsidRPr="00806995">
        <w:rPr>
          <w:rFonts w:ascii="Garamond" w:hAnsi="Garamond"/>
          <w:sz w:val="20"/>
          <w:szCs w:val="20"/>
        </w:rPr>
        <w:t xml:space="preserve"> PRIVATE</w:t>
      </w:r>
      <w:r w:rsidR="00CB094C" w:rsidRPr="00806995">
        <w:rPr>
          <w:rFonts w:ascii="Garamond" w:hAnsi="Garamond"/>
          <w:sz w:val="20"/>
          <w:szCs w:val="20"/>
        </w:rPr>
        <w:t>,</w:t>
      </w:r>
      <w:r w:rsidRPr="00806995">
        <w:rPr>
          <w:rFonts w:ascii="Garamond" w:hAnsi="Garamond"/>
          <w:sz w:val="20"/>
          <w:szCs w:val="20"/>
        </w:rPr>
        <w:t xml:space="preserve"> QË PREKEN NGA REALIZIMI I PROJEKTIT “NDËRTIMI I LINJËS KRYESORE DHE SHPËRNDARËSE TË FURNIZIMIT ME UJË TË FSHATRAVE </w:t>
      </w:r>
      <w:r w:rsidR="00CB094C" w:rsidRPr="00806995">
        <w:rPr>
          <w:rFonts w:ascii="Garamond" w:hAnsi="Garamond"/>
          <w:sz w:val="20"/>
          <w:szCs w:val="20"/>
        </w:rPr>
        <w:t>‘</w:t>
      </w:r>
      <w:proofErr w:type="spellStart"/>
      <w:r w:rsidRPr="00806995">
        <w:rPr>
          <w:rFonts w:ascii="Garamond" w:hAnsi="Garamond"/>
          <w:sz w:val="20"/>
          <w:szCs w:val="20"/>
        </w:rPr>
        <w:t>VELABISHT</w:t>
      </w:r>
      <w:proofErr w:type="spellEnd"/>
      <w:r w:rsidR="00CB094C" w:rsidRPr="00806995">
        <w:rPr>
          <w:rFonts w:ascii="Garamond" w:hAnsi="Garamond"/>
          <w:sz w:val="20"/>
          <w:szCs w:val="20"/>
        </w:rPr>
        <w:t>–</w:t>
      </w:r>
      <w:proofErr w:type="spellStart"/>
      <w:r w:rsidRPr="00806995">
        <w:rPr>
          <w:rFonts w:ascii="Garamond" w:hAnsi="Garamond"/>
          <w:sz w:val="20"/>
          <w:szCs w:val="20"/>
        </w:rPr>
        <w:t>STRATROVË</w:t>
      </w:r>
      <w:proofErr w:type="spellEnd"/>
      <w:r w:rsidR="00CB094C" w:rsidRPr="00806995">
        <w:rPr>
          <w:rFonts w:ascii="Garamond" w:hAnsi="Garamond"/>
          <w:sz w:val="20"/>
          <w:szCs w:val="20"/>
        </w:rPr>
        <w:t>–</w:t>
      </w:r>
      <w:proofErr w:type="spellStart"/>
      <w:r w:rsidRPr="00806995">
        <w:rPr>
          <w:rFonts w:ascii="Garamond" w:hAnsi="Garamond"/>
          <w:sz w:val="20"/>
          <w:szCs w:val="20"/>
        </w:rPr>
        <w:t>REMANICË</w:t>
      </w:r>
      <w:proofErr w:type="spellEnd"/>
      <w:r w:rsidR="00CB094C" w:rsidRPr="00806995">
        <w:rPr>
          <w:rFonts w:ascii="Garamond" w:hAnsi="Garamond"/>
          <w:sz w:val="20"/>
          <w:szCs w:val="20"/>
        </w:rPr>
        <w:t>–</w:t>
      </w:r>
      <w:proofErr w:type="spellStart"/>
      <w:r w:rsidRPr="00806995">
        <w:rPr>
          <w:rFonts w:ascii="Garamond" w:hAnsi="Garamond"/>
          <w:sz w:val="20"/>
          <w:szCs w:val="20"/>
        </w:rPr>
        <w:t>VETERIK</w:t>
      </w:r>
      <w:proofErr w:type="spellEnd"/>
      <w:r w:rsidR="00CB094C" w:rsidRPr="00806995">
        <w:rPr>
          <w:rFonts w:ascii="Garamond" w:hAnsi="Garamond"/>
          <w:sz w:val="20"/>
          <w:szCs w:val="20"/>
        </w:rPr>
        <w:t>’</w:t>
      </w:r>
      <w:r w:rsidRPr="00806995">
        <w:rPr>
          <w:rFonts w:ascii="Garamond" w:hAnsi="Garamond"/>
          <w:sz w:val="20"/>
          <w:szCs w:val="20"/>
        </w:rPr>
        <w:t>”</w:t>
      </w:r>
    </w:p>
    <w:p w14:paraId="608F2194" w14:textId="77777777" w:rsidR="002270B3" w:rsidRPr="00806995" w:rsidRDefault="002270B3" w:rsidP="00DF0B93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9"/>
        <w:gridCol w:w="724"/>
        <w:gridCol w:w="582"/>
        <w:gridCol w:w="733"/>
        <w:gridCol w:w="479"/>
        <w:gridCol w:w="549"/>
        <w:gridCol w:w="633"/>
        <w:gridCol w:w="479"/>
        <w:gridCol w:w="479"/>
        <w:gridCol w:w="413"/>
        <w:gridCol w:w="471"/>
        <w:gridCol w:w="696"/>
        <w:gridCol w:w="433"/>
        <w:gridCol w:w="433"/>
        <w:gridCol w:w="865"/>
        <w:gridCol w:w="1188"/>
      </w:tblGrid>
      <w:tr w:rsidR="00A676A2" w:rsidRPr="002270B3" w14:paraId="608F2199" w14:textId="77777777" w:rsidTr="0083628F">
        <w:trPr>
          <w:trHeight w:val="20"/>
        </w:trPr>
        <w:tc>
          <w:tcPr>
            <w:tcW w:w="419" w:type="dxa"/>
            <w:vMerge w:val="restart"/>
            <w:vAlign w:val="center"/>
          </w:tcPr>
          <w:p w14:paraId="608F2195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Nr.</w:t>
            </w:r>
          </w:p>
        </w:tc>
        <w:tc>
          <w:tcPr>
            <w:tcW w:w="5071" w:type="dxa"/>
            <w:gridSpan w:val="9"/>
            <w:vAlign w:val="center"/>
          </w:tcPr>
          <w:p w14:paraId="608F2196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PRONARI</w:t>
            </w:r>
          </w:p>
        </w:tc>
        <w:tc>
          <w:tcPr>
            <w:tcW w:w="2898" w:type="dxa"/>
            <w:gridSpan w:val="5"/>
            <w:vAlign w:val="center"/>
          </w:tcPr>
          <w:p w14:paraId="608F2197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VLER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SIMET P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R SHPRON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SIM, SIPAS LLOJIT T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 xml:space="preserve"> PASURIS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</w:p>
        </w:tc>
        <w:tc>
          <w:tcPr>
            <w:tcW w:w="1188" w:type="dxa"/>
            <w:vAlign w:val="center"/>
          </w:tcPr>
          <w:p w14:paraId="608F2198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Sh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nime</w:t>
            </w:r>
          </w:p>
        </w:tc>
      </w:tr>
      <w:tr w:rsidR="00A676A2" w:rsidRPr="002270B3" w14:paraId="608F21AA" w14:textId="77777777" w:rsidTr="0083628F">
        <w:trPr>
          <w:cantSplit/>
          <w:trHeight w:val="1106"/>
        </w:trPr>
        <w:tc>
          <w:tcPr>
            <w:tcW w:w="419" w:type="dxa"/>
            <w:vMerge/>
            <w:vAlign w:val="center"/>
          </w:tcPr>
          <w:p w14:paraId="608F219A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</w:p>
        </w:tc>
        <w:tc>
          <w:tcPr>
            <w:tcW w:w="724" w:type="dxa"/>
            <w:vAlign w:val="center"/>
          </w:tcPr>
          <w:p w14:paraId="608F219B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Emri</w:t>
            </w:r>
          </w:p>
        </w:tc>
        <w:tc>
          <w:tcPr>
            <w:tcW w:w="582" w:type="dxa"/>
            <w:vAlign w:val="center"/>
          </w:tcPr>
          <w:p w14:paraId="608F219C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At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sia</w:t>
            </w:r>
          </w:p>
        </w:tc>
        <w:tc>
          <w:tcPr>
            <w:tcW w:w="733" w:type="dxa"/>
            <w:vAlign w:val="center"/>
          </w:tcPr>
          <w:p w14:paraId="608F219D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Mbiemri</w:t>
            </w:r>
          </w:p>
        </w:tc>
        <w:tc>
          <w:tcPr>
            <w:tcW w:w="479" w:type="dxa"/>
            <w:textDirection w:val="btLr"/>
            <w:vAlign w:val="center"/>
          </w:tcPr>
          <w:p w14:paraId="608F219E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Zona kadastrale</w:t>
            </w:r>
          </w:p>
        </w:tc>
        <w:tc>
          <w:tcPr>
            <w:tcW w:w="549" w:type="dxa"/>
            <w:textDirection w:val="btLr"/>
            <w:vAlign w:val="center"/>
          </w:tcPr>
          <w:p w14:paraId="608F219F" w14:textId="09BF300E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Nr.</w:t>
            </w:r>
            <w:r w:rsidR="009F0BB3">
              <w:rPr>
                <w:rFonts w:ascii="Garamond" w:hAnsi="Garamond"/>
                <w:b/>
                <w:sz w:val="14"/>
                <w:szCs w:val="16"/>
              </w:rPr>
              <w:t xml:space="preserve"> 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pas.</w:t>
            </w:r>
          </w:p>
        </w:tc>
        <w:tc>
          <w:tcPr>
            <w:tcW w:w="633" w:type="dxa"/>
            <w:textDirection w:val="btLr"/>
            <w:vAlign w:val="center"/>
          </w:tcPr>
          <w:p w14:paraId="608F21A0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Lloji i pasuris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</w:p>
        </w:tc>
        <w:tc>
          <w:tcPr>
            <w:tcW w:w="479" w:type="dxa"/>
            <w:textDirection w:val="btLr"/>
            <w:vAlign w:val="center"/>
          </w:tcPr>
          <w:p w14:paraId="608F21A1" w14:textId="398DDF0E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proofErr w:type="spellStart"/>
            <w:r w:rsidRPr="00A676A2">
              <w:rPr>
                <w:rFonts w:ascii="Garamond" w:hAnsi="Garamond"/>
                <w:b/>
                <w:sz w:val="14"/>
                <w:szCs w:val="16"/>
              </w:rPr>
              <w:t>Sip</w:t>
            </w:r>
            <w:proofErr w:type="spellEnd"/>
            <w:r w:rsidRPr="00A676A2">
              <w:rPr>
                <w:rFonts w:ascii="Garamond" w:hAnsi="Garamond"/>
                <w:b/>
                <w:sz w:val="14"/>
                <w:szCs w:val="16"/>
              </w:rPr>
              <w:t>.</w:t>
            </w:r>
            <w:r w:rsidR="009F0BB3">
              <w:rPr>
                <w:rFonts w:ascii="Garamond" w:hAnsi="Garamond"/>
                <w:b/>
                <w:sz w:val="14"/>
                <w:szCs w:val="16"/>
              </w:rPr>
              <w:t xml:space="preserve"> 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 xml:space="preserve">totale </w:t>
            </w:r>
            <w:proofErr w:type="spellStart"/>
            <w:r w:rsidRPr="00A676A2">
              <w:rPr>
                <w:rFonts w:ascii="Garamond" w:hAnsi="Garamond"/>
                <w:b/>
                <w:sz w:val="14"/>
                <w:szCs w:val="16"/>
              </w:rPr>
              <w:t>m</w:t>
            </w:r>
            <w:r w:rsidRPr="00A676A2">
              <w:rPr>
                <w:rFonts w:ascii="Garamond" w:hAnsi="Garamond"/>
                <w:b/>
                <w:sz w:val="14"/>
                <w:szCs w:val="16"/>
                <w:vertAlign w:val="superscript"/>
              </w:rPr>
              <w:t>2</w:t>
            </w:r>
            <w:proofErr w:type="spellEnd"/>
          </w:p>
        </w:tc>
        <w:tc>
          <w:tcPr>
            <w:tcW w:w="479" w:type="dxa"/>
            <w:textDirection w:val="btLr"/>
            <w:vAlign w:val="center"/>
          </w:tcPr>
          <w:p w14:paraId="608F21A2" w14:textId="6E0B10BC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Ar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 xml:space="preserve"> </w:t>
            </w:r>
            <w:proofErr w:type="spellStart"/>
            <w:r w:rsidRPr="00A676A2">
              <w:rPr>
                <w:rFonts w:ascii="Garamond" w:hAnsi="Garamond"/>
                <w:b/>
                <w:sz w:val="14"/>
                <w:szCs w:val="16"/>
              </w:rPr>
              <w:t>m</w:t>
            </w:r>
            <w:r w:rsidRPr="00A676A2">
              <w:rPr>
                <w:rFonts w:ascii="Garamond" w:hAnsi="Garamond"/>
                <w:b/>
                <w:sz w:val="14"/>
                <w:szCs w:val="16"/>
                <w:vertAlign w:val="superscript"/>
              </w:rPr>
              <w:t>2</w:t>
            </w:r>
            <w:proofErr w:type="spellEnd"/>
          </w:p>
        </w:tc>
        <w:tc>
          <w:tcPr>
            <w:tcW w:w="413" w:type="dxa"/>
            <w:textDirection w:val="btLr"/>
            <w:vAlign w:val="center"/>
          </w:tcPr>
          <w:p w14:paraId="608F21A3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Sip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 xml:space="preserve">rfaqja </w:t>
            </w:r>
            <w:proofErr w:type="spellStart"/>
            <w:r w:rsidRPr="00A676A2">
              <w:rPr>
                <w:rFonts w:ascii="Garamond" w:hAnsi="Garamond"/>
                <w:b/>
                <w:sz w:val="14"/>
                <w:szCs w:val="16"/>
              </w:rPr>
              <w:t>m</w:t>
            </w:r>
            <w:r w:rsidRPr="00A676A2">
              <w:rPr>
                <w:rFonts w:ascii="Garamond" w:hAnsi="Garamond"/>
                <w:b/>
                <w:sz w:val="14"/>
                <w:szCs w:val="16"/>
                <w:vertAlign w:val="superscript"/>
              </w:rPr>
              <w:t>2</w:t>
            </w:r>
            <w:proofErr w:type="spellEnd"/>
          </w:p>
        </w:tc>
        <w:tc>
          <w:tcPr>
            <w:tcW w:w="471" w:type="dxa"/>
            <w:textDirection w:val="btLr"/>
            <w:vAlign w:val="center"/>
          </w:tcPr>
          <w:p w14:paraId="608F21A4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 xml:space="preserve">Çmimi (lek/ </w:t>
            </w:r>
            <w:proofErr w:type="spellStart"/>
            <w:r w:rsidRPr="00A676A2">
              <w:rPr>
                <w:rFonts w:ascii="Garamond" w:hAnsi="Garamond"/>
                <w:b/>
                <w:sz w:val="14"/>
                <w:szCs w:val="16"/>
              </w:rPr>
              <w:t>m</w:t>
            </w:r>
            <w:r w:rsidRPr="00A676A2">
              <w:rPr>
                <w:rFonts w:ascii="Garamond" w:hAnsi="Garamond"/>
                <w:b/>
                <w:sz w:val="14"/>
                <w:szCs w:val="16"/>
                <w:vertAlign w:val="superscript"/>
              </w:rPr>
              <w:t>2</w:t>
            </w:r>
            <w:proofErr w:type="spellEnd"/>
            <w:r w:rsidRPr="00A676A2">
              <w:rPr>
                <w:rFonts w:ascii="Garamond" w:hAnsi="Garamond"/>
                <w:b/>
                <w:sz w:val="14"/>
                <w:szCs w:val="16"/>
              </w:rPr>
              <w:t>)</w:t>
            </w:r>
          </w:p>
        </w:tc>
        <w:tc>
          <w:tcPr>
            <w:tcW w:w="696" w:type="dxa"/>
            <w:textDirection w:val="btLr"/>
            <w:vAlign w:val="center"/>
          </w:tcPr>
          <w:p w14:paraId="608F21A5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Vlera (lek)</w:t>
            </w:r>
          </w:p>
        </w:tc>
        <w:tc>
          <w:tcPr>
            <w:tcW w:w="433" w:type="dxa"/>
            <w:textDirection w:val="btLr"/>
            <w:vAlign w:val="center"/>
          </w:tcPr>
          <w:p w14:paraId="608F21A6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Vlera e kultur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s bujq</w:t>
            </w:r>
            <w:r>
              <w:rPr>
                <w:rFonts w:ascii="Garamond" w:hAnsi="Garamond"/>
                <w:b/>
                <w:sz w:val="14"/>
                <w:szCs w:val="16"/>
              </w:rPr>
              <w:t>ë</w:t>
            </w:r>
            <w:r w:rsidRPr="00A676A2">
              <w:rPr>
                <w:rFonts w:ascii="Garamond" w:hAnsi="Garamond"/>
                <w:b/>
                <w:sz w:val="14"/>
                <w:szCs w:val="16"/>
              </w:rPr>
              <w:t>sore</w:t>
            </w:r>
          </w:p>
        </w:tc>
        <w:tc>
          <w:tcPr>
            <w:tcW w:w="433" w:type="dxa"/>
            <w:textDirection w:val="btLr"/>
            <w:vAlign w:val="center"/>
          </w:tcPr>
          <w:p w14:paraId="608F21A7" w14:textId="77777777" w:rsidR="00A676A2" w:rsidRPr="00A676A2" w:rsidRDefault="00A676A2" w:rsidP="00A676A2">
            <w:pPr>
              <w:ind w:left="113" w:right="113"/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Vlera e dru-frutoreve</w:t>
            </w:r>
          </w:p>
        </w:tc>
        <w:tc>
          <w:tcPr>
            <w:tcW w:w="865" w:type="dxa"/>
            <w:vAlign w:val="center"/>
          </w:tcPr>
          <w:p w14:paraId="608F21A8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Vlera totale (lek)</w:t>
            </w:r>
          </w:p>
        </w:tc>
        <w:tc>
          <w:tcPr>
            <w:tcW w:w="1188" w:type="dxa"/>
            <w:vAlign w:val="center"/>
          </w:tcPr>
          <w:p w14:paraId="608F21A9" w14:textId="77777777" w:rsidR="00A676A2" w:rsidRPr="00A676A2" w:rsidRDefault="00A676A2" w:rsidP="00A676A2">
            <w:pPr>
              <w:jc w:val="center"/>
              <w:rPr>
                <w:rFonts w:ascii="Garamond" w:hAnsi="Garamond"/>
                <w:b/>
                <w:sz w:val="14"/>
                <w:szCs w:val="16"/>
              </w:rPr>
            </w:pPr>
          </w:p>
        </w:tc>
      </w:tr>
      <w:tr w:rsidR="00A676A2" w:rsidRPr="002270B3" w14:paraId="608F21BB" w14:textId="77777777" w:rsidTr="0083628F">
        <w:trPr>
          <w:trHeight w:val="20"/>
        </w:trPr>
        <w:tc>
          <w:tcPr>
            <w:tcW w:w="419" w:type="dxa"/>
          </w:tcPr>
          <w:p w14:paraId="608F21AB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1</w:t>
            </w:r>
          </w:p>
        </w:tc>
        <w:tc>
          <w:tcPr>
            <w:tcW w:w="724" w:type="dxa"/>
          </w:tcPr>
          <w:p w14:paraId="608F21AC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proofErr w:type="spellStart"/>
            <w:r>
              <w:rPr>
                <w:rFonts w:ascii="Garamond" w:hAnsi="Garamond"/>
                <w:sz w:val="14"/>
                <w:szCs w:val="16"/>
              </w:rPr>
              <w:t>Dilaver</w:t>
            </w:r>
            <w:proofErr w:type="spellEnd"/>
          </w:p>
        </w:tc>
        <w:tc>
          <w:tcPr>
            <w:tcW w:w="582" w:type="dxa"/>
          </w:tcPr>
          <w:p w14:paraId="608F21AD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proofErr w:type="spellStart"/>
            <w:r>
              <w:rPr>
                <w:rFonts w:ascii="Garamond" w:hAnsi="Garamond"/>
                <w:sz w:val="14"/>
                <w:szCs w:val="16"/>
              </w:rPr>
              <w:t>Qemal</w:t>
            </w:r>
            <w:proofErr w:type="spellEnd"/>
          </w:p>
        </w:tc>
        <w:tc>
          <w:tcPr>
            <w:tcW w:w="733" w:type="dxa"/>
          </w:tcPr>
          <w:p w14:paraId="608F21AE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proofErr w:type="spellStart"/>
            <w:r>
              <w:rPr>
                <w:rFonts w:ascii="Garamond" w:hAnsi="Garamond"/>
                <w:sz w:val="14"/>
                <w:szCs w:val="16"/>
              </w:rPr>
              <w:t>Gorezi</w:t>
            </w:r>
            <w:proofErr w:type="spellEnd"/>
          </w:p>
        </w:tc>
        <w:tc>
          <w:tcPr>
            <w:tcW w:w="479" w:type="dxa"/>
          </w:tcPr>
          <w:p w14:paraId="608F21AF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3977</w:t>
            </w:r>
          </w:p>
        </w:tc>
        <w:tc>
          <w:tcPr>
            <w:tcW w:w="549" w:type="dxa"/>
          </w:tcPr>
          <w:p w14:paraId="608F21B0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416/4</w:t>
            </w:r>
          </w:p>
        </w:tc>
        <w:tc>
          <w:tcPr>
            <w:tcW w:w="633" w:type="dxa"/>
          </w:tcPr>
          <w:p w14:paraId="608F21B1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Arë</w:t>
            </w:r>
          </w:p>
        </w:tc>
        <w:tc>
          <w:tcPr>
            <w:tcW w:w="479" w:type="dxa"/>
          </w:tcPr>
          <w:p w14:paraId="608F21B2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4600</w:t>
            </w:r>
          </w:p>
        </w:tc>
        <w:tc>
          <w:tcPr>
            <w:tcW w:w="479" w:type="dxa"/>
          </w:tcPr>
          <w:p w14:paraId="608F21B3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4600</w:t>
            </w:r>
          </w:p>
        </w:tc>
        <w:tc>
          <w:tcPr>
            <w:tcW w:w="413" w:type="dxa"/>
          </w:tcPr>
          <w:p w14:paraId="608F21B4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761</w:t>
            </w:r>
          </w:p>
        </w:tc>
        <w:tc>
          <w:tcPr>
            <w:tcW w:w="471" w:type="dxa"/>
          </w:tcPr>
          <w:p w14:paraId="608F21B5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203</w:t>
            </w:r>
          </w:p>
        </w:tc>
        <w:tc>
          <w:tcPr>
            <w:tcW w:w="696" w:type="dxa"/>
          </w:tcPr>
          <w:p w14:paraId="608F21B6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154483</w:t>
            </w:r>
          </w:p>
        </w:tc>
        <w:tc>
          <w:tcPr>
            <w:tcW w:w="433" w:type="dxa"/>
          </w:tcPr>
          <w:p w14:paraId="608F21B7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33" w:type="dxa"/>
          </w:tcPr>
          <w:p w14:paraId="608F21B8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865" w:type="dxa"/>
          </w:tcPr>
          <w:p w14:paraId="608F21B9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154483</w:t>
            </w:r>
          </w:p>
        </w:tc>
        <w:tc>
          <w:tcPr>
            <w:tcW w:w="1188" w:type="dxa"/>
          </w:tcPr>
          <w:p w14:paraId="608F21BA" w14:textId="12B2DF26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Konfirmuar nga ASHK</w:t>
            </w:r>
            <w:r w:rsidR="009F0BB3">
              <w:rPr>
                <w:rFonts w:ascii="Garamond" w:hAnsi="Garamond"/>
                <w:sz w:val="14"/>
                <w:szCs w:val="16"/>
              </w:rPr>
              <w:t>-ja</w:t>
            </w:r>
          </w:p>
        </w:tc>
      </w:tr>
      <w:tr w:rsidR="00A676A2" w:rsidRPr="002270B3" w14:paraId="608F21CC" w14:textId="77777777" w:rsidTr="0083628F">
        <w:trPr>
          <w:trHeight w:val="20"/>
        </w:trPr>
        <w:tc>
          <w:tcPr>
            <w:tcW w:w="419" w:type="dxa"/>
          </w:tcPr>
          <w:p w14:paraId="608F21BC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2</w:t>
            </w:r>
          </w:p>
        </w:tc>
        <w:tc>
          <w:tcPr>
            <w:tcW w:w="724" w:type="dxa"/>
          </w:tcPr>
          <w:p w14:paraId="608F21BD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proofErr w:type="spellStart"/>
            <w:r>
              <w:rPr>
                <w:rFonts w:ascii="Garamond" w:hAnsi="Garamond"/>
                <w:sz w:val="14"/>
                <w:szCs w:val="16"/>
              </w:rPr>
              <w:t>Ramadan</w:t>
            </w:r>
            <w:proofErr w:type="spellEnd"/>
            <w:r>
              <w:rPr>
                <w:rFonts w:ascii="Garamond" w:hAnsi="Garamond"/>
                <w:sz w:val="14"/>
                <w:szCs w:val="16"/>
              </w:rPr>
              <w:t xml:space="preserve"> </w:t>
            </w:r>
          </w:p>
        </w:tc>
        <w:tc>
          <w:tcPr>
            <w:tcW w:w="582" w:type="dxa"/>
          </w:tcPr>
          <w:p w14:paraId="608F21BE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Faik</w:t>
            </w:r>
          </w:p>
        </w:tc>
        <w:tc>
          <w:tcPr>
            <w:tcW w:w="733" w:type="dxa"/>
          </w:tcPr>
          <w:p w14:paraId="608F21BF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Shyti</w:t>
            </w:r>
          </w:p>
        </w:tc>
        <w:tc>
          <w:tcPr>
            <w:tcW w:w="479" w:type="dxa"/>
          </w:tcPr>
          <w:p w14:paraId="608F21C0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3977</w:t>
            </w:r>
          </w:p>
        </w:tc>
        <w:tc>
          <w:tcPr>
            <w:tcW w:w="549" w:type="dxa"/>
          </w:tcPr>
          <w:p w14:paraId="608F21C1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415/8</w:t>
            </w:r>
          </w:p>
        </w:tc>
        <w:tc>
          <w:tcPr>
            <w:tcW w:w="633" w:type="dxa"/>
          </w:tcPr>
          <w:p w14:paraId="608F21C2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Ullishte</w:t>
            </w:r>
          </w:p>
        </w:tc>
        <w:tc>
          <w:tcPr>
            <w:tcW w:w="479" w:type="dxa"/>
          </w:tcPr>
          <w:p w14:paraId="608F21C3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2600</w:t>
            </w:r>
          </w:p>
        </w:tc>
        <w:tc>
          <w:tcPr>
            <w:tcW w:w="479" w:type="dxa"/>
          </w:tcPr>
          <w:p w14:paraId="608F21C4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2600</w:t>
            </w:r>
          </w:p>
        </w:tc>
        <w:tc>
          <w:tcPr>
            <w:tcW w:w="413" w:type="dxa"/>
          </w:tcPr>
          <w:p w14:paraId="608F21C5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170</w:t>
            </w:r>
          </w:p>
        </w:tc>
        <w:tc>
          <w:tcPr>
            <w:tcW w:w="471" w:type="dxa"/>
          </w:tcPr>
          <w:p w14:paraId="608F21C6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203</w:t>
            </w:r>
          </w:p>
        </w:tc>
        <w:tc>
          <w:tcPr>
            <w:tcW w:w="696" w:type="dxa"/>
          </w:tcPr>
          <w:p w14:paraId="608F21C7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34510</w:t>
            </w:r>
          </w:p>
        </w:tc>
        <w:tc>
          <w:tcPr>
            <w:tcW w:w="433" w:type="dxa"/>
          </w:tcPr>
          <w:p w14:paraId="608F21C8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33" w:type="dxa"/>
          </w:tcPr>
          <w:p w14:paraId="608F21C9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865" w:type="dxa"/>
          </w:tcPr>
          <w:p w14:paraId="608F21CA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34510</w:t>
            </w:r>
          </w:p>
        </w:tc>
        <w:tc>
          <w:tcPr>
            <w:tcW w:w="1188" w:type="dxa"/>
          </w:tcPr>
          <w:p w14:paraId="608F21CB" w14:textId="73277E15" w:rsidR="00A676A2" w:rsidRPr="00A676A2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r>
              <w:rPr>
                <w:rFonts w:ascii="Garamond" w:hAnsi="Garamond"/>
                <w:sz w:val="14"/>
                <w:szCs w:val="16"/>
              </w:rPr>
              <w:t>Konfirmuar nga ASHK</w:t>
            </w:r>
            <w:r w:rsidR="009F0BB3">
              <w:rPr>
                <w:rFonts w:ascii="Garamond" w:hAnsi="Garamond"/>
                <w:sz w:val="14"/>
                <w:szCs w:val="16"/>
              </w:rPr>
              <w:t>-ja</w:t>
            </w:r>
          </w:p>
        </w:tc>
      </w:tr>
      <w:tr w:rsidR="00A676A2" w:rsidRPr="002270B3" w14:paraId="608F21DD" w14:textId="77777777" w:rsidTr="0083628F">
        <w:trPr>
          <w:trHeight w:val="20"/>
        </w:trPr>
        <w:tc>
          <w:tcPr>
            <w:tcW w:w="419" w:type="dxa"/>
          </w:tcPr>
          <w:p w14:paraId="608F21CD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724" w:type="dxa"/>
          </w:tcPr>
          <w:p w14:paraId="608F21CE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582" w:type="dxa"/>
          </w:tcPr>
          <w:p w14:paraId="608F21CF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733" w:type="dxa"/>
          </w:tcPr>
          <w:p w14:paraId="608F21D0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79" w:type="dxa"/>
          </w:tcPr>
          <w:p w14:paraId="608F21D1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549" w:type="dxa"/>
          </w:tcPr>
          <w:p w14:paraId="608F21D2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633" w:type="dxa"/>
          </w:tcPr>
          <w:p w14:paraId="608F21D3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79" w:type="dxa"/>
          </w:tcPr>
          <w:p w14:paraId="608F21D4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79" w:type="dxa"/>
          </w:tcPr>
          <w:p w14:paraId="608F21D5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13" w:type="dxa"/>
          </w:tcPr>
          <w:p w14:paraId="608F21D6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71" w:type="dxa"/>
          </w:tcPr>
          <w:p w14:paraId="608F21D7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696" w:type="dxa"/>
          </w:tcPr>
          <w:p w14:paraId="608F21D8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33" w:type="dxa"/>
          </w:tcPr>
          <w:p w14:paraId="608F21D9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433" w:type="dxa"/>
          </w:tcPr>
          <w:p w14:paraId="608F21DA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865" w:type="dxa"/>
          </w:tcPr>
          <w:p w14:paraId="608F21DB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1188" w:type="dxa"/>
          </w:tcPr>
          <w:p w14:paraId="608F21DC" w14:textId="77777777" w:rsidR="00A676A2" w:rsidRPr="002270B3" w:rsidRDefault="00A676A2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</w:tr>
      <w:tr w:rsidR="001B4733" w:rsidRPr="002270B3" w14:paraId="608F21EE" w14:textId="77777777" w:rsidTr="00806C50">
        <w:trPr>
          <w:trHeight w:val="20"/>
        </w:trPr>
        <w:tc>
          <w:tcPr>
            <w:tcW w:w="419" w:type="dxa"/>
          </w:tcPr>
          <w:p w14:paraId="608F21DE" w14:textId="77777777" w:rsidR="001B4733" w:rsidRPr="002270B3" w:rsidRDefault="001B4733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</w:p>
        </w:tc>
        <w:tc>
          <w:tcPr>
            <w:tcW w:w="7104" w:type="dxa"/>
            <w:gridSpan w:val="13"/>
          </w:tcPr>
          <w:p w14:paraId="608F21EB" w14:textId="0F80B753" w:rsidR="001B4733" w:rsidRPr="001B4733" w:rsidRDefault="001B4733" w:rsidP="00DF0B93">
            <w:pPr>
              <w:jc w:val="both"/>
              <w:rPr>
                <w:rFonts w:ascii="Garamond" w:hAnsi="Garamond"/>
                <w:b/>
                <w:bCs/>
                <w:sz w:val="14"/>
                <w:szCs w:val="16"/>
              </w:rPr>
            </w:pPr>
            <w:r w:rsidRPr="001B4733">
              <w:rPr>
                <w:rFonts w:ascii="Garamond" w:hAnsi="Garamond"/>
                <w:b/>
                <w:bCs/>
                <w:sz w:val="14"/>
                <w:szCs w:val="16"/>
              </w:rPr>
              <w:t>Shuma totale</w:t>
            </w:r>
          </w:p>
        </w:tc>
        <w:tc>
          <w:tcPr>
            <w:tcW w:w="865" w:type="dxa"/>
          </w:tcPr>
          <w:p w14:paraId="608F21EC" w14:textId="77777777" w:rsidR="001B4733" w:rsidRPr="00A676A2" w:rsidRDefault="001B4733" w:rsidP="00DF0B93">
            <w:pPr>
              <w:jc w:val="both"/>
              <w:rPr>
                <w:rFonts w:ascii="Garamond" w:hAnsi="Garamond"/>
                <w:b/>
                <w:sz w:val="14"/>
                <w:szCs w:val="16"/>
              </w:rPr>
            </w:pPr>
            <w:r w:rsidRPr="00A676A2">
              <w:rPr>
                <w:rFonts w:ascii="Garamond" w:hAnsi="Garamond"/>
                <w:b/>
                <w:sz w:val="14"/>
                <w:szCs w:val="16"/>
              </w:rPr>
              <w:t>188993</w:t>
            </w:r>
          </w:p>
        </w:tc>
        <w:tc>
          <w:tcPr>
            <w:tcW w:w="1188" w:type="dxa"/>
          </w:tcPr>
          <w:p w14:paraId="608F21ED" w14:textId="77777777" w:rsidR="001B4733" w:rsidRPr="002270B3" w:rsidRDefault="001B4733" w:rsidP="00DF0B93">
            <w:pPr>
              <w:jc w:val="both"/>
              <w:rPr>
                <w:rFonts w:ascii="Garamond" w:hAnsi="Garamond"/>
                <w:sz w:val="14"/>
                <w:szCs w:val="16"/>
              </w:rPr>
            </w:pPr>
            <w:bookmarkStart w:id="0" w:name="_GoBack"/>
            <w:bookmarkEnd w:id="0"/>
          </w:p>
        </w:tc>
      </w:tr>
    </w:tbl>
    <w:p w14:paraId="608F21EF" w14:textId="77777777" w:rsidR="002270B3" w:rsidRPr="00DF0B93" w:rsidRDefault="002270B3" w:rsidP="00DF0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270B3" w:rsidRPr="00DF0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0AB"/>
    <w:rsid w:val="000046D4"/>
    <w:rsid w:val="0004662A"/>
    <w:rsid w:val="000A50AB"/>
    <w:rsid w:val="00116604"/>
    <w:rsid w:val="001B4733"/>
    <w:rsid w:val="002270B3"/>
    <w:rsid w:val="00260DA2"/>
    <w:rsid w:val="00281DA5"/>
    <w:rsid w:val="00322859"/>
    <w:rsid w:val="005D1929"/>
    <w:rsid w:val="00631CB0"/>
    <w:rsid w:val="006F7F4C"/>
    <w:rsid w:val="00806995"/>
    <w:rsid w:val="0083628F"/>
    <w:rsid w:val="009F0BB3"/>
    <w:rsid w:val="00A60CCF"/>
    <w:rsid w:val="00A676A2"/>
    <w:rsid w:val="00A72C90"/>
    <w:rsid w:val="00AC33C9"/>
    <w:rsid w:val="00CA4909"/>
    <w:rsid w:val="00CB094C"/>
    <w:rsid w:val="00DB7AFF"/>
    <w:rsid w:val="00DF0B9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F2183"/>
  <w15:docId w15:val="{2388FC8B-5F6D-4C58-A298-C15F1D50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7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85A30C4624DC4A76DF4309E31B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604-9</Nr_x002e__x0020_akti>
    <Data_x0020_e_x0020_Krijimit xmlns="0e656187-b300-4fb0-8bf4-3a50f872073c">2022-12-20T12:35:41Z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shpronësimin, për interes publik, të pronarëve të pasurive të paluajtshme, pronë private që preken nga realizimi i projektit "Ndërtimi i linjës kryesore dhe shpërndarëse të furnizimit me ujë të fshatrave "Velabisht-Stratrovë-Remanicë-Veterik"</Titulli>
    <Modifikuesi xmlns="0e656187-b300-4fb0-8bf4-3a50f872073c">ermira.bukaci</Modifikuesi>
    <Nr_x002e__x0020_prot_x0020_QBZ xmlns="0e656187-b300-4fb0-8bf4-3a50f872073c">1869</Nr_x002e__x0020_prot_x0020_QBZ>
    <Data_x0020_e_x0020_Modifikimit xmlns="0e656187-b300-4fb0-8bf4-3a50f872073c">2022-12-23T07:55:04Z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85A30C4624DC4A76DF4309E31B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7825B-FAFF-4F05-B804-3AE1EF7AA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7F77BF-EA5A-40A9-B58D-1F449B284B7F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3C32C1-EF3E-4340-8FF6-6A0B529061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5B5C59-DB6D-43E2-94B2-A6D7EC7CAD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6A845D-42E5-46D4-95A6-68344B208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963FA3-F745-4FBF-BE96-34818724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21</cp:revision>
  <dcterms:created xsi:type="dcterms:W3CDTF">2022-12-23T07:39:00Z</dcterms:created>
  <dcterms:modified xsi:type="dcterms:W3CDTF">2022-12-23T08:44:00Z</dcterms:modified>
</cp:coreProperties>
</file>