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A7AEA" w14:textId="3E0A691A" w:rsidR="004C20B0" w:rsidRPr="002F15DE" w:rsidRDefault="00830AD2" w:rsidP="002F15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15DE">
        <w:rPr>
          <w:rFonts w:ascii="Garamond" w:hAnsi="Garamond"/>
          <w:b/>
          <w:sz w:val="24"/>
          <w:szCs w:val="24"/>
          <w:lang w:val="sq-AL"/>
        </w:rPr>
        <w:t>KËRKES</w:t>
      </w:r>
      <w:r w:rsidR="002F15DE">
        <w:rPr>
          <w:rFonts w:ascii="Garamond" w:hAnsi="Garamond"/>
          <w:b/>
          <w:sz w:val="24"/>
          <w:szCs w:val="24"/>
          <w:lang w:val="sq-AL"/>
        </w:rPr>
        <w:t>Ë</w:t>
      </w:r>
    </w:p>
    <w:p w14:paraId="3AECD7C9" w14:textId="225B09CE" w:rsidR="004C20B0" w:rsidRPr="002F15DE" w:rsidRDefault="004C20B0" w:rsidP="004C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15DE">
        <w:rPr>
          <w:rFonts w:ascii="Garamond" w:hAnsi="Garamond"/>
          <w:b/>
          <w:sz w:val="24"/>
          <w:szCs w:val="24"/>
          <w:lang w:val="sq-AL"/>
        </w:rPr>
        <w:t>Nr. 108/3, datë 4.5.2023</w:t>
      </w:r>
    </w:p>
    <w:p w14:paraId="2B1F1D4D" w14:textId="77777777" w:rsidR="004C20B0" w:rsidRPr="002F15DE" w:rsidRDefault="004C20B0" w:rsidP="004C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40D33" w14:textId="1993D5E4" w:rsidR="00830AD2" w:rsidRPr="002F15DE" w:rsidRDefault="00830AD2" w:rsidP="004C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15D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38B31F8" w14:textId="77777777" w:rsidR="00706927" w:rsidRPr="002F15DE" w:rsidRDefault="00706927" w:rsidP="004C20B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x-none"/>
        </w:rPr>
      </w:pPr>
    </w:p>
    <w:p w14:paraId="305FF135" w14:textId="4852276B" w:rsidR="007B54EB" w:rsidRDefault="00654984" w:rsidP="007B54EB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F15D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2F15DE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A50E4D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bookmarkStart w:id="0" w:name="_GoBack"/>
      <w:bookmarkEnd w:id="0"/>
      <w:r w:rsidR="002E7343" w:rsidRPr="002F15DE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që preken nga </w:t>
      </w:r>
      <w:r w:rsidR="00E15D65" w:rsidRPr="002F15DE">
        <w:rPr>
          <w:rFonts w:ascii="Garamond" w:hAnsi="Garamond" w:cs="Times New Roman"/>
          <w:color w:val="000000"/>
          <w:sz w:val="24"/>
          <w:szCs w:val="24"/>
          <w:lang w:val="sq-AL"/>
        </w:rPr>
        <w:t>“Zgjerimi i varrezave publike të Njësisë Administrative Perondi, Fshati Tapi, Kuçovë</w:t>
      </w:r>
      <w:r w:rsidR="00E15D65" w:rsidRPr="002F15DE">
        <w:rPr>
          <w:rFonts w:ascii="Garamond" w:hAnsi="Garamond" w:cs="Times New Roman"/>
          <w:sz w:val="24"/>
          <w:szCs w:val="24"/>
          <w:lang w:val="sq-AL"/>
        </w:rPr>
        <w:t>”</w:t>
      </w:r>
      <w:r w:rsidR="00E15D65" w:rsidRPr="002F15D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82A31D6" w14:textId="6BB54B5A" w:rsidR="00137164" w:rsidRPr="002F15DE" w:rsidRDefault="00830AD2" w:rsidP="007B54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F15DE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2F15DE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2F15DE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2F15D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15D65" w:rsidRPr="002F15DE">
        <w:rPr>
          <w:rFonts w:ascii="Garamond" w:eastAsia="Times New Roman" w:hAnsi="Garamond" w:cs="Times New Roman"/>
          <w:sz w:val="24"/>
          <w:szCs w:val="24"/>
          <w:lang w:val="sq-AL"/>
        </w:rPr>
        <w:t>Bashkia Kuçovë</w:t>
      </w:r>
      <w:r w:rsidR="00634195" w:rsidRPr="002F15D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F67C54D" w14:textId="6991E151" w:rsidR="00F53BD5" w:rsidRPr="002F15DE" w:rsidRDefault="0045637F" w:rsidP="0045637F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color w:val="000000" w:themeColor="text1"/>
          <w:sz w:val="24"/>
          <w:szCs w:val="24"/>
          <w:shd w:val="clear" w:color="auto" w:fill="FFFFFF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830AD2" w:rsidRPr="002F15DE">
        <w:rPr>
          <w:rFonts w:ascii="Garamond" w:hAnsi="Garamond" w:cs="Times New Roman"/>
          <w:sz w:val="24"/>
          <w:szCs w:val="24"/>
          <w:lang w:val="sq-AL"/>
        </w:rPr>
        <w:t xml:space="preserve"> kërk</w:t>
      </w:r>
      <w:r w:rsidR="004704B6" w:rsidRPr="002F15DE">
        <w:rPr>
          <w:rFonts w:ascii="Garamond" w:hAnsi="Garamond" w:cs="Times New Roman"/>
          <w:sz w:val="24"/>
          <w:szCs w:val="24"/>
          <w:lang w:val="sq-AL"/>
        </w:rPr>
        <w:t>ojmë të v</w:t>
      </w:r>
      <w:r w:rsidR="004B5B97" w:rsidRPr="002F15DE">
        <w:rPr>
          <w:rFonts w:ascii="Garamond" w:hAnsi="Garamond" w:cs="Times New Roman"/>
          <w:sz w:val="24"/>
          <w:szCs w:val="24"/>
          <w:lang w:val="sq-AL"/>
        </w:rPr>
        <w:t>ëmë në dijeni pe</w:t>
      </w:r>
      <w:r w:rsidR="004704B6" w:rsidRPr="002F15DE">
        <w:rPr>
          <w:rFonts w:ascii="Garamond" w:hAnsi="Garamond" w:cs="Times New Roman"/>
          <w:sz w:val="24"/>
          <w:szCs w:val="24"/>
          <w:lang w:val="sq-AL"/>
        </w:rPr>
        <w:t xml:space="preserve">rsonat e prekur </w:t>
      </w:r>
      <w:r w:rsidR="00830AD2" w:rsidRPr="002F15DE">
        <w:rPr>
          <w:rFonts w:ascii="Garamond" w:hAnsi="Garamond" w:cs="Times New Roman"/>
          <w:sz w:val="24"/>
          <w:szCs w:val="24"/>
          <w:lang w:val="sq-AL"/>
        </w:rPr>
        <w:t>nga ky shpronësim</w:t>
      </w:r>
      <w:r w:rsidR="00F53BD5" w:rsidRPr="002F15DE">
        <w:rPr>
          <w:rFonts w:ascii="Garamond" w:hAnsi="Garamond" w:cs="Times New Roman"/>
          <w:sz w:val="24"/>
          <w:szCs w:val="24"/>
          <w:lang w:val="sq-AL"/>
        </w:rPr>
        <w:t>,</w:t>
      </w:r>
      <w:r w:rsidR="004C20B0" w:rsidRPr="002F15D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53BD5" w:rsidRPr="002F15DE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1" w:name="OLE_LINK1"/>
      <w:bookmarkStart w:id="2" w:name="OLE_LINK2"/>
      <w:r w:rsidR="004704B6" w:rsidRPr="002F15DE">
        <w:rPr>
          <w:rFonts w:ascii="Garamond" w:hAnsi="Garamond" w:cs="Times New Roman"/>
          <w:sz w:val="24"/>
          <w:szCs w:val="24"/>
          <w:lang w:val="sq-AL"/>
        </w:rPr>
        <w:t>pasuritë e paluajtshme, pronë private</w:t>
      </w:r>
      <w:r w:rsidR="004B5B97" w:rsidRPr="002F15DE">
        <w:rPr>
          <w:rFonts w:ascii="Garamond" w:hAnsi="Garamond" w:cs="Times New Roman"/>
          <w:sz w:val="24"/>
          <w:szCs w:val="24"/>
          <w:lang w:val="sq-AL"/>
        </w:rPr>
        <w:t>, të cil</w:t>
      </w:r>
      <w:r w:rsidR="00ED3DB0" w:rsidRPr="002F15DE">
        <w:rPr>
          <w:rFonts w:ascii="Garamond" w:hAnsi="Garamond" w:cs="Times New Roman"/>
          <w:sz w:val="24"/>
          <w:szCs w:val="24"/>
          <w:lang w:val="sq-AL"/>
        </w:rPr>
        <w:t>ë</w:t>
      </w:r>
      <w:r w:rsidR="004B5B97" w:rsidRPr="002F15DE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C465E8" w:rsidRPr="002F15DE">
        <w:rPr>
          <w:rFonts w:ascii="Garamond" w:hAnsi="Garamond" w:cs="Times New Roman"/>
          <w:sz w:val="24"/>
          <w:szCs w:val="24"/>
          <w:lang w:val="sq-AL"/>
        </w:rPr>
        <w:t>do të kom</w:t>
      </w:r>
      <w:r w:rsidR="004704B6" w:rsidRPr="002F15DE">
        <w:rPr>
          <w:rFonts w:ascii="Garamond" w:hAnsi="Garamond" w:cs="Times New Roman"/>
          <w:sz w:val="24"/>
          <w:szCs w:val="24"/>
          <w:lang w:val="sq-AL"/>
        </w:rPr>
        <w:t xml:space="preserve">pensohen </w:t>
      </w:r>
      <w:bookmarkEnd w:id="1"/>
      <w:bookmarkEnd w:id="2"/>
      <w:r w:rsidR="002E7343" w:rsidRPr="002F15DE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2F15DE" w:rsidRPr="002F15DE">
        <w:rPr>
          <w:rFonts w:ascii="Garamond" w:hAnsi="Garamond" w:cs="Times New Roman"/>
          <w:sz w:val="24"/>
          <w:szCs w:val="24"/>
          <w:lang w:val="sq-AL"/>
        </w:rPr>
        <w:t>vlerësimit</w:t>
      </w:r>
      <w:r w:rsidR="002E7343" w:rsidRPr="002F15DE">
        <w:rPr>
          <w:rFonts w:ascii="Garamond" w:hAnsi="Garamond" w:cs="Times New Roman"/>
          <w:sz w:val="24"/>
          <w:szCs w:val="24"/>
          <w:lang w:val="sq-AL"/>
        </w:rPr>
        <w:t xml:space="preserve"> paraprak t</w:t>
      </w:r>
      <w:r w:rsidR="00871B2D" w:rsidRPr="002F15DE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2F15DE">
        <w:rPr>
          <w:rFonts w:ascii="Garamond" w:hAnsi="Garamond" w:cs="Times New Roman"/>
          <w:sz w:val="24"/>
          <w:szCs w:val="24"/>
          <w:lang w:val="sq-AL"/>
        </w:rPr>
        <w:t xml:space="preserve"> llogaritur p</w:t>
      </w:r>
      <w:r w:rsidR="00871B2D" w:rsidRPr="002F15DE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2F15DE">
        <w:rPr>
          <w:rFonts w:ascii="Garamond" w:hAnsi="Garamond" w:cs="Times New Roman"/>
          <w:sz w:val="24"/>
          <w:szCs w:val="24"/>
          <w:lang w:val="sq-AL"/>
        </w:rPr>
        <w:t>r pasurit</w:t>
      </w:r>
      <w:r w:rsidR="00871B2D" w:rsidRPr="002F15DE">
        <w:rPr>
          <w:rFonts w:ascii="Garamond" w:hAnsi="Garamond" w:cs="Times New Roman"/>
          <w:sz w:val="24"/>
          <w:szCs w:val="24"/>
          <w:lang w:val="sq-AL"/>
        </w:rPr>
        <w:t>ë</w:t>
      </w:r>
      <w:r w:rsidR="007B54EB">
        <w:rPr>
          <w:rFonts w:ascii="Garamond" w:hAnsi="Garamond" w:cs="Times New Roman"/>
          <w:sz w:val="24"/>
          <w:szCs w:val="24"/>
          <w:lang w:val="sq-AL"/>
        </w:rPr>
        <w:t xml:space="preserve"> e llojit “</w:t>
      </w:r>
      <w:r w:rsidR="007B54EB" w:rsidRPr="002F15DE">
        <w:rPr>
          <w:rFonts w:ascii="Garamond" w:hAnsi="Garamond" w:cs="Times New Roman"/>
          <w:sz w:val="24"/>
          <w:szCs w:val="24"/>
          <w:lang w:val="sq-AL"/>
        </w:rPr>
        <w:t>arë</w:t>
      </w:r>
      <w:r w:rsidR="002E7343" w:rsidRPr="002F15DE">
        <w:rPr>
          <w:rFonts w:ascii="Garamond" w:hAnsi="Garamond" w:cs="Times New Roman"/>
          <w:sz w:val="24"/>
          <w:szCs w:val="24"/>
          <w:lang w:val="sq-AL"/>
        </w:rPr>
        <w:t>”</w:t>
      </w:r>
      <w:r w:rsidR="004E0F3A" w:rsidRPr="002F15DE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3" w:name="_Hlk131423026"/>
      <w:r w:rsidR="002E7343" w:rsidRPr="002F15DE">
        <w:rPr>
          <w:rFonts w:ascii="Garamond" w:hAnsi="Garamond" w:cs="Times New Roman"/>
          <w:sz w:val="24"/>
          <w:szCs w:val="24"/>
          <w:lang w:val="sq-AL"/>
        </w:rPr>
        <w:t>bazuar n</w:t>
      </w:r>
      <w:r w:rsidR="00871B2D" w:rsidRPr="002F15DE">
        <w:rPr>
          <w:rFonts w:ascii="Garamond" w:hAnsi="Garamond" w:cs="Times New Roman"/>
          <w:sz w:val="24"/>
          <w:szCs w:val="24"/>
          <w:lang w:val="sq-AL"/>
        </w:rPr>
        <w:t>ë</w:t>
      </w:r>
      <w:r w:rsidR="002E7343" w:rsidRPr="002F15D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89, datë 3.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2F15DE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r w:rsidR="002F15DE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përcaktuar në pikën 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b”, t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VKM</w:t>
      </w:r>
      <w:r w:rsid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-së</w:t>
      </w:r>
      <w:r w:rsidR="004E0F3A" w:rsidRPr="002F15D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 872, datë 12.12.2007</w:t>
      </w:r>
      <w:bookmarkEnd w:id="3"/>
      <w:r w:rsidR="00E15D65" w:rsidRPr="002F15D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B0917A7" w14:textId="20455E85" w:rsidR="00F53BD5" w:rsidRPr="002F15DE" w:rsidRDefault="003233FD" w:rsidP="004C20B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45637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45637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2F15DE"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E15D65" w:rsidRPr="002F15DE">
        <w:rPr>
          <w:rFonts w:ascii="Garamond" w:eastAsia="Times New Roman" w:hAnsi="Garamond" w:cs="Times New Roman"/>
          <w:sz w:val="24"/>
          <w:szCs w:val="24"/>
          <w:lang w:val="sq-AL"/>
        </w:rPr>
        <w:t>Bashkinë Kuçovë</w:t>
      </w:r>
      <w:r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në Agjencinë Shtetërore për Shpronësimet.</w:t>
      </w:r>
      <w:r w:rsidR="002F15DE" w:rsidRPr="002F15D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36DD4519" w14:textId="4DBCA5B1" w:rsidR="00ED3DB0" w:rsidRPr="002F15DE" w:rsidRDefault="00830AD2" w:rsidP="004C20B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F15DE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2F15DE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2F15DE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2F15DE">
        <w:rPr>
          <w:rFonts w:ascii="Garamond" w:hAnsi="Garamond" w:cs="Times New Roman"/>
          <w:sz w:val="24"/>
          <w:szCs w:val="24"/>
          <w:lang w:val="sq-AL"/>
        </w:rPr>
        <w:t xml:space="preserve">shpronësimit </w:t>
      </w:r>
      <w:bookmarkStart w:id="4" w:name="_Hlk134004572"/>
      <w:r w:rsidR="00E15D65" w:rsidRPr="002F15DE">
        <w:rPr>
          <w:rFonts w:ascii="Garamond" w:eastAsia="Times New Roman" w:hAnsi="Garamond" w:cs="Times New Roman"/>
          <w:sz w:val="24"/>
          <w:szCs w:val="24"/>
          <w:lang w:val="sq-AL"/>
        </w:rPr>
        <w:t>673,696 (gjashtëqind e shtatëdhjetë e tre mijë e gjashtëqind e nëntëdhjetë e gjashtë) lekë</w:t>
      </w:r>
      <w:bookmarkEnd w:id="4"/>
      <w:r w:rsidR="00596A83" w:rsidRPr="002F15DE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7858B16D" w14:textId="77777777" w:rsidR="004C20B0" w:rsidRPr="002F15DE" w:rsidRDefault="004C20B0" w:rsidP="004C20B0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94B0F19" w14:textId="57814C31" w:rsidR="00830AD2" w:rsidRPr="002F15DE" w:rsidRDefault="00330D0D" w:rsidP="004C20B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2F15DE">
        <w:rPr>
          <w:rFonts w:ascii="Garamond" w:eastAsia="Calibri" w:hAnsi="Garamond" w:cs="Times New Roman"/>
          <w:bCs/>
          <w:sz w:val="24"/>
          <w:szCs w:val="24"/>
          <w:lang w:val="sq-AL"/>
        </w:rPr>
        <w:t>DREJTOR I PËRGJITHSHË</w:t>
      </w:r>
      <w:r w:rsidR="00654984" w:rsidRPr="002F15DE">
        <w:rPr>
          <w:rFonts w:ascii="Garamond" w:eastAsia="Calibri" w:hAnsi="Garamond" w:cs="Times New Roman"/>
          <w:bCs/>
          <w:sz w:val="24"/>
          <w:szCs w:val="24"/>
          <w:lang w:val="sq-AL"/>
        </w:rPr>
        <w:t>M</w:t>
      </w:r>
      <w:r w:rsidR="00830AD2" w:rsidRPr="002F15DE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</w:t>
      </w:r>
    </w:p>
    <w:p w14:paraId="4E87328E" w14:textId="1E8FF8C2" w:rsidR="002E7343" w:rsidRPr="002F15DE" w:rsidRDefault="001F69E5" w:rsidP="004C20B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F15DE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  <w:r w:rsidR="004C20B0" w:rsidRPr="002F15D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</w:p>
    <w:p w14:paraId="07764C47" w14:textId="77777777" w:rsidR="00CF46D1" w:rsidRPr="002F15DE" w:rsidRDefault="00CF46D1" w:rsidP="004C20B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ED99D7B" w14:textId="77777777" w:rsidR="00CF46D1" w:rsidRPr="002F15DE" w:rsidRDefault="00CF46D1" w:rsidP="004C20B0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sectPr w:rsidR="00CF46D1" w:rsidRPr="002F15DE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6058F6CA" w14:textId="06346812" w:rsidR="00CF46D1" w:rsidRPr="00983C45" w:rsidRDefault="00983C45" w:rsidP="00CF46D1">
      <w:pPr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lang w:val="sq-AL"/>
        </w:rPr>
      </w:pPr>
      <w:r w:rsidRPr="00983C45">
        <w:rPr>
          <w:rFonts w:ascii="Garamond" w:hAnsi="Garamond" w:cs="Times New Roman"/>
          <w:bCs/>
          <w:color w:val="000000" w:themeColor="text1"/>
          <w:lang w:val="sq-AL"/>
        </w:rPr>
        <w:lastRenderedPageBreak/>
        <w:t>LISTA EMËRORE PARAPRAKE E PRONARËVE PASURI E PALUAJTSHME PRONË PRIVATE E TË CILËVE PREKET NGA REALIZIMI I PROJEKTIT “ZGJERIMI I VARREZAVE PUBLIKE TË NJËSISË ADMINISTRATIVE PERONDI, FSHATI TAPI, KUÇOVË”.</w:t>
      </w:r>
    </w:p>
    <w:p w14:paraId="7A492B50" w14:textId="77777777" w:rsidR="00CF46D1" w:rsidRPr="002F15DE" w:rsidRDefault="00CF46D1" w:rsidP="00CF46D1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"/>
        <w:gridCol w:w="646"/>
        <w:gridCol w:w="617"/>
        <w:gridCol w:w="734"/>
        <w:gridCol w:w="464"/>
        <w:gridCol w:w="478"/>
        <w:gridCol w:w="680"/>
        <w:gridCol w:w="492"/>
        <w:gridCol w:w="458"/>
        <w:gridCol w:w="506"/>
        <w:gridCol w:w="381"/>
        <w:gridCol w:w="381"/>
        <w:gridCol w:w="381"/>
        <w:gridCol w:w="381"/>
        <w:gridCol w:w="438"/>
        <w:gridCol w:w="412"/>
        <w:gridCol w:w="646"/>
        <w:gridCol w:w="381"/>
        <w:gridCol w:w="381"/>
        <w:gridCol w:w="381"/>
        <w:gridCol w:w="381"/>
        <w:gridCol w:w="381"/>
        <w:gridCol w:w="381"/>
        <w:gridCol w:w="478"/>
        <w:gridCol w:w="688"/>
        <w:gridCol w:w="1354"/>
        <w:gridCol w:w="902"/>
      </w:tblGrid>
      <w:tr w:rsidR="00CF46D1" w:rsidRPr="002C5FED" w14:paraId="3668C56F" w14:textId="77777777" w:rsidTr="000D1FEE">
        <w:trPr>
          <w:trHeight w:val="20"/>
        </w:trPr>
        <w:tc>
          <w:tcPr>
            <w:tcW w:w="147" w:type="pct"/>
            <w:vMerge w:val="restart"/>
            <w:vAlign w:val="center"/>
            <w:hideMark/>
          </w:tcPr>
          <w:p w14:paraId="7A5CA2EE" w14:textId="7A3DB61E" w:rsidR="00CF46D1" w:rsidRPr="002C5FED" w:rsidRDefault="00CF46D1" w:rsidP="000D1FEE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Nr</w:t>
            </w:r>
            <w:r w:rsidR="004A7E8B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702" w:type="pct"/>
            <w:gridSpan w:val="3"/>
            <w:vMerge w:val="restart"/>
            <w:noWrap/>
            <w:vAlign w:val="center"/>
            <w:hideMark/>
          </w:tcPr>
          <w:p w14:paraId="4EE38291" w14:textId="71821B96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616" w:type="pct"/>
            <w:gridSpan w:val="10"/>
            <w:vMerge w:val="restart"/>
            <w:vAlign w:val="center"/>
            <w:hideMark/>
          </w:tcPr>
          <w:p w14:paraId="0914C321" w14:textId="276944FA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</w:t>
            </w:r>
            <w:r w:rsidR="00983C45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Ë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983C45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DHËNA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KADASTRALE</w:t>
            </w:r>
          </w:p>
        </w:tc>
        <w:tc>
          <w:tcPr>
            <w:tcW w:w="2216" w:type="pct"/>
            <w:gridSpan w:val="12"/>
            <w:noWrap/>
            <w:vAlign w:val="center"/>
            <w:hideMark/>
          </w:tcPr>
          <w:p w14:paraId="7C8E8347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VLERËSIMET PËR SHPRONËSIM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024F4723" w14:textId="4C7F5229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SHËNIME </w:t>
            </w: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(</w:t>
            </w:r>
            <w:r w:rsidR="000D1FEE"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kufizime </w:t>
            </w:r>
            <w:r w:rsidR="00983C45"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hipotekare</w:t>
            </w: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, barrë mbi</w:t>
            </w:r>
            <w:r w:rsidR="002F15DE"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pasurinë etj</w:t>
            </w:r>
            <w:r w:rsidR="00983C45"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.</w:t>
            </w: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</w:tr>
      <w:tr w:rsidR="00CF46D1" w:rsidRPr="002C5FED" w14:paraId="1ADD9364" w14:textId="77777777" w:rsidTr="002C5FED">
        <w:trPr>
          <w:trHeight w:val="20"/>
        </w:trPr>
        <w:tc>
          <w:tcPr>
            <w:tcW w:w="147" w:type="pct"/>
            <w:vMerge/>
            <w:hideMark/>
          </w:tcPr>
          <w:p w14:paraId="6C6B043F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702" w:type="pct"/>
            <w:gridSpan w:val="3"/>
            <w:vMerge/>
            <w:vAlign w:val="center"/>
            <w:hideMark/>
          </w:tcPr>
          <w:p w14:paraId="608EDC52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16" w:type="pct"/>
            <w:gridSpan w:val="10"/>
            <w:vMerge/>
            <w:vAlign w:val="center"/>
            <w:hideMark/>
          </w:tcPr>
          <w:p w14:paraId="63A7244E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526" w:type="pct"/>
            <w:gridSpan w:val="3"/>
            <w:noWrap/>
            <w:vAlign w:val="center"/>
            <w:hideMark/>
          </w:tcPr>
          <w:p w14:paraId="1E28C178" w14:textId="05A579FB" w:rsidR="00CF46D1" w:rsidRPr="002C5FED" w:rsidRDefault="00983C45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402" w:type="pct"/>
            <w:gridSpan w:val="3"/>
            <w:noWrap/>
            <w:vAlign w:val="center"/>
            <w:hideMark/>
          </w:tcPr>
          <w:p w14:paraId="1C92D91C" w14:textId="3CCCCD17" w:rsidR="00CF46D1" w:rsidRPr="002C5FED" w:rsidRDefault="004A7E8B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402" w:type="pct"/>
            <w:gridSpan w:val="3"/>
            <w:noWrap/>
            <w:vAlign w:val="center"/>
            <w:hideMark/>
          </w:tcPr>
          <w:p w14:paraId="489FC9B5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NDËRTESË</w:t>
            </w:r>
          </w:p>
        </w:tc>
        <w:tc>
          <w:tcPr>
            <w:tcW w:w="410" w:type="pct"/>
            <w:gridSpan w:val="2"/>
            <w:vAlign w:val="center"/>
            <w:hideMark/>
          </w:tcPr>
          <w:p w14:paraId="350A09FC" w14:textId="4600CFBC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37504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 e kulturave bujqësore dhe dru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frutorë</w:t>
            </w:r>
            <w:r w:rsidR="0037504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,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sipas </w:t>
            </w:r>
            <w:r w:rsidR="00983C45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procesverbalit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të Drejtorisë së Bujqësisë</w:t>
            </w:r>
          </w:p>
        </w:tc>
        <w:tc>
          <w:tcPr>
            <w:tcW w:w="476" w:type="pct"/>
            <w:vMerge w:val="restart"/>
            <w:vAlign w:val="center"/>
            <w:hideMark/>
          </w:tcPr>
          <w:p w14:paraId="5D2DCB3B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VLERA TOTALE </w:t>
            </w: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20" w:type="pct"/>
            <w:vMerge/>
            <w:vAlign w:val="center"/>
            <w:hideMark/>
          </w:tcPr>
          <w:p w14:paraId="40DA8999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2C5FED" w:rsidRPr="002C5FED" w14:paraId="1D998C81" w14:textId="77777777" w:rsidTr="000D1FEE">
        <w:trPr>
          <w:trHeight w:val="939"/>
        </w:trPr>
        <w:tc>
          <w:tcPr>
            <w:tcW w:w="147" w:type="pct"/>
            <w:vMerge/>
            <w:hideMark/>
          </w:tcPr>
          <w:p w14:paraId="416C30E1" w14:textId="77777777" w:rsidR="00CF46D1" w:rsidRPr="002C5FED" w:rsidRDefault="00CF46D1" w:rsidP="004A7E8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Align w:val="center"/>
            <w:hideMark/>
          </w:tcPr>
          <w:p w14:paraId="6E9C0180" w14:textId="0C87EB7D" w:rsidR="00CF46D1" w:rsidRPr="002C5FED" w:rsidRDefault="00CF46D1" w:rsidP="000D1FEE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217" w:type="pct"/>
            <w:noWrap/>
            <w:vAlign w:val="center"/>
            <w:hideMark/>
          </w:tcPr>
          <w:p w14:paraId="71F27C90" w14:textId="22BCFF4E" w:rsidR="00CF46D1" w:rsidRPr="002C5FED" w:rsidRDefault="00CF46D1" w:rsidP="000D1FEE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258" w:type="pct"/>
            <w:noWrap/>
            <w:vAlign w:val="center"/>
            <w:hideMark/>
          </w:tcPr>
          <w:p w14:paraId="7EA1A442" w14:textId="479B16C5" w:rsidR="00CF46D1" w:rsidRPr="002C5FED" w:rsidRDefault="00CF46D1" w:rsidP="000D1FEE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163" w:type="pct"/>
            <w:noWrap/>
            <w:textDirection w:val="btLr"/>
            <w:vAlign w:val="center"/>
            <w:hideMark/>
          </w:tcPr>
          <w:p w14:paraId="1A27733C" w14:textId="4A96CB7A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Fshati ose </w:t>
            </w:r>
            <w:r w:rsidR="0037504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168" w:type="pct"/>
            <w:noWrap/>
            <w:textDirection w:val="btLr"/>
            <w:vAlign w:val="center"/>
            <w:hideMark/>
          </w:tcPr>
          <w:p w14:paraId="767C96FD" w14:textId="52904290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Z. </w:t>
            </w:r>
            <w:r w:rsidR="0037504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kadastrale</w:t>
            </w:r>
          </w:p>
        </w:tc>
        <w:tc>
          <w:tcPr>
            <w:tcW w:w="239" w:type="pct"/>
            <w:noWrap/>
            <w:textDirection w:val="btLr"/>
            <w:vAlign w:val="center"/>
            <w:hideMark/>
          </w:tcPr>
          <w:p w14:paraId="24B97214" w14:textId="24E671D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Nr. </w:t>
            </w:r>
            <w:r w:rsidR="0037504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i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pasurisë</w:t>
            </w:r>
          </w:p>
        </w:tc>
        <w:tc>
          <w:tcPr>
            <w:tcW w:w="173" w:type="pct"/>
            <w:noWrap/>
            <w:textDirection w:val="btLr"/>
            <w:vAlign w:val="center"/>
            <w:hideMark/>
          </w:tcPr>
          <w:p w14:paraId="795A4101" w14:textId="1460BC5D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Lloji </w:t>
            </w:r>
            <w:r w:rsidR="0037504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i 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pasurisë</w:t>
            </w:r>
          </w:p>
        </w:tc>
        <w:tc>
          <w:tcPr>
            <w:tcW w:w="161" w:type="pct"/>
            <w:noWrap/>
            <w:textDirection w:val="btLr"/>
            <w:vAlign w:val="center"/>
            <w:hideMark/>
          </w:tcPr>
          <w:p w14:paraId="167CB81B" w14:textId="1CAAC19C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Sipërfaqja </w:t>
            </w:r>
            <w:r w:rsidR="0037504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totale</w:t>
            </w:r>
          </w:p>
        </w:tc>
        <w:tc>
          <w:tcPr>
            <w:tcW w:w="178" w:type="pct"/>
            <w:noWrap/>
            <w:textDirection w:val="btLr"/>
            <w:vAlign w:val="center"/>
            <w:hideMark/>
          </w:tcPr>
          <w:p w14:paraId="49AF9749" w14:textId="703226AB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  <w:r w:rsidR="002F15DE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(m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textDirection w:val="btLr"/>
            <w:vAlign w:val="center"/>
            <w:hideMark/>
          </w:tcPr>
          <w:p w14:paraId="704B9D30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Truall (m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1FDA3A31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Ndërtesë (m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11F7381B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5430102A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154" w:type="pct"/>
            <w:noWrap/>
            <w:textDirection w:val="btLr"/>
            <w:vAlign w:val="center"/>
            <w:hideMark/>
          </w:tcPr>
          <w:p w14:paraId="52E9097A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</w:p>
        </w:tc>
        <w:tc>
          <w:tcPr>
            <w:tcW w:w="145" w:type="pct"/>
            <w:noWrap/>
            <w:textDirection w:val="btLr"/>
            <w:vAlign w:val="center"/>
            <w:hideMark/>
          </w:tcPr>
          <w:p w14:paraId="511D6E94" w14:textId="631357B8" w:rsidR="00CF46D1" w:rsidRPr="002C5FED" w:rsidRDefault="0037504D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Çmimi (lek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/m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27" w:type="pct"/>
            <w:noWrap/>
            <w:textDirection w:val="btLr"/>
            <w:vAlign w:val="center"/>
            <w:hideMark/>
          </w:tcPr>
          <w:p w14:paraId="7127F4C3" w14:textId="5DCFB7EA" w:rsidR="00CF46D1" w:rsidRPr="002C5FED" w:rsidRDefault="004A7E8B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 (lek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24E5C43E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1DA64B7A" w14:textId="734E55FC" w:rsidR="00CF46D1" w:rsidRPr="002C5FED" w:rsidRDefault="0037504D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Çmimi (lek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/m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0FAA4FB4" w14:textId="253513FA" w:rsidR="00CF46D1" w:rsidRPr="002C5FED" w:rsidRDefault="004A7E8B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 (lek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13C071B4" w14:textId="77777777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58D6BA8A" w14:textId="4C80BA80" w:rsidR="00CF46D1" w:rsidRPr="002C5FED" w:rsidRDefault="0037504D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Çmimi (lek</w:t>
            </w:r>
            <w:r w:rsidR="004A7E8B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/m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34" w:type="pct"/>
            <w:noWrap/>
            <w:textDirection w:val="btLr"/>
            <w:vAlign w:val="center"/>
            <w:hideMark/>
          </w:tcPr>
          <w:p w14:paraId="40BF2A28" w14:textId="140175FA" w:rsidR="00CF46D1" w:rsidRPr="002C5FED" w:rsidRDefault="004A7E8B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</w:t>
            </w:r>
            <w:r w:rsidR="002C5FE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(lek</w:t>
            </w:r>
            <w:r w:rsidR="00CF46D1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68" w:type="pct"/>
            <w:textDirection w:val="btLr"/>
            <w:vAlign w:val="center"/>
            <w:hideMark/>
          </w:tcPr>
          <w:p w14:paraId="00C11B33" w14:textId="5DD194E3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 e kulturave bujqësore</w:t>
            </w:r>
            <w:r w:rsidR="002F15DE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37504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(lek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42" w:type="pct"/>
            <w:textDirection w:val="btLr"/>
            <w:vAlign w:val="center"/>
            <w:hideMark/>
          </w:tcPr>
          <w:p w14:paraId="0B3D1EC4" w14:textId="0CDFAB36" w:rsidR="00CF46D1" w:rsidRPr="002C5FED" w:rsidRDefault="00CF46D1" w:rsidP="002C5FED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 e</w:t>
            </w:r>
            <w:r w:rsidR="002C5FED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0D1FE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dru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frutorëve</w:t>
            </w:r>
            <w:r w:rsidR="002F15DE"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(lek)</w:t>
            </w:r>
          </w:p>
        </w:tc>
        <w:tc>
          <w:tcPr>
            <w:tcW w:w="476" w:type="pct"/>
            <w:vMerge/>
            <w:hideMark/>
          </w:tcPr>
          <w:p w14:paraId="42D1F143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0" w:type="pct"/>
            <w:vMerge/>
            <w:hideMark/>
          </w:tcPr>
          <w:p w14:paraId="0B217531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2C5FED" w:rsidRPr="002C5FED" w14:paraId="1E3A55BB" w14:textId="77777777" w:rsidTr="002C5FED">
        <w:trPr>
          <w:trHeight w:val="20"/>
        </w:trPr>
        <w:tc>
          <w:tcPr>
            <w:tcW w:w="147" w:type="pct"/>
            <w:noWrap/>
            <w:hideMark/>
          </w:tcPr>
          <w:p w14:paraId="26AFF114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noWrap/>
            <w:hideMark/>
          </w:tcPr>
          <w:p w14:paraId="46C0594B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217" w:type="pct"/>
            <w:noWrap/>
            <w:hideMark/>
          </w:tcPr>
          <w:p w14:paraId="5C2E6198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258" w:type="pct"/>
            <w:noWrap/>
            <w:hideMark/>
          </w:tcPr>
          <w:p w14:paraId="7A62EBC4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63" w:type="pct"/>
            <w:noWrap/>
            <w:hideMark/>
          </w:tcPr>
          <w:p w14:paraId="3FFBBF74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68" w:type="pct"/>
            <w:noWrap/>
            <w:hideMark/>
          </w:tcPr>
          <w:p w14:paraId="37ECABB8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239" w:type="pct"/>
            <w:noWrap/>
            <w:hideMark/>
          </w:tcPr>
          <w:p w14:paraId="0D847EE0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173" w:type="pct"/>
            <w:noWrap/>
            <w:hideMark/>
          </w:tcPr>
          <w:p w14:paraId="2F04005D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161" w:type="pct"/>
            <w:noWrap/>
            <w:hideMark/>
          </w:tcPr>
          <w:p w14:paraId="478EB0F9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178" w:type="pct"/>
            <w:noWrap/>
            <w:hideMark/>
          </w:tcPr>
          <w:p w14:paraId="48281B58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G</w:t>
            </w:r>
          </w:p>
        </w:tc>
        <w:tc>
          <w:tcPr>
            <w:tcW w:w="134" w:type="pct"/>
            <w:noWrap/>
            <w:hideMark/>
          </w:tcPr>
          <w:p w14:paraId="45ADE578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134" w:type="pct"/>
            <w:noWrap/>
            <w:hideMark/>
          </w:tcPr>
          <w:p w14:paraId="3B491904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134" w:type="pct"/>
            <w:noWrap/>
            <w:hideMark/>
          </w:tcPr>
          <w:p w14:paraId="7E5181EB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134" w:type="pct"/>
            <w:noWrap/>
            <w:hideMark/>
          </w:tcPr>
          <w:p w14:paraId="17F221EA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154" w:type="pct"/>
            <w:noWrap/>
            <w:hideMark/>
          </w:tcPr>
          <w:p w14:paraId="3F0BC621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L</w:t>
            </w:r>
          </w:p>
        </w:tc>
        <w:tc>
          <w:tcPr>
            <w:tcW w:w="145" w:type="pct"/>
            <w:noWrap/>
            <w:hideMark/>
          </w:tcPr>
          <w:p w14:paraId="41BCBBB3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227" w:type="pct"/>
            <w:noWrap/>
            <w:hideMark/>
          </w:tcPr>
          <w:p w14:paraId="0079A875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N</w:t>
            </w:r>
          </w:p>
        </w:tc>
        <w:tc>
          <w:tcPr>
            <w:tcW w:w="134" w:type="pct"/>
            <w:noWrap/>
            <w:hideMark/>
          </w:tcPr>
          <w:p w14:paraId="56404F98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134" w:type="pct"/>
            <w:noWrap/>
            <w:hideMark/>
          </w:tcPr>
          <w:p w14:paraId="7C3A51CF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134" w:type="pct"/>
            <w:noWrap/>
            <w:hideMark/>
          </w:tcPr>
          <w:p w14:paraId="64616477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134" w:type="pct"/>
            <w:noWrap/>
            <w:hideMark/>
          </w:tcPr>
          <w:p w14:paraId="07580339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R</w:t>
            </w:r>
          </w:p>
        </w:tc>
        <w:tc>
          <w:tcPr>
            <w:tcW w:w="134" w:type="pct"/>
            <w:noWrap/>
            <w:hideMark/>
          </w:tcPr>
          <w:p w14:paraId="56805AF4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S</w:t>
            </w:r>
          </w:p>
        </w:tc>
        <w:tc>
          <w:tcPr>
            <w:tcW w:w="134" w:type="pct"/>
            <w:noWrap/>
            <w:hideMark/>
          </w:tcPr>
          <w:p w14:paraId="152E13CA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T</w:t>
            </w:r>
          </w:p>
        </w:tc>
        <w:tc>
          <w:tcPr>
            <w:tcW w:w="168" w:type="pct"/>
            <w:noWrap/>
            <w:hideMark/>
          </w:tcPr>
          <w:p w14:paraId="23B9FB5C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U</w:t>
            </w:r>
          </w:p>
        </w:tc>
        <w:tc>
          <w:tcPr>
            <w:tcW w:w="242" w:type="pct"/>
            <w:noWrap/>
            <w:hideMark/>
          </w:tcPr>
          <w:p w14:paraId="30ECBD22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 xml:space="preserve">V </w:t>
            </w:r>
          </w:p>
        </w:tc>
        <w:tc>
          <w:tcPr>
            <w:tcW w:w="476" w:type="pct"/>
            <w:noWrap/>
            <w:hideMark/>
          </w:tcPr>
          <w:p w14:paraId="05208A7C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Y</w:t>
            </w:r>
          </w:p>
        </w:tc>
        <w:tc>
          <w:tcPr>
            <w:tcW w:w="320" w:type="pct"/>
            <w:noWrap/>
            <w:hideMark/>
          </w:tcPr>
          <w:p w14:paraId="4C6D7550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8"/>
                <w:lang w:val="sq-AL" w:eastAsia="sq-AL"/>
              </w:rPr>
              <w:t>Z</w:t>
            </w:r>
          </w:p>
        </w:tc>
      </w:tr>
      <w:tr w:rsidR="002C5FED" w:rsidRPr="002C5FED" w14:paraId="2298AE2C" w14:textId="77777777" w:rsidTr="002C5FED">
        <w:trPr>
          <w:trHeight w:val="20"/>
        </w:trPr>
        <w:tc>
          <w:tcPr>
            <w:tcW w:w="147" w:type="pct"/>
            <w:noWrap/>
            <w:hideMark/>
          </w:tcPr>
          <w:p w14:paraId="3EF7AE57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27" w:type="pct"/>
            <w:noWrap/>
            <w:hideMark/>
          </w:tcPr>
          <w:p w14:paraId="3EE81D6B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Bektash </w:t>
            </w:r>
          </w:p>
        </w:tc>
        <w:tc>
          <w:tcPr>
            <w:tcW w:w="217" w:type="pct"/>
            <w:noWrap/>
            <w:hideMark/>
          </w:tcPr>
          <w:p w14:paraId="69BD553B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Yzeir </w:t>
            </w:r>
          </w:p>
        </w:tc>
        <w:tc>
          <w:tcPr>
            <w:tcW w:w="258" w:type="pct"/>
            <w:noWrap/>
            <w:hideMark/>
          </w:tcPr>
          <w:p w14:paraId="1F7B9D97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Troka</w:t>
            </w:r>
          </w:p>
        </w:tc>
        <w:tc>
          <w:tcPr>
            <w:tcW w:w="163" w:type="pct"/>
            <w:noWrap/>
            <w:hideMark/>
          </w:tcPr>
          <w:p w14:paraId="64596592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Tapi</w:t>
            </w:r>
          </w:p>
        </w:tc>
        <w:tc>
          <w:tcPr>
            <w:tcW w:w="168" w:type="pct"/>
            <w:noWrap/>
            <w:hideMark/>
          </w:tcPr>
          <w:p w14:paraId="549A8953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3561</w:t>
            </w:r>
          </w:p>
        </w:tc>
        <w:tc>
          <w:tcPr>
            <w:tcW w:w="239" w:type="pct"/>
            <w:noWrap/>
            <w:hideMark/>
          </w:tcPr>
          <w:p w14:paraId="47931596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1280/55</w:t>
            </w:r>
          </w:p>
        </w:tc>
        <w:tc>
          <w:tcPr>
            <w:tcW w:w="173" w:type="pct"/>
            <w:noWrap/>
            <w:hideMark/>
          </w:tcPr>
          <w:p w14:paraId="70AFEC90" w14:textId="386E6C31" w:rsidR="00CF46D1" w:rsidRPr="002C5FED" w:rsidRDefault="000D1FEE" w:rsidP="000D1FEE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1" w:type="pct"/>
            <w:hideMark/>
          </w:tcPr>
          <w:p w14:paraId="28133EAF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560</w:t>
            </w:r>
          </w:p>
        </w:tc>
        <w:tc>
          <w:tcPr>
            <w:tcW w:w="178" w:type="pct"/>
            <w:hideMark/>
          </w:tcPr>
          <w:p w14:paraId="0558887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560</w:t>
            </w:r>
          </w:p>
        </w:tc>
        <w:tc>
          <w:tcPr>
            <w:tcW w:w="134" w:type="pct"/>
            <w:hideMark/>
          </w:tcPr>
          <w:p w14:paraId="3078A66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hideMark/>
          </w:tcPr>
          <w:p w14:paraId="1F94C7D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29C23CD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34" w:type="pct"/>
            <w:noWrap/>
            <w:hideMark/>
          </w:tcPr>
          <w:p w14:paraId="1BA512D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54" w:type="pct"/>
            <w:hideMark/>
          </w:tcPr>
          <w:p w14:paraId="26D0C34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560</w:t>
            </w:r>
          </w:p>
        </w:tc>
        <w:tc>
          <w:tcPr>
            <w:tcW w:w="145" w:type="pct"/>
            <w:noWrap/>
            <w:hideMark/>
          </w:tcPr>
          <w:p w14:paraId="31E080B1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311</w:t>
            </w:r>
          </w:p>
        </w:tc>
        <w:tc>
          <w:tcPr>
            <w:tcW w:w="227" w:type="pct"/>
            <w:noWrap/>
            <w:hideMark/>
          </w:tcPr>
          <w:p w14:paraId="0CB5D07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174 160</w:t>
            </w:r>
          </w:p>
        </w:tc>
        <w:tc>
          <w:tcPr>
            <w:tcW w:w="134" w:type="pct"/>
            <w:hideMark/>
          </w:tcPr>
          <w:p w14:paraId="360BD1C8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7E7BA9F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693541E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hideMark/>
          </w:tcPr>
          <w:p w14:paraId="3B2EF40B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135526C3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44BCB55F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noWrap/>
            <w:hideMark/>
          </w:tcPr>
          <w:p w14:paraId="1686CFA3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4CD856B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120 000</w:t>
            </w:r>
          </w:p>
        </w:tc>
        <w:tc>
          <w:tcPr>
            <w:tcW w:w="476" w:type="pct"/>
            <w:noWrap/>
            <w:hideMark/>
          </w:tcPr>
          <w:p w14:paraId="228279C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294 160</w:t>
            </w:r>
          </w:p>
        </w:tc>
        <w:tc>
          <w:tcPr>
            <w:tcW w:w="320" w:type="pct"/>
            <w:noWrap/>
            <w:hideMark/>
          </w:tcPr>
          <w:p w14:paraId="02877B7A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2C5FED" w:rsidRPr="002C5FED" w14:paraId="62D79229" w14:textId="77777777" w:rsidTr="002C5FED">
        <w:trPr>
          <w:trHeight w:val="20"/>
        </w:trPr>
        <w:tc>
          <w:tcPr>
            <w:tcW w:w="147" w:type="pct"/>
            <w:noWrap/>
            <w:hideMark/>
          </w:tcPr>
          <w:p w14:paraId="565E7FF6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27" w:type="pct"/>
            <w:noWrap/>
            <w:hideMark/>
          </w:tcPr>
          <w:p w14:paraId="025FF722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Behar</w:t>
            </w:r>
          </w:p>
        </w:tc>
        <w:tc>
          <w:tcPr>
            <w:tcW w:w="217" w:type="pct"/>
            <w:noWrap/>
            <w:hideMark/>
          </w:tcPr>
          <w:p w14:paraId="36988302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Yzeir </w:t>
            </w:r>
          </w:p>
        </w:tc>
        <w:tc>
          <w:tcPr>
            <w:tcW w:w="258" w:type="pct"/>
            <w:noWrap/>
            <w:hideMark/>
          </w:tcPr>
          <w:p w14:paraId="13E6AB4A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Troka</w:t>
            </w:r>
          </w:p>
        </w:tc>
        <w:tc>
          <w:tcPr>
            <w:tcW w:w="163" w:type="pct"/>
            <w:noWrap/>
            <w:hideMark/>
          </w:tcPr>
          <w:p w14:paraId="1345EBE9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Tapi</w:t>
            </w:r>
          </w:p>
        </w:tc>
        <w:tc>
          <w:tcPr>
            <w:tcW w:w="168" w:type="pct"/>
            <w:noWrap/>
            <w:hideMark/>
          </w:tcPr>
          <w:p w14:paraId="7C77FBB1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3561</w:t>
            </w:r>
          </w:p>
        </w:tc>
        <w:tc>
          <w:tcPr>
            <w:tcW w:w="239" w:type="pct"/>
            <w:noWrap/>
            <w:hideMark/>
          </w:tcPr>
          <w:p w14:paraId="21FFC265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1280/53</w:t>
            </w:r>
          </w:p>
        </w:tc>
        <w:tc>
          <w:tcPr>
            <w:tcW w:w="173" w:type="pct"/>
            <w:noWrap/>
            <w:hideMark/>
          </w:tcPr>
          <w:p w14:paraId="6BD1515D" w14:textId="5861078F" w:rsidR="00CF46D1" w:rsidRPr="002C5FED" w:rsidRDefault="000D1FEE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61" w:type="pct"/>
            <w:hideMark/>
          </w:tcPr>
          <w:p w14:paraId="582B513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472</w:t>
            </w:r>
          </w:p>
        </w:tc>
        <w:tc>
          <w:tcPr>
            <w:tcW w:w="178" w:type="pct"/>
            <w:hideMark/>
          </w:tcPr>
          <w:p w14:paraId="10D7DC0A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472</w:t>
            </w:r>
          </w:p>
        </w:tc>
        <w:tc>
          <w:tcPr>
            <w:tcW w:w="134" w:type="pct"/>
            <w:hideMark/>
          </w:tcPr>
          <w:p w14:paraId="4421276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hideMark/>
          </w:tcPr>
          <w:p w14:paraId="46F2587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5A398FB8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34" w:type="pct"/>
            <w:noWrap/>
            <w:hideMark/>
          </w:tcPr>
          <w:p w14:paraId="6D4B7DA7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54" w:type="pct"/>
            <w:hideMark/>
          </w:tcPr>
          <w:p w14:paraId="04205A85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472</w:t>
            </w:r>
          </w:p>
        </w:tc>
        <w:tc>
          <w:tcPr>
            <w:tcW w:w="145" w:type="pct"/>
            <w:noWrap/>
            <w:hideMark/>
          </w:tcPr>
          <w:p w14:paraId="683D54B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311</w:t>
            </w:r>
          </w:p>
        </w:tc>
        <w:tc>
          <w:tcPr>
            <w:tcW w:w="227" w:type="pct"/>
            <w:noWrap/>
            <w:hideMark/>
          </w:tcPr>
          <w:p w14:paraId="13E6E2D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146 792</w:t>
            </w:r>
          </w:p>
        </w:tc>
        <w:tc>
          <w:tcPr>
            <w:tcW w:w="134" w:type="pct"/>
            <w:hideMark/>
          </w:tcPr>
          <w:p w14:paraId="1B9A2CF3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04BB3901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1D867CD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hideMark/>
          </w:tcPr>
          <w:p w14:paraId="4B70BED1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3F5528E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410FCD23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noWrap/>
            <w:hideMark/>
          </w:tcPr>
          <w:p w14:paraId="163D84AB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1175C8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6" w:type="pct"/>
            <w:noWrap/>
            <w:hideMark/>
          </w:tcPr>
          <w:p w14:paraId="0844862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146 792</w:t>
            </w:r>
          </w:p>
        </w:tc>
        <w:tc>
          <w:tcPr>
            <w:tcW w:w="320" w:type="pct"/>
            <w:noWrap/>
            <w:hideMark/>
          </w:tcPr>
          <w:p w14:paraId="47DC207F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2C5FED" w:rsidRPr="002C5FED" w14:paraId="52AE9A5E" w14:textId="77777777" w:rsidTr="002C5FED">
        <w:trPr>
          <w:trHeight w:val="20"/>
        </w:trPr>
        <w:tc>
          <w:tcPr>
            <w:tcW w:w="147" w:type="pct"/>
            <w:vMerge w:val="restart"/>
            <w:noWrap/>
            <w:hideMark/>
          </w:tcPr>
          <w:p w14:paraId="030F0990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27" w:type="pct"/>
            <w:noWrap/>
            <w:hideMark/>
          </w:tcPr>
          <w:p w14:paraId="72EE848B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Nebi </w:t>
            </w:r>
          </w:p>
        </w:tc>
        <w:tc>
          <w:tcPr>
            <w:tcW w:w="217" w:type="pct"/>
            <w:noWrap/>
            <w:hideMark/>
          </w:tcPr>
          <w:p w14:paraId="435FC148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Yzeir </w:t>
            </w:r>
          </w:p>
        </w:tc>
        <w:tc>
          <w:tcPr>
            <w:tcW w:w="258" w:type="pct"/>
            <w:vMerge w:val="restart"/>
            <w:hideMark/>
          </w:tcPr>
          <w:p w14:paraId="4B86D094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Troka</w:t>
            </w:r>
          </w:p>
        </w:tc>
        <w:tc>
          <w:tcPr>
            <w:tcW w:w="163" w:type="pct"/>
            <w:vMerge w:val="restart"/>
            <w:noWrap/>
            <w:hideMark/>
          </w:tcPr>
          <w:p w14:paraId="0DFCAD6A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Tapi</w:t>
            </w:r>
          </w:p>
        </w:tc>
        <w:tc>
          <w:tcPr>
            <w:tcW w:w="168" w:type="pct"/>
            <w:vMerge w:val="restart"/>
            <w:noWrap/>
            <w:hideMark/>
          </w:tcPr>
          <w:p w14:paraId="31956159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3561</w:t>
            </w:r>
          </w:p>
        </w:tc>
        <w:tc>
          <w:tcPr>
            <w:tcW w:w="239" w:type="pct"/>
            <w:vMerge w:val="restart"/>
            <w:noWrap/>
            <w:hideMark/>
          </w:tcPr>
          <w:p w14:paraId="4AC462C1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1280/56</w:t>
            </w:r>
          </w:p>
        </w:tc>
        <w:tc>
          <w:tcPr>
            <w:tcW w:w="173" w:type="pct"/>
            <w:vMerge w:val="restart"/>
            <w:noWrap/>
            <w:hideMark/>
          </w:tcPr>
          <w:p w14:paraId="6B0D74A1" w14:textId="2558B4FA" w:rsidR="00CF46D1" w:rsidRPr="002C5FED" w:rsidRDefault="000D1FEE" w:rsidP="000D1FEE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161" w:type="pct"/>
            <w:vMerge w:val="restart"/>
            <w:hideMark/>
          </w:tcPr>
          <w:p w14:paraId="7E40419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560</w:t>
            </w:r>
          </w:p>
        </w:tc>
        <w:tc>
          <w:tcPr>
            <w:tcW w:w="178" w:type="pct"/>
            <w:vMerge w:val="restart"/>
            <w:noWrap/>
            <w:hideMark/>
          </w:tcPr>
          <w:p w14:paraId="0222316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560</w:t>
            </w:r>
          </w:p>
        </w:tc>
        <w:tc>
          <w:tcPr>
            <w:tcW w:w="134" w:type="pct"/>
            <w:vMerge w:val="restart"/>
            <w:noWrap/>
            <w:hideMark/>
          </w:tcPr>
          <w:p w14:paraId="74CEF325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4252B666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7A2C3D72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34" w:type="pct"/>
            <w:vMerge w:val="restart"/>
            <w:noWrap/>
            <w:hideMark/>
          </w:tcPr>
          <w:p w14:paraId="0E3E28D1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54" w:type="pct"/>
            <w:vMerge w:val="restart"/>
            <w:hideMark/>
          </w:tcPr>
          <w:p w14:paraId="01B08AB5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560</w:t>
            </w:r>
          </w:p>
        </w:tc>
        <w:tc>
          <w:tcPr>
            <w:tcW w:w="145" w:type="pct"/>
            <w:vMerge w:val="restart"/>
            <w:noWrap/>
            <w:hideMark/>
          </w:tcPr>
          <w:p w14:paraId="6CC5FEB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311</w:t>
            </w:r>
          </w:p>
        </w:tc>
        <w:tc>
          <w:tcPr>
            <w:tcW w:w="227" w:type="pct"/>
            <w:vMerge w:val="restart"/>
            <w:noWrap/>
            <w:hideMark/>
          </w:tcPr>
          <w:p w14:paraId="02CAB9B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174 160</w:t>
            </w:r>
          </w:p>
        </w:tc>
        <w:tc>
          <w:tcPr>
            <w:tcW w:w="134" w:type="pct"/>
            <w:vMerge w:val="restart"/>
            <w:noWrap/>
            <w:hideMark/>
          </w:tcPr>
          <w:p w14:paraId="36424651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27905FC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68B82C2A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7C83284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4EAD8157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vMerge w:val="restart"/>
            <w:noWrap/>
            <w:hideMark/>
          </w:tcPr>
          <w:p w14:paraId="7147B427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vMerge w:val="restart"/>
            <w:noWrap/>
            <w:hideMark/>
          </w:tcPr>
          <w:p w14:paraId="66D73C4B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vMerge w:val="restart"/>
            <w:noWrap/>
            <w:hideMark/>
          </w:tcPr>
          <w:p w14:paraId="6A30FA76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58584</w:t>
            </w:r>
          </w:p>
        </w:tc>
        <w:tc>
          <w:tcPr>
            <w:tcW w:w="476" w:type="pct"/>
            <w:vMerge w:val="restart"/>
            <w:noWrap/>
            <w:hideMark/>
          </w:tcPr>
          <w:p w14:paraId="74056C5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232 744</w:t>
            </w:r>
          </w:p>
        </w:tc>
        <w:tc>
          <w:tcPr>
            <w:tcW w:w="320" w:type="pct"/>
            <w:noWrap/>
            <w:hideMark/>
          </w:tcPr>
          <w:p w14:paraId="0F19250A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2C5FED" w:rsidRPr="002C5FED" w14:paraId="22F9F99F" w14:textId="77777777" w:rsidTr="002C5FED">
        <w:trPr>
          <w:trHeight w:val="20"/>
        </w:trPr>
        <w:tc>
          <w:tcPr>
            <w:tcW w:w="147" w:type="pct"/>
            <w:vMerge/>
            <w:hideMark/>
          </w:tcPr>
          <w:p w14:paraId="0F64E8A9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noWrap/>
            <w:hideMark/>
          </w:tcPr>
          <w:p w14:paraId="2D3E4D13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Nazire</w:t>
            </w:r>
          </w:p>
        </w:tc>
        <w:tc>
          <w:tcPr>
            <w:tcW w:w="217" w:type="pct"/>
            <w:noWrap/>
            <w:hideMark/>
          </w:tcPr>
          <w:p w14:paraId="4A1F95C9" w14:textId="51A4290F" w:rsidR="00CF46D1" w:rsidRPr="002C5FED" w:rsidRDefault="002F15DE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CF46D1"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Janas</w:t>
            </w:r>
          </w:p>
        </w:tc>
        <w:tc>
          <w:tcPr>
            <w:tcW w:w="258" w:type="pct"/>
            <w:vMerge/>
            <w:hideMark/>
          </w:tcPr>
          <w:p w14:paraId="38C22F97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3" w:type="pct"/>
            <w:vMerge/>
            <w:hideMark/>
          </w:tcPr>
          <w:p w14:paraId="0CA87918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8" w:type="pct"/>
            <w:vMerge/>
            <w:hideMark/>
          </w:tcPr>
          <w:p w14:paraId="363A3AE7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39" w:type="pct"/>
            <w:vMerge/>
            <w:hideMark/>
          </w:tcPr>
          <w:p w14:paraId="72F277B2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3" w:type="pct"/>
            <w:vMerge/>
            <w:hideMark/>
          </w:tcPr>
          <w:p w14:paraId="5AE6E851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61" w:type="pct"/>
            <w:vMerge/>
            <w:hideMark/>
          </w:tcPr>
          <w:p w14:paraId="676B409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78" w:type="pct"/>
            <w:vMerge/>
            <w:hideMark/>
          </w:tcPr>
          <w:p w14:paraId="189ADB65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07DF7E0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23F3495C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47520E56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31FCD0C2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54" w:type="pct"/>
            <w:vMerge/>
            <w:hideMark/>
          </w:tcPr>
          <w:p w14:paraId="4AE1824F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hideMark/>
          </w:tcPr>
          <w:p w14:paraId="4850F6C0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hideMark/>
          </w:tcPr>
          <w:p w14:paraId="65170CB9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40500167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5852B158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776A7081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496B0883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2A3268FA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hideMark/>
          </w:tcPr>
          <w:p w14:paraId="6AF1FB0F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8" w:type="pct"/>
            <w:vMerge/>
            <w:hideMark/>
          </w:tcPr>
          <w:p w14:paraId="60397026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hideMark/>
          </w:tcPr>
          <w:p w14:paraId="16904BD5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476" w:type="pct"/>
            <w:vMerge/>
            <w:hideMark/>
          </w:tcPr>
          <w:p w14:paraId="38B9DEA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20" w:type="pct"/>
            <w:noWrap/>
            <w:hideMark/>
          </w:tcPr>
          <w:p w14:paraId="4DA08ACF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  <w:tr w:rsidR="002C5FED" w:rsidRPr="002C5FED" w14:paraId="49475E1F" w14:textId="77777777" w:rsidTr="002C5FED">
        <w:trPr>
          <w:trHeight w:val="20"/>
        </w:trPr>
        <w:tc>
          <w:tcPr>
            <w:tcW w:w="147" w:type="pct"/>
            <w:noWrap/>
            <w:hideMark/>
          </w:tcPr>
          <w:p w14:paraId="6AEA1B1B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noWrap/>
            <w:hideMark/>
          </w:tcPr>
          <w:p w14:paraId="321ECC8D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7" w:type="pct"/>
            <w:noWrap/>
            <w:hideMark/>
          </w:tcPr>
          <w:p w14:paraId="629A0CDF" w14:textId="77777777" w:rsidR="00CF46D1" w:rsidRPr="002C5FED" w:rsidRDefault="00CF46D1" w:rsidP="004A7E8B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noWrap/>
            <w:hideMark/>
          </w:tcPr>
          <w:p w14:paraId="4AECA413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3" w:type="pct"/>
            <w:noWrap/>
            <w:hideMark/>
          </w:tcPr>
          <w:p w14:paraId="735F374E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noWrap/>
            <w:hideMark/>
          </w:tcPr>
          <w:p w14:paraId="26D99357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9" w:type="pct"/>
            <w:noWrap/>
            <w:hideMark/>
          </w:tcPr>
          <w:p w14:paraId="03F62895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3" w:type="pct"/>
            <w:noWrap/>
            <w:hideMark/>
          </w:tcPr>
          <w:p w14:paraId="157F838B" w14:textId="77777777" w:rsidR="00CF46D1" w:rsidRPr="002C5FED" w:rsidRDefault="00CF46D1" w:rsidP="00CF46D1">
            <w:pPr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1" w:type="pct"/>
            <w:hideMark/>
          </w:tcPr>
          <w:p w14:paraId="57E633C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78" w:type="pct"/>
            <w:noWrap/>
            <w:hideMark/>
          </w:tcPr>
          <w:p w14:paraId="355E242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779EB0FB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1DF876D6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5FF3A7B6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2175E542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4" w:type="pct"/>
            <w:hideMark/>
          </w:tcPr>
          <w:p w14:paraId="42E8DD48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5" w:type="pct"/>
            <w:noWrap/>
            <w:hideMark/>
          </w:tcPr>
          <w:p w14:paraId="7A7DF7DB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noWrap/>
            <w:hideMark/>
          </w:tcPr>
          <w:p w14:paraId="4D9A918E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3DCEDE4F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443361DA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023DCA48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1785D6B8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048B0AEB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34" w:type="pct"/>
            <w:noWrap/>
            <w:hideMark/>
          </w:tcPr>
          <w:p w14:paraId="652E9B15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8" w:type="pct"/>
            <w:noWrap/>
            <w:hideMark/>
          </w:tcPr>
          <w:p w14:paraId="480059EF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noWrap/>
            <w:hideMark/>
          </w:tcPr>
          <w:p w14:paraId="5086EF7A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76" w:type="pct"/>
            <w:noWrap/>
            <w:hideMark/>
          </w:tcPr>
          <w:p w14:paraId="639E0A5D" w14:textId="77777777" w:rsidR="00CF46D1" w:rsidRPr="002C5FED" w:rsidRDefault="00CF46D1" w:rsidP="004A7E8B">
            <w:pPr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673 696</w:t>
            </w:r>
          </w:p>
        </w:tc>
        <w:tc>
          <w:tcPr>
            <w:tcW w:w="320" w:type="pct"/>
            <w:noWrap/>
            <w:hideMark/>
          </w:tcPr>
          <w:p w14:paraId="410072F8" w14:textId="77777777" w:rsidR="00CF46D1" w:rsidRPr="002C5FED" w:rsidRDefault="00CF46D1" w:rsidP="00CF46D1">
            <w:pPr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2C5FED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640F9FB6" w14:textId="77777777" w:rsidR="00CF46D1" w:rsidRPr="002F15DE" w:rsidRDefault="00CF46D1" w:rsidP="00CF46D1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CF46D1" w:rsidRPr="002F15DE" w:rsidSect="00CF46D1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D0916" w14:textId="77777777" w:rsidR="00A50E4D" w:rsidRDefault="00A50E4D">
      <w:pPr>
        <w:spacing w:after="0" w:line="240" w:lineRule="auto"/>
      </w:pPr>
      <w:r>
        <w:separator/>
      </w:r>
    </w:p>
  </w:endnote>
  <w:endnote w:type="continuationSeparator" w:id="0">
    <w:p w14:paraId="095B050F" w14:textId="77777777" w:rsidR="00A50E4D" w:rsidRDefault="00A50E4D">
      <w:pPr>
        <w:spacing w:after="0" w:line="240" w:lineRule="auto"/>
      </w:pPr>
      <w:r>
        <w:continuationSeparator/>
      </w:r>
    </w:p>
  </w:endnote>
  <w:endnote w:type="continuationNotice" w:id="1">
    <w:p w14:paraId="6FF9B284" w14:textId="77777777" w:rsidR="00A50E4D" w:rsidRDefault="00A50E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920E6" w14:textId="77777777" w:rsidR="00A50E4D" w:rsidRDefault="00A50E4D">
      <w:pPr>
        <w:spacing w:after="0" w:line="240" w:lineRule="auto"/>
      </w:pPr>
      <w:r>
        <w:separator/>
      </w:r>
    </w:p>
  </w:footnote>
  <w:footnote w:type="continuationSeparator" w:id="0">
    <w:p w14:paraId="1D718029" w14:textId="77777777" w:rsidR="00A50E4D" w:rsidRDefault="00A50E4D">
      <w:pPr>
        <w:spacing w:after="0" w:line="240" w:lineRule="auto"/>
      </w:pPr>
      <w:r>
        <w:continuationSeparator/>
      </w:r>
    </w:p>
  </w:footnote>
  <w:footnote w:type="continuationNotice" w:id="1">
    <w:p w14:paraId="2AD135F2" w14:textId="77777777" w:rsidR="00A50E4D" w:rsidRDefault="00A50E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2B5E"/>
    <w:rsid w:val="000361B8"/>
    <w:rsid w:val="00042150"/>
    <w:rsid w:val="00047B94"/>
    <w:rsid w:val="000606CE"/>
    <w:rsid w:val="0006311F"/>
    <w:rsid w:val="00077B41"/>
    <w:rsid w:val="00086384"/>
    <w:rsid w:val="000C03D5"/>
    <w:rsid w:val="000D10E6"/>
    <w:rsid w:val="000D1FEE"/>
    <w:rsid w:val="000E1F77"/>
    <w:rsid w:val="00137164"/>
    <w:rsid w:val="00164511"/>
    <w:rsid w:val="00173F1D"/>
    <w:rsid w:val="00183B11"/>
    <w:rsid w:val="00191CEA"/>
    <w:rsid w:val="001A5E69"/>
    <w:rsid w:val="001A7D19"/>
    <w:rsid w:val="001D48F8"/>
    <w:rsid w:val="001D77A5"/>
    <w:rsid w:val="001F37B0"/>
    <w:rsid w:val="001F4C67"/>
    <w:rsid w:val="001F4FE8"/>
    <w:rsid w:val="001F69E5"/>
    <w:rsid w:val="00200517"/>
    <w:rsid w:val="0021102D"/>
    <w:rsid w:val="0021752F"/>
    <w:rsid w:val="00224B5C"/>
    <w:rsid w:val="00226B7C"/>
    <w:rsid w:val="002512E2"/>
    <w:rsid w:val="002544D2"/>
    <w:rsid w:val="002667E9"/>
    <w:rsid w:val="00272A14"/>
    <w:rsid w:val="00281B66"/>
    <w:rsid w:val="0028409F"/>
    <w:rsid w:val="002C5FED"/>
    <w:rsid w:val="002E7343"/>
    <w:rsid w:val="002F15DE"/>
    <w:rsid w:val="002F4478"/>
    <w:rsid w:val="003017A2"/>
    <w:rsid w:val="00304E5A"/>
    <w:rsid w:val="003165AB"/>
    <w:rsid w:val="003214F0"/>
    <w:rsid w:val="003233FD"/>
    <w:rsid w:val="00330D0D"/>
    <w:rsid w:val="00331D11"/>
    <w:rsid w:val="00356C23"/>
    <w:rsid w:val="00373414"/>
    <w:rsid w:val="0037504D"/>
    <w:rsid w:val="00380883"/>
    <w:rsid w:val="0038457F"/>
    <w:rsid w:val="00393BBB"/>
    <w:rsid w:val="00396493"/>
    <w:rsid w:val="003B0095"/>
    <w:rsid w:val="003C0EC4"/>
    <w:rsid w:val="003D428F"/>
    <w:rsid w:val="003D6524"/>
    <w:rsid w:val="003E2AAD"/>
    <w:rsid w:val="003F7DAE"/>
    <w:rsid w:val="00411CA1"/>
    <w:rsid w:val="00421BAD"/>
    <w:rsid w:val="004250DC"/>
    <w:rsid w:val="00440DDB"/>
    <w:rsid w:val="00442E8C"/>
    <w:rsid w:val="0045637F"/>
    <w:rsid w:val="004704B6"/>
    <w:rsid w:val="00482766"/>
    <w:rsid w:val="004A7E8B"/>
    <w:rsid w:val="004B125C"/>
    <w:rsid w:val="004B491B"/>
    <w:rsid w:val="004B5B97"/>
    <w:rsid w:val="004B627A"/>
    <w:rsid w:val="004C20B0"/>
    <w:rsid w:val="004D03A8"/>
    <w:rsid w:val="004E0F3A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5B094A"/>
    <w:rsid w:val="0060778A"/>
    <w:rsid w:val="00610F83"/>
    <w:rsid w:val="00630409"/>
    <w:rsid w:val="00634195"/>
    <w:rsid w:val="00634E62"/>
    <w:rsid w:val="006377CD"/>
    <w:rsid w:val="0064512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7B9B"/>
    <w:rsid w:val="007A0BEE"/>
    <w:rsid w:val="007A2B98"/>
    <w:rsid w:val="007B0DC3"/>
    <w:rsid w:val="007B4A8D"/>
    <w:rsid w:val="007B54EB"/>
    <w:rsid w:val="007E5A2F"/>
    <w:rsid w:val="007F788E"/>
    <w:rsid w:val="008070EC"/>
    <w:rsid w:val="008172EB"/>
    <w:rsid w:val="008207A6"/>
    <w:rsid w:val="00830AD2"/>
    <w:rsid w:val="008311B7"/>
    <w:rsid w:val="00835D9A"/>
    <w:rsid w:val="00843648"/>
    <w:rsid w:val="008659BA"/>
    <w:rsid w:val="008660E5"/>
    <w:rsid w:val="00871B2D"/>
    <w:rsid w:val="0087294F"/>
    <w:rsid w:val="00874A9D"/>
    <w:rsid w:val="00877159"/>
    <w:rsid w:val="0088146C"/>
    <w:rsid w:val="0088311B"/>
    <w:rsid w:val="008A444B"/>
    <w:rsid w:val="008C0CB3"/>
    <w:rsid w:val="008D2A34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1116"/>
    <w:rsid w:val="009538CA"/>
    <w:rsid w:val="0096241B"/>
    <w:rsid w:val="0096675A"/>
    <w:rsid w:val="00970987"/>
    <w:rsid w:val="00973499"/>
    <w:rsid w:val="009773D7"/>
    <w:rsid w:val="00983C45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0530"/>
    <w:rsid w:val="00A43966"/>
    <w:rsid w:val="00A50E4D"/>
    <w:rsid w:val="00A6216E"/>
    <w:rsid w:val="00A7307F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037DA"/>
    <w:rsid w:val="00B20576"/>
    <w:rsid w:val="00B20E2A"/>
    <w:rsid w:val="00B22954"/>
    <w:rsid w:val="00B22A6C"/>
    <w:rsid w:val="00B34C4A"/>
    <w:rsid w:val="00B53D0B"/>
    <w:rsid w:val="00B55054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46D1"/>
    <w:rsid w:val="00CF6AA4"/>
    <w:rsid w:val="00D04B39"/>
    <w:rsid w:val="00D12AD4"/>
    <w:rsid w:val="00D238AD"/>
    <w:rsid w:val="00D32DE2"/>
    <w:rsid w:val="00D352A2"/>
    <w:rsid w:val="00D73114"/>
    <w:rsid w:val="00D73C0D"/>
    <w:rsid w:val="00D866DC"/>
    <w:rsid w:val="00D90073"/>
    <w:rsid w:val="00D97812"/>
    <w:rsid w:val="00DD3237"/>
    <w:rsid w:val="00DF4CBF"/>
    <w:rsid w:val="00E15D65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E6937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B3875"/>
    <w:rsid w:val="00FC6174"/>
    <w:rsid w:val="00FD2A62"/>
    <w:rsid w:val="00FF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A1E341"/>
  <w15:docId w15:val="{2958CA64-C103-4727-A867-A3E561D8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B0DC3"/>
    <w:rPr>
      <w:b/>
      <w:bCs/>
    </w:rPr>
  </w:style>
  <w:style w:type="character" w:customStyle="1" w:styleId="xcontentpasted0">
    <w:name w:val="x_contentpasted0"/>
    <w:basedOn w:val="DefaultParagraphFont"/>
    <w:rsid w:val="003233FD"/>
  </w:style>
  <w:style w:type="table" w:styleId="TableGrid">
    <w:name w:val="Table Grid"/>
    <w:basedOn w:val="TableNormal"/>
    <w:uiPriority w:val="39"/>
    <w:rsid w:val="004A7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5C58C769274FCAA7BF022051EBB1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108-3</Nr_x002e__x0020_akti>
    <Data_x0020_e_x0020_Krijimit xmlns="0e656187-b300-4fb0-8bf4-3a50f872073c">2023-05-08T08:23:49Z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2023-05-04T22:00:00Z</Date_x0020_protokolli>
    <Titulli xmlns="0e656187-b300-4fb0-8bf4-3a50f872073c">Për shpronësim, për interes publik, të pronarëve të pasurive të paluajtshme, pronë private, që preken nga "Zgjerimi i varrezave publike të Njësisë Administrative Perondi, fshati Tapi, Kuçovë "</Titulli>
    <Modifikuesi xmlns="0e656187-b300-4fb0-8bf4-3a50f872073c">alma.lisaku</Modifikuesi>
    <Nr_x002e__x0020_prot_x0020_QBZ xmlns="0e656187-b300-4fb0-8bf4-3a50f872073c">702</Nr_x002e__x0020_prot_x0020_QBZ>
    <Data_x0020_e_x0020_Modifikimit xmlns="0e656187-b300-4fb0-8bf4-3a50f872073c">2023-05-08T09:53:32Z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5C58C769274FCAA7BF022051EBB1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43489-65F7-47AE-9F15-834815A74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DF3A14-8D51-472F-8CF0-E98B904903D4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C4D187B-6700-4DCB-8CDD-208C41ACAC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E3CD3D-F949-4DE5-91DE-44D5F46E07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53D1CC-7BAF-49D0-8DF5-9679303C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065774-C570-49FE-9FA4-355CD151F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"Zgjerimi i varrezave publike të Njësisë Administrative Perondi, fshati Tapi, Kuçovë "</vt:lpstr>
    </vt:vector>
  </TitlesOfParts>
  <Company>Qeveria e Shqipërisë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"Zgjerimi i varrezave publike të Njësisë Administrative Perondi, fshati Tapi, Kuçovë "</dc:title>
  <dc:creator>Besmira Nuredini</dc:creator>
  <cp:lastModifiedBy>Entela Suli</cp:lastModifiedBy>
  <cp:revision>17</cp:revision>
  <cp:lastPrinted>2023-05-03T09:43:00Z</cp:lastPrinted>
  <dcterms:created xsi:type="dcterms:W3CDTF">2023-05-03T09:38:00Z</dcterms:created>
  <dcterms:modified xsi:type="dcterms:W3CDTF">2023-05-08T10:08:00Z</dcterms:modified>
</cp:coreProperties>
</file>