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F2EB0" w14:textId="77777777" w:rsidR="000D7CF9" w:rsidRPr="001154FC" w:rsidRDefault="00830AD2" w:rsidP="000D7CF9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1154FC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0D7CF9" w:rsidRPr="001154FC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1154FC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4D7902DD" w14:textId="2BCFF398" w:rsidR="000D7CF9" w:rsidRPr="001154FC" w:rsidRDefault="000D7CF9" w:rsidP="001154FC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1154FC">
        <w:rPr>
          <w:rFonts w:ascii="Garamond" w:hAnsi="Garamond"/>
          <w:b/>
          <w:bCs/>
          <w:color w:val="000000" w:themeColor="text1"/>
          <w:szCs w:val="24"/>
          <w:lang w:val="sq-AL"/>
        </w:rPr>
        <w:t>Nr. 207/10, datë 6.9.2024</w:t>
      </w:r>
    </w:p>
    <w:p w14:paraId="63C0C85C" w14:textId="77777777" w:rsidR="001154FC" w:rsidRPr="001154FC" w:rsidRDefault="001154FC" w:rsidP="001154FC">
      <w:pPr>
        <w:rPr>
          <w:rFonts w:ascii="Garamond" w:hAnsi="Garamond"/>
          <w:sz w:val="4"/>
          <w:lang w:eastAsia="x-none"/>
        </w:rPr>
      </w:pPr>
    </w:p>
    <w:p w14:paraId="366FAD2E" w14:textId="77777777" w:rsidR="00706927" w:rsidRPr="001154FC" w:rsidRDefault="00830AD2" w:rsidP="000D7CF9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1154FC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75538FD4" w14:textId="77777777" w:rsidR="00591C7A" w:rsidRPr="001154FC" w:rsidRDefault="00591C7A" w:rsidP="000D7CF9">
      <w:pPr>
        <w:spacing w:after="0" w:line="240" w:lineRule="auto"/>
        <w:ind w:firstLine="284"/>
        <w:rPr>
          <w:rFonts w:ascii="Garamond" w:hAnsi="Garamond"/>
          <w:lang w:eastAsia="x-none"/>
        </w:rPr>
      </w:pPr>
    </w:p>
    <w:p w14:paraId="21C1BB38" w14:textId="52E4A946" w:rsidR="008207A6" w:rsidRPr="001154FC" w:rsidRDefault="00654984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1154FC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</w:t>
      </w:r>
      <w:r w:rsidR="00830AD2" w:rsidRPr="001154FC">
        <w:rPr>
          <w:rFonts w:ascii="Garamond" w:hAnsi="Garamond" w:cs="Times New Roman"/>
          <w:color w:val="000000" w:themeColor="text1"/>
          <w:sz w:val="24"/>
          <w:szCs w:val="24"/>
        </w:rPr>
        <w:t>shpall kërkesën</w:t>
      </w:r>
      <w:r w:rsidR="00E9167C" w:rsidRPr="001154FC">
        <w:rPr>
          <w:rFonts w:ascii="Garamond" w:hAnsi="Garamond" w:cs="Times New Roman"/>
          <w:color w:val="000000" w:themeColor="text1"/>
          <w:sz w:val="24"/>
          <w:szCs w:val="24"/>
        </w:rPr>
        <w:t xml:space="preserve">, </w:t>
      </w:r>
      <w:r w:rsidR="00C90C8D" w:rsidRPr="001154FC">
        <w:rPr>
          <w:rFonts w:ascii="Garamond" w:hAnsi="Garamond"/>
          <w:sz w:val="24"/>
        </w:rPr>
        <w:t>“Për shpronësimin, për interes publik, të pronarëve të pasurive të paluajtshme, pronë private, që preken nga realizimi i projektit</w:t>
      </w:r>
      <w:r w:rsidR="00C90C8D" w:rsidRPr="001154F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DB22B4" w:rsidRPr="001154FC">
        <w:rPr>
          <w:rFonts w:ascii="Garamond" w:eastAsia="Times New Roman" w:hAnsi="Garamond" w:cs="Times New Roman"/>
          <w:bCs/>
          <w:sz w:val="24"/>
          <w:szCs w:val="24"/>
        </w:rPr>
        <w:t>‘</w:t>
      </w:r>
      <w:r w:rsidR="00C90C8D" w:rsidRPr="001154FC">
        <w:rPr>
          <w:rFonts w:ascii="Garamond" w:eastAsia="Times New Roman" w:hAnsi="Garamond" w:cs="Times New Roman"/>
          <w:bCs/>
          <w:sz w:val="24"/>
          <w:szCs w:val="24"/>
        </w:rPr>
        <w:t xml:space="preserve">Plotësimi, </w:t>
      </w:r>
      <w:proofErr w:type="spellStart"/>
      <w:r w:rsidR="00C90C8D" w:rsidRPr="001154FC">
        <w:rPr>
          <w:rFonts w:ascii="Garamond" w:eastAsia="Times New Roman" w:hAnsi="Garamond" w:cs="Times New Roman"/>
          <w:bCs/>
          <w:sz w:val="24"/>
          <w:szCs w:val="24"/>
        </w:rPr>
        <w:t>rakordimi</w:t>
      </w:r>
      <w:proofErr w:type="spellEnd"/>
      <w:r w:rsidR="00C90C8D" w:rsidRPr="001154FC">
        <w:rPr>
          <w:rFonts w:ascii="Garamond" w:eastAsia="Times New Roman" w:hAnsi="Garamond" w:cs="Times New Roman"/>
          <w:bCs/>
          <w:sz w:val="24"/>
          <w:szCs w:val="24"/>
        </w:rPr>
        <w:t xml:space="preserve"> dhe vazhdimi i punimeve Sheshi Shqiponja</w:t>
      </w:r>
      <w:r w:rsidR="00DB22B4" w:rsidRPr="001154FC">
        <w:rPr>
          <w:rFonts w:ascii="Garamond" w:eastAsia="Times New Roman" w:hAnsi="Garamond" w:cs="Times New Roman"/>
          <w:bCs/>
          <w:sz w:val="24"/>
          <w:szCs w:val="24"/>
        </w:rPr>
        <w:t>–</w:t>
      </w:r>
      <w:r w:rsidR="00C90C8D" w:rsidRPr="001154FC">
        <w:rPr>
          <w:rFonts w:ascii="Garamond" w:eastAsia="Times New Roman" w:hAnsi="Garamond" w:cs="Times New Roman"/>
          <w:bCs/>
          <w:sz w:val="24"/>
          <w:szCs w:val="24"/>
        </w:rPr>
        <w:t xml:space="preserve">Lumi i Tiranës, loti I dhe </w:t>
      </w:r>
      <w:proofErr w:type="spellStart"/>
      <w:r w:rsidR="00C90C8D" w:rsidRPr="001154FC">
        <w:rPr>
          <w:rFonts w:ascii="Garamond" w:eastAsia="Times New Roman" w:hAnsi="Garamond" w:cs="Times New Roman"/>
          <w:bCs/>
          <w:sz w:val="24"/>
          <w:szCs w:val="24"/>
        </w:rPr>
        <w:t>QMT</w:t>
      </w:r>
      <w:proofErr w:type="spellEnd"/>
      <w:r w:rsidR="00DB22B4" w:rsidRPr="001154FC">
        <w:rPr>
          <w:rFonts w:ascii="Garamond" w:eastAsia="Times New Roman" w:hAnsi="Garamond" w:cs="Times New Roman"/>
          <w:bCs/>
          <w:sz w:val="24"/>
          <w:szCs w:val="24"/>
        </w:rPr>
        <w:t>’</w:t>
      </w:r>
      <w:r w:rsidR="00C90C8D" w:rsidRPr="001154FC">
        <w:rPr>
          <w:rFonts w:ascii="Garamond" w:hAnsi="Garamond" w:cs="Times New Roman"/>
          <w:color w:val="000000" w:themeColor="text1"/>
          <w:sz w:val="24"/>
          <w:szCs w:val="24"/>
        </w:rPr>
        <w:t>”</w:t>
      </w:r>
      <w:r w:rsidR="00C90C8D" w:rsidRPr="001154FC">
        <w:rPr>
          <w:rFonts w:ascii="Garamond" w:hAnsi="Garamond"/>
          <w:color w:val="000000" w:themeColor="text1"/>
          <w:sz w:val="24"/>
        </w:rPr>
        <w:t>.</w:t>
      </w:r>
    </w:p>
    <w:p w14:paraId="203808EB" w14:textId="77777777" w:rsidR="00137164" w:rsidRPr="001154FC" w:rsidRDefault="00830AD2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1154FC">
        <w:rPr>
          <w:rFonts w:ascii="Garamond" w:hAnsi="Garamond" w:cs="Times New Roman"/>
          <w:color w:val="000000" w:themeColor="text1"/>
          <w:sz w:val="24"/>
          <w:szCs w:val="24"/>
        </w:rPr>
        <w:t>Subje</w:t>
      </w:r>
      <w:r w:rsidR="00C15862" w:rsidRPr="001154FC">
        <w:rPr>
          <w:rFonts w:ascii="Garamond" w:hAnsi="Garamond" w:cs="Times New Roman"/>
          <w:color w:val="000000" w:themeColor="text1"/>
          <w:sz w:val="24"/>
          <w:szCs w:val="24"/>
        </w:rPr>
        <w:t xml:space="preserve">kti kërkues i këtij projekti </w:t>
      </w:r>
      <w:r w:rsidRPr="001154FC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CB3DA2" w:rsidRPr="001154F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C90C8D" w:rsidRPr="001154FC">
        <w:rPr>
          <w:rFonts w:ascii="Garamond" w:hAnsi="Garamond" w:cs="Times New Roman"/>
          <w:sz w:val="24"/>
          <w:szCs w:val="24"/>
        </w:rPr>
        <w:t>Autoriteti Rrugor Shqiptar</w:t>
      </w:r>
      <w:r w:rsidR="00634195" w:rsidRPr="001154FC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20BAF458" w14:textId="27AC8577" w:rsidR="00787454" w:rsidRPr="001154FC" w:rsidRDefault="00787454" w:rsidP="000D7CF9">
      <w:pPr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1154FC">
        <w:rPr>
          <w:rFonts w:ascii="Garamond" w:hAnsi="Garamond" w:cs="Times New Roman"/>
          <w:sz w:val="24"/>
          <w:szCs w:val="24"/>
        </w:rPr>
        <w:t>Me anë të këtij publikimi kërkojmë të vëmë në dijeni personat e prekur nga ky shpronësim,</w:t>
      </w:r>
      <w:r w:rsidR="00DB22B4" w:rsidRPr="001154FC">
        <w:rPr>
          <w:rFonts w:ascii="Garamond" w:hAnsi="Garamond" w:cs="Times New Roman"/>
          <w:sz w:val="24"/>
          <w:szCs w:val="24"/>
        </w:rPr>
        <w:t xml:space="preserve"> </w:t>
      </w:r>
      <w:r w:rsidRPr="001154FC">
        <w:rPr>
          <w:rFonts w:ascii="Garamond" w:hAnsi="Garamond" w:cs="Times New Roman"/>
          <w:sz w:val="24"/>
          <w:szCs w:val="24"/>
        </w:rPr>
        <w:t xml:space="preserve">për </w:t>
      </w:r>
      <w:bookmarkStart w:id="0" w:name="OLE_LINK1"/>
      <w:bookmarkStart w:id="1" w:name="OLE_LINK2"/>
      <w:r w:rsidRPr="001154FC">
        <w:rPr>
          <w:rFonts w:ascii="Garamond" w:hAnsi="Garamond" w:cs="Times New Roman"/>
          <w:sz w:val="24"/>
          <w:szCs w:val="24"/>
        </w:rPr>
        <w:t xml:space="preserve">pasuritë e paluajtshme, pronë private, të cilët do të kompensohen </w:t>
      </w:r>
      <w:bookmarkEnd w:id="0"/>
      <w:bookmarkEnd w:id="1"/>
      <w:r w:rsidRPr="001154FC">
        <w:rPr>
          <w:rFonts w:ascii="Garamond" w:hAnsi="Garamond" w:cs="Times New Roman"/>
          <w:sz w:val="24"/>
          <w:szCs w:val="24"/>
        </w:rPr>
        <w:t>sipas vler</w:t>
      </w:r>
      <w:r w:rsidR="0036318E" w:rsidRPr="001154FC">
        <w:rPr>
          <w:rFonts w:ascii="Garamond" w:hAnsi="Garamond" w:cs="Times New Roman"/>
          <w:sz w:val="24"/>
          <w:szCs w:val="24"/>
        </w:rPr>
        <w:t>ë</w:t>
      </w:r>
      <w:r w:rsidRPr="001154FC">
        <w:rPr>
          <w:rFonts w:ascii="Garamond" w:hAnsi="Garamond" w:cs="Times New Roman"/>
          <w:sz w:val="24"/>
          <w:szCs w:val="24"/>
        </w:rPr>
        <w:t xml:space="preserve">simit paraprak të llogaritur për pasuritë e llojit </w:t>
      </w:r>
      <w:r w:rsidR="0064360B" w:rsidRPr="001154FC">
        <w:rPr>
          <w:rFonts w:ascii="Garamond" w:hAnsi="Garamond"/>
          <w:color w:val="000000" w:themeColor="text1"/>
          <w:sz w:val="24"/>
        </w:rPr>
        <w:t>“</w:t>
      </w:r>
      <w:r w:rsidR="00C90C8D" w:rsidRPr="001154FC">
        <w:rPr>
          <w:rFonts w:ascii="Garamond" w:hAnsi="Garamond"/>
          <w:color w:val="000000" w:themeColor="text1"/>
          <w:sz w:val="24"/>
        </w:rPr>
        <w:t>truall</w:t>
      </w:r>
      <w:r w:rsidR="0064360B" w:rsidRPr="001154FC">
        <w:rPr>
          <w:rFonts w:ascii="Garamond" w:hAnsi="Garamond"/>
          <w:color w:val="000000" w:themeColor="text1"/>
          <w:sz w:val="24"/>
        </w:rPr>
        <w:t xml:space="preserve">”, bazuar në </w:t>
      </w:r>
      <w:r w:rsidR="00DB22B4" w:rsidRPr="001154FC">
        <w:rPr>
          <w:rFonts w:ascii="Garamond" w:hAnsi="Garamond" w:cs="Times New Roman"/>
          <w:bCs/>
          <w:sz w:val="24"/>
          <w:szCs w:val="24"/>
        </w:rPr>
        <w:t>v</w:t>
      </w:r>
      <w:r w:rsidR="00C90C8D" w:rsidRPr="001154FC">
        <w:rPr>
          <w:rFonts w:ascii="Garamond" w:hAnsi="Garamond" w:cs="Times New Roman"/>
          <w:bCs/>
          <w:sz w:val="24"/>
          <w:szCs w:val="24"/>
        </w:rPr>
        <w:t>endimin</w:t>
      </w:r>
      <w:r w:rsidR="00E9167C" w:rsidRPr="001154FC">
        <w:rPr>
          <w:rFonts w:ascii="Garamond" w:hAnsi="Garamond" w:cs="Times New Roman"/>
          <w:bCs/>
          <w:sz w:val="24"/>
          <w:szCs w:val="24"/>
        </w:rPr>
        <w:t xml:space="preserve"> nr. 89, datë </w:t>
      </w:r>
      <w:r w:rsidR="00E9167C" w:rsidRPr="001154FC">
        <w:rPr>
          <w:rFonts w:ascii="Garamond" w:hAnsi="Garamond" w:cs="Times New Roman"/>
          <w:bCs/>
          <w:sz w:val="24"/>
          <w:szCs w:val="24"/>
        </w:rPr>
        <w:t>3.2</w:t>
      </w:r>
      <w:r w:rsidR="00E9167C" w:rsidRPr="001154FC">
        <w:rPr>
          <w:rFonts w:ascii="Garamond" w:hAnsi="Garamond" w:cs="Times New Roman"/>
          <w:bCs/>
          <w:sz w:val="24"/>
          <w:szCs w:val="24"/>
        </w:rPr>
        <w:t>.2016</w:t>
      </w:r>
      <w:r w:rsidR="00DB22B4" w:rsidRPr="001154FC">
        <w:rPr>
          <w:rFonts w:ascii="Garamond" w:hAnsi="Garamond" w:cs="Times New Roman"/>
          <w:bCs/>
          <w:sz w:val="24"/>
          <w:szCs w:val="24"/>
        </w:rPr>
        <w:t>,</w:t>
      </w:r>
      <w:r w:rsidR="00E9167C" w:rsidRPr="001154FC">
        <w:rPr>
          <w:rFonts w:ascii="Garamond" w:hAnsi="Garamond" w:cs="Times New Roman"/>
          <w:bCs/>
          <w:sz w:val="24"/>
          <w:szCs w:val="24"/>
        </w:rPr>
        <w:t xml:space="preserve"> </w:t>
      </w:r>
      <w:r w:rsidR="00C90C8D" w:rsidRPr="001154FC">
        <w:rPr>
          <w:rFonts w:ascii="Garamond" w:hAnsi="Garamond" w:cs="Times New Roman"/>
          <w:bCs/>
          <w:sz w:val="24"/>
          <w:szCs w:val="24"/>
        </w:rPr>
        <w:t>të Këshillit të Ministrave</w:t>
      </w:r>
      <w:r w:rsidR="00DB22B4" w:rsidRPr="001154FC">
        <w:rPr>
          <w:rFonts w:ascii="Garamond" w:hAnsi="Garamond" w:cs="Times New Roman"/>
          <w:bCs/>
          <w:sz w:val="24"/>
          <w:szCs w:val="24"/>
        </w:rPr>
        <w:t>,</w:t>
      </w:r>
      <w:r w:rsidR="00C90C8D" w:rsidRPr="001154FC">
        <w:rPr>
          <w:rFonts w:ascii="Garamond" w:hAnsi="Garamond" w:cs="Times New Roman"/>
          <w:bCs/>
          <w:sz w:val="24"/>
          <w:szCs w:val="24"/>
        </w:rPr>
        <w:t xml:space="preserve"> </w:t>
      </w:r>
      <w:r w:rsidR="00E9167C" w:rsidRPr="001154FC">
        <w:rPr>
          <w:rFonts w:ascii="Garamond" w:hAnsi="Garamond" w:cs="Times New Roman"/>
          <w:bCs/>
          <w:sz w:val="24"/>
          <w:szCs w:val="24"/>
        </w:rPr>
        <w:t xml:space="preserve">“Për miratimin e hartës së vlerës së tokës në Republikën e Shqipërisë”, </w:t>
      </w:r>
      <w:r w:rsidR="008E558F" w:rsidRPr="001154FC">
        <w:rPr>
          <w:rFonts w:ascii="Garamond" w:hAnsi="Garamond" w:cs="Times New Roman"/>
          <w:bCs/>
          <w:sz w:val="24"/>
          <w:szCs w:val="24"/>
        </w:rPr>
        <w:t xml:space="preserve">dhe </w:t>
      </w:r>
      <w:r w:rsidR="00DB22B4" w:rsidRPr="001154FC">
        <w:rPr>
          <w:rFonts w:ascii="Garamond" w:hAnsi="Garamond"/>
          <w:color w:val="000000" w:themeColor="text1"/>
          <w:sz w:val="24"/>
        </w:rPr>
        <w:t>v</w:t>
      </w:r>
      <w:r w:rsidR="0064360B" w:rsidRPr="001154FC">
        <w:rPr>
          <w:rFonts w:ascii="Garamond" w:hAnsi="Garamond"/>
          <w:color w:val="000000" w:themeColor="text1"/>
          <w:sz w:val="24"/>
        </w:rPr>
        <w:t>endimin</w:t>
      </w:r>
      <w:r w:rsidR="0064360B" w:rsidRPr="001154FC">
        <w:rPr>
          <w:rFonts w:ascii="Garamond" w:hAnsi="Garamond"/>
          <w:color w:val="000000" w:themeColor="text1"/>
          <w:sz w:val="24"/>
        </w:rPr>
        <w:t xml:space="preserve"> nr.</w:t>
      </w:r>
      <w:r w:rsidR="00DB22B4" w:rsidRPr="001154FC">
        <w:rPr>
          <w:rFonts w:ascii="Garamond" w:hAnsi="Garamond"/>
          <w:color w:val="000000" w:themeColor="text1"/>
          <w:sz w:val="24"/>
        </w:rPr>
        <w:t xml:space="preserve"> </w:t>
      </w:r>
      <w:r w:rsidR="0064360B" w:rsidRPr="001154FC">
        <w:rPr>
          <w:rFonts w:ascii="Garamond" w:hAnsi="Garamond"/>
          <w:color w:val="000000" w:themeColor="text1"/>
          <w:sz w:val="24"/>
        </w:rPr>
        <w:t>138, datë 23.</w:t>
      </w:r>
      <w:r w:rsidR="0064360B" w:rsidRPr="001154FC">
        <w:rPr>
          <w:rFonts w:ascii="Garamond" w:hAnsi="Garamond"/>
          <w:color w:val="000000" w:themeColor="text1"/>
          <w:sz w:val="24"/>
        </w:rPr>
        <w:t>2</w:t>
      </w:r>
      <w:r w:rsidR="0064360B" w:rsidRPr="001154FC">
        <w:rPr>
          <w:rFonts w:ascii="Garamond" w:hAnsi="Garamond"/>
          <w:color w:val="000000" w:themeColor="text1"/>
          <w:sz w:val="24"/>
        </w:rPr>
        <w:t>.2000</w:t>
      </w:r>
      <w:r w:rsidR="00DB22B4" w:rsidRPr="001154FC">
        <w:rPr>
          <w:rFonts w:ascii="Garamond" w:hAnsi="Garamond"/>
          <w:color w:val="000000" w:themeColor="text1"/>
          <w:sz w:val="24"/>
        </w:rPr>
        <w:t>,</w:t>
      </w:r>
      <w:r w:rsidR="0064360B" w:rsidRPr="001154FC">
        <w:rPr>
          <w:rFonts w:ascii="Garamond" w:hAnsi="Garamond"/>
          <w:color w:val="000000" w:themeColor="text1"/>
          <w:sz w:val="24"/>
        </w:rPr>
        <w:t xml:space="preserve"> të Këshillit të Ministrave</w:t>
      </w:r>
      <w:r w:rsidR="00DB22B4" w:rsidRPr="001154FC">
        <w:rPr>
          <w:rFonts w:ascii="Garamond" w:hAnsi="Garamond"/>
          <w:color w:val="000000" w:themeColor="text1"/>
          <w:sz w:val="24"/>
        </w:rPr>
        <w:t>,</w:t>
      </w:r>
      <w:r w:rsidR="0064360B" w:rsidRPr="001154FC">
        <w:rPr>
          <w:rFonts w:ascii="Garamond" w:hAnsi="Garamond"/>
          <w:color w:val="000000" w:themeColor="text1"/>
          <w:sz w:val="24"/>
        </w:rPr>
        <w:t xml:space="preserve"> “</w:t>
      </w:r>
      <w:r w:rsidR="0064360B" w:rsidRPr="001154FC">
        <w:rPr>
          <w:rFonts w:ascii="Garamond" w:hAnsi="Garamond"/>
          <w:sz w:val="24"/>
        </w:rPr>
        <w:t>Për kriteret teknike të vlerësimit dhe të përllogaritjes së masës së shpërblimit të pasurive</w:t>
      </w:r>
      <w:r w:rsidR="00DB22B4" w:rsidRPr="001154FC">
        <w:rPr>
          <w:rFonts w:ascii="Garamond" w:hAnsi="Garamond"/>
          <w:sz w:val="24"/>
        </w:rPr>
        <w:t>,</w:t>
      </w:r>
      <w:r w:rsidR="0064360B" w:rsidRPr="001154FC">
        <w:rPr>
          <w:rFonts w:ascii="Garamond" w:hAnsi="Garamond"/>
          <w:sz w:val="24"/>
        </w:rPr>
        <w:t xml:space="preserve"> pronë private</w:t>
      </w:r>
      <w:r w:rsidR="00DB22B4" w:rsidRPr="001154FC">
        <w:rPr>
          <w:rFonts w:ascii="Garamond" w:hAnsi="Garamond"/>
          <w:sz w:val="24"/>
        </w:rPr>
        <w:t>,</w:t>
      </w:r>
      <w:r w:rsidR="0064360B" w:rsidRPr="001154FC">
        <w:rPr>
          <w:rFonts w:ascii="Garamond" w:hAnsi="Garamond"/>
          <w:sz w:val="24"/>
        </w:rPr>
        <w:t xml:space="preserve"> që shpronësohen, të pasurive që zhvlerësohen dhe të </w:t>
      </w:r>
      <w:proofErr w:type="spellStart"/>
      <w:r w:rsidR="0064360B" w:rsidRPr="001154FC">
        <w:rPr>
          <w:rFonts w:ascii="Garamond" w:hAnsi="Garamond"/>
          <w:sz w:val="24"/>
        </w:rPr>
        <w:t>të</w:t>
      </w:r>
      <w:proofErr w:type="spellEnd"/>
      <w:r w:rsidR="0064360B" w:rsidRPr="001154FC">
        <w:rPr>
          <w:rFonts w:ascii="Garamond" w:hAnsi="Garamond"/>
          <w:sz w:val="24"/>
        </w:rPr>
        <w:t xml:space="preserve"> drejtave të personave të tretë, për interes </w:t>
      </w:r>
      <w:r w:rsidR="008E558F" w:rsidRPr="001154FC">
        <w:rPr>
          <w:rFonts w:ascii="Garamond" w:hAnsi="Garamond"/>
          <w:sz w:val="24"/>
        </w:rPr>
        <w:t>publik”</w:t>
      </w:r>
      <w:r w:rsidR="0064360B" w:rsidRPr="001154FC">
        <w:rPr>
          <w:rFonts w:ascii="Garamond" w:hAnsi="Garamond"/>
          <w:sz w:val="24"/>
        </w:rPr>
        <w:t xml:space="preserve">, </w:t>
      </w:r>
      <w:r w:rsidR="0064360B" w:rsidRPr="001154FC">
        <w:rPr>
          <w:rFonts w:ascii="Garamond" w:hAnsi="Garamond"/>
          <w:color w:val="000000" w:themeColor="text1"/>
          <w:sz w:val="24"/>
        </w:rPr>
        <w:t>sipas tabelës bashkëlidhur.</w:t>
      </w:r>
    </w:p>
    <w:p w14:paraId="3F3C86B2" w14:textId="2088FB20" w:rsidR="00F53BD5" w:rsidRPr="001154FC" w:rsidRDefault="00787454" w:rsidP="000D7CF9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1154F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Personat që preken nga ky projekt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DB22B4" w:rsidRPr="001154F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procedurave</w:t>
      </w:r>
      <w:r w:rsidRPr="001154F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të shpronësimit, </w:t>
      </w:r>
      <w:r w:rsidR="008E558F" w:rsidRPr="001154F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pra</w:t>
      </w:r>
      <w:r w:rsidRPr="001154F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në </w:t>
      </w:r>
      <w:r w:rsidR="00C90C8D" w:rsidRPr="001154FC">
        <w:rPr>
          <w:rFonts w:ascii="Garamond" w:hAnsi="Garamond" w:cs="Times New Roman"/>
          <w:sz w:val="24"/>
          <w:szCs w:val="24"/>
        </w:rPr>
        <w:t>Autoritetit Rrugor Shqiptar</w:t>
      </w:r>
      <w:r w:rsidRPr="001154F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="008E558F" w:rsidRPr="001154F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1154F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si</w:t>
      </w:r>
      <w:r w:rsidR="00AB5551" w:rsidRPr="001154F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1154F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dhe në Agjencinë Shtetërore për Shpronësimet.</w:t>
      </w:r>
    </w:p>
    <w:p w14:paraId="10083362" w14:textId="77777777" w:rsidR="00C90C8D" w:rsidRPr="001154FC" w:rsidRDefault="00830AD2" w:rsidP="000D7CF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1154FC">
        <w:rPr>
          <w:rFonts w:ascii="Garamond" w:hAnsi="Garamond" w:cs="Times New Roman"/>
          <w:color w:val="000000" w:themeColor="text1"/>
          <w:sz w:val="24"/>
          <w:szCs w:val="24"/>
        </w:rPr>
        <w:t>Vl</w:t>
      </w:r>
      <w:r w:rsidR="00000712" w:rsidRPr="001154FC">
        <w:rPr>
          <w:rFonts w:ascii="Garamond" w:hAnsi="Garamond" w:cs="Times New Roman"/>
          <w:color w:val="000000" w:themeColor="text1"/>
          <w:sz w:val="24"/>
          <w:szCs w:val="24"/>
        </w:rPr>
        <w:t>era</w:t>
      </w:r>
      <w:r w:rsidR="004704B6" w:rsidRPr="001154FC">
        <w:rPr>
          <w:rFonts w:ascii="Garamond" w:hAnsi="Garamond" w:cs="Times New Roman"/>
          <w:color w:val="000000" w:themeColor="text1"/>
          <w:sz w:val="24"/>
          <w:szCs w:val="24"/>
        </w:rPr>
        <w:t xml:space="preserve"> totale paraprake e </w:t>
      </w:r>
      <w:r w:rsidR="00000712" w:rsidRPr="001154FC">
        <w:rPr>
          <w:rFonts w:ascii="Garamond" w:hAnsi="Garamond" w:cs="Times New Roman"/>
          <w:color w:val="000000" w:themeColor="text1"/>
          <w:sz w:val="24"/>
          <w:szCs w:val="24"/>
        </w:rPr>
        <w:t>shpronësimit është</w:t>
      </w:r>
      <w:r w:rsidR="00ED3DB0" w:rsidRPr="001154FC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</w:t>
      </w:r>
      <w:r w:rsidR="00C90C8D" w:rsidRPr="001154FC">
        <w:rPr>
          <w:rFonts w:ascii="Garamond" w:eastAsia="Times New Roman" w:hAnsi="Garamond" w:cs="Times New Roman"/>
          <w:b/>
          <w:sz w:val="24"/>
          <w:szCs w:val="24"/>
        </w:rPr>
        <w:t>605,648.60</w:t>
      </w:r>
      <w:r w:rsidR="00C90C8D" w:rsidRPr="001154FC">
        <w:rPr>
          <w:rFonts w:ascii="Garamond" w:eastAsia="Times New Roman" w:hAnsi="Garamond" w:cs="Times New Roman"/>
          <w:sz w:val="24"/>
          <w:szCs w:val="24"/>
        </w:rPr>
        <w:t xml:space="preserve"> (gjashtëqind e pesë mijë e gjashtëqind e dyzet e tetë pikë gjashtë) </w:t>
      </w:r>
      <w:r w:rsidR="00C90C8D" w:rsidRPr="001154FC">
        <w:rPr>
          <w:rFonts w:ascii="Garamond" w:hAnsi="Garamond" w:cs="Times New Roman"/>
          <w:sz w:val="24"/>
          <w:szCs w:val="24"/>
        </w:rPr>
        <w:t>lekë</w:t>
      </w:r>
      <w:r w:rsidR="00C90C8D" w:rsidRPr="001154FC">
        <w:rPr>
          <w:rFonts w:ascii="Garamond" w:eastAsia="Times New Roman" w:hAnsi="Garamond" w:cs="Times New Roman"/>
          <w:color w:val="000000" w:themeColor="text1"/>
          <w:sz w:val="24"/>
          <w:szCs w:val="24"/>
        </w:rPr>
        <w:t>.</w:t>
      </w:r>
    </w:p>
    <w:p w14:paraId="3627CECD" w14:textId="77777777" w:rsidR="00A92B0B" w:rsidRPr="001154FC" w:rsidRDefault="00A92B0B" w:rsidP="000D7CF9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30355714" w14:textId="77777777" w:rsidR="00830AD2" w:rsidRPr="001154FC" w:rsidRDefault="00330D0D" w:rsidP="000D7CF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1154FC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</w:t>
      </w:r>
      <w:r w:rsidR="00654984" w:rsidRPr="001154FC">
        <w:rPr>
          <w:rFonts w:ascii="Garamond" w:eastAsia="Calibri" w:hAnsi="Garamond" w:cs="Times New Roman"/>
          <w:color w:val="000000" w:themeColor="text1"/>
          <w:sz w:val="24"/>
          <w:szCs w:val="24"/>
        </w:rPr>
        <w:t>M</w:t>
      </w:r>
      <w:r w:rsidR="00830AD2" w:rsidRPr="001154FC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</w:p>
    <w:p w14:paraId="095A747C" w14:textId="77777777" w:rsidR="00830AD2" w:rsidRPr="001154FC" w:rsidRDefault="008E558F" w:rsidP="000D7CF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1154FC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Kastriot Gurra</w:t>
      </w:r>
    </w:p>
    <w:p w14:paraId="6E3360D5" w14:textId="77777777" w:rsidR="00830AD2" w:rsidRPr="001154FC" w:rsidRDefault="00830AD2" w:rsidP="000D7CF9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416B687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665294B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1EDEA53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F436850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805B00F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D4017F9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EE49435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2168CB2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6206188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34A6237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7A6C095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336DD7B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ADBB138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92A7CCB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E027493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F3F1CEB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3454467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35E05F2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9170FA5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4C01B2A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8DED53A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7A6EA08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96D3E8C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F05749F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F57E9F4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AB70897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AD13F41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8747582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  <w:sectPr w:rsidR="000D7CF9" w:rsidRPr="001154FC" w:rsidSect="008E558F">
          <w:pgSz w:w="11906" w:h="16838" w:code="9"/>
          <w:pgMar w:top="1077" w:right="1440" w:bottom="0" w:left="1440" w:header="720" w:footer="222" w:gutter="0"/>
          <w:cols w:space="720"/>
          <w:docGrid w:linePitch="360"/>
        </w:sectPr>
      </w:pPr>
    </w:p>
    <w:p w14:paraId="66CCCE59" w14:textId="77777777" w:rsidR="000D7CF9" w:rsidRPr="001154FC" w:rsidRDefault="000D7CF9" w:rsidP="001116C9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3"/>
        <w:gridCol w:w="859"/>
        <w:gridCol w:w="582"/>
        <w:gridCol w:w="733"/>
        <w:gridCol w:w="847"/>
        <w:gridCol w:w="744"/>
        <w:gridCol w:w="613"/>
        <w:gridCol w:w="735"/>
        <w:gridCol w:w="909"/>
        <w:gridCol w:w="730"/>
        <w:gridCol w:w="814"/>
        <w:gridCol w:w="909"/>
        <w:gridCol w:w="626"/>
        <w:gridCol w:w="527"/>
        <w:gridCol w:w="846"/>
        <w:gridCol w:w="2945"/>
      </w:tblGrid>
      <w:tr w:rsidR="000D7CF9" w:rsidRPr="001154FC" w14:paraId="6372DA12" w14:textId="162D812C" w:rsidTr="001154FC">
        <w:trPr>
          <w:trHeight w:val="20"/>
        </w:trPr>
        <w:tc>
          <w:tcPr>
            <w:tcW w:w="0" w:type="auto"/>
            <w:noWrap/>
            <w:hideMark/>
          </w:tcPr>
          <w:p w14:paraId="2E722BAC" w14:textId="6AC12EFA" w:rsidR="000D7CF9" w:rsidRPr="001154FC" w:rsidRDefault="000D7CF9" w:rsidP="000D7CF9">
            <w:pPr>
              <w:jc w:val="both"/>
              <w:rPr>
                <w:rFonts w:ascii="Garamond" w:hAnsi="Garamond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gridSpan w:val="14"/>
            <w:vMerge w:val="restart"/>
            <w:noWrap/>
            <w:vAlign w:val="center"/>
            <w:hideMark/>
          </w:tcPr>
          <w:p w14:paraId="6D024218" w14:textId="10341D4A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LISTA EMËRORE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E PRONARËVE QË SHPRONËSOHEN NGA REALIZIMI I PROJEKTIT</w:t>
            </w:r>
          </w:p>
        </w:tc>
        <w:tc>
          <w:tcPr>
            <w:tcW w:w="0" w:type="auto"/>
            <w:vAlign w:val="center"/>
            <w:hideMark/>
          </w:tcPr>
          <w:p w14:paraId="0AAE800B" w14:textId="3A546C03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0D7CF9" w:rsidRPr="001154FC" w14:paraId="7F3E446E" w14:textId="53C0778B" w:rsidTr="001154FC">
        <w:trPr>
          <w:trHeight w:val="20"/>
        </w:trPr>
        <w:tc>
          <w:tcPr>
            <w:tcW w:w="0" w:type="auto"/>
            <w:noWrap/>
            <w:hideMark/>
          </w:tcPr>
          <w:p w14:paraId="4824C798" w14:textId="19B70224" w:rsidR="000D7CF9" w:rsidRPr="001154FC" w:rsidRDefault="00DB22B4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</w:p>
        </w:tc>
        <w:tc>
          <w:tcPr>
            <w:tcW w:w="0" w:type="auto"/>
            <w:gridSpan w:val="14"/>
            <w:vMerge/>
            <w:vAlign w:val="center"/>
            <w:hideMark/>
          </w:tcPr>
          <w:p w14:paraId="4609F101" w14:textId="1CD9CF1C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066F8497" w14:textId="6AEB2934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0D7CF9" w:rsidRPr="001154FC" w14:paraId="4248A3D6" w14:textId="5A98AD65" w:rsidTr="001154FC">
        <w:trPr>
          <w:trHeight w:val="20"/>
        </w:trPr>
        <w:tc>
          <w:tcPr>
            <w:tcW w:w="0" w:type="auto"/>
            <w:noWrap/>
            <w:hideMark/>
          </w:tcPr>
          <w:p w14:paraId="12D43D47" w14:textId="2E40DF1F" w:rsidR="000D7CF9" w:rsidRPr="001154FC" w:rsidRDefault="000D7CF9" w:rsidP="000D7CF9">
            <w:pPr>
              <w:jc w:val="both"/>
              <w:rPr>
                <w:rFonts w:ascii="Garamond" w:hAnsi="Garamond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gridSpan w:val="14"/>
            <w:vAlign w:val="center"/>
            <w:hideMark/>
          </w:tcPr>
          <w:p w14:paraId="733F9672" w14:textId="09BC8387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“PLOTËSIMI,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RAKORDIMI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DHE VAZHDIMI I PUNIMEVE 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‘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SHESHI SHQIPONJA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’–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LUMI I TIRANËS, LOTI I DHE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QMT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”</w:t>
            </w:r>
          </w:p>
        </w:tc>
        <w:tc>
          <w:tcPr>
            <w:tcW w:w="0" w:type="auto"/>
            <w:vAlign w:val="center"/>
            <w:hideMark/>
          </w:tcPr>
          <w:p w14:paraId="697B8275" w14:textId="200E8EAA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1154FC" w:rsidRPr="001154FC" w14:paraId="76B85889" w14:textId="33A0A49D" w:rsidTr="001154FC">
        <w:trPr>
          <w:trHeight w:val="20"/>
        </w:trPr>
        <w:tc>
          <w:tcPr>
            <w:tcW w:w="0" w:type="auto"/>
            <w:vMerge w:val="restart"/>
            <w:noWrap/>
            <w:vAlign w:val="center"/>
            <w:hideMark/>
          </w:tcPr>
          <w:p w14:paraId="2EA3F288" w14:textId="34D7ED9B" w:rsidR="000D7CF9" w:rsidRPr="001154FC" w:rsidRDefault="000D7CF9" w:rsidP="00DB22B4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bookmarkStart w:id="2" w:name="_GoBack" w:colFirst="4" w:colLast="4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Nr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29C0F11" w14:textId="5AC33397" w:rsidR="000D7CF9" w:rsidRPr="001154FC" w:rsidRDefault="000D7CF9" w:rsidP="00DB22B4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Emri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17FAD9D7" w14:textId="0D9F115C" w:rsidR="000D7CF9" w:rsidRPr="001154FC" w:rsidRDefault="000D7CF9" w:rsidP="00DB22B4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Atësia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0D83DEB5" w14:textId="2A69A04F" w:rsidR="000D7CF9" w:rsidRPr="001154FC" w:rsidRDefault="000D7CF9" w:rsidP="00DB22B4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Mbiemri</w:t>
            </w:r>
          </w:p>
        </w:tc>
        <w:tc>
          <w:tcPr>
            <w:tcW w:w="0" w:type="auto"/>
            <w:gridSpan w:val="4"/>
            <w:noWrap/>
            <w:vAlign w:val="center"/>
            <w:hideMark/>
          </w:tcPr>
          <w:p w14:paraId="170371D1" w14:textId="0B948FB3" w:rsidR="000D7CF9" w:rsidRPr="001154FC" w:rsidRDefault="00836E21" w:rsidP="00DB22B4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Të dhënat e pasurisë</w:t>
            </w:r>
          </w:p>
        </w:tc>
        <w:tc>
          <w:tcPr>
            <w:tcW w:w="0" w:type="auto"/>
            <w:gridSpan w:val="3"/>
            <w:vMerge w:val="restart"/>
            <w:noWrap/>
            <w:vAlign w:val="center"/>
            <w:hideMark/>
          </w:tcPr>
          <w:p w14:paraId="7A320AE8" w14:textId="61632323" w:rsidR="000D7CF9" w:rsidRPr="001154FC" w:rsidRDefault="00DB22B4" w:rsidP="00DB22B4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Tokë “truall”</w:t>
            </w:r>
          </w:p>
        </w:tc>
        <w:tc>
          <w:tcPr>
            <w:tcW w:w="0" w:type="auto"/>
            <w:gridSpan w:val="3"/>
            <w:vMerge w:val="restart"/>
            <w:noWrap/>
            <w:vAlign w:val="center"/>
            <w:hideMark/>
          </w:tcPr>
          <w:p w14:paraId="6CD95805" w14:textId="6725B2E8" w:rsidR="000D7CF9" w:rsidRPr="001154FC" w:rsidRDefault="00DB22B4" w:rsidP="00DB22B4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Objekt “banimi”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912ADD4" w14:textId="3132A11E" w:rsidR="000D7CF9" w:rsidRPr="001154FC" w:rsidRDefault="00DB22B4" w:rsidP="00DB22B4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Vlera totale (lekë</w:t>
            </w:r>
            <w:r w:rsidR="000D7CF9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CA37B28" w14:textId="22129D21" w:rsidR="000D7CF9" w:rsidRPr="001154FC" w:rsidRDefault="00DB22B4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Shënime</w:t>
            </w:r>
          </w:p>
        </w:tc>
      </w:tr>
      <w:bookmarkEnd w:id="2"/>
      <w:tr w:rsidR="001154FC" w:rsidRPr="001154FC" w14:paraId="6EC0C7D6" w14:textId="3F22CB89" w:rsidTr="001154FC">
        <w:trPr>
          <w:trHeight w:val="450"/>
        </w:trPr>
        <w:tc>
          <w:tcPr>
            <w:tcW w:w="0" w:type="auto"/>
            <w:vMerge/>
            <w:vAlign w:val="center"/>
            <w:hideMark/>
          </w:tcPr>
          <w:p w14:paraId="19298A04" w14:textId="34E72ABA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9A073DF" w14:textId="235EE0E3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4B8A2999" w14:textId="09E62A9A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0E6AA887" w14:textId="5DFD0A05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2CD003A2" w14:textId="4F7644DF" w:rsidR="000D7CF9" w:rsidRPr="001154FC" w:rsidRDefault="000D7CF9" w:rsidP="00DB22B4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Zona </w:t>
            </w:r>
            <w:proofErr w:type="spellStart"/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k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adastrale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4328275B" w14:textId="073CFDCD" w:rsidR="000D7CF9" w:rsidRPr="001154FC" w:rsidRDefault="000D7CF9" w:rsidP="00DB22B4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Numri 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i p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asurisë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67AAF2A" w14:textId="49E14C55" w:rsidR="000D7CF9" w:rsidRPr="001154FC" w:rsidRDefault="000D7CF9" w:rsidP="00DB22B4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Sip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t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otale m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B9EC7AE" w14:textId="633A2ED2" w:rsidR="000D7CF9" w:rsidRPr="001154FC" w:rsidRDefault="000D7CF9" w:rsidP="00DB22B4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Lloji 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i pasurisë</w:t>
            </w:r>
          </w:p>
        </w:tc>
        <w:tc>
          <w:tcPr>
            <w:tcW w:w="0" w:type="auto"/>
            <w:gridSpan w:val="3"/>
            <w:vMerge/>
            <w:hideMark/>
          </w:tcPr>
          <w:p w14:paraId="755F4DED" w14:textId="4A23153E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643D76A1" w14:textId="3EF2B507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24FCF04E" w14:textId="0017AEA7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169BB6CE" w14:textId="2793FFBB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1154FC" w:rsidRPr="001154FC" w14:paraId="489F8028" w14:textId="73C67236" w:rsidTr="001154FC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74BF5620" w14:textId="1F1881D2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B57ED5A" w14:textId="0A39270A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27398CE8" w14:textId="4D9B64A0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65DF79D2" w14:textId="5D703E97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49514973" w14:textId="361E1959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4E7BAAA7" w14:textId="3BBF33CA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794E9564" w14:textId="313298A9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56C61D88" w14:textId="7D1761C9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noWrap/>
            <w:hideMark/>
          </w:tcPr>
          <w:p w14:paraId="0967BC28" w14:textId="050F466C" w:rsidR="000D7CF9" w:rsidRPr="001154FC" w:rsidRDefault="000D7CF9" w:rsidP="0079173F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Sipërfaqja</w:t>
            </w:r>
          </w:p>
        </w:tc>
        <w:tc>
          <w:tcPr>
            <w:tcW w:w="0" w:type="auto"/>
            <w:noWrap/>
            <w:hideMark/>
          </w:tcPr>
          <w:p w14:paraId="6BAA0486" w14:textId="360D4E03" w:rsidR="000D7CF9" w:rsidRPr="001154FC" w:rsidRDefault="000D7CF9" w:rsidP="0079173F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Çmimi</w:t>
            </w:r>
          </w:p>
        </w:tc>
        <w:tc>
          <w:tcPr>
            <w:tcW w:w="0" w:type="auto"/>
            <w:noWrap/>
            <w:hideMark/>
          </w:tcPr>
          <w:p w14:paraId="747C7925" w14:textId="3776AC72" w:rsidR="000D7CF9" w:rsidRPr="001154FC" w:rsidRDefault="000D7CF9" w:rsidP="0079173F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Vlera</w:t>
            </w:r>
          </w:p>
        </w:tc>
        <w:tc>
          <w:tcPr>
            <w:tcW w:w="0" w:type="auto"/>
            <w:noWrap/>
            <w:hideMark/>
          </w:tcPr>
          <w:p w14:paraId="66407301" w14:textId="5EC265B5" w:rsidR="000D7CF9" w:rsidRPr="001154FC" w:rsidRDefault="000D7CF9" w:rsidP="0079173F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Sipërfaqja</w:t>
            </w:r>
          </w:p>
        </w:tc>
        <w:tc>
          <w:tcPr>
            <w:tcW w:w="0" w:type="auto"/>
            <w:noWrap/>
            <w:hideMark/>
          </w:tcPr>
          <w:p w14:paraId="5188E33A" w14:textId="62C4B7DA" w:rsidR="000D7CF9" w:rsidRPr="001154FC" w:rsidRDefault="000D7CF9" w:rsidP="0079173F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Çmimi</w:t>
            </w:r>
          </w:p>
        </w:tc>
        <w:tc>
          <w:tcPr>
            <w:tcW w:w="0" w:type="auto"/>
            <w:noWrap/>
            <w:hideMark/>
          </w:tcPr>
          <w:p w14:paraId="0B81F733" w14:textId="2FCE2400" w:rsidR="000D7CF9" w:rsidRPr="001154FC" w:rsidRDefault="000D7CF9" w:rsidP="0079173F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Vlera</w:t>
            </w:r>
          </w:p>
        </w:tc>
        <w:tc>
          <w:tcPr>
            <w:tcW w:w="0" w:type="auto"/>
            <w:vMerge/>
            <w:hideMark/>
          </w:tcPr>
          <w:p w14:paraId="13F50BD0" w14:textId="1247ECDE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3AD2EB73" w14:textId="6C56C475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1154FC" w:rsidRPr="001154FC" w14:paraId="4775A5C3" w14:textId="57BBA51A" w:rsidTr="001154FC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2A044F28" w14:textId="54B9C62A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25D7618" w14:textId="75F40C6D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568831E9" w14:textId="2E8DA344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41EFA485" w14:textId="0ABD3050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218749E0" w14:textId="16F320EA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5E29DBC2" w14:textId="08427F29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06E082F6" w14:textId="7A150CAD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6E0CD6E7" w14:textId="14943F50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noWrap/>
            <w:hideMark/>
          </w:tcPr>
          <w:p w14:paraId="7D9D5D51" w14:textId="164D9A49" w:rsidR="000D7CF9" w:rsidRPr="001154FC" w:rsidRDefault="000D7CF9" w:rsidP="0079173F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e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shpr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(m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2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1911E0F1" w14:textId="3A249B2A" w:rsidR="000D7CF9" w:rsidRPr="001154FC" w:rsidRDefault="000D7CF9" w:rsidP="0079173F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(lek/m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2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5DEF4269" w14:textId="29618063" w:rsidR="000D7CF9" w:rsidRPr="001154FC" w:rsidRDefault="000D7CF9" w:rsidP="0079173F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lekë</w:t>
            </w:r>
          </w:p>
        </w:tc>
        <w:tc>
          <w:tcPr>
            <w:tcW w:w="0" w:type="auto"/>
            <w:noWrap/>
            <w:hideMark/>
          </w:tcPr>
          <w:p w14:paraId="3ED38D36" w14:textId="1C871F8C" w:rsidR="000D7CF9" w:rsidRPr="001154FC" w:rsidRDefault="000D7CF9" w:rsidP="0079173F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e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shpr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(m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2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54DD2D01" w14:textId="06D1FF93" w:rsidR="000D7CF9" w:rsidRPr="001154FC" w:rsidRDefault="000D7CF9" w:rsidP="0079173F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m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41457C7" w14:textId="41466958" w:rsidR="000D7CF9" w:rsidRPr="001154FC" w:rsidRDefault="000D7CF9" w:rsidP="0079173F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lekë</w:t>
            </w:r>
          </w:p>
        </w:tc>
        <w:tc>
          <w:tcPr>
            <w:tcW w:w="0" w:type="auto"/>
            <w:vMerge/>
            <w:hideMark/>
          </w:tcPr>
          <w:p w14:paraId="5B785405" w14:textId="45441EA0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hideMark/>
          </w:tcPr>
          <w:p w14:paraId="323C1EC8" w14:textId="6157A8CE" w:rsidR="000D7CF9" w:rsidRPr="001154FC" w:rsidRDefault="000D7CF9" w:rsidP="000D7CF9">
            <w:pPr>
              <w:jc w:val="both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1154FC" w:rsidRPr="001154FC" w14:paraId="53F026E7" w14:textId="7AF3C804" w:rsidTr="001154FC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07651225" w14:textId="754D31D8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B75C2EC" w14:textId="5944DAED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Alida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br/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br/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“Kontakt” </w:t>
            </w:r>
            <w:proofErr w:type="spellStart"/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sh.p.k</w:t>
            </w:r>
            <w:proofErr w:type="spellEnd"/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FC3BB63" w14:textId="418F88F8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Haki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br/>
            </w:r>
          </w:p>
        </w:tc>
        <w:tc>
          <w:tcPr>
            <w:tcW w:w="0" w:type="auto"/>
            <w:vAlign w:val="center"/>
            <w:hideMark/>
          </w:tcPr>
          <w:p w14:paraId="12F8B523" w14:textId="3A8667E3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Maçi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br/>
            </w:r>
          </w:p>
        </w:tc>
        <w:tc>
          <w:tcPr>
            <w:tcW w:w="0" w:type="auto"/>
            <w:vAlign w:val="center"/>
            <w:hideMark/>
          </w:tcPr>
          <w:p w14:paraId="6A49B00B" w14:textId="514C487B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8310</w:t>
            </w:r>
          </w:p>
        </w:tc>
        <w:tc>
          <w:tcPr>
            <w:tcW w:w="0" w:type="auto"/>
            <w:vAlign w:val="center"/>
            <w:hideMark/>
          </w:tcPr>
          <w:p w14:paraId="27F375E8" w14:textId="7685686D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12/309</w:t>
            </w:r>
          </w:p>
        </w:tc>
        <w:tc>
          <w:tcPr>
            <w:tcW w:w="0" w:type="auto"/>
            <w:vAlign w:val="center"/>
            <w:hideMark/>
          </w:tcPr>
          <w:p w14:paraId="41FF0BF0" w14:textId="77042451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536.00</w:t>
            </w:r>
          </w:p>
        </w:tc>
        <w:tc>
          <w:tcPr>
            <w:tcW w:w="0" w:type="auto"/>
            <w:vAlign w:val="center"/>
            <w:hideMark/>
          </w:tcPr>
          <w:p w14:paraId="7079DB0A" w14:textId="74F2280A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Truall</w:t>
            </w:r>
          </w:p>
        </w:tc>
        <w:tc>
          <w:tcPr>
            <w:tcW w:w="0" w:type="auto"/>
            <w:noWrap/>
            <w:vAlign w:val="center"/>
            <w:hideMark/>
          </w:tcPr>
          <w:p w14:paraId="0DD4FB35" w14:textId="08F70823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19.4</w:t>
            </w:r>
          </w:p>
        </w:tc>
        <w:tc>
          <w:tcPr>
            <w:tcW w:w="0" w:type="auto"/>
            <w:noWrap/>
            <w:vAlign w:val="center"/>
            <w:hideMark/>
          </w:tcPr>
          <w:p w14:paraId="3EB5DB5F" w14:textId="07FFEDFA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31,219.00</w:t>
            </w:r>
          </w:p>
        </w:tc>
        <w:tc>
          <w:tcPr>
            <w:tcW w:w="0" w:type="auto"/>
            <w:noWrap/>
            <w:vAlign w:val="center"/>
            <w:hideMark/>
          </w:tcPr>
          <w:p w14:paraId="61ADB16A" w14:textId="00593956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605,648.60</w:t>
            </w:r>
          </w:p>
        </w:tc>
        <w:tc>
          <w:tcPr>
            <w:tcW w:w="0" w:type="auto"/>
            <w:noWrap/>
            <w:vAlign w:val="center"/>
            <w:hideMark/>
          </w:tcPr>
          <w:p w14:paraId="5F7C0A8B" w14:textId="79F93D7A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4AD6AF0" w14:textId="69B87C16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EC3700" w14:textId="657D4F80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14:paraId="3006F595" w14:textId="135FD6D7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605,648.60</w:t>
            </w:r>
          </w:p>
        </w:tc>
        <w:tc>
          <w:tcPr>
            <w:tcW w:w="0" w:type="auto"/>
            <w:vAlign w:val="center"/>
            <w:hideMark/>
          </w:tcPr>
          <w:p w14:paraId="16083544" w14:textId="5EC1BAD0" w:rsidR="000D7CF9" w:rsidRPr="001154FC" w:rsidRDefault="000D7CF9" w:rsidP="001154FC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050ABB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Seksioni E: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Me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VKM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-n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nr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463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,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dat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10.6.2020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,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pezullohen transaksionet deri n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hedhjen e 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gjurmës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n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hartën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kadastrale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dhe kalimin e 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pronësisë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n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favor t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shtetit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, s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ipas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VKM</w:t>
            </w:r>
            <w:proofErr w:type="spellEnd"/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-së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nr. 463, datë 10.6.2020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,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pasuria nr. 12/139,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ZK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8310 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është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shpronësuar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për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sip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 862.6 m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2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, nga 882 m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2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n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total. Sipas 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shkresës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s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ASHK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-së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nr. 2886/2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prot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.,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dat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7.5.2024, 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për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këtë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pasuri 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rezultojnë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t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pa shpronësuar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19.4 m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  <w:vertAlign w:val="superscript"/>
              </w:rPr>
              <w:t>2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truall n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pronësi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t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Alida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Haki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Maçi dhe 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“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Kontakt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”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sh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p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k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</w:tr>
      <w:tr w:rsidR="001154FC" w:rsidRPr="001154FC" w14:paraId="096754BB" w14:textId="4928AD0E" w:rsidTr="001154FC">
        <w:trPr>
          <w:trHeight w:val="440"/>
        </w:trPr>
        <w:tc>
          <w:tcPr>
            <w:tcW w:w="0" w:type="auto"/>
            <w:noWrap/>
            <w:vAlign w:val="center"/>
            <w:hideMark/>
          </w:tcPr>
          <w:p w14:paraId="3F114469" w14:textId="3883D6B7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47A377B" w14:textId="514C3336" w:rsidR="000D7CF9" w:rsidRPr="001154FC" w:rsidRDefault="00DB22B4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2FAF1A2A" w14:textId="73557C6D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B8B84BD" w14:textId="31934B53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14:paraId="62702B70" w14:textId="7ABD6E04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8310</w:t>
            </w:r>
          </w:p>
        </w:tc>
        <w:tc>
          <w:tcPr>
            <w:tcW w:w="0" w:type="auto"/>
            <w:vAlign w:val="center"/>
            <w:hideMark/>
          </w:tcPr>
          <w:p w14:paraId="043F4D5F" w14:textId="50327880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12/282</w:t>
            </w:r>
          </w:p>
        </w:tc>
        <w:tc>
          <w:tcPr>
            <w:tcW w:w="0" w:type="auto"/>
            <w:vAlign w:val="center"/>
            <w:hideMark/>
          </w:tcPr>
          <w:p w14:paraId="0B87D549" w14:textId="3B45B9D1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178.00</w:t>
            </w:r>
          </w:p>
        </w:tc>
        <w:tc>
          <w:tcPr>
            <w:tcW w:w="0" w:type="auto"/>
            <w:vAlign w:val="center"/>
            <w:hideMark/>
          </w:tcPr>
          <w:p w14:paraId="750E0597" w14:textId="7CF64F4E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Truall</w:t>
            </w:r>
          </w:p>
        </w:tc>
        <w:tc>
          <w:tcPr>
            <w:tcW w:w="0" w:type="auto"/>
            <w:noWrap/>
            <w:vAlign w:val="center"/>
            <w:hideMark/>
          </w:tcPr>
          <w:p w14:paraId="35F97B46" w14:textId="104D4F03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70.2</w:t>
            </w:r>
          </w:p>
        </w:tc>
        <w:tc>
          <w:tcPr>
            <w:tcW w:w="0" w:type="auto"/>
            <w:noWrap/>
            <w:vAlign w:val="center"/>
            <w:hideMark/>
          </w:tcPr>
          <w:p w14:paraId="3EFB0B5D" w14:textId="00DCDA52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FEFCDF2" w14:textId="33B0200E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6DBC8A9D" w14:textId="06CA8FA2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51E90BC" w14:textId="23F4F0F7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0A3651F" w14:textId="06CCEAEB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14:paraId="076B349A" w14:textId="7E5CF785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14:paraId="36CD9F5C" w14:textId="4F90B013" w:rsidR="000D7CF9" w:rsidRPr="001154FC" w:rsidRDefault="000D7CF9" w:rsidP="001154FC">
            <w:pPr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050ABB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Seksioni E: Kjo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pasuri 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është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okupuar nga Haxhi Balla ,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Shaqir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Shutina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,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Emilian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Muco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,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Andrea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Gaqo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Furxhi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,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Micello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Bacu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,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Vasil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Shallo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br/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  <w:u w:val="single"/>
              </w:rPr>
              <w:t>Seksioni D: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Haxhi Balla ,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Shaqir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Shutina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,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Emilian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Muco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,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Andrea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Gaqo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Furxhi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,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Micello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Bacu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,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Vasil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Shallo</w:t>
            </w:r>
            <w:proofErr w:type="spellEnd"/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janë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bashkëpronarë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t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pasurive me nr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12/132-nd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.,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vol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14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, 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f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122;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12/133-nd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.,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vol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. 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14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, 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f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. 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123;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12/134-nd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V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ol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. 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14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, 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f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. 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124 12/135-nd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.,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vol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14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, 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f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. 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125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,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q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ë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ndodhet mbi truallin 12/282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, 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vol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104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,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f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 xml:space="preserve"> 15</w:t>
            </w:r>
            <w:r w:rsidR="00DB22B4"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.</w:t>
            </w:r>
          </w:p>
        </w:tc>
      </w:tr>
      <w:tr w:rsidR="001154FC" w:rsidRPr="001154FC" w14:paraId="14FFE759" w14:textId="7CBFA9C8" w:rsidTr="001154FC">
        <w:trPr>
          <w:trHeight w:val="353"/>
        </w:trPr>
        <w:tc>
          <w:tcPr>
            <w:tcW w:w="0" w:type="auto"/>
            <w:noWrap/>
            <w:vAlign w:val="center"/>
            <w:hideMark/>
          </w:tcPr>
          <w:p w14:paraId="5C2A4846" w14:textId="630E7BC6" w:rsidR="000D7CF9" w:rsidRPr="001154FC" w:rsidRDefault="00DB22B4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Totali</w:t>
            </w:r>
          </w:p>
        </w:tc>
        <w:tc>
          <w:tcPr>
            <w:tcW w:w="0" w:type="auto"/>
            <w:noWrap/>
            <w:vAlign w:val="center"/>
            <w:hideMark/>
          </w:tcPr>
          <w:p w14:paraId="5D238410" w14:textId="3DAF4C5F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68E4376" w14:textId="0911B281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ABEE40E" w14:textId="06F9B81D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3FACEC" w14:textId="3518DB52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DD9D0A6" w14:textId="15A2A7C4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8262DE5" w14:textId="1C0ACEEA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BB8FDE" w14:textId="65B0B023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58B2425" w14:textId="46621358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89.6</w:t>
            </w:r>
          </w:p>
        </w:tc>
        <w:tc>
          <w:tcPr>
            <w:tcW w:w="0" w:type="auto"/>
            <w:noWrap/>
            <w:vAlign w:val="center"/>
            <w:hideMark/>
          </w:tcPr>
          <w:p w14:paraId="25F679E2" w14:textId="3B8CEEA3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AE8FCA" w14:textId="28ABAAA0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605,648.60</w:t>
            </w:r>
          </w:p>
        </w:tc>
        <w:tc>
          <w:tcPr>
            <w:tcW w:w="0" w:type="auto"/>
            <w:noWrap/>
            <w:vAlign w:val="center"/>
            <w:hideMark/>
          </w:tcPr>
          <w:p w14:paraId="72CF3D87" w14:textId="5CBD7392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13785BB5" w14:textId="6B0791C3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B62E561" w14:textId="1C6FCAFF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6C067DAC" w14:textId="07CB5482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  <w:r w:rsidRPr="001154FC"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  <w:t>605,648.60</w:t>
            </w:r>
          </w:p>
        </w:tc>
        <w:tc>
          <w:tcPr>
            <w:tcW w:w="0" w:type="auto"/>
            <w:vAlign w:val="center"/>
            <w:hideMark/>
          </w:tcPr>
          <w:p w14:paraId="50101B9B" w14:textId="1E75B7BA" w:rsidR="000D7CF9" w:rsidRPr="001154FC" w:rsidRDefault="000D7CF9" w:rsidP="000D7CF9">
            <w:pPr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</w:tbl>
    <w:p w14:paraId="6C2C9A22" w14:textId="77777777" w:rsidR="000D7CF9" w:rsidRPr="001154FC" w:rsidRDefault="000D7CF9" w:rsidP="000D7CF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sectPr w:rsidR="000D7CF9" w:rsidRPr="001154FC" w:rsidSect="000D7CF9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26ED51" w14:textId="77777777" w:rsidR="005F1287" w:rsidRDefault="005F1287">
      <w:pPr>
        <w:spacing w:after="0" w:line="240" w:lineRule="auto"/>
      </w:pPr>
      <w:r>
        <w:separator/>
      </w:r>
    </w:p>
  </w:endnote>
  <w:endnote w:type="continuationSeparator" w:id="0">
    <w:p w14:paraId="72DA2E02" w14:textId="77777777" w:rsidR="005F1287" w:rsidRDefault="005F1287">
      <w:pPr>
        <w:spacing w:after="0" w:line="240" w:lineRule="auto"/>
      </w:pPr>
      <w:r>
        <w:continuationSeparator/>
      </w:r>
    </w:p>
  </w:endnote>
  <w:endnote w:type="continuationNotice" w:id="1">
    <w:p w14:paraId="0A9FE81A" w14:textId="77777777" w:rsidR="005C77AE" w:rsidRDefault="005C77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7FF899" w14:textId="77777777" w:rsidR="005F1287" w:rsidRDefault="005F1287">
      <w:pPr>
        <w:spacing w:after="0" w:line="240" w:lineRule="auto"/>
      </w:pPr>
      <w:r>
        <w:separator/>
      </w:r>
    </w:p>
  </w:footnote>
  <w:footnote w:type="continuationSeparator" w:id="0">
    <w:p w14:paraId="59D0DF95" w14:textId="77777777" w:rsidR="005F1287" w:rsidRDefault="005F1287">
      <w:pPr>
        <w:spacing w:after="0" w:line="240" w:lineRule="auto"/>
      </w:pPr>
      <w:r>
        <w:continuationSeparator/>
      </w:r>
    </w:p>
  </w:footnote>
  <w:footnote w:type="continuationNotice" w:id="1">
    <w:p w14:paraId="04E44BF0" w14:textId="77777777" w:rsidR="005C77AE" w:rsidRDefault="005C77A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50ABB"/>
    <w:rsid w:val="000606CE"/>
    <w:rsid w:val="0006311F"/>
    <w:rsid w:val="00077B41"/>
    <w:rsid w:val="00086384"/>
    <w:rsid w:val="00096CC6"/>
    <w:rsid w:val="000C03D5"/>
    <w:rsid w:val="000D7CF9"/>
    <w:rsid w:val="000E1F77"/>
    <w:rsid w:val="001116C9"/>
    <w:rsid w:val="001154FC"/>
    <w:rsid w:val="00133F4F"/>
    <w:rsid w:val="00137164"/>
    <w:rsid w:val="00164511"/>
    <w:rsid w:val="00173F1D"/>
    <w:rsid w:val="00183B11"/>
    <w:rsid w:val="00191CEA"/>
    <w:rsid w:val="001A4B25"/>
    <w:rsid w:val="001A5E69"/>
    <w:rsid w:val="001A7D19"/>
    <w:rsid w:val="001C3309"/>
    <w:rsid w:val="001D48F8"/>
    <w:rsid w:val="001D77A5"/>
    <w:rsid w:val="001E2E79"/>
    <w:rsid w:val="001F37B0"/>
    <w:rsid w:val="001F4FE8"/>
    <w:rsid w:val="001F69E5"/>
    <w:rsid w:val="00200517"/>
    <w:rsid w:val="0021102D"/>
    <w:rsid w:val="0021752F"/>
    <w:rsid w:val="00226B7C"/>
    <w:rsid w:val="002667E9"/>
    <w:rsid w:val="00272A14"/>
    <w:rsid w:val="00281B66"/>
    <w:rsid w:val="0028409F"/>
    <w:rsid w:val="002C1E07"/>
    <w:rsid w:val="002F4478"/>
    <w:rsid w:val="003017A2"/>
    <w:rsid w:val="003165AB"/>
    <w:rsid w:val="003214F0"/>
    <w:rsid w:val="00330D0D"/>
    <w:rsid w:val="00331D11"/>
    <w:rsid w:val="00343D8B"/>
    <w:rsid w:val="0036318E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704B6"/>
    <w:rsid w:val="00482766"/>
    <w:rsid w:val="004B491B"/>
    <w:rsid w:val="004B5B97"/>
    <w:rsid w:val="004B627A"/>
    <w:rsid w:val="004B7F5A"/>
    <w:rsid w:val="004D03A8"/>
    <w:rsid w:val="004F15C0"/>
    <w:rsid w:val="005027BF"/>
    <w:rsid w:val="00503126"/>
    <w:rsid w:val="00523509"/>
    <w:rsid w:val="00534A94"/>
    <w:rsid w:val="005405CC"/>
    <w:rsid w:val="00560E56"/>
    <w:rsid w:val="00561501"/>
    <w:rsid w:val="00564690"/>
    <w:rsid w:val="00570AF1"/>
    <w:rsid w:val="005813A2"/>
    <w:rsid w:val="00581AD9"/>
    <w:rsid w:val="00590393"/>
    <w:rsid w:val="00591C7A"/>
    <w:rsid w:val="005931F4"/>
    <w:rsid w:val="00596A83"/>
    <w:rsid w:val="005A6A53"/>
    <w:rsid w:val="005C77AE"/>
    <w:rsid w:val="005E5AEE"/>
    <w:rsid w:val="005F1287"/>
    <w:rsid w:val="0060778A"/>
    <w:rsid w:val="00610F83"/>
    <w:rsid w:val="006121FD"/>
    <w:rsid w:val="00630409"/>
    <w:rsid w:val="00634195"/>
    <w:rsid w:val="00634E62"/>
    <w:rsid w:val="006377CD"/>
    <w:rsid w:val="0064360B"/>
    <w:rsid w:val="0064512D"/>
    <w:rsid w:val="00654984"/>
    <w:rsid w:val="00660449"/>
    <w:rsid w:val="0066134C"/>
    <w:rsid w:val="00676266"/>
    <w:rsid w:val="00677822"/>
    <w:rsid w:val="00680E5A"/>
    <w:rsid w:val="00684D52"/>
    <w:rsid w:val="0069208E"/>
    <w:rsid w:val="006A1E1A"/>
    <w:rsid w:val="006C1D6C"/>
    <w:rsid w:val="006D019B"/>
    <w:rsid w:val="006E4C45"/>
    <w:rsid w:val="006E4FB1"/>
    <w:rsid w:val="00706927"/>
    <w:rsid w:val="007212AE"/>
    <w:rsid w:val="00741250"/>
    <w:rsid w:val="007440D3"/>
    <w:rsid w:val="00754B6B"/>
    <w:rsid w:val="007576E2"/>
    <w:rsid w:val="007651FB"/>
    <w:rsid w:val="007668C4"/>
    <w:rsid w:val="00766AEC"/>
    <w:rsid w:val="00787454"/>
    <w:rsid w:val="0079173F"/>
    <w:rsid w:val="00797718"/>
    <w:rsid w:val="00797B9B"/>
    <w:rsid w:val="007A0BEE"/>
    <w:rsid w:val="007A2B98"/>
    <w:rsid w:val="007B4A8D"/>
    <w:rsid w:val="007E2D18"/>
    <w:rsid w:val="007F788E"/>
    <w:rsid w:val="008070EC"/>
    <w:rsid w:val="008172EB"/>
    <w:rsid w:val="008207A6"/>
    <w:rsid w:val="00830AD2"/>
    <w:rsid w:val="008311B7"/>
    <w:rsid w:val="00835D9A"/>
    <w:rsid w:val="00836E21"/>
    <w:rsid w:val="008659BA"/>
    <w:rsid w:val="008660E5"/>
    <w:rsid w:val="0087294F"/>
    <w:rsid w:val="00874A9D"/>
    <w:rsid w:val="00877159"/>
    <w:rsid w:val="0088146C"/>
    <w:rsid w:val="0088311B"/>
    <w:rsid w:val="008A444B"/>
    <w:rsid w:val="008C0CB3"/>
    <w:rsid w:val="008E069F"/>
    <w:rsid w:val="008E1A99"/>
    <w:rsid w:val="008E558F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E30F7"/>
    <w:rsid w:val="009E34D8"/>
    <w:rsid w:val="009F66CD"/>
    <w:rsid w:val="00A16612"/>
    <w:rsid w:val="00A231DE"/>
    <w:rsid w:val="00A246FC"/>
    <w:rsid w:val="00A25A2D"/>
    <w:rsid w:val="00A26819"/>
    <w:rsid w:val="00A43966"/>
    <w:rsid w:val="00A611F4"/>
    <w:rsid w:val="00A6216E"/>
    <w:rsid w:val="00A83A14"/>
    <w:rsid w:val="00A84B54"/>
    <w:rsid w:val="00A863D2"/>
    <w:rsid w:val="00A92B0B"/>
    <w:rsid w:val="00A96FFA"/>
    <w:rsid w:val="00A97960"/>
    <w:rsid w:val="00AA1B4B"/>
    <w:rsid w:val="00AA244E"/>
    <w:rsid w:val="00AA3182"/>
    <w:rsid w:val="00AA6198"/>
    <w:rsid w:val="00AB3821"/>
    <w:rsid w:val="00AB5551"/>
    <w:rsid w:val="00AC13F3"/>
    <w:rsid w:val="00AE6FCA"/>
    <w:rsid w:val="00B02410"/>
    <w:rsid w:val="00B20576"/>
    <w:rsid w:val="00B20E2A"/>
    <w:rsid w:val="00B22954"/>
    <w:rsid w:val="00B22A6C"/>
    <w:rsid w:val="00B34C4A"/>
    <w:rsid w:val="00B55054"/>
    <w:rsid w:val="00B85565"/>
    <w:rsid w:val="00B9477D"/>
    <w:rsid w:val="00B9662A"/>
    <w:rsid w:val="00B96A5A"/>
    <w:rsid w:val="00BA67E8"/>
    <w:rsid w:val="00BA75B0"/>
    <w:rsid w:val="00BB1873"/>
    <w:rsid w:val="00BC73F2"/>
    <w:rsid w:val="00BC7533"/>
    <w:rsid w:val="00BD46EA"/>
    <w:rsid w:val="00BE2F27"/>
    <w:rsid w:val="00C00B26"/>
    <w:rsid w:val="00C01B45"/>
    <w:rsid w:val="00C15862"/>
    <w:rsid w:val="00C21B0C"/>
    <w:rsid w:val="00C332DE"/>
    <w:rsid w:val="00C43F16"/>
    <w:rsid w:val="00C465E8"/>
    <w:rsid w:val="00C52DDC"/>
    <w:rsid w:val="00C55C54"/>
    <w:rsid w:val="00C61EEF"/>
    <w:rsid w:val="00C64D59"/>
    <w:rsid w:val="00C75E58"/>
    <w:rsid w:val="00C76DEC"/>
    <w:rsid w:val="00C90C8D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DE2"/>
    <w:rsid w:val="00D352A2"/>
    <w:rsid w:val="00D73C0D"/>
    <w:rsid w:val="00D84783"/>
    <w:rsid w:val="00D866DC"/>
    <w:rsid w:val="00D97812"/>
    <w:rsid w:val="00DB22B4"/>
    <w:rsid w:val="00DD3237"/>
    <w:rsid w:val="00DF4CBF"/>
    <w:rsid w:val="00E26029"/>
    <w:rsid w:val="00E32D26"/>
    <w:rsid w:val="00E3694D"/>
    <w:rsid w:val="00E424F7"/>
    <w:rsid w:val="00E4734C"/>
    <w:rsid w:val="00E84335"/>
    <w:rsid w:val="00E9167C"/>
    <w:rsid w:val="00E97445"/>
    <w:rsid w:val="00EA7C7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415DB"/>
    <w:rsid w:val="00F43C52"/>
    <w:rsid w:val="00F53BD5"/>
    <w:rsid w:val="00F63C64"/>
    <w:rsid w:val="00F90122"/>
    <w:rsid w:val="00FA5FBD"/>
    <w:rsid w:val="00FA711E"/>
    <w:rsid w:val="00FB11B8"/>
    <w:rsid w:val="00FC6174"/>
    <w:rsid w:val="00FF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C846348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qFormat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styleId="UnresolvedMention">
    <w:name w:val="Unresolved Mention"/>
    <w:basedOn w:val="DefaultParagraphFont"/>
    <w:uiPriority w:val="99"/>
    <w:semiHidden/>
    <w:unhideWhenUsed/>
    <w:rsid w:val="00AB555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D7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C1D6C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4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207-10</Nr_x002e__x0020_akti>
    <Data_x0020_e_x0020_Krijimit xmlns="0e656187-b300-4fb0-8bf4-3a50f872073c">2024-09-10T09:10:17Z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2024-09-09T00:00:00Z</Date_x0020_protokolli>
    <Titulli xmlns="0e656187-b300-4fb0-8bf4-3a50f872073c">Kërkesë për "Shpronësimin, për interes publik, të pronarëve të pasurive të paluajtshme, pronë private, që preken nga realizimi i projektit "Plotësimi, rakordimi dhe vazhdimi i punimeve Sheshi Shqiponja-Lumi i Tiranës, loti I dhe QMT"</Titulli>
    <Modifikuesi xmlns="0e656187-b300-4fb0-8bf4-3a50f872073c">Suada.Daci</Modifikuesi>
    <Nr_x002e__x0020_prot_x0020_QBZ xmlns="0e656187-b300-4fb0-8bf4-3a50f872073c">1582</Nr_x002e__x0020_prot_x0020_QBZ>
    <Data_x0020_e_x0020_Modifikimit xmlns="0e656187-b300-4fb0-8bf4-3a50f872073c">2024-09-10T10:01:52Z</Data_x0020_e_x0020_Modifikimit>
    <Dekretuar xmlns="0e656187-b300-4fb0-8bf4-3a50f872073c">false</Dekretuar>
    <Data xmlns="0e656187-b300-4fb0-8bf4-3a50f872073c">2024-09-06T00:00:00Z</Data>
    <Nr_x002e__x0020_protokolli_x0020_i_x0020_aktit xmlns="0e656187-b300-4fb0-8bf4-3a50f872073c">207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B33205ED5643C6866DBC6C3DF7A7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B33205ED5643C6866DBC6C3DF7A7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AAE3B-95C8-4FF1-AD90-1C5DFF2646E3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1E89EA5-88BE-42EA-B75E-AE351113D5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1B59E9-35C1-4699-A844-90375E65C0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0C267CA-E258-45D1-A105-33AA7A7277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E078FD-0D16-4BCA-BF02-11C308980B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EB73884-31E7-4801-9DE3-279D986D4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Nuredini</dc:creator>
  <cp:lastModifiedBy>Fjora Cahani</cp:lastModifiedBy>
  <cp:revision>11</cp:revision>
  <cp:lastPrinted>2023-10-30T11:51:00Z</cp:lastPrinted>
  <dcterms:created xsi:type="dcterms:W3CDTF">2024-09-10T09:01:00Z</dcterms:created>
  <dcterms:modified xsi:type="dcterms:W3CDTF">2024-09-10T09:35:00Z</dcterms:modified>
</cp:coreProperties>
</file>