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2A2041" w14:textId="06BD424A" w:rsidR="00520462" w:rsidRPr="005B29E5" w:rsidRDefault="004136D3" w:rsidP="0052046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B29E5">
        <w:rPr>
          <w:rFonts w:ascii="Garamond" w:hAnsi="Garamond" w:cs="Times New Roman"/>
          <w:b/>
          <w:sz w:val="24"/>
          <w:szCs w:val="24"/>
        </w:rPr>
        <w:t>KËRKES</w:t>
      </w:r>
      <w:r w:rsidR="00520462" w:rsidRPr="005B29E5">
        <w:rPr>
          <w:rFonts w:ascii="Garamond" w:hAnsi="Garamond" w:cs="Times New Roman"/>
          <w:b/>
          <w:sz w:val="24"/>
          <w:szCs w:val="24"/>
        </w:rPr>
        <w:t>Ë</w:t>
      </w:r>
    </w:p>
    <w:p w14:paraId="03C0AB32" w14:textId="30FC8B2C" w:rsidR="00520462" w:rsidRPr="005B29E5" w:rsidRDefault="00520462" w:rsidP="0052046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B29E5">
        <w:rPr>
          <w:rFonts w:ascii="Garamond" w:hAnsi="Garamond" w:cs="Times New Roman"/>
          <w:b/>
          <w:sz w:val="24"/>
          <w:szCs w:val="24"/>
        </w:rPr>
        <w:t>Nr. 240/12, datë 27.2.2025</w:t>
      </w:r>
    </w:p>
    <w:p w14:paraId="66C3F5E5" w14:textId="77777777" w:rsidR="00520462" w:rsidRPr="005B29E5" w:rsidRDefault="00520462" w:rsidP="0052046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17088B7" w14:textId="00480A68" w:rsidR="00352A64" w:rsidRPr="005B29E5" w:rsidRDefault="004136D3" w:rsidP="0052046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B29E5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0F87B911" w14:textId="77777777" w:rsidR="00E10FF1" w:rsidRPr="005B29E5" w:rsidRDefault="00E10FF1" w:rsidP="00520462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5B9BE903" w14:textId="0C298E07" w:rsidR="00024FDD" w:rsidRPr="005B29E5" w:rsidRDefault="004136D3" w:rsidP="0052046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B29E5">
        <w:rPr>
          <w:rFonts w:ascii="Garamond" w:hAnsi="Garamond" w:cs="Times New Roman"/>
          <w:sz w:val="24"/>
          <w:szCs w:val="24"/>
        </w:rPr>
        <w:t>Agjencia Shtetërore për Shpronësimin shpall kërkesën</w:t>
      </w:r>
      <w:r w:rsidR="00024FDD" w:rsidRPr="005B29E5">
        <w:rPr>
          <w:rFonts w:ascii="Garamond" w:hAnsi="Garamond" w:cs="Times New Roman"/>
          <w:sz w:val="24"/>
          <w:szCs w:val="24"/>
        </w:rPr>
        <w:t>,</w:t>
      </w:r>
      <w:r w:rsidRPr="005B29E5">
        <w:rPr>
          <w:rFonts w:ascii="Garamond" w:hAnsi="Garamond" w:cs="Times New Roman"/>
          <w:sz w:val="24"/>
          <w:szCs w:val="24"/>
        </w:rPr>
        <w:t xml:space="preserve"> </w:t>
      </w:r>
      <w:r w:rsidR="00DA2EBD" w:rsidRPr="005B29E5">
        <w:rPr>
          <w:rFonts w:ascii="Garamond" w:hAnsi="Garamond"/>
          <w:sz w:val="24"/>
          <w:szCs w:val="24"/>
        </w:rPr>
        <w:t xml:space="preserve">“Për një ndryshim në </w:t>
      </w:r>
      <w:proofErr w:type="spellStart"/>
      <w:r w:rsidR="00DA2EBD" w:rsidRPr="005B29E5">
        <w:rPr>
          <w:rFonts w:ascii="Garamond" w:hAnsi="Garamond"/>
          <w:sz w:val="24"/>
          <w:szCs w:val="24"/>
        </w:rPr>
        <w:t>VKM</w:t>
      </w:r>
      <w:proofErr w:type="spellEnd"/>
      <w:r w:rsidR="005B29E5">
        <w:rPr>
          <w:rFonts w:ascii="Garamond" w:hAnsi="Garamond"/>
          <w:sz w:val="24"/>
          <w:szCs w:val="24"/>
        </w:rPr>
        <w:t>-në</w:t>
      </w:r>
      <w:r w:rsidR="00DA2EBD" w:rsidRPr="005B29E5">
        <w:rPr>
          <w:rFonts w:ascii="Garamond" w:hAnsi="Garamond"/>
          <w:sz w:val="24"/>
          <w:szCs w:val="24"/>
        </w:rPr>
        <w:t xml:space="preserve"> </w:t>
      </w:r>
      <w:r w:rsidR="005B29E5">
        <w:rPr>
          <w:rFonts w:ascii="Garamond" w:hAnsi="Garamond"/>
          <w:sz w:val="24"/>
          <w:szCs w:val="24"/>
        </w:rPr>
        <w:t>n</w:t>
      </w:r>
      <w:r w:rsidR="00DA2EBD" w:rsidRPr="005B29E5">
        <w:rPr>
          <w:rFonts w:ascii="Garamond" w:hAnsi="Garamond"/>
          <w:sz w:val="24"/>
          <w:szCs w:val="24"/>
        </w:rPr>
        <w:t>r. 61, datë 29.1.2025</w:t>
      </w:r>
      <w:r w:rsidR="00296DC0" w:rsidRPr="005B29E5">
        <w:rPr>
          <w:rFonts w:ascii="Garamond" w:hAnsi="Garamond"/>
          <w:sz w:val="24"/>
          <w:szCs w:val="24"/>
        </w:rPr>
        <w:t xml:space="preserve">, </w:t>
      </w:r>
      <w:r w:rsidR="00E8512D">
        <w:rPr>
          <w:rFonts w:ascii="Garamond" w:hAnsi="Garamond"/>
          <w:sz w:val="24"/>
          <w:szCs w:val="24"/>
        </w:rPr>
        <w:t>‘</w:t>
      </w:r>
      <w:r w:rsidR="00E8512D" w:rsidRPr="005B29E5">
        <w:rPr>
          <w:rFonts w:ascii="Garamond" w:hAnsi="Garamond"/>
          <w:sz w:val="24"/>
          <w:szCs w:val="24"/>
        </w:rPr>
        <w:t xml:space="preserve">Për </w:t>
      </w:r>
      <w:r w:rsidR="00DA2EBD" w:rsidRPr="005B29E5">
        <w:rPr>
          <w:rFonts w:ascii="Garamond" w:hAnsi="Garamond"/>
          <w:sz w:val="24"/>
          <w:szCs w:val="24"/>
        </w:rPr>
        <w:t>shpronësimin, për interes publik, të pronarëve të pasurive të paluajtshme, pronë private, që preken nga realizimi i projektit</w:t>
      </w:r>
      <w:r w:rsidR="00DA2EBD" w:rsidRPr="005B29E5">
        <w:rPr>
          <w:rFonts w:ascii="Garamond" w:hAnsi="Garamond"/>
          <w:i/>
          <w:sz w:val="24"/>
          <w:szCs w:val="24"/>
        </w:rPr>
        <w:t xml:space="preserve"> </w:t>
      </w:r>
      <w:r w:rsidR="005B29E5" w:rsidRPr="005B29E5">
        <w:rPr>
          <w:rFonts w:ascii="Garamond" w:hAnsi="Garamond"/>
          <w:sz w:val="24"/>
          <w:szCs w:val="24"/>
        </w:rPr>
        <w:t>‘</w:t>
      </w:r>
      <w:r w:rsidR="00DA2EBD" w:rsidRPr="005B29E5">
        <w:rPr>
          <w:rFonts w:ascii="Garamond" w:hAnsi="Garamond"/>
          <w:sz w:val="24"/>
          <w:szCs w:val="24"/>
        </w:rPr>
        <w:t xml:space="preserve">Ndërtimi i </w:t>
      </w:r>
      <w:proofErr w:type="spellStart"/>
      <w:r w:rsidR="00DA2EBD" w:rsidRPr="005B29E5">
        <w:rPr>
          <w:rFonts w:ascii="Garamond" w:hAnsi="Garamond"/>
          <w:sz w:val="24"/>
          <w:szCs w:val="24"/>
        </w:rPr>
        <w:t>fiderave</w:t>
      </w:r>
      <w:proofErr w:type="spellEnd"/>
      <w:r w:rsidR="00DA2EBD" w:rsidRPr="005B29E5">
        <w:rPr>
          <w:rFonts w:ascii="Garamond" w:hAnsi="Garamond"/>
          <w:sz w:val="24"/>
          <w:szCs w:val="24"/>
        </w:rPr>
        <w:t xml:space="preserve"> me </w:t>
      </w:r>
      <w:proofErr w:type="spellStart"/>
      <w:r w:rsidR="00DA2EBD" w:rsidRPr="005B29E5">
        <w:rPr>
          <w:rFonts w:ascii="Garamond" w:hAnsi="Garamond"/>
          <w:sz w:val="24"/>
          <w:szCs w:val="24"/>
        </w:rPr>
        <w:t>kabëll</w:t>
      </w:r>
      <w:proofErr w:type="spellEnd"/>
      <w:r w:rsidR="00DA2EBD" w:rsidRPr="005B29E5">
        <w:rPr>
          <w:rFonts w:ascii="Garamond" w:hAnsi="Garamond"/>
          <w:sz w:val="24"/>
          <w:szCs w:val="24"/>
        </w:rPr>
        <w:t xml:space="preserve"> 20 </w:t>
      </w:r>
      <w:proofErr w:type="spellStart"/>
      <w:r w:rsidR="00DA2EBD" w:rsidRPr="005B29E5">
        <w:rPr>
          <w:rFonts w:ascii="Garamond" w:hAnsi="Garamond"/>
          <w:sz w:val="24"/>
          <w:szCs w:val="24"/>
        </w:rPr>
        <w:t>kV</w:t>
      </w:r>
      <w:proofErr w:type="spellEnd"/>
      <w:r w:rsidR="00DA2EBD" w:rsidRPr="005B29E5">
        <w:rPr>
          <w:rFonts w:ascii="Garamond" w:hAnsi="Garamond"/>
          <w:sz w:val="24"/>
          <w:szCs w:val="24"/>
        </w:rPr>
        <w:t>, V4, V5 dhe kabinave të reja nga nënstacioni i ri Valias</w:t>
      </w:r>
      <w:r w:rsidR="005B29E5">
        <w:rPr>
          <w:rFonts w:ascii="Garamond" w:hAnsi="Garamond"/>
          <w:sz w:val="24"/>
          <w:szCs w:val="24"/>
        </w:rPr>
        <w:t>’</w:t>
      </w:r>
      <w:r w:rsidR="00E8512D">
        <w:rPr>
          <w:rFonts w:ascii="Garamond" w:hAnsi="Garamond"/>
          <w:sz w:val="24"/>
          <w:szCs w:val="24"/>
        </w:rPr>
        <w:t>’</w:t>
      </w:r>
      <w:r w:rsidR="00296DC0" w:rsidRPr="005B29E5">
        <w:rPr>
          <w:rFonts w:ascii="Garamond" w:hAnsi="Garamond"/>
          <w:sz w:val="24"/>
          <w:szCs w:val="24"/>
        </w:rPr>
        <w:t>”</w:t>
      </w:r>
      <w:r w:rsidR="00E8512D">
        <w:rPr>
          <w:rFonts w:ascii="Garamond" w:hAnsi="Garamond"/>
          <w:sz w:val="24"/>
          <w:szCs w:val="24"/>
        </w:rPr>
        <w:t>,</w:t>
      </w:r>
      <w:r w:rsidR="00024FDD" w:rsidRPr="005B29E5">
        <w:rPr>
          <w:rFonts w:ascii="Garamond" w:hAnsi="Garamond" w:cs="Times New Roman"/>
          <w:iCs/>
          <w:sz w:val="24"/>
          <w:szCs w:val="24"/>
        </w:rPr>
        <w:t xml:space="preserve"> </w:t>
      </w:r>
      <w:r w:rsidR="00024FDD" w:rsidRPr="005B29E5">
        <w:rPr>
          <w:rFonts w:ascii="Garamond" w:eastAsia="Times New Roman" w:hAnsi="Garamond" w:cs="Times New Roman"/>
          <w:sz w:val="24"/>
          <w:szCs w:val="24"/>
        </w:rPr>
        <w:t xml:space="preserve">me vlerë totale paraprake </w:t>
      </w:r>
      <w:bookmarkStart w:id="0" w:name="_Hlk179196502"/>
      <w:r w:rsidR="00DA2EBD" w:rsidRPr="005B29E5">
        <w:rPr>
          <w:rFonts w:ascii="Garamond" w:eastAsia="Times New Roman" w:hAnsi="Garamond" w:cs="Times New Roman"/>
          <w:sz w:val="24"/>
          <w:szCs w:val="24"/>
        </w:rPr>
        <w:t>130 920</w:t>
      </w:r>
      <w:r w:rsidR="00E8512D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024FDD" w:rsidRPr="005B29E5">
        <w:rPr>
          <w:rFonts w:ascii="Garamond" w:eastAsia="Times New Roman" w:hAnsi="Garamond" w:cs="Times New Roman"/>
          <w:sz w:val="24"/>
          <w:szCs w:val="24"/>
        </w:rPr>
        <w:t>(</w:t>
      </w:r>
      <w:r w:rsidR="00DA2EBD" w:rsidRPr="005B29E5">
        <w:rPr>
          <w:rFonts w:ascii="Garamond" w:eastAsia="Times New Roman" w:hAnsi="Garamond" w:cs="Times New Roman"/>
          <w:sz w:val="24"/>
          <w:szCs w:val="24"/>
        </w:rPr>
        <w:t>nj</w:t>
      </w:r>
      <w:r w:rsidR="00296DC0" w:rsidRPr="005B29E5">
        <w:rPr>
          <w:rFonts w:ascii="Garamond" w:eastAsia="Times New Roman" w:hAnsi="Garamond" w:cs="Times New Roman"/>
          <w:sz w:val="24"/>
          <w:szCs w:val="24"/>
        </w:rPr>
        <w:t>ë</w:t>
      </w:r>
      <w:r w:rsidR="00024FDD" w:rsidRPr="005B29E5">
        <w:rPr>
          <w:rFonts w:ascii="Garamond" w:eastAsia="Times New Roman" w:hAnsi="Garamond" w:cs="Times New Roman"/>
          <w:sz w:val="24"/>
          <w:szCs w:val="24"/>
        </w:rPr>
        <w:t xml:space="preserve">qind e </w:t>
      </w:r>
      <w:r w:rsidR="00DA2EBD" w:rsidRPr="005B29E5">
        <w:rPr>
          <w:rFonts w:ascii="Garamond" w:eastAsia="Times New Roman" w:hAnsi="Garamond" w:cs="Times New Roman"/>
          <w:sz w:val="24"/>
          <w:szCs w:val="24"/>
        </w:rPr>
        <w:t>tri</w:t>
      </w:r>
      <w:r w:rsidR="00024FDD" w:rsidRPr="005B29E5">
        <w:rPr>
          <w:rFonts w:ascii="Garamond" w:eastAsia="Times New Roman" w:hAnsi="Garamond" w:cs="Times New Roman"/>
          <w:sz w:val="24"/>
          <w:szCs w:val="24"/>
        </w:rPr>
        <w:t xml:space="preserve">dhjetë mijë e </w:t>
      </w:r>
      <w:r w:rsidR="00DA2EBD" w:rsidRPr="005B29E5">
        <w:rPr>
          <w:rFonts w:ascii="Garamond" w:eastAsia="Times New Roman" w:hAnsi="Garamond" w:cs="Times New Roman"/>
          <w:sz w:val="24"/>
          <w:szCs w:val="24"/>
        </w:rPr>
        <w:t>n</w:t>
      </w:r>
      <w:r w:rsidR="00296DC0" w:rsidRPr="005B29E5">
        <w:rPr>
          <w:rFonts w:ascii="Garamond" w:eastAsia="Times New Roman" w:hAnsi="Garamond" w:cs="Times New Roman"/>
          <w:sz w:val="24"/>
          <w:szCs w:val="24"/>
        </w:rPr>
        <w:t>ë</w:t>
      </w:r>
      <w:r w:rsidR="00DA2EBD" w:rsidRPr="005B29E5">
        <w:rPr>
          <w:rFonts w:ascii="Garamond" w:eastAsia="Times New Roman" w:hAnsi="Garamond" w:cs="Times New Roman"/>
          <w:sz w:val="24"/>
          <w:szCs w:val="24"/>
        </w:rPr>
        <w:t>nt</w:t>
      </w:r>
      <w:r w:rsidR="00296DC0" w:rsidRPr="005B29E5">
        <w:rPr>
          <w:rFonts w:ascii="Garamond" w:eastAsia="Times New Roman" w:hAnsi="Garamond" w:cs="Times New Roman"/>
          <w:sz w:val="24"/>
          <w:szCs w:val="24"/>
        </w:rPr>
        <w:t>ë</w:t>
      </w:r>
      <w:r w:rsidR="00024FDD" w:rsidRPr="005B29E5">
        <w:rPr>
          <w:rFonts w:ascii="Garamond" w:eastAsia="Times New Roman" w:hAnsi="Garamond" w:cs="Times New Roman"/>
          <w:sz w:val="24"/>
          <w:szCs w:val="24"/>
        </w:rPr>
        <w:t xml:space="preserve">qind e </w:t>
      </w:r>
      <w:r w:rsidR="00DA2EBD" w:rsidRPr="005B29E5">
        <w:rPr>
          <w:rFonts w:ascii="Garamond" w:eastAsia="Times New Roman" w:hAnsi="Garamond" w:cs="Times New Roman"/>
          <w:sz w:val="24"/>
          <w:szCs w:val="24"/>
        </w:rPr>
        <w:t>nj</w:t>
      </w:r>
      <w:r w:rsidR="00296DC0" w:rsidRPr="005B29E5">
        <w:rPr>
          <w:rFonts w:ascii="Garamond" w:eastAsia="Times New Roman" w:hAnsi="Garamond" w:cs="Times New Roman"/>
          <w:sz w:val="24"/>
          <w:szCs w:val="24"/>
        </w:rPr>
        <w:t>ë</w:t>
      </w:r>
      <w:r w:rsidR="00DA2EBD" w:rsidRPr="005B29E5">
        <w:rPr>
          <w:rFonts w:ascii="Garamond" w:eastAsia="Times New Roman" w:hAnsi="Garamond" w:cs="Times New Roman"/>
          <w:sz w:val="24"/>
          <w:szCs w:val="24"/>
        </w:rPr>
        <w:t>zet</w:t>
      </w:r>
      <w:r w:rsidR="00024FDD" w:rsidRPr="005B29E5">
        <w:rPr>
          <w:rFonts w:ascii="Garamond" w:eastAsia="Times New Roman" w:hAnsi="Garamond" w:cs="Times New Roman"/>
          <w:sz w:val="24"/>
          <w:szCs w:val="24"/>
        </w:rPr>
        <w:t>) lekë</w:t>
      </w:r>
      <w:bookmarkEnd w:id="0"/>
      <w:r w:rsidR="00024FDD" w:rsidRPr="005B29E5">
        <w:rPr>
          <w:rFonts w:ascii="Garamond" w:eastAsia="Times New Roman" w:hAnsi="Garamond" w:cs="Times New Roman"/>
          <w:sz w:val="24"/>
          <w:szCs w:val="24"/>
        </w:rPr>
        <w:t>.</w:t>
      </w:r>
    </w:p>
    <w:p w14:paraId="13A66B36" w14:textId="39D95A65" w:rsidR="00024FDD" w:rsidRPr="005B29E5" w:rsidRDefault="00766B91" w:rsidP="0052046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B29E5">
        <w:rPr>
          <w:rFonts w:ascii="Garamond" w:eastAsia="Times New Roman" w:hAnsi="Garamond" w:cs="Times New Roman"/>
          <w:sz w:val="24"/>
          <w:szCs w:val="24"/>
        </w:rPr>
        <w:t xml:space="preserve">Subjekti kërkues i këtij projekti është </w:t>
      </w:r>
      <w:r w:rsidR="00024FDD" w:rsidRPr="005B29E5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 xml:space="preserve">Operatori i Shpërndarjes së Energjisë Elektrike </w:t>
      </w:r>
      <w:proofErr w:type="spellStart"/>
      <w:r w:rsidR="00024FDD" w:rsidRPr="00E8512D">
        <w:rPr>
          <w:rFonts w:ascii="Garamond" w:eastAsia="Times New Roman" w:hAnsi="Garamond" w:cs="Times New Roman"/>
          <w:i/>
          <w:sz w:val="24"/>
          <w:szCs w:val="24"/>
          <w:bdr w:val="none" w:sz="0" w:space="0" w:color="auto" w:frame="1"/>
        </w:rPr>
        <w:t>Group</w:t>
      </w:r>
      <w:proofErr w:type="spellEnd"/>
      <w:r w:rsidR="00024FDD" w:rsidRPr="005B29E5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5B29E5" w:rsidRPr="005B29E5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>sh.a</w:t>
      </w:r>
      <w:proofErr w:type="spellEnd"/>
      <w:r w:rsidR="005B29E5" w:rsidRPr="005B29E5">
        <w:rPr>
          <w:rFonts w:ascii="Garamond" w:eastAsia="Times New Roman" w:hAnsi="Garamond" w:cs="Times New Roman"/>
          <w:sz w:val="24"/>
          <w:szCs w:val="24"/>
        </w:rPr>
        <w:t>.</w:t>
      </w:r>
      <w:bookmarkStart w:id="1" w:name="OLE_LINK1"/>
      <w:bookmarkStart w:id="2" w:name="OLE_LINK2"/>
    </w:p>
    <w:p w14:paraId="755C0DC2" w14:textId="77777777" w:rsidR="00C765AE" w:rsidRPr="005B29E5" w:rsidRDefault="00822F93" w:rsidP="0052046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B29E5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 për interes publik, për pasuritë e paluajtshme, pronë private, të cilat do të kompensohen sipas vlerësimit paraprak të llogaritur</w:t>
      </w:r>
      <w:r w:rsidR="00C765AE" w:rsidRPr="005B29E5">
        <w:rPr>
          <w:rFonts w:ascii="Garamond" w:hAnsi="Garamond" w:cs="Times New Roman"/>
          <w:sz w:val="24"/>
          <w:szCs w:val="24"/>
        </w:rPr>
        <w:t>.</w:t>
      </w:r>
    </w:p>
    <w:bookmarkEnd w:id="1"/>
    <w:bookmarkEnd w:id="2"/>
    <w:p w14:paraId="796D12DA" w14:textId="32A9C64F" w:rsidR="00C765AE" w:rsidRPr="005B29E5" w:rsidRDefault="00520462" w:rsidP="00520462">
      <w:pPr>
        <w:spacing w:after="0" w:line="240" w:lineRule="auto"/>
        <w:ind w:firstLine="284"/>
        <w:jc w:val="both"/>
        <w:rPr>
          <w:rFonts w:ascii="Garamond" w:eastAsia="Calibri" w:hAnsi="Garamond" w:cs="Times New Roman"/>
          <w:iCs/>
          <w:sz w:val="24"/>
          <w:szCs w:val="24"/>
        </w:rPr>
      </w:pPr>
      <w:r w:rsidRPr="005B29E5">
        <w:rPr>
          <w:rFonts w:ascii="Garamond" w:eastAsia="Calibri" w:hAnsi="Garamond" w:cs="Times New Roman"/>
          <w:iCs/>
          <w:sz w:val="24"/>
          <w:szCs w:val="24"/>
        </w:rPr>
        <w:t xml:space="preserve">a) 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>Vlerësimi i pasuri</w:t>
      </w:r>
      <w:r w:rsidR="00DA2EBD" w:rsidRPr="005B29E5">
        <w:rPr>
          <w:rFonts w:ascii="Garamond" w:eastAsia="Calibri" w:hAnsi="Garamond" w:cs="Times New Roman"/>
          <w:iCs/>
          <w:sz w:val="24"/>
          <w:szCs w:val="24"/>
        </w:rPr>
        <w:t>s</w:t>
      </w:r>
      <w:r w:rsidR="00296DC0" w:rsidRPr="005B29E5">
        <w:rPr>
          <w:rFonts w:ascii="Garamond" w:eastAsia="Calibri" w:hAnsi="Garamond" w:cs="Times New Roman"/>
          <w:iCs/>
          <w:sz w:val="24"/>
          <w:szCs w:val="24"/>
        </w:rPr>
        <w:t>ë</w:t>
      </w:r>
      <w:r w:rsidR="00DA2EBD" w:rsidRPr="005B29E5">
        <w:rPr>
          <w:rFonts w:ascii="Garamond" w:eastAsia="Calibri" w:hAnsi="Garamond" w:cs="Times New Roman"/>
          <w:iCs/>
          <w:sz w:val="24"/>
          <w:szCs w:val="24"/>
        </w:rPr>
        <w:t xml:space="preserve"> </w:t>
      </w:r>
      <w:r w:rsidR="00E8512D">
        <w:rPr>
          <w:rFonts w:ascii="Garamond" w:eastAsia="Calibri" w:hAnsi="Garamond" w:cs="Times New Roman"/>
          <w:iCs/>
          <w:sz w:val="24"/>
          <w:szCs w:val="24"/>
        </w:rPr>
        <w:t>së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 llojit “arë”</w:t>
      </w:r>
      <w:r w:rsidR="00DA2EBD" w:rsidRPr="005B29E5">
        <w:rPr>
          <w:rFonts w:ascii="Garamond" w:eastAsia="Calibri" w:hAnsi="Garamond" w:cs="Times New Roman"/>
          <w:iCs/>
          <w:sz w:val="24"/>
          <w:szCs w:val="24"/>
        </w:rPr>
        <w:t xml:space="preserve"> </w:t>
      </w:r>
      <w:r w:rsidR="00296DC0" w:rsidRPr="005B29E5">
        <w:rPr>
          <w:rFonts w:ascii="Garamond" w:eastAsia="Calibri" w:hAnsi="Garamond" w:cs="Times New Roman"/>
          <w:iCs/>
          <w:sz w:val="24"/>
          <w:szCs w:val="24"/>
        </w:rPr>
        <w:t>ë</w:t>
      </w:r>
      <w:r w:rsidR="00DA2EBD" w:rsidRPr="005B29E5">
        <w:rPr>
          <w:rFonts w:ascii="Garamond" w:eastAsia="Calibri" w:hAnsi="Garamond" w:cs="Times New Roman"/>
          <w:iCs/>
          <w:sz w:val="24"/>
          <w:szCs w:val="24"/>
        </w:rPr>
        <w:t>sht</w:t>
      </w:r>
      <w:r w:rsidR="00296DC0" w:rsidRPr="005B29E5">
        <w:rPr>
          <w:rFonts w:ascii="Garamond" w:eastAsia="Calibri" w:hAnsi="Garamond" w:cs="Times New Roman"/>
          <w:iCs/>
          <w:sz w:val="24"/>
          <w:szCs w:val="24"/>
        </w:rPr>
        <w:t>ë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 llogaritur bazuar në pikën 4, të nenit 17</w:t>
      </w:r>
      <w:r w:rsidR="005B29E5">
        <w:rPr>
          <w:rFonts w:ascii="Garamond" w:eastAsia="Calibri" w:hAnsi="Garamond" w:cs="Times New Roman"/>
          <w:iCs/>
          <w:sz w:val="24"/>
          <w:szCs w:val="24"/>
        </w:rPr>
        <w:t>,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 të </w:t>
      </w:r>
      <w:r w:rsidR="005B29E5">
        <w:rPr>
          <w:rFonts w:ascii="Garamond" w:eastAsia="Calibri" w:hAnsi="Garamond" w:cs="Times New Roman"/>
          <w:iCs/>
          <w:sz w:val="24"/>
          <w:szCs w:val="24"/>
        </w:rPr>
        <w:t>l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igjit nr. 8561, datë 22.12.1999, “Për shpronësimet dhe marrjen në përdorim të përkohshëm të pasurisë pronë private për interes publik”, i ndryshuar, në </w:t>
      </w:r>
      <w:r w:rsidR="005B29E5">
        <w:rPr>
          <w:rFonts w:ascii="Garamond" w:eastAsia="Calibri" w:hAnsi="Garamond" w:cs="Times New Roman"/>
          <w:iCs/>
          <w:sz w:val="24"/>
          <w:szCs w:val="24"/>
        </w:rPr>
        <w:t>m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arrëveshjet ndërkombëtare të ratifikuara me </w:t>
      </w:r>
      <w:r w:rsidR="005B29E5" w:rsidRPr="005B29E5">
        <w:rPr>
          <w:rFonts w:ascii="Garamond" w:eastAsia="Calibri" w:hAnsi="Garamond" w:cs="Times New Roman"/>
          <w:iCs/>
          <w:sz w:val="24"/>
          <w:szCs w:val="24"/>
        </w:rPr>
        <w:t xml:space="preserve">ligjin nr. 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>41/2019</w:t>
      </w:r>
      <w:r w:rsidR="005B29E5">
        <w:rPr>
          <w:rFonts w:ascii="Garamond" w:eastAsia="Calibri" w:hAnsi="Garamond" w:cs="Times New Roman"/>
          <w:iCs/>
          <w:sz w:val="24"/>
          <w:szCs w:val="24"/>
        </w:rPr>
        <w:t>,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 “Për ratifikimin e marrëveshjes së </w:t>
      </w:r>
      <w:r w:rsidR="005B29E5">
        <w:rPr>
          <w:rFonts w:ascii="Garamond" w:eastAsia="Calibri" w:hAnsi="Garamond" w:cs="Times New Roman"/>
          <w:iCs/>
          <w:sz w:val="24"/>
          <w:szCs w:val="24"/>
        </w:rPr>
        <w:t>h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uas ndërmjet Republikës së Shqipërisë, përfaqësuar nga Ministria e Financave dhe Ekonomisë, Operatorit të Shpërndarjes së Energjisë Elektrike </w:t>
      </w:r>
      <w:proofErr w:type="spellStart"/>
      <w:r w:rsidR="005B29E5">
        <w:rPr>
          <w:rFonts w:ascii="Garamond" w:eastAsia="Calibri" w:hAnsi="Garamond" w:cs="Times New Roman"/>
          <w:iCs/>
          <w:sz w:val="24"/>
          <w:szCs w:val="24"/>
        </w:rPr>
        <w:t>s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>h.a</w:t>
      </w:r>
      <w:proofErr w:type="spellEnd"/>
      <w:r w:rsidR="00E8512D">
        <w:rPr>
          <w:rFonts w:ascii="Garamond" w:eastAsia="Calibri" w:hAnsi="Garamond" w:cs="Times New Roman"/>
          <w:iCs/>
          <w:sz w:val="24"/>
          <w:szCs w:val="24"/>
        </w:rPr>
        <w:t>.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 dhe </w:t>
      </w:r>
      <w:proofErr w:type="spellStart"/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>Kf</w:t>
      </w:r>
      <w:r w:rsidR="00223981" w:rsidRPr="005B29E5">
        <w:rPr>
          <w:rFonts w:ascii="Garamond" w:eastAsia="Calibri" w:hAnsi="Garamond" w:cs="Times New Roman"/>
          <w:iCs/>
          <w:sz w:val="24"/>
          <w:szCs w:val="24"/>
        </w:rPr>
        <w:t>W</w:t>
      </w:r>
      <w:proofErr w:type="spellEnd"/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-së, </w:t>
      </w:r>
      <w:r w:rsidR="00C765AE" w:rsidRPr="00E8512D">
        <w:rPr>
          <w:rFonts w:ascii="Garamond" w:eastAsia="Calibri" w:hAnsi="Garamond" w:cs="Times New Roman"/>
          <w:i/>
          <w:iCs/>
          <w:sz w:val="24"/>
          <w:szCs w:val="24"/>
        </w:rPr>
        <w:t>Frankfurt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 </w:t>
      </w:r>
      <w:proofErr w:type="spellStart"/>
      <w:r w:rsidR="00C765AE" w:rsidRPr="005B29E5">
        <w:rPr>
          <w:rFonts w:ascii="Garamond" w:eastAsia="Calibri" w:hAnsi="Garamond" w:cs="Times New Roman"/>
          <w:i/>
          <w:iCs/>
          <w:sz w:val="24"/>
          <w:szCs w:val="24"/>
        </w:rPr>
        <w:t>AM</w:t>
      </w:r>
      <w:proofErr w:type="spellEnd"/>
      <w:r w:rsidR="00C765AE" w:rsidRPr="005B29E5">
        <w:rPr>
          <w:rFonts w:ascii="Garamond" w:eastAsia="Calibri" w:hAnsi="Garamond" w:cs="Times New Roman"/>
          <w:i/>
          <w:iCs/>
          <w:sz w:val="24"/>
          <w:szCs w:val="24"/>
        </w:rPr>
        <w:t xml:space="preserve"> </w:t>
      </w:r>
      <w:proofErr w:type="spellStart"/>
      <w:r w:rsidR="00C765AE" w:rsidRPr="005B29E5">
        <w:rPr>
          <w:rFonts w:ascii="Garamond" w:eastAsia="Calibri" w:hAnsi="Garamond" w:cs="Times New Roman"/>
          <w:i/>
          <w:iCs/>
          <w:sz w:val="24"/>
          <w:szCs w:val="24"/>
        </w:rPr>
        <w:t>Main</w:t>
      </w:r>
      <w:proofErr w:type="spellEnd"/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, për programin e </w:t>
      </w:r>
      <w:r w:rsidR="005B29E5" w:rsidRPr="005B29E5">
        <w:rPr>
          <w:rFonts w:ascii="Garamond" w:eastAsia="Calibri" w:hAnsi="Garamond" w:cs="Times New Roman"/>
          <w:iCs/>
          <w:sz w:val="24"/>
          <w:szCs w:val="24"/>
        </w:rPr>
        <w:t xml:space="preserve">investimeve për shpërndarjen e energjisë elektrike 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I”, për financimin e projektit: </w:t>
      </w:r>
      <w:r w:rsidR="005B29E5">
        <w:rPr>
          <w:rFonts w:ascii="Garamond" w:eastAsia="Calibri" w:hAnsi="Garamond" w:cs="Times New Roman"/>
          <w:iCs/>
          <w:sz w:val="24"/>
          <w:szCs w:val="24"/>
        </w:rPr>
        <w:t>“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Ndërtimi i </w:t>
      </w:r>
      <w:proofErr w:type="spellStart"/>
      <w:r w:rsidR="005B29E5">
        <w:rPr>
          <w:rFonts w:ascii="Garamond" w:eastAsia="Calibri" w:hAnsi="Garamond" w:cs="Times New Roman"/>
          <w:iCs/>
          <w:sz w:val="24"/>
          <w:szCs w:val="24"/>
        </w:rPr>
        <w:t>f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>iderave</w:t>
      </w:r>
      <w:proofErr w:type="spellEnd"/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 me </w:t>
      </w:r>
      <w:proofErr w:type="spellStart"/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>kabëll</w:t>
      </w:r>
      <w:proofErr w:type="spellEnd"/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 20</w:t>
      </w:r>
      <w:r w:rsidR="005B29E5">
        <w:rPr>
          <w:rFonts w:ascii="Garamond" w:eastAsia="Calibri" w:hAnsi="Garamond" w:cs="Times New Roman"/>
          <w:iCs/>
          <w:sz w:val="24"/>
          <w:szCs w:val="24"/>
        </w:rPr>
        <w:t xml:space="preserve"> </w:t>
      </w:r>
      <w:proofErr w:type="spellStart"/>
      <w:r w:rsidR="005B29E5">
        <w:rPr>
          <w:rFonts w:ascii="Garamond" w:eastAsia="Calibri" w:hAnsi="Garamond" w:cs="Times New Roman"/>
          <w:iCs/>
          <w:sz w:val="24"/>
          <w:szCs w:val="24"/>
        </w:rPr>
        <w:t>k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>V</w:t>
      </w:r>
      <w:proofErr w:type="spellEnd"/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, V4, V5 dhe </w:t>
      </w:r>
      <w:r w:rsidR="005B29E5" w:rsidRPr="005B29E5">
        <w:rPr>
          <w:rFonts w:ascii="Garamond" w:eastAsia="Calibri" w:hAnsi="Garamond" w:cs="Times New Roman"/>
          <w:iCs/>
          <w:sz w:val="24"/>
          <w:szCs w:val="24"/>
        </w:rPr>
        <w:t xml:space="preserve">kabinave të reja nga nënstacioni i ri 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Valias”. Raporti i </w:t>
      </w:r>
      <w:r w:rsidR="005B29E5">
        <w:rPr>
          <w:rFonts w:ascii="Garamond" w:eastAsia="Calibri" w:hAnsi="Garamond" w:cs="Times New Roman"/>
          <w:iCs/>
          <w:sz w:val="24"/>
          <w:szCs w:val="24"/>
        </w:rPr>
        <w:t>v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lerësimit nga </w:t>
      </w:r>
      <w:r w:rsidR="005B29E5" w:rsidRPr="005B29E5">
        <w:rPr>
          <w:rFonts w:ascii="Garamond" w:eastAsia="Calibri" w:hAnsi="Garamond" w:cs="Times New Roman"/>
          <w:iCs/>
          <w:sz w:val="24"/>
          <w:szCs w:val="24"/>
        </w:rPr>
        <w:t>ekspertët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 e kontraktuar nga Operatori i Shpërndarjes së Energjisë Elektrike </w:t>
      </w:r>
      <w:proofErr w:type="spellStart"/>
      <w:r w:rsidR="00C765AE" w:rsidRPr="00E8512D">
        <w:rPr>
          <w:rFonts w:ascii="Garamond" w:eastAsia="Calibri" w:hAnsi="Garamond" w:cs="Times New Roman"/>
          <w:i/>
          <w:iCs/>
          <w:sz w:val="24"/>
          <w:szCs w:val="24"/>
        </w:rPr>
        <w:t>Group</w:t>
      </w:r>
      <w:proofErr w:type="spellEnd"/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 </w:t>
      </w:r>
      <w:proofErr w:type="spellStart"/>
      <w:r w:rsidR="005B29E5" w:rsidRPr="005B29E5">
        <w:rPr>
          <w:rFonts w:ascii="Garamond" w:eastAsia="Calibri" w:hAnsi="Garamond" w:cs="Times New Roman"/>
          <w:iCs/>
          <w:sz w:val="24"/>
          <w:szCs w:val="24"/>
        </w:rPr>
        <w:t>sh.a</w:t>
      </w:r>
      <w:proofErr w:type="spellEnd"/>
      <w:r w:rsidR="005B29E5" w:rsidRPr="005B29E5">
        <w:rPr>
          <w:rFonts w:ascii="Garamond" w:eastAsia="Calibri" w:hAnsi="Garamond" w:cs="Times New Roman"/>
          <w:iCs/>
          <w:sz w:val="24"/>
          <w:szCs w:val="24"/>
        </w:rPr>
        <w:t xml:space="preserve"> 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dhe miratuar nga </w:t>
      </w:r>
      <w:r w:rsidR="00E8512D">
        <w:rPr>
          <w:rFonts w:ascii="Garamond" w:eastAsia="Calibri" w:hAnsi="Garamond" w:cs="Times New Roman"/>
          <w:iCs/>
          <w:sz w:val="24"/>
          <w:szCs w:val="24"/>
        </w:rPr>
        <w:t>b</w:t>
      </w:r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 xml:space="preserve">anka </w:t>
      </w:r>
      <w:r w:rsidR="005B29E5">
        <w:rPr>
          <w:rFonts w:ascii="Garamond" w:eastAsia="Calibri" w:hAnsi="Garamond" w:cs="Times New Roman"/>
          <w:iCs/>
          <w:sz w:val="24"/>
          <w:szCs w:val="24"/>
        </w:rPr>
        <w:t xml:space="preserve">e </w:t>
      </w:r>
      <w:proofErr w:type="spellStart"/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>Kf</w:t>
      </w:r>
      <w:r w:rsidR="00223981" w:rsidRPr="005B29E5">
        <w:rPr>
          <w:rFonts w:ascii="Garamond" w:eastAsia="Calibri" w:hAnsi="Garamond" w:cs="Times New Roman"/>
          <w:iCs/>
          <w:sz w:val="24"/>
          <w:szCs w:val="24"/>
        </w:rPr>
        <w:t>W</w:t>
      </w:r>
      <w:proofErr w:type="spellEnd"/>
      <w:r w:rsidR="00C765AE" w:rsidRPr="005B29E5">
        <w:rPr>
          <w:rFonts w:ascii="Garamond" w:eastAsia="Calibri" w:hAnsi="Garamond" w:cs="Times New Roman"/>
          <w:iCs/>
          <w:sz w:val="24"/>
          <w:szCs w:val="24"/>
        </w:rPr>
        <w:t>-së, si më poshtë vijon</w:t>
      </w:r>
      <w:r w:rsidR="00E8512D">
        <w:rPr>
          <w:rFonts w:ascii="Garamond" w:eastAsia="Calibri" w:hAnsi="Garamond" w:cs="Times New Roman"/>
          <w:iCs/>
          <w:sz w:val="24"/>
          <w:szCs w:val="24"/>
        </w:rPr>
        <w:t>.</w:t>
      </w:r>
    </w:p>
    <w:p w14:paraId="14A94C81" w14:textId="41FA6F64" w:rsidR="00766B91" w:rsidRPr="005B29E5" w:rsidRDefault="00766B91" w:rsidP="0052046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5B29E5">
        <w:rPr>
          <w:rFonts w:ascii="Garamond" w:eastAsia="Calibri" w:hAnsi="Garamond" w:cs="Times New Roman"/>
          <w:sz w:val="24"/>
          <w:szCs w:val="24"/>
        </w:rPr>
        <w:t>Personat që preken nga ky projekt, të cilët kanë emrin në tabelën e publikuar, dhe personat të cilët preken, por nuk figurojnë në listë, jo më vonë se 15 (pesëmbëdhjetë) ditë nga publikimi në Fletoren Zyrtare, kanë të drejtë të paraqesin pretendimet e tyre</w:t>
      </w:r>
      <w:r w:rsidR="00E8512D">
        <w:rPr>
          <w:rFonts w:ascii="Garamond" w:eastAsia="Calibri" w:hAnsi="Garamond" w:cs="Times New Roman"/>
          <w:sz w:val="24"/>
          <w:szCs w:val="24"/>
        </w:rPr>
        <w:t>,</w:t>
      </w:r>
      <w:r w:rsidRPr="005B29E5">
        <w:rPr>
          <w:rFonts w:ascii="Garamond" w:eastAsia="Calibri" w:hAnsi="Garamond" w:cs="Times New Roman"/>
          <w:sz w:val="24"/>
          <w:szCs w:val="24"/>
        </w:rPr>
        <w:t xml:space="preserve"> të shoqëruara me dokumentacionin përkatës, si edhe të shprehen nëse janë dakord me të dhënat e publikuara për përfundimin e procedurave të shpronësimit, </w:t>
      </w:r>
      <w:r w:rsidR="005B29E5">
        <w:rPr>
          <w:rFonts w:ascii="Garamond" w:eastAsia="Calibri" w:hAnsi="Garamond" w:cs="Times New Roman"/>
          <w:sz w:val="24"/>
          <w:szCs w:val="24"/>
        </w:rPr>
        <w:t>tek</w:t>
      </w:r>
      <w:r w:rsidRPr="005B29E5">
        <w:rPr>
          <w:rFonts w:ascii="Garamond" w:eastAsia="Calibri" w:hAnsi="Garamond" w:cs="Times New Roman"/>
          <w:sz w:val="24"/>
          <w:szCs w:val="24"/>
        </w:rPr>
        <w:t xml:space="preserve"> </w:t>
      </w:r>
      <w:r w:rsidR="00E10FF1" w:rsidRPr="005B29E5">
        <w:rPr>
          <w:rFonts w:ascii="Garamond" w:hAnsi="Garamond" w:cs="Times New Roman"/>
          <w:sz w:val="24"/>
          <w:szCs w:val="24"/>
          <w:bdr w:val="none" w:sz="0" w:space="0" w:color="auto" w:frame="1"/>
        </w:rPr>
        <w:t xml:space="preserve">Operatori i Shpërndarjes së Energjisë Elektrike </w:t>
      </w:r>
      <w:proofErr w:type="spellStart"/>
      <w:r w:rsidR="00E10FF1" w:rsidRPr="00E8512D">
        <w:rPr>
          <w:rFonts w:ascii="Garamond" w:hAnsi="Garamond" w:cs="Times New Roman"/>
          <w:i/>
          <w:sz w:val="24"/>
          <w:szCs w:val="24"/>
          <w:bdr w:val="none" w:sz="0" w:space="0" w:color="auto" w:frame="1"/>
        </w:rPr>
        <w:t>Group</w:t>
      </w:r>
      <w:proofErr w:type="spellEnd"/>
      <w:r w:rsidR="00E10FF1" w:rsidRPr="005B29E5">
        <w:rPr>
          <w:rFonts w:ascii="Garamond" w:hAnsi="Garamond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5B29E5" w:rsidRPr="005B29E5">
        <w:rPr>
          <w:rFonts w:ascii="Garamond" w:hAnsi="Garamond" w:cs="Times New Roman"/>
          <w:sz w:val="24"/>
          <w:szCs w:val="24"/>
          <w:bdr w:val="none" w:sz="0" w:space="0" w:color="auto" w:frame="1"/>
        </w:rPr>
        <w:t>sh.a</w:t>
      </w:r>
      <w:proofErr w:type="spellEnd"/>
      <w:r w:rsidR="005B29E5">
        <w:rPr>
          <w:rFonts w:ascii="Garamond" w:hAnsi="Garamond" w:cs="Times New Roman"/>
          <w:sz w:val="24"/>
          <w:szCs w:val="24"/>
          <w:bdr w:val="none" w:sz="0" w:space="0" w:color="auto" w:frame="1"/>
        </w:rPr>
        <w:t>,</w:t>
      </w:r>
      <w:r w:rsidR="005B29E5" w:rsidRPr="005B29E5">
        <w:rPr>
          <w:rFonts w:ascii="Garamond" w:eastAsia="Calibri" w:hAnsi="Garamond" w:cs="Times New Roman"/>
          <w:sz w:val="24"/>
          <w:szCs w:val="24"/>
        </w:rPr>
        <w:t xml:space="preserve"> </w:t>
      </w:r>
      <w:r w:rsidRPr="005B29E5">
        <w:rPr>
          <w:rFonts w:ascii="Garamond" w:eastAsia="Calibri" w:hAnsi="Garamond" w:cs="Times New Roman"/>
          <w:sz w:val="24"/>
          <w:szCs w:val="24"/>
        </w:rPr>
        <w:t xml:space="preserve">si dhe </w:t>
      </w:r>
      <w:r w:rsidR="00E8512D">
        <w:rPr>
          <w:rFonts w:ascii="Garamond" w:eastAsia="Calibri" w:hAnsi="Garamond" w:cs="Times New Roman"/>
          <w:sz w:val="24"/>
          <w:szCs w:val="24"/>
        </w:rPr>
        <w:t>tek</w:t>
      </w:r>
      <w:r w:rsidRPr="005B29E5">
        <w:rPr>
          <w:rFonts w:ascii="Garamond" w:eastAsia="Calibri" w:hAnsi="Garamond" w:cs="Times New Roman"/>
          <w:sz w:val="24"/>
          <w:szCs w:val="24"/>
        </w:rPr>
        <w:t xml:space="preserve"> Agjenci</w:t>
      </w:r>
      <w:r w:rsidR="00E8512D">
        <w:rPr>
          <w:rFonts w:ascii="Garamond" w:eastAsia="Calibri" w:hAnsi="Garamond" w:cs="Times New Roman"/>
          <w:sz w:val="24"/>
          <w:szCs w:val="24"/>
        </w:rPr>
        <w:t>a</w:t>
      </w:r>
      <w:r w:rsidRPr="005B29E5">
        <w:rPr>
          <w:rFonts w:ascii="Garamond" w:eastAsia="Calibri" w:hAnsi="Garamond" w:cs="Times New Roman"/>
          <w:sz w:val="24"/>
          <w:szCs w:val="24"/>
        </w:rPr>
        <w:t xml:space="preserve"> Shtetërore për Shpronësim</w:t>
      </w:r>
      <w:r w:rsidR="00E8512D">
        <w:rPr>
          <w:rFonts w:ascii="Garamond" w:eastAsia="Calibri" w:hAnsi="Garamond" w:cs="Times New Roman"/>
          <w:sz w:val="24"/>
          <w:szCs w:val="24"/>
        </w:rPr>
        <w:t>in.</w:t>
      </w:r>
    </w:p>
    <w:p w14:paraId="71307B82" w14:textId="1AA48FFB" w:rsidR="00FB6AA9" w:rsidRPr="005B29E5" w:rsidRDefault="004136D3" w:rsidP="0052046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B29E5">
        <w:rPr>
          <w:rFonts w:ascii="Garamond" w:hAnsi="Garamond" w:cs="Times New Roman"/>
          <w:sz w:val="24"/>
          <w:szCs w:val="24"/>
        </w:rPr>
        <w:t>Vlera</w:t>
      </w:r>
      <w:r w:rsidRPr="005B29E5">
        <w:rPr>
          <w:rFonts w:ascii="Garamond" w:eastAsia="Times New Roman" w:hAnsi="Garamond" w:cs="Times New Roman"/>
          <w:sz w:val="24"/>
          <w:szCs w:val="24"/>
        </w:rPr>
        <w:t xml:space="preserve"> totale paraprake e shpronësimit </w:t>
      </w:r>
      <w:r w:rsidR="00FB6AA9" w:rsidRPr="005B29E5">
        <w:rPr>
          <w:rFonts w:ascii="Garamond" w:eastAsia="Times New Roman" w:hAnsi="Garamond" w:cs="Times New Roman"/>
          <w:sz w:val="24"/>
          <w:szCs w:val="24"/>
        </w:rPr>
        <w:t>130 920</w:t>
      </w:r>
      <w:r w:rsidR="00E8512D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FB6AA9" w:rsidRPr="005B29E5">
        <w:rPr>
          <w:rFonts w:ascii="Garamond" w:eastAsia="Times New Roman" w:hAnsi="Garamond" w:cs="Times New Roman"/>
          <w:sz w:val="24"/>
          <w:szCs w:val="24"/>
        </w:rPr>
        <w:t>(nj</w:t>
      </w:r>
      <w:r w:rsidR="00296DC0" w:rsidRPr="005B29E5">
        <w:rPr>
          <w:rFonts w:ascii="Garamond" w:eastAsia="Times New Roman" w:hAnsi="Garamond" w:cs="Times New Roman"/>
          <w:sz w:val="24"/>
          <w:szCs w:val="24"/>
        </w:rPr>
        <w:t>ë</w:t>
      </w:r>
      <w:r w:rsidR="00FB6AA9" w:rsidRPr="005B29E5">
        <w:rPr>
          <w:rFonts w:ascii="Garamond" w:eastAsia="Times New Roman" w:hAnsi="Garamond" w:cs="Times New Roman"/>
          <w:sz w:val="24"/>
          <w:szCs w:val="24"/>
        </w:rPr>
        <w:t>qind e tridhjetë mijë e n</w:t>
      </w:r>
      <w:r w:rsidR="00296DC0" w:rsidRPr="005B29E5">
        <w:rPr>
          <w:rFonts w:ascii="Garamond" w:eastAsia="Times New Roman" w:hAnsi="Garamond" w:cs="Times New Roman"/>
          <w:sz w:val="24"/>
          <w:szCs w:val="24"/>
        </w:rPr>
        <w:t>ë</w:t>
      </w:r>
      <w:r w:rsidR="00FB6AA9" w:rsidRPr="005B29E5">
        <w:rPr>
          <w:rFonts w:ascii="Garamond" w:eastAsia="Times New Roman" w:hAnsi="Garamond" w:cs="Times New Roman"/>
          <w:sz w:val="24"/>
          <w:szCs w:val="24"/>
        </w:rPr>
        <w:t>nt</w:t>
      </w:r>
      <w:r w:rsidR="00296DC0" w:rsidRPr="005B29E5">
        <w:rPr>
          <w:rFonts w:ascii="Garamond" w:eastAsia="Times New Roman" w:hAnsi="Garamond" w:cs="Times New Roman"/>
          <w:sz w:val="24"/>
          <w:szCs w:val="24"/>
        </w:rPr>
        <w:t>ë</w:t>
      </w:r>
      <w:r w:rsidR="00FB6AA9" w:rsidRPr="005B29E5">
        <w:rPr>
          <w:rFonts w:ascii="Garamond" w:eastAsia="Times New Roman" w:hAnsi="Garamond" w:cs="Times New Roman"/>
          <w:sz w:val="24"/>
          <w:szCs w:val="24"/>
        </w:rPr>
        <w:t>qind e nj</w:t>
      </w:r>
      <w:r w:rsidR="00296DC0" w:rsidRPr="005B29E5">
        <w:rPr>
          <w:rFonts w:ascii="Garamond" w:eastAsia="Times New Roman" w:hAnsi="Garamond" w:cs="Times New Roman"/>
          <w:sz w:val="24"/>
          <w:szCs w:val="24"/>
        </w:rPr>
        <w:t>ë</w:t>
      </w:r>
      <w:r w:rsidR="00FB6AA9" w:rsidRPr="005B29E5">
        <w:rPr>
          <w:rFonts w:ascii="Garamond" w:eastAsia="Times New Roman" w:hAnsi="Garamond" w:cs="Times New Roman"/>
          <w:sz w:val="24"/>
          <w:szCs w:val="24"/>
        </w:rPr>
        <w:t>zet) lekë.</w:t>
      </w:r>
    </w:p>
    <w:p w14:paraId="2E7FFE83" w14:textId="77777777" w:rsidR="004136D3" w:rsidRPr="005B29E5" w:rsidRDefault="004136D3" w:rsidP="00520462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5B29E5">
        <w:rPr>
          <w:rFonts w:ascii="Garamond" w:hAnsi="Garamond" w:cs="Times New Roman"/>
          <w:b/>
          <w:sz w:val="24"/>
          <w:szCs w:val="24"/>
        </w:rPr>
        <w:tab/>
      </w:r>
    </w:p>
    <w:p w14:paraId="2B2B3755" w14:textId="2C527CC1" w:rsidR="004136D3" w:rsidRPr="005B29E5" w:rsidRDefault="004136D3" w:rsidP="0052046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5B29E5">
        <w:rPr>
          <w:rFonts w:ascii="Garamond" w:eastAsia="Calibri" w:hAnsi="Garamond" w:cs="Times New Roman"/>
          <w:sz w:val="24"/>
          <w:szCs w:val="24"/>
        </w:rPr>
        <w:t xml:space="preserve">DREJTOR I PËRGJITHSHËM </w:t>
      </w:r>
    </w:p>
    <w:p w14:paraId="766D38B4" w14:textId="77777777" w:rsidR="00520462" w:rsidRPr="005B29E5" w:rsidRDefault="00766B91" w:rsidP="0052046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5B29E5">
        <w:rPr>
          <w:rFonts w:ascii="Garamond" w:eastAsia="Calibri" w:hAnsi="Garamond" w:cs="Times New Roman"/>
          <w:sz w:val="24"/>
          <w:szCs w:val="24"/>
        </w:rPr>
        <w:t xml:space="preserve">KRYETAR I KOMISIONIT </w:t>
      </w:r>
    </w:p>
    <w:p w14:paraId="2A5FF832" w14:textId="0B452370" w:rsidR="00766B91" w:rsidRPr="005B29E5" w:rsidRDefault="00766B91" w:rsidP="0052046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5B29E5">
        <w:rPr>
          <w:rFonts w:ascii="Garamond" w:eastAsia="Calibri" w:hAnsi="Garamond" w:cs="Times New Roman"/>
          <w:sz w:val="24"/>
          <w:szCs w:val="24"/>
        </w:rPr>
        <w:t>TË POSAÇËM TË SHPRONËSIMEVE</w:t>
      </w:r>
    </w:p>
    <w:p w14:paraId="40036D17" w14:textId="27BA9BB4" w:rsidR="004136D3" w:rsidRPr="005B29E5" w:rsidRDefault="00E8512D" w:rsidP="0052046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 xml:space="preserve"> </w:t>
      </w:r>
      <w:r w:rsidR="004136D3" w:rsidRPr="005B29E5">
        <w:rPr>
          <w:rFonts w:ascii="Garamond" w:eastAsia="Calibri" w:hAnsi="Garamond" w:cs="Times New Roman"/>
          <w:b/>
          <w:sz w:val="24"/>
          <w:szCs w:val="24"/>
        </w:rPr>
        <w:t>Kastriot Gurra</w:t>
      </w:r>
    </w:p>
    <w:p w14:paraId="066DD9A1" w14:textId="77777777" w:rsidR="00CF2B1A" w:rsidRPr="005B29E5" w:rsidRDefault="00CF2B1A" w:rsidP="00CF2B1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0"/>
          <w:szCs w:val="24"/>
        </w:rPr>
      </w:pPr>
    </w:p>
    <w:p w14:paraId="5E7CDD40" w14:textId="3F429D93" w:rsidR="004136D3" w:rsidRPr="005B29E5" w:rsidRDefault="00CF2B1A" w:rsidP="00CF2B1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0"/>
          <w:szCs w:val="24"/>
        </w:rPr>
      </w:pPr>
      <w:r w:rsidRPr="005B29E5">
        <w:rPr>
          <w:rFonts w:ascii="Garamond" w:eastAsia="Calibri" w:hAnsi="Garamond" w:cs="Times New Roman"/>
          <w:bCs/>
          <w:sz w:val="20"/>
          <w:szCs w:val="24"/>
        </w:rPr>
        <w:t>LISTA PARAPRAKE E PRONARËVE QË SHPRONËSOHEN PËR PASURITË E PALUAJTSHME, PRONË PRIVATE, QË PREKEN NGA REALIZIMI I PROJEKTIT</w:t>
      </w:r>
      <w:r w:rsidRPr="005B29E5">
        <w:rPr>
          <w:rFonts w:ascii="Garamond" w:eastAsia="Calibri" w:hAnsi="Garamond" w:cs="Times New Roman"/>
          <w:bCs/>
          <w:sz w:val="20"/>
          <w:szCs w:val="24"/>
        </w:rPr>
        <w:br/>
        <w:t xml:space="preserve">“NDËRTIMI I </w:t>
      </w:r>
      <w:proofErr w:type="spellStart"/>
      <w:r w:rsidRPr="005B29E5">
        <w:rPr>
          <w:rFonts w:ascii="Garamond" w:eastAsia="Calibri" w:hAnsi="Garamond" w:cs="Times New Roman"/>
          <w:bCs/>
          <w:sz w:val="20"/>
          <w:szCs w:val="24"/>
        </w:rPr>
        <w:t>FIDERAVE</w:t>
      </w:r>
      <w:proofErr w:type="spellEnd"/>
      <w:r w:rsidRPr="005B29E5">
        <w:rPr>
          <w:rFonts w:ascii="Garamond" w:eastAsia="Calibri" w:hAnsi="Garamond" w:cs="Times New Roman"/>
          <w:bCs/>
          <w:sz w:val="20"/>
          <w:szCs w:val="24"/>
        </w:rPr>
        <w:t xml:space="preserve"> ME </w:t>
      </w:r>
      <w:proofErr w:type="spellStart"/>
      <w:r w:rsidRPr="005B29E5">
        <w:rPr>
          <w:rFonts w:ascii="Garamond" w:eastAsia="Calibri" w:hAnsi="Garamond" w:cs="Times New Roman"/>
          <w:bCs/>
          <w:sz w:val="20"/>
          <w:szCs w:val="24"/>
        </w:rPr>
        <w:t>KABËLL</w:t>
      </w:r>
      <w:proofErr w:type="spellEnd"/>
      <w:r w:rsidRPr="005B29E5">
        <w:rPr>
          <w:rFonts w:ascii="Garamond" w:eastAsia="Calibri" w:hAnsi="Garamond" w:cs="Times New Roman"/>
          <w:bCs/>
          <w:sz w:val="20"/>
          <w:szCs w:val="24"/>
        </w:rPr>
        <w:t xml:space="preserve"> 20 </w:t>
      </w:r>
      <w:proofErr w:type="spellStart"/>
      <w:r w:rsidRPr="005B29E5">
        <w:rPr>
          <w:rFonts w:ascii="Garamond" w:eastAsia="Calibri" w:hAnsi="Garamond" w:cs="Times New Roman"/>
          <w:bCs/>
          <w:sz w:val="20"/>
          <w:szCs w:val="24"/>
        </w:rPr>
        <w:t>kV</w:t>
      </w:r>
      <w:proofErr w:type="spellEnd"/>
      <w:r w:rsidRPr="005B29E5">
        <w:rPr>
          <w:rFonts w:ascii="Garamond" w:eastAsia="Calibri" w:hAnsi="Garamond" w:cs="Times New Roman"/>
          <w:bCs/>
          <w:sz w:val="20"/>
          <w:szCs w:val="24"/>
        </w:rPr>
        <w:t>, V4, V5 DHE KABINAVE TË REJA NGA NËNSTACIONI I RI VALIAS”</w:t>
      </w:r>
    </w:p>
    <w:p w14:paraId="79A3F10F" w14:textId="77777777" w:rsidR="00CF2B1A" w:rsidRPr="005B29E5" w:rsidRDefault="00CF2B1A" w:rsidP="00CF2B1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0"/>
          <w:szCs w:val="24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61"/>
        <w:gridCol w:w="532"/>
        <w:gridCol w:w="453"/>
        <w:gridCol w:w="478"/>
        <w:gridCol w:w="604"/>
        <w:gridCol w:w="482"/>
        <w:gridCol w:w="649"/>
        <w:gridCol w:w="568"/>
        <w:gridCol w:w="568"/>
        <w:gridCol w:w="639"/>
        <w:gridCol w:w="529"/>
        <w:gridCol w:w="428"/>
        <w:gridCol w:w="639"/>
        <w:gridCol w:w="631"/>
        <w:gridCol w:w="490"/>
        <w:gridCol w:w="594"/>
        <w:gridCol w:w="490"/>
        <w:gridCol w:w="698"/>
      </w:tblGrid>
      <w:tr w:rsidR="00CF2B1A" w:rsidRPr="005B29E5" w14:paraId="2ADDC3DF" w14:textId="77777777" w:rsidTr="00CF2B1A">
        <w:trPr>
          <w:trHeight w:val="20"/>
        </w:trPr>
        <w:tc>
          <w:tcPr>
            <w:tcW w:w="373" w:type="dxa"/>
            <w:vMerge w:val="restart"/>
            <w:vAlign w:val="center"/>
            <w:hideMark/>
          </w:tcPr>
          <w:p w14:paraId="2DB7CC8E" w14:textId="30286679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N</w:t>
            </w:r>
            <w:r w:rsid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r</w:t>
            </w: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.</w:t>
            </w:r>
          </w:p>
        </w:tc>
        <w:tc>
          <w:tcPr>
            <w:tcW w:w="498" w:type="dxa"/>
            <w:vMerge w:val="restart"/>
            <w:vAlign w:val="center"/>
            <w:hideMark/>
          </w:tcPr>
          <w:p w14:paraId="7F2F3268" w14:textId="73777B34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 xml:space="preserve">Nr. i </w:t>
            </w:r>
            <w:r w:rsidR="002476A3"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sht</w:t>
            </w:r>
            <w:bookmarkStart w:id="3" w:name="_GoBack"/>
            <w:bookmarkEnd w:id="3"/>
            <w:r w:rsidR="002476A3"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yllës</w:t>
            </w:r>
          </w:p>
        </w:tc>
        <w:tc>
          <w:tcPr>
            <w:tcW w:w="1416" w:type="dxa"/>
            <w:gridSpan w:val="3"/>
            <w:vMerge w:val="restart"/>
            <w:vAlign w:val="center"/>
            <w:hideMark/>
          </w:tcPr>
          <w:p w14:paraId="50ADC348" w14:textId="3C917998" w:rsidR="00CF2B1A" w:rsidRPr="005B29E5" w:rsidRDefault="005B29E5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Pronari</w:t>
            </w:r>
          </w:p>
        </w:tc>
        <w:tc>
          <w:tcPr>
            <w:tcW w:w="3572" w:type="dxa"/>
            <w:gridSpan w:val="7"/>
            <w:vMerge w:val="restart"/>
            <w:vAlign w:val="center"/>
            <w:hideMark/>
          </w:tcPr>
          <w:p w14:paraId="3529729B" w14:textId="3B910505" w:rsidR="00CF2B1A" w:rsidRPr="005B29E5" w:rsidRDefault="005B29E5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 xml:space="preserve">Të dhënat </w:t>
            </w:r>
            <w:proofErr w:type="spellStart"/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kadastrale</w:t>
            </w:r>
            <w:proofErr w:type="spellEnd"/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 xml:space="preserve"> (sipas kartelës së pasurisë</w:t>
            </w:r>
            <w:r w:rsidR="00CF2B1A"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)</w:t>
            </w:r>
          </w:p>
        </w:tc>
        <w:tc>
          <w:tcPr>
            <w:tcW w:w="2512" w:type="dxa"/>
            <w:gridSpan w:val="5"/>
            <w:vAlign w:val="center"/>
            <w:hideMark/>
          </w:tcPr>
          <w:p w14:paraId="121E68CC" w14:textId="241D83D0" w:rsidR="00CF2B1A" w:rsidRPr="005B29E5" w:rsidRDefault="005B29E5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Vlerësimet për shpronësim</w:t>
            </w:r>
          </w:p>
        </w:tc>
        <w:tc>
          <w:tcPr>
            <w:tcW w:w="980" w:type="dxa"/>
            <w:vMerge w:val="restart"/>
            <w:vAlign w:val="center"/>
            <w:hideMark/>
          </w:tcPr>
          <w:p w14:paraId="33A70E56" w14:textId="481D3606" w:rsidR="00CF2B1A" w:rsidRPr="005B29E5" w:rsidRDefault="005B29E5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Shënime</w:t>
            </w:r>
            <w:r w:rsidR="00E8512D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 xml:space="preserve"> </w:t>
            </w:r>
            <w:r w:rsidR="00CF2B1A" w:rsidRPr="005B29E5">
              <w:rPr>
                <w:rFonts w:ascii="Garamond" w:eastAsia="Calibri" w:hAnsi="Garamond" w:cs="Times New Roman"/>
                <w:b/>
                <w:bCs/>
                <w:i/>
                <w:iCs/>
                <w:sz w:val="10"/>
                <w:szCs w:val="14"/>
              </w:rPr>
              <w:t>(</w:t>
            </w:r>
            <w:r w:rsidRPr="005B29E5">
              <w:rPr>
                <w:rFonts w:ascii="Garamond" w:eastAsia="Calibri" w:hAnsi="Garamond" w:cs="Times New Roman"/>
                <w:b/>
                <w:bCs/>
                <w:i/>
                <w:iCs/>
                <w:sz w:val="10"/>
                <w:szCs w:val="14"/>
              </w:rPr>
              <w:t xml:space="preserve">kufizime </w:t>
            </w:r>
            <w:proofErr w:type="spellStart"/>
            <w:r w:rsidR="00CF2B1A" w:rsidRPr="005B29E5">
              <w:rPr>
                <w:rFonts w:ascii="Garamond" w:eastAsia="Calibri" w:hAnsi="Garamond" w:cs="Times New Roman"/>
                <w:b/>
                <w:bCs/>
                <w:i/>
                <w:iCs/>
                <w:sz w:val="10"/>
                <w:szCs w:val="14"/>
              </w:rPr>
              <w:t>hipotekore</w:t>
            </w:r>
            <w:proofErr w:type="spellEnd"/>
            <w:r w:rsidR="00CF2B1A" w:rsidRPr="005B29E5">
              <w:rPr>
                <w:rFonts w:ascii="Garamond" w:eastAsia="Calibri" w:hAnsi="Garamond" w:cs="Times New Roman"/>
                <w:b/>
                <w:bCs/>
                <w:i/>
                <w:iCs/>
                <w:sz w:val="10"/>
                <w:szCs w:val="14"/>
              </w:rPr>
              <w:t>, barrë mbi pasurinë, etj.)</w:t>
            </w:r>
          </w:p>
        </w:tc>
      </w:tr>
      <w:tr w:rsidR="00CF2B1A" w:rsidRPr="005B29E5" w14:paraId="2F8FB5DB" w14:textId="77777777" w:rsidTr="00CF2B1A">
        <w:trPr>
          <w:trHeight w:val="20"/>
        </w:trPr>
        <w:tc>
          <w:tcPr>
            <w:tcW w:w="373" w:type="dxa"/>
            <w:vMerge/>
            <w:vAlign w:val="center"/>
            <w:hideMark/>
          </w:tcPr>
          <w:p w14:paraId="18B0188E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</w:p>
        </w:tc>
        <w:tc>
          <w:tcPr>
            <w:tcW w:w="498" w:type="dxa"/>
            <w:vMerge/>
            <w:vAlign w:val="center"/>
            <w:hideMark/>
          </w:tcPr>
          <w:p w14:paraId="36AAD18F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</w:p>
        </w:tc>
        <w:tc>
          <w:tcPr>
            <w:tcW w:w="1416" w:type="dxa"/>
            <w:gridSpan w:val="3"/>
            <w:vMerge/>
            <w:vAlign w:val="center"/>
            <w:hideMark/>
          </w:tcPr>
          <w:p w14:paraId="523629D9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</w:p>
        </w:tc>
        <w:tc>
          <w:tcPr>
            <w:tcW w:w="3572" w:type="dxa"/>
            <w:gridSpan w:val="7"/>
            <w:vMerge/>
            <w:vAlign w:val="center"/>
            <w:hideMark/>
          </w:tcPr>
          <w:p w14:paraId="02F04DF1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</w:p>
        </w:tc>
        <w:tc>
          <w:tcPr>
            <w:tcW w:w="1613" w:type="dxa"/>
            <w:gridSpan w:val="3"/>
            <w:vAlign w:val="center"/>
            <w:hideMark/>
          </w:tcPr>
          <w:p w14:paraId="57EABD70" w14:textId="243D720E" w:rsidR="00CF2B1A" w:rsidRPr="005B29E5" w:rsidRDefault="005B29E5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“</w:t>
            </w: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Arë</w:t>
            </w:r>
            <w:r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”</w:t>
            </w:r>
            <w:r w:rsidR="00CF2B1A"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 xml:space="preserve">/ </w:t>
            </w:r>
            <w:r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“</w:t>
            </w: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truall</w:t>
            </w:r>
            <w:r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”</w:t>
            </w:r>
          </w:p>
        </w:tc>
        <w:tc>
          <w:tcPr>
            <w:tcW w:w="322" w:type="dxa"/>
            <w:vAlign w:val="center"/>
            <w:hideMark/>
          </w:tcPr>
          <w:p w14:paraId="637255F1" w14:textId="08C0E1AF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</w:p>
        </w:tc>
        <w:tc>
          <w:tcPr>
            <w:tcW w:w="577" w:type="dxa"/>
            <w:vMerge w:val="restart"/>
            <w:vAlign w:val="center"/>
            <w:hideMark/>
          </w:tcPr>
          <w:p w14:paraId="3457F0BE" w14:textId="31880F7D" w:rsidR="00CF2B1A" w:rsidRPr="005B29E5" w:rsidRDefault="005B29E5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 xml:space="preserve">Vlera totale </w:t>
            </w:r>
            <w:r w:rsidR="00CF2B1A"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(lekë)</w:t>
            </w:r>
          </w:p>
        </w:tc>
        <w:tc>
          <w:tcPr>
            <w:tcW w:w="980" w:type="dxa"/>
            <w:vMerge/>
            <w:vAlign w:val="center"/>
            <w:hideMark/>
          </w:tcPr>
          <w:p w14:paraId="2CBB7BF8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</w:p>
        </w:tc>
      </w:tr>
      <w:tr w:rsidR="00CF2B1A" w:rsidRPr="005B29E5" w14:paraId="230DEBA9" w14:textId="77777777" w:rsidTr="005B29E5">
        <w:trPr>
          <w:trHeight w:val="20"/>
        </w:trPr>
        <w:tc>
          <w:tcPr>
            <w:tcW w:w="373" w:type="dxa"/>
            <w:vMerge/>
            <w:vAlign w:val="center"/>
            <w:hideMark/>
          </w:tcPr>
          <w:p w14:paraId="37406774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</w:p>
        </w:tc>
        <w:tc>
          <w:tcPr>
            <w:tcW w:w="498" w:type="dxa"/>
            <w:vMerge/>
            <w:vAlign w:val="center"/>
            <w:hideMark/>
          </w:tcPr>
          <w:p w14:paraId="3CCD9F43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</w:p>
        </w:tc>
        <w:tc>
          <w:tcPr>
            <w:tcW w:w="421" w:type="dxa"/>
            <w:vAlign w:val="center"/>
            <w:hideMark/>
          </w:tcPr>
          <w:p w14:paraId="3763AA2D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Emër</w:t>
            </w:r>
          </w:p>
        </w:tc>
        <w:tc>
          <w:tcPr>
            <w:tcW w:w="443" w:type="dxa"/>
            <w:vAlign w:val="center"/>
            <w:hideMark/>
          </w:tcPr>
          <w:p w14:paraId="05845C37" w14:textId="368C600C" w:rsidR="00CF2B1A" w:rsidRPr="005B29E5" w:rsidRDefault="005B29E5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Atësia</w:t>
            </w:r>
          </w:p>
        </w:tc>
        <w:tc>
          <w:tcPr>
            <w:tcW w:w="552" w:type="dxa"/>
            <w:vAlign w:val="center"/>
            <w:hideMark/>
          </w:tcPr>
          <w:p w14:paraId="41D2519E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Mbiemër</w:t>
            </w:r>
          </w:p>
        </w:tc>
        <w:tc>
          <w:tcPr>
            <w:tcW w:w="447" w:type="dxa"/>
            <w:vAlign w:val="center"/>
            <w:hideMark/>
          </w:tcPr>
          <w:p w14:paraId="3C91F79C" w14:textId="67724645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Fshati ose</w:t>
            </w:r>
            <w:r w:rsidR="00E8512D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 xml:space="preserve"> </w:t>
            </w:r>
            <w:r w:rsid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q</w:t>
            </w: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yteti</w:t>
            </w:r>
          </w:p>
        </w:tc>
        <w:tc>
          <w:tcPr>
            <w:tcW w:w="603" w:type="dxa"/>
            <w:vAlign w:val="center"/>
            <w:hideMark/>
          </w:tcPr>
          <w:p w14:paraId="46D4F403" w14:textId="255F6E22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Zona</w:t>
            </w:r>
            <w:r w:rsidR="00E8512D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 xml:space="preserve"> </w:t>
            </w:r>
            <w:proofErr w:type="spellStart"/>
            <w:r w:rsid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k</w:t>
            </w: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adastrale</w:t>
            </w:r>
            <w:proofErr w:type="spellEnd"/>
          </w:p>
        </w:tc>
        <w:tc>
          <w:tcPr>
            <w:tcW w:w="526" w:type="dxa"/>
            <w:vAlign w:val="center"/>
            <w:hideMark/>
          </w:tcPr>
          <w:p w14:paraId="72A1F6D8" w14:textId="0D32CC89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Nr. i</w:t>
            </w:r>
            <w:r w:rsidR="00E8512D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 xml:space="preserve"> </w:t>
            </w:r>
            <w:r w:rsid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p</w:t>
            </w: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asurisë</w:t>
            </w:r>
          </w:p>
        </w:tc>
        <w:tc>
          <w:tcPr>
            <w:tcW w:w="526" w:type="dxa"/>
            <w:vAlign w:val="center"/>
            <w:hideMark/>
          </w:tcPr>
          <w:p w14:paraId="4A87C1EA" w14:textId="79DB55DA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Lloji i</w:t>
            </w:r>
            <w:r w:rsidR="00E8512D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 xml:space="preserve"> </w:t>
            </w:r>
            <w:r w:rsid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p</w:t>
            </w: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asurisë</w:t>
            </w:r>
          </w:p>
        </w:tc>
        <w:tc>
          <w:tcPr>
            <w:tcW w:w="583" w:type="dxa"/>
            <w:vAlign w:val="center"/>
            <w:hideMark/>
          </w:tcPr>
          <w:p w14:paraId="55271B2D" w14:textId="1292B54D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 xml:space="preserve">Sipërfaqja </w:t>
            </w:r>
            <w:r w:rsid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t</w:t>
            </w: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otale</w:t>
            </w:r>
          </w:p>
        </w:tc>
        <w:tc>
          <w:tcPr>
            <w:tcW w:w="487" w:type="dxa"/>
            <w:vAlign w:val="center"/>
            <w:hideMark/>
          </w:tcPr>
          <w:p w14:paraId="584A8023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Volumi</w:t>
            </w:r>
          </w:p>
        </w:tc>
        <w:tc>
          <w:tcPr>
            <w:tcW w:w="400" w:type="dxa"/>
            <w:vAlign w:val="center"/>
            <w:hideMark/>
          </w:tcPr>
          <w:p w14:paraId="3D22A30B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Faqe</w:t>
            </w:r>
          </w:p>
        </w:tc>
        <w:tc>
          <w:tcPr>
            <w:tcW w:w="583" w:type="dxa"/>
            <w:vAlign w:val="center"/>
            <w:hideMark/>
          </w:tcPr>
          <w:p w14:paraId="74D5BF26" w14:textId="426537C0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Sipërfaqja</w:t>
            </w:r>
            <w:r w:rsidR="00E8512D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 xml:space="preserve"> </w:t>
            </w: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(m²)</w:t>
            </w:r>
          </w:p>
        </w:tc>
        <w:tc>
          <w:tcPr>
            <w:tcW w:w="576" w:type="dxa"/>
            <w:vAlign w:val="center"/>
            <w:hideMark/>
          </w:tcPr>
          <w:p w14:paraId="4713130F" w14:textId="0B7C3E32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Çmimi</w:t>
            </w:r>
            <w:r w:rsidR="00E8512D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 xml:space="preserve"> </w:t>
            </w: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(lekë/m²)</w:t>
            </w:r>
          </w:p>
        </w:tc>
        <w:tc>
          <w:tcPr>
            <w:tcW w:w="454" w:type="dxa"/>
            <w:vAlign w:val="center"/>
            <w:hideMark/>
          </w:tcPr>
          <w:p w14:paraId="41CF02D6" w14:textId="6F7E927B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Vlera</w:t>
            </w:r>
            <w:r w:rsidR="00E8512D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 xml:space="preserve"> </w:t>
            </w: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(lekë)</w:t>
            </w:r>
          </w:p>
        </w:tc>
        <w:tc>
          <w:tcPr>
            <w:tcW w:w="322" w:type="dxa"/>
            <w:vAlign w:val="center"/>
            <w:hideMark/>
          </w:tcPr>
          <w:p w14:paraId="3DACA428" w14:textId="37A9E66E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Vlera e dru-frutorëve</w:t>
            </w:r>
            <w:r w:rsidR="00E8512D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 xml:space="preserve"> </w:t>
            </w: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(lekë)</w:t>
            </w:r>
          </w:p>
        </w:tc>
        <w:tc>
          <w:tcPr>
            <w:tcW w:w="577" w:type="dxa"/>
            <w:vMerge/>
            <w:vAlign w:val="center"/>
            <w:hideMark/>
          </w:tcPr>
          <w:p w14:paraId="23227943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</w:p>
        </w:tc>
        <w:tc>
          <w:tcPr>
            <w:tcW w:w="980" w:type="dxa"/>
            <w:vMerge/>
            <w:vAlign w:val="center"/>
            <w:hideMark/>
          </w:tcPr>
          <w:p w14:paraId="7C92B3F0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</w:p>
        </w:tc>
      </w:tr>
      <w:tr w:rsidR="00CF2B1A" w:rsidRPr="005B29E5" w14:paraId="220C6D7B" w14:textId="77777777" w:rsidTr="00CF2B1A">
        <w:trPr>
          <w:trHeight w:val="20"/>
        </w:trPr>
        <w:tc>
          <w:tcPr>
            <w:tcW w:w="373" w:type="dxa"/>
            <w:vAlign w:val="center"/>
            <w:hideMark/>
          </w:tcPr>
          <w:p w14:paraId="68167467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1</w:t>
            </w:r>
          </w:p>
        </w:tc>
        <w:tc>
          <w:tcPr>
            <w:tcW w:w="498" w:type="dxa"/>
            <w:vAlign w:val="center"/>
            <w:hideMark/>
          </w:tcPr>
          <w:p w14:paraId="407C9498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K2/V4</w:t>
            </w:r>
          </w:p>
        </w:tc>
        <w:tc>
          <w:tcPr>
            <w:tcW w:w="421" w:type="dxa"/>
            <w:vAlign w:val="center"/>
            <w:hideMark/>
          </w:tcPr>
          <w:p w14:paraId="065D6AC2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Luan</w:t>
            </w:r>
          </w:p>
        </w:tc>
        <w:tc>
          <w:tcPr>
            <w:tcW w:w="443" w:type="dxa"/>
            <w:vAlign w:val="center"/>
            <w:hideMark/>
          </w:tcPr>
          <w:p w14:paraId="48D5384B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proofErr w:type="spellStart"/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Hysni</w:t>
            </w:r>
            <w:proofErr w:type="spellEnd"/>
          </w:p>
        </w:tc>
        <w:tc>
          <w:tcPr>
            <w:tcW w:w="552" w:type="dxa"/>
            <w:vAlign w:val="center"/>
            <w:hideMark/>
          </w:tcPr>
          <w:p w14:paraId="36DD6858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Mërkuri</w:t>
            </w:r>
          </w:p>
        </w:tc>
        <w:tc>
          <w:tcPr>
            <w:tcW w:w="447" w:type="dxa"/>
            <w:vAlign w:val="center"/>
            <w:hideMark/>
          </w:tcPr>
          <w:p w14:paraId="66F8BC4D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Valias</w:t>
            </w:r>
          </w:p>
        </w:tc>
        <w:tc>
          <w:tcPr>
            <w:tcW w:w="603" w:type="dxa"/>
            <w:vAlign w:val="center"/>
            <w:hideMark/>
          </w:tcPr>
          <w:p w14:paraId="6F5CC8FC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1649</w:t>
            </w:r>
          </w:p>
        </w:tc>
        <w:tc>
          <w:tcPr>
            <w:tcW w:w="526" w:type="dxa"/>
            <w:vAlign w:val="center"/>
            <w:hideMark/>
          </w:tcPr>
          <w:p w14:paraId="559764C8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18/23</w:t>
            </w:r>
          </w:p>
        </w:tc>
        <w:tc>
          <w:tcPr>
            <w:tcW w:w="526" w:type="dxa"/>
            <w:vAlign w:val="center"/>
            <w:hideMark/>
          </w:tcPr>
          <w:p w14:paraId="2C02229A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Are</w:t>
            </w:r>
          </w:p>
        </w:tc>
        <w:tc>
          <w:tcPr>
            <w:tcW w:w="583" w:type="dxa"/>
            <w:vAlign w:val="center"/>
            <w:hideMark/>
          </w:tcPr>
          <w:p w14:paraId="68F62E88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3785.2</w:t>
            </w:r>
          </w:p>
        </w:tc>
        <w:tc>
          <w:tcPr>
            <w:tcW w:w="487" w:type="dxa"/>
            <w:vAlign w:val="center"/>
            <w:hideMark/>
          </w:tcPr>
          <w:p w14:paraId="47640746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18</w:t>
            </w:r>
          </w:p>
        </w:tc>
        <w:tc>
          <w:tcPr>
            <w:tcW w:w="400" w:type="dxa"/>
            <w:vAlign w:val="center"/>
            <w:hideMark/>
          </w:tcPr>
          <w:p w14:paraId="6377E989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187</w:t>
            </w:r>
          </w:p>
        </w:tc>
        <w:tc>
          <w:tcPr>
            <w:tcW w:w="583" w:type="dxa"/>
            <w:vAlign w:val="center"/>
            <w:hideMark/>
          </w:tcPr>
          <w:p w14:paraId="0A471632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24</w:t>
            </w:r>
          </w:p>
        </w:tc>
        <w:tc>
          <w:tcPr>
            <w:tcW w:w="576" w:type="dxa"/>
            <w:vAlign w:val="center"/>
            <w:hideMark/>
          </w:tcPr>
          <w:p w14:paraId="642B4571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5455</w:t>
            </w:r>
          </w:p>
        </w:tc>
        <w:tc>
          <w:tcPr>
            <w:tcW w:w="454" w:type="dxa"/>
            <w:vAlign w:val="center"/>
            <w:hideMark/>
          </w:tcPr>
          <w:p w14:paraId="6B13F29D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130920</w:t>
            </w:r>
          </w:p>
        </w:tc>
        <w:tc>
          <w:tcPr>
            <w:tcW w:w="322" w:type="dxa"/>
            <w:vAlign w:val="center"/>
            <w:hideMark/>
          </w:tcPr>
          <w:p w14:paraId="774F66D2" w14:textId="6A9EA122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</w:p>
        </w:tc>
        <w:tc>
          <w:tcPr>
            <w:tcW w:w="577" w:type="dxa"/>
            <w:vAlign w:val="center"/>
            <w:hideMark/>
          </w:tcPr>
          <w:p w14:paraId="3C2874CF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130920</w:t>
            </w:r>
          </w:p>
        </w:tc>
        <w:tc>
          <w:tcPr>
            <w:tcW w:w="980" w:type="dxa"/>
            <w:vAlign w:val="center"/>
            <w:hideMark/>
          </w:tcPr>
          <w:p w14:paraId="7716000A" w14:textId="629875C8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</w:p>
        </w:tc>
      </w:tr>
      <w:tr w:rsidR="00CF2B1A" w:rsidRPr="005B29E5" w14:paraId="0DA71CC9" w14:textId="77777777" w:rsidTr="00CF2B1A">
        <w:trPr>
          <w:trHeight w:val="20"/>
        </w:trPr>
        <w:tc>
          <w:tcPr>
            <w:tcW w:w="7472" w:type="dxa"/>
            <w:gridSpan w:val="15"/>
            <w:vAlign w:val="center"/>
            <w:hideMark/>
          </w:tcPr>
          <w:p w14:paraId="51D0C63F" w14:textId="0DEB7118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VLERA PARAPRAKE</w:t>
            </w:r>
          </w:p>
        </w:tc>
        <w:tc>
          <w:tcPr>
            <w:tcW w:w="322" w:type="dxa"/>
            <w:vAlign w:val="center"/>
            <w:hideMark/>
          </w:tcPr>
          <w:p w14:paraId="5152526D" w14:textId="1C5E6DBA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</w:p>
        </w:tc>
        <w:tc>
          <w:tcPr>
            <w:tcW w:w="577" w:type="dxa"/>
            <w:vAlign w:val="center"/>
            <w:hideMark/>
          </w:tcPr>
          <w:p w14:paraId="5E30FCE2" w14:textId="77777777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  <w:r w:rsidRPr="005B29E5"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  <w:t>130920</w:t>
            </w:r>
          </w:p>
        </w:tc>
        <w:tc>
          <w:tcPr>
            <w:tcW w:w="980" w:type="dxa"/>
            <w:vAlign w:val="center"/>
            <w:hideMark/>
          </w:tcPr>
          <w:p w14:paraId="1862496A" w14:textId="6DA44166" w:rsidR="00CF2B1A" w:rsidRPr="005B29E5" w:rsidRDefault="00CF2B1A" w:rsidP="00CF2B1A">
            <w:pPr>
              <w:jc w:val="center"/>
              <w:rPr>
                <w:rFonts w:ascii="Garamond" w:eastAsia="Calibri" w:hAnsi="Garamond" w:cs="Times New Roman"/>
                <w:b/>
                <w:bCs/>
                <w:sz w:val="10"/>
                <w:szCs w:val="14"/>
              </w:rPr>
            </w:pPr>
          </w:p>
        </w:tc>
      </w:tr>
    </w:tbl>
    <w:p w14:paraId="1BA67775" w14:textId="77777777" w:rsidR="00CF2B1A" w:rsidRPr="005B29E5" w:rsidRDefault="00CF2B1A" w:rsidP="00CF2B1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sectPr w:rsidR="00CF2B1A" w:rsidRPr="005B29E5" w:rsidSect="005B29E5">
      <w:pgSz w:w="11906" w:h="16838" w:code="9"/>
      <w:pgMar w:top="1170" w:right="1440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D4FE39" w14:textId="77777777" w:rsidR="005B29E5" w:rsidRDefault="005B29E5">
      <w:pPr>
        <w:spacing w:after="0" w:line="240" w:lineRule="auto"/>
      </w:pPr>
      <w:r>
        <w:separator/>
      </w:r>
    </w:p>
  </w:endnote>
  <w:endnote w:type="continuationSeparator" w:id="0">
    <w:p w14:paraId="7CA94F3F" w14:textId="77777777" w:rsidR="005B29E5" w:rsidRDefault="005B29E5">
      <w:pPr>
        <w:spacing w:after="0" w:line="240" w:lineRule="auto"/>
      </w:pPr>
      <w:r>
        <w:continuationSeparator/>
      </w:r>
    </w:p>
  </w:endnote>
  <w:endnote w:type="continuationNotice" w:id="1">
    <w:p w14:paraId="57D63583" w14:textId="77777777" w:rsidR="00521933" w:rsidRDefault="005219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AC6CFB" w14:textId="77777777" w:rsidR="005B29E5" w:rsidRDefault="005B29E5">
      <w:pPr>
        <w:spacing w:after="0" w:line="240" w:lineRule="auto"/>
      </w:pPr>
      <w:r>
        <w:separator/>
      </w:r>
    </w:p>
  </w:footnote>
  <w:footnote w:type="continuationSeparator" w:id="0">
    <w:p w14:paraId="6C7786DE" w14:textId="77777777" w:rsidR="005B29E5" w:rsidRDefault="005B29E5">
      <w:pPr>
        <w:spacing w:after="0" w:line="240" w:lineRule="auto"/>
      </w:pPr>
      <w:r>
        <w:continuationSeparator/>
      </w:r>
    </w:p>
  </w:footnote>
  <w:footnote w:type="continuationNotice" w:id="1">
    <w:p w14:paraId="0193B42A" w14:textId="77777777" w:rsidR="00521933" w:rsidRDefault="0052193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E648D368"/>
    <w:lvl w:ilvl="0" w:tplc="4C0270D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5B"/>
    <w:rsid w:val="00005A2A"/>
    <w:rsid w:val="0001670C"/>
    <w:rsid w:val="00023C3D"/>
    <w:rsid w:val="00024FDD"/>
    <w:rsid w:val="000B456E"/>
    <w:rsid w:val="000E1EEC"/>
    <w:rsid w:val="00122B6A"/>
    <w:rsid w:val="00142368"/>
    <w:rsid w:val="001B3225"/>
    <w:rsid w:val="0020575B"/>
    <w:rsid w:val="00223981"/>
    <w:rsid w:val="002476A3"/>
    <w:rsid w:val="00247AA2"/>
    <w:rsid w:val="00266FEA"/>
    <w:rsid w:val="00296DC0"/>
    <w:rsid w:val="00314918"/>
    <w:rsid w:val="003169A7"/>
    <w:rsid w:val="00320DE6"/>
    <w:rsid w:val="00351510"/>
    <w:rsid w:val="00352A64"/>
    <w:rsid w:val="00354921"/>
    <w:rsid w:val="004136D3"/>
    <w:rsid w:val="0041585D"/>
    <w:rsid w:val="004B1379"/>
    <w:rsid w:val="004B1B2E"/>
    <w:rsid w:val="004B7DD7"/>
    <w:rsid w:val="004D5BED"/>
    <w:rsid w:val="00520462"/>
    <w:rsid w:val="00521115"/>
    <w:rsid w:val="00521933"/>
    <w:rsid w:val="00530175"/>
    <w:rsid w:val="005656D6"/>
    <w:rsid w:val="005B29E5"/>
    <w:rsid w:val="005C6715"/>
    <w:rsid w:val="00681B47"/>
    <w:rsid w:val="006B69F5"/>
    <w:rsid w:val="00766B91"/>
    <w:rsid w:val="007B4A9E"/>
    <w:rsid w:val="007D7A6D"/>
    <w:rsid w:val="00822F93"/>
    <w:rsid w:val="008A2973"/>
    <w:rsid w:val="00A81B8E"/>
    <w:rsid w:val="00AD5426"/>
    <w:rsid w:val="00B60814"/>
    <w:rsid w:val="00B6168B"/>
    <w:rsid w:val="00BB63EC"/>
    <w:rsid w:val="00C0192B"/>
    <w:rsid w:val="00C23C84"/>
    <w:rsid w:val="00C765AE"/>
    <w:rsid w:val="00CA0A0C"/>
    <w:rsid w:val="00CF26AC"/>
    <w:rsid w:val="00CF2B1A"/>
    <w:rsid w:val="00D6771C"/>
    <w:rsid w:val="00DA2EBD"/>
    <w:rsid w:val="00E10FF1"/>
    <w:rsid w:val="00E8512D"/>
    <w:rsid w:val="00F52887"/>
    <w:rsid w:val="00F71B38"/>
    <w:rsid w:val="00F83E99"/>
    <w:rsid w:val="00FB6AA9"/>
    <w:rsid w:val="00FC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ListParagraph">
    <w:name w:val="List Paragraph"/>
    <w:basedOn w:val="Normal"/>
    <w:uiPriority w:val="34"/>
    <w:qFormat/>
    <w:rsid w:val="00C765AE"/>
    <w:pPr>
      <w:ind w:left="720"/>
      <w:contextualSpacing/>
    </w:pPr>
  </w:style>
  <w:style w:type="table" w:styleId="TableGrid">
    <w:name w:val="Table Grid"/>
    <w:basedOn w:val="TableNormal"/>
    <w:uiPriority w:val="39"/>
    <w:rsid w:val="00CF2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2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B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2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240-12</Nr_x002e__x0020_akti>
    <Data_x0020_e_x0020_Krijimit xmlns="0e656187-b300-4fb0-8bf4-3a50f872073c">2025-03-03T15:44:19Z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2025-03-03T00:00:00Z</Date_x0020_protokolli>
    <Titulli xmlns="0e656187-b300-4fb0-8bf4-3a50f872073c">Për një ndryshim në VKM nr. 61, datë 29.1.2025, për shpronësimin, për interes publik, të pronarëve të pasurive të paluajtshme, pronë private, që preken nga realizimi i projektit "Ndërtimi i fiderave me kabëll 20 kV, V4, V5 dhe kabinave të reja nga nënstacioni i ri Valias"</Titulli>
    <Modifikuesi xmlns="0e656187-b300-4fb0-8bf4-3a50f872073c">Suada.Daci</Modifikuesi>
    <Nr_x002e__x0020_prot_x0020_QBZ xmlns="0e656187-b300-4fb0-8bf4-3a50f872073c">421</Nr_x002e__x0020_prot_x0020_QBZ>
    <Data_x0020_e_x0020_Modifikimit xmlns="0e656187-b300-4fb0-8bf4-3a50f872073c">2025-03-04T10:08:21Z</Data_x0020_e_x0020_Modifikimit>
    <Dekretuar xmlns="0e656187-b300-4fb0-8bf4-3a50f872073c">false</Dekretuar>
    <Data xmlns="0e656187-b300-4fb0-8bf4-3a50f872073c">2025-02-27T00:00:00Z</Data>
    <Nr_x002e__x0020_protokolli_x0020_i_x0020_aktit xmlns="0e656187-b300-4fb0-8bf4-3a50f872073c">240/12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1FD6E564F64DFA81F376ED7BDBF9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1FD6E564F64DFA81F376ED7BDBF9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255211-F0D6-40B2-9D8B-87548FDD741E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47C04A3-7302-4EE4-A439-B0FBF1DE17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C03E91-9045-47DB-BAE5-67041D7DB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EDDFD1-6686-437C-A3A5-E45F90C071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48F9B18-C050-4E36-83A7-D003D496D8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Omeri</dc:creator>
  <cp:lastModifiedBy>Fjora Cahani</cp:lastModifiedBy>
  <cp:revision>80</cp:revision>
  <cp:lastPrinted>2025-02-27T09:13:00Z</cp:lastPrinted>
  <dcterms:created xsi:type="dcterms:W3CDTF">2024-05-20T11:42:00Z</dcterms:created>
  <dcterms:modified xsi:type="dcterms:W3CDTF">2025-03-04T09:44:00Z</dcterms:modified>
</cp:coreProperties>
</file>