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9DE57" w14:textId="77777777" w:rsidR="00E10FF1" w:rsidRPr="00D47102" w:rsidRDefault="00E10FF1" w:rsidP="00DB3BD4">
      <w:pPr>
        <w:spacing w:after="0" w:line="276" w:lineRule="auto"/>
        <w:ind w:left="-270" w:hanging="9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0F3AD59" w14:textId="492E36B6" w:rsidR="000253D9" w:rsidRPr="00D47102" w:rsidRDefault="004136D3" w:rsidP="00DB3B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47102">
        <w:rPr>
          <w:rFonts w:ascii="Garamond" w:hAnsi="Garamond" w:cs="Times New Roman"/>
          <w:b/>
          <w:sz w:val="24"/>
          <w:szCs w:val="24"/>
        </w:rPr>
        <w:t>KËRKES</w:t>
      </w:r>
      <w:r w:rsidR="00D47102">
        <w:rPr>
          <w:rFonts w:ascii="Garamond" w:hAnsi="Garamond" w:cs="Times New Roman"/>
          <w:b/>
          <w:sz w:val="24"/>
          <w:szCs w:val="24"/>
        </w:rPr>
        <w:t>Ë</w:t>
      </w:r>
    </w:p>
    <w:p w14:paraId="3CE5AFA3" w14:textId="1502545E" w:rsidR="000253D9" w:rsidRPr="00D47102" w:rsidRDefault="00306258" w:rsidP="00DB3B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47102">
        <w:rPr>
          <w:rFonts w:ascii="Garamond" w:hAnsi="Garamond" w:cs="Times New Roman"/>
          <w:b/>
          <w:sz w:val="24"/>
          <w:szCs w:val="24"/>
        </w:rPr>
        <w:t>Nr. 283/20, datë 10.10.2025</w:t>
      </w:r>
    </w:p>
    <w:p w14:paraId="4127782E" w14:textId="77777777" w:rsidR="00DB3BD4" w:rsidRPr="00D47102" w:rsidRDefault="00DB3BD4" w:rsidP="00DB3B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F87B911" w14:textId="6AD9D0AD" w:rsidR="00E10FF1" w:rsidRPr="00D47102" w:rsidRDefault="004136D3" w:rsidP="00DB3B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47102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036C3FD7" w14:textId="77777777" w:rsidR="00DB3BD4" w:rsidRPr="00D47102" w:rsidRDefault="00DB3BD4" w:rsidP="003062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8F84B4" w14:textId="671F955A" w:rsidR="00C027BA" w:rsidRPr="00D47102" w:rsidRDefault="004136D3" w:rsidP="003062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47102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D47102">
        <w:rPr>
          <w:rFonts w:ascii="Garamond" w:hAnsi="Garamond" w:cs="Times New Roman"/>
          <w:sz w:val="24"/>
          <w:szCs w:val="24"/>
        </w:rPr>
        <w:t>,</w:t>
      </w:r>
      <w:r w:rsidRPr="00D47102">
        <w:rPr>
          <w:rFonts w:ascii="Garamond" w:hAnsi="Garamond" w:cs="Times New Roman"/>
          <w:sz w:val="24"/>
          <w:szCs w:val="24"/>
        </w:rPr>
        <w:t xml:space="preserve"> </w:t>
      </w:r>
      <w:r w:rsidR="0067469E" w:rsidRPr="00D47102">
        <w:rPr>
          <w:rFonts w:ascii="Garamond" w:hAnsi="Garamond" w:cs="Times New Roman"/>
          <w:sz w:val="24"/>
          <w:szCs w:val="24"/>
        </w:rPr>
        <w:t xml:space="preserve">“Për shpronësim, për interes publik, të pronarëve të pasurive të paluajtshme, pronë private, që preken nga realizimi i projektit, </w:t>
      </w:r>
      <w:r w:rsidR="00D47102">
        <w:rPr>
          <w:rFonts w:ascii="Garamond" w:eastAsia="MS Mincho" w:hAnsi="Garamond" w:cs="Times New Roman"/>
          <w:sz w:val="24"/>
          <w:szCs w:val="24"/>
        </w:rPr>
        <w:t>‘</w:t>
      </w:r>
      <w:r w:rsidR="00C027BA" w:rsidRPr="00D47102">
        <w:rPr>
          <w:rFonts w:ascii="Garamond" w:eastAsia="MS Mincho" w:hAnsi="Garamond" w:cs="Times New Roman"/>
          <w:iCs/>
          <w:sz w:val="24"/>
          <w:szCs w:val="24"/>
        </w:rPr>
        <w:t>Zgjerimi i superstradës Tiranë–Durrës (</w:t>
      </w:r>
      <w:r w:rsidR="00D47102">
        <w:rPr>
          <w:rFonts w:ascii="Garamond" w:eastAsia="MS Mincho" w:hAnsi="Garamond" w:cs="Times New Roman"/>
          <w:iCs/>
          <w:sz w:val="24"/>
          <w:szCs w:val="24"/>
        </w:rPr>
        <w:t>l</w:t>
      </w:r>
      <w:r w:rsidR="00C027BA" w:rsidRPr="00D47102">
        <w:rPr>
          <w:rFonts w:ascii="Garamond" w:eastAsia="MS Mincho" w:hAnsi="Garamond" w:cs="Times New Roman"/>
          <w:iCs/>
          <w:sz w:val="24"/>
          <w:szCs w:val="24"/>
        </w:rPr>
        <w:t>ot</w:t>
      </w:r>
      <w:r w:rsidR="00D47102">
        <w:rPr>
          <w:rFonts w:ascii="Garamond" w:eastAsia="MS Mincho" w:hAnsi="Garamond" w:cs="Times New Roman"/>
          <w:iCs/>
          <w:sz w:val="24"/>
          <w:szCs w:val="24"/>
        </w:rPr>
        <w:t>i</w:t>
      </w:r>
      <w:r w:rsidR="00C027BA" w:rsidRPr="00D47102">
        <w:rPr>
          <w:rFonts w:ascii="Garamond" w:eastAsia="MS Mincho" w:hAnsi="Garamond" w:cs="Times New Roman"/>
          <w:iCs/>
          <w:sz w:val="24"/>
          <w:szCs w:val="24"/>
        </w:rPr>
        <w:t xml:space="preserve"> 1) – </w:t>
      </w:r>
      <w:r w:rsidR="00D47102">
        <w:rPr>
          <w:rFonts w:ascii="Garamond" w:eastAsia="MS Mincho" w:hAnsi="Garamond" w:cs="Times New Roman"/>
          <w:iCs/>
          <w:sz w:val="24"/>
          <w:szCs w:val="24"/>
        </w:rPr>
        <w:t>f</w:t>
      </w:r>
      <w:r w:rsidR="00C027BA" w:rsidRPr="00D47102">
        <w:rPr>
          <w:rFonts w:ascii="Garamond" w:eastAsia="MS Mincho" w:hAnsi="Garamond" w:cs="Times New Roman"/>
          <w:iCs/>
          <w:sz w:val="24"/>
          <w:szCs w:val="24"/>
        </w:rPr>
        <w:t xml:space="preserve">aza I &amp; </w:t>
      </w:r>
      <w:r w:rsidR="00D47102">
        <w:rPr>
          <w:rFonts w:ascii="Garamond" w:eastAsia="MS Mincho" w:hAnsi="Garamond" w:cs="Times New Roman"/>
          <w:iCs/>
          <w:sz w:val="24"/>
          <w:szCs w:val="24"/>
        </w:rPr>
        <w:t>f</w:t>
      </w:r>
      <w:r w:rsidR="00C027BA" w:rsidRPr="00D47102">
        <w:rPr>
          <w:rFonts w:ascii="Garamond" w:eastAsia="MS Mincho" w:hAnsi="Garamond" w:cs="Times New Roman"/>
          <w:iCs/>
          <w:sz w:val="24"/>
          <w:szCs w:val="24"/>
        </w:rPr>
        <w:t>aza II</w:t>
      </w:r>
      <w:r w:rsidR="00D47102">
        <w:rPr>
          <w:rFonts w:ascii="Garamond" w:eastAsia="MS Mincho" w:hAnsi="Garamond" w:cs="Times New Roman"/>
          <w:iCs/>
          <w:sz w:val="24"/>
          <w:szCs w:val="24"/>
        </w:rPr>
        <w:t>’</w:t>
      </w:r>
      <w:r w:rsidR="00C027BA" w:rsidRPr="00D47102">
        <w:rPr>
          <w:rFonts w:ascii="Garamond" w:eastAsia="MS Mincho" w:hAnsi="Garamond" w:cs="Times New Roman"/>
          <w:iCs/>
          <w:sz w:val="24"/>
          <w:szCs w:val="24"/>
        </w:rPr>
        <w:t>”</w:t>
      </w:r>
      <w:r w:rsidR="00340EF2" w:rsidRPr="00D47102">
        <w:rPr>
          <w:rFonts w:ascii="Garamond" w:hAnsi="Garamond" w:cs="Times New Roman"/>
          <w:sz w:val="24"/>
          <w:szCs w:val="24"/>
        </w:rPr>
        <w:t>,</w:t>
      </w:r>
      <w:r w:rsidR="00C027BA" w:rsidRPr="00D47102">
        <w:rPr>
          <w:rFonts w:ascii="Garamond" w:hAnsi="Garamond" w:cs="Times New Roman"/>
          <w:sz w:val="24"/>
          <w:szCs w:val="24"/>
        </w:rPr>
        <w:t xml:space="preserve"> </w:t>
      </w:r>
      <w:r w:rsidR="00024FDD" w:rsidRPr="00D47102">
        <w:rPr>
          <w:rFonts w:ascii="Garamond" w:eastAsia="Times New Roman" w:hAnsi="Garamond" w:cs="Times New Roman"/>
          <w:sz w:val="24"/>
          <w:szCs w:val="24"/>
        </w:rPr>
        <w:t xml:space="preserve">me vlerë totale </w:t>
      </w:r>
      <w:bookmarkStart w:id="0" w:name="_Hlk186185511"/>
      <w:bookmarkStart w:id="1" w:name="_Hlk204769069"/>
      <w:r w:rsidR="00C027BA" w:rsidRPr="00D47102">
        <w:rPr>
          <w:rFonts w:ascii="Garamond" w:eastAsia="Times New Roman" w:hAnsi="Garamond" w:cs="Times New Roman"/>
          <w:sz w:val="24"/>
          <w:szCs w:val="24"/>
        </w:rPr>
        <w:t xml:space="preserve">28,282,761.40 (njëzet e </w:t>
      </w:r>
      <w:r w:rsidR="00D47102" w:rsidRPr="00D47102">
        <w:rPr>
          <w:rFonts w:ascii="Garamond" w:eastAsia="Times New Roman" w:hAnsi="Garamond" w:cs="Times New Roman"/>
          <w:sz w:val="24"/>
          <w:szCs w:val="24"/>
        </w:rPr>
        <w:t>tetë</w:t>
      </w:r>
      <w:r w:rsidR="00C027BA" w:rsidRPr="00D47102">
        <w:rPr>
          <w:rFonts w:ascii="Garamond" w:eastAsia="Times New Roman" w:hAnsi="Garamond" w:cs="Times New Roman"/>
          <w:sz w:val="24"/>
          <w:szCs w:val="24"/>
        </w:rPr>
        <w:t xml:space="preserve"> milion</w:t>
      </w:r>
      <w:r w:rsidR="00D47102">
        <w:rPr>
          <w:rFonts w:ascii="Garamond" w:eastAsia="Times New Roman" w:hAnsi="Garamond" w:cs="Times New Roman"/>
          <w:sz w:val="24"/>
          <w:szCs w:val="24"/>
        </w:rPr>
        <w:t>ë</w:t>
      </w:r>
      <w:r w:rsidR="00C027BA" w:rsidRPr="00D47102">
        <w:rPr>
          <w:rFonts w:ascii="Garamond" w:eastAsia="Times New Roman" w:hAnsi="Garamond" w:cs="Times New Roman"/>
          <w:sz w:val="24"/>
          <w:szCs w:val="24"/>
        </w:rPr>
        <w:t xml:space="preserve"> e dyqind e tetëdhjetë e dy mijë e shtatëqind e gjashtëdhjetë e një pikë dyzet) lekë</w:t>
      </w:r>
      <w:bookmarkEnd w:id="0"/>
      <w:r w:rsidR="00C027BA" w:rsidRPr="00D47102">
        <w:rPr>
          <w:rFonts w:ascii="Garamond" w:eastAsia="Times New Roman" w:hAnsi="Garamond" w:cs="Times New Roman"/>
          <w:sz w:val="24"/>
          <w:szCs w:val="24"/>
        </w:rPr>
        <w:t>.</w:t>
      </w:r>
      <w:bookmarkEnd w:id="1"/>
    </w:p>
    <w:p w14:paraId="01E1FAAE" w14:textId="050C2BD4" w:rsidR="00DA2EBD" w:rsidRPr="00D47102" w:rsidRDefault="00766B91" w:rsidP="0030625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7102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bookmarkStart w:id="2" w:name="OLE_LINK1"/>
      <w:bookmarkStart w:id="3" w:name="OLE_LINK2"/>
      <w:r w:rsidR="00C027BA" w:rsidRPr="00D47102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Autoriteti</w:t>
      </w:r>
      <w:r w:rsidR="00D47102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 xml:space="preserve"> </w:t>
      </w:r>
      <w:r w:rsidR="00C027BA" w:rsidRPr="00D47102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Rrugor Shqiptar</w:t>
      </w:r>
      <w:r w:rsidR="00340EF2" w:rsidRPr="00D47102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.</w:t>
      </w:r>
    </w:p>
    <w:p w14:paraId="5E267191" w14:textId="77777777" w:rsidR="00286B02" w:rsidRPr="00D47102" w:rsidRDefault="00822F93" w:rsidP="003062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47102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D47102">
        <w:rPr>
          <w:rFonts w:ascii="Garamond" w:hAnsi="Garamond" w:cs="Times New Roman"/>
          <w:sz w:val="24"/>
          <w:szCs w:val="24"/>
        </w:rPr>
        <w:t>.</w:t>
      </w:r>
      <w:bookmarkEnd w:id="2"/>
      <w:bookmarkEnd w:id="3"/>
    </w:p>
    <w:p w14:paraId="14A94C81" w14:textId="2A35E9A8" w:rsidR="00766B91" w:rsidRPr="00D47102" w:rsidRDefault="00766B91" w:rsidP="00306258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D47102">
        <w:rPr>
          <w:rFonts w:ascii="Garamond" w:eastAsia="Calibri" w:hAnsi="Garamond" w:cs="Times New Roman"/>
          <w:sz w:val="24"/>
          <w:szCs w:val="24"/>
        </w:rPr>
        <w:t>Personat që preken nga ky projekt të cilët kanë emrin në tabelën e publikuar dhe personat të cilët preken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</w:t>
      </w:r>
      <w:r w:rsidR="0067469E" w:rsidRPr="00D47102">
        <w:rPr>
          <w:rFonts w:ascii="Garamond" w:eastAsia="Calibri" w:hAnsi="Garamond" w:cs="Times New Roman"/>
          <w:sz w:val="24"/>
          <w:szCs w:val="24"/>
        </w:rPr>
        <w:t>ësimit, pran</w:t>
      </w:r>
      <w:r w:rsidR="008D6A4A" w:rsidRPr="00D47102">
        <w:rPr>
          <w:rFonts w:ascii="Garamond" w:eastAsia="Calibri" w:hAnsi="Garamond" w:cs="Times New Roman"/>
          <w:sz w:val="24"/>
          <w:szCs w:val="24"/>
        </w:rPr>
        <w:t>ë</w:t>
      </w:r>
      <w:r w:rsidR="0067469E" w:rsidRPr="00D47102">
        <w:rPr>
          <w:rFonts w:ascii="Garamond" w:eastAsia="Calibri" w:hAnsi="Garamond" w:cs="Times New Roman"/>
          <w:sz w:val="24"/>
          <w:szCs w:val="24"/>
        </w:rPr>
        <w:t xml:space="preserve"> Autoritetit Rrugor Shqiptar, </w:t>
      </w:r>
      <w:r w:rsidRPr="00D47102">
        <w:rPr>
          <w:rFonts w:ascii="Garamond" w:eastAsia="Calibri" w:hAnsi="Garamond" w:cs="Times New Roman"/>
          <w:sz w:val="24"/>
          <w:szCs w:val="24"/>
        </w:rPr>
        <w:t>si dhe në Agjencinë Shtetërore për Shpronësim</w:t>
      </w:r>
      <w:r w:rsidR="00D47102">
        <w:rPr>
          <w:rFonts w:ascii="Garamond" w:eastAsia="Calibri" w:hAnsi="Garamond" w:cs="Times New Roman"/>
          <w:sz w:val="24"/>
          <w:szCs w:val="24"/>
        </w:rPr>
        <w:t>in.</w:t>
      </w:r>
    </w:p>
    <w:p w14:paraId="113D9869" w14:textId="2D0734F7" w:rsidR="00C027BA" w:rsidRPr="00D47102" w:rsidRDefault="004136D3" w:rsidP="003062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47102">
        <w:rPr>
          <w:rFonts w:ascii="Garamond" w:hAnsi="Garamond" w:cs="Times New Roman"/>
          <w:sz w:val="24"/>
          <w:szCs w:val="24"/>
        </w:rPr>
        <w:t>Vlera</w:t>
      </w:r>
      <w:r w:rsidRPr="00D47102">
        <w:rPr>
          <w:rFonts w:ascii="Garamond" w:eastAsia="Times New Roman" w:hAnsi="Garamond" w:cs="Times New Roman"/>
          <w:sz w:val="24"/>
          <w:szCs w:val="24"/>
        </w:rPr>
        <w:t xml:space="preserve"> totale paraprake e shpronësimit</w:t>
      </w:r>
      <w:r w:rsidR="00AA027A">
        <w:rPr>
          <w:rFonts w:ascii="Garamond" w:eastAsia="Times New Roman" w:hAnsi="Garamond" w:cs="Times New Roman"/>
          <w:sz w:val="24"/>
          <w:szCs w:val="24"/>
        </w:rPr>
        <w:t>:</w:t>
      </w:r>
      <w:bookmarkStart w:id="4" w:name="_GoBack"/>
      <w:bookmarkEnd w:id="4"/>
      <w:r w:rsidRPr="00D4710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027BA" w:rsidRPr="00D47102">
        <w:rPr>
          <w:rFonts w:ascii="Garamond" w:eastAsia="Times New Roman" w:hAnsi="Garamond" w:cs="Times New Roman"/>
          <w:sz w:val="24"/>
          <w:szCs w:val="24"/>
        </w:rPr>
        <w:t xml:space="preserve">28,282,761.40 (njëzet e </w:t>
      </w:r>
      <w:r w:rsidR="00D47102" w:rsidRPr="00D47102">
        <w:rPr>
          <w:rFonts w:ascii="Garamond" w:eastAsia="Times New Roman" w:hAnsi="Garamond" w:cs="Times New Roman"/>
          <w:sz w:val="24"/>
          <w:szCs w:val="24"/>
        </w:rPr>
        <w:t>tetë</w:t>
      </w:r>
      <w:r w:rsidR="00C027BA" w:rsidRPr="00D47102">
        <w:rPr>
          <w:rFonts w:ascii="Garamond" w:eastAsia="Times New Roman" w:hAnsi="Garamond" w:cs="Times New Roman"/>
          <w:sz w:val="24"/>
          <w:szCs w:val="24"/>
        </w:rPr>
        <w:t xml:space="preserve"> milion</w:t>
      </w:r>
      <w:r w:rsidR="00D47102">
        <w:rPr>
          <w:rFonts w:ascii="Garamond" w:eastAsia="Times New Roman" w:hAnsi="Garamond" w:cs="Times New Roman"/>
          <w:sz w:val="24"/>
          <w:szCs w:val="24"/>
        </w:rPr>
        <w:t>ë</w:t>
      </w:r>
      <w:r w:rsidR="00C027BA" w:rsidRPr="00D47102">
        <w:rPr>
          <w:rFonts w:ascii="Garamond" w:eastAsia="Times New Roman" w:hAnsi="Garamond" w:cs="Times New Roman"/>
          <w:sz w:val="24"/>
          <w:szCs w:val="24"/>
        </w:rPr>
        <w:t xml:space="preserve"> e dyqind e tetëdhjetë e dy mijë e shtatëqind e gjashtëdhjetë e një pikë dyzet) lekë.</w:t>
      </w:r>
    </w:p>
    <w:p w14:paraId="2E7FFE83" w14:textId="2B560847" w:rsidR="004136D3" w:rsidRPr="00D47102" w:rsidRDefault="004136D3" w:rsidP="00306258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2B2B3755" w14:textId="1E885A78" w:rsidR="004136D3" w:rsidRPr="00D47102" w:rsidRDefault="004136D3" w:rsidP="0030625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D47102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40036D17" w14:textId="50D7515C" w:rsidR="004136D3" w:rsidRPr="00D47102" w:rsidRDefault="0064741D" w:rsidP="0030625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D47102">
        <w:rPr>
          <w:rFonts w:ascii="Garamond" w:eastAsia="Calibri" w:hAnsi="Garamond" w:cs="Times New Roman"/>
          <w:b/>
          <w:sz w:val="24"/>
          <w:szCs w:val="24"/>
        </w:rPr>
        <w:t>Ermal Shena</w:t>
      </w:r>
      <w:r w:rsidR="004136D3" w:rsidRPr="00D47102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5E7CDD40" w14:textId="6475EAA6" w:rsidR="004136D3" w:rsidRPr="00D47102" w:rsidRDefault="004136D3" w:rsidP="00E0429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7740CE8B" w14:textId="1A1F3D10" w:rsidR="004136D3" w:rsidRPr="00D47102" w:rsidRDefault="00E04291" w:rsidP="00E0429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D47102">
        <w:rPr>
          <w:rFonts w:ascii="Garamond" w:eastAsia="Calibri" w:hAnsi="Garamond" w:cs="Times New Roman"/>
          <w:sz w:val="24"/>
          <w:szCs w:val="24"/>
        </w:rPr>
        <w:t>LISTA</w:t>
      </w:r>
      <w:r w:rsidR="00D47102">
        <w:rPr>
          <w:rFonts w:ascii="Garamond" w:eastAsia="Calibri" w:hAnsi="Garamond" w:cs="Times New Roman"/>
          <w:sz w:val="24"/>
          <w:szCs w:val="24"/>
        </w:rPr>
        <w:t xml:space="preserve"> </w:t>
      </w:r>
      <w:r w:rsidRPr="00D47102">
        <w:rPr>
          <w:rFonts w:ascii="Garamond" w:eastAsia="Calibri" w:hAnsi="Garamond" w:cs="Times New Roman"/>
          <w:sz w:val="24"/>
          <w:szCs w:val="24"/>
        </w:rPr>
        <w:t>EMËRORE PARAPRAKE E PRONARËVE PASURITË</w:t>
      </w:r>
      <w:r w:rsidR="00D47102" w:rsidRPr="00D47102">
        <w:rPr>
          <w:rFonts w:ascii="Garamond" w:eastAsia="Calibri" w:hAnsi="Garamond" w:cs="Times New Roman"/>
          <w:sz w:val="24"/>
          <w:szCs w:val="24"/>
        </w:rPr>
        <w:t>,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 PRONË PRIVATE, </w:t>
      </w:r>
      <w:r w:rsidR="00D47102" w:rsidRPr="00D47102">
        <w:rPr>
          <w:rFonts w:ascii="Garamond" w:eastAsia="Calibri" w:hAnsi="Garamond" w:cs="Times New Roman"/>
          <w:sz w:val="24"/>
          <w:szCs w:val="24"/>
        </w:rPr>
        <w:t>TË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 TË CILËVE</w:t>
      </w:r>
      <w:r w:rsidR="00D47102">
        <w:rPr>
          <w:rFonts w:ascii="Garamond" w:eastAsia="Calibri" w:hAnsi="Garamond" w:cs="Times New Roman"/>
          <w:sz w:val="24"/>
          <w:szCs w:val="24"/>
        </w:rPr>
        <w:t>,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 SHPRONËSOHEN, PËR INTERES PUBLIK, PËR REALIZIMIN E PROJEKTIT </w:t>
      </w:r>
      <w:r w:rsidR="00D47102">
        <w:rPr>
          <w:rFonts w:ascii="Garamond" w:eastAsia="Calibri" w:hAnsi="Garamond" w:cs="Times New Roman"/>
          <w:sz w:val="24"/>
          <w:szCs w:val="24"/>
        </w:rPr>
        <w:t>“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ZGJERIMI I </w:t>
      </w:r>
      <w:r w:rsidR="00D47102" w:rsidRPr="00D47102">
        <w:rPr>
          <w:rFonts w:ascii="Garamond" w:eastAsia="Calibri" w:hAnsi="Garamond" w:cs="Times New Roman"/>
          <w:sz w:val="24"/>
          <w:szCs w:val="24"/>
        </w:rPr>
        <w:t>SUPERSTRADËS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 TIRAN</w:t>
      </w:r>
      <w:r w:rsidR="00D47102">
        <w:rPr>
          <w:rFonts w:ascii="Garamond" w:eastAsia="Calibri" w:hAnsi="Garamond" w:cs="Times New Roman"/>
          <w:sz w:val="24"/>
          <w:szCs w:val="24"/>
        </w:rPr>
        <w:t>Ë–</w:t>
      </w:r>
      <w:r w:rsidR="00D47102" w:rsidRPr="00D47102">
        <w:rPr>
          <w:rFonts w:ascii="Garamond" w:eastAsia="Calibri" w:hAnsi="Garamond" w:cs="Times New Roman"/>
          <w:sz w:val="24"/>
          <w:szCs w:val="24"/>
        </w:rPr>
        <w:t>DURRËS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 (LOTI</w:t>
      </w:r>
      <w:r w:rsidR="00D47102">
        <w:rPr>
          <w:rFonts w:ascii="Garamond" w:eastAsia="Calibri" w:hAnsi="Garamond" w:cs="Times New Roman"/>
          <w:sz w:val="24"/>
          <w:szCs w:val="24"/>
        </w:rPr>
        <w:t xml:space="preserve"> 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1) </w:t>
      </w:r>
      <w:r w:rsidR="00D47102">
        <w:rPr>
          <w:rFonts w:ascii="Garamond" w:eastAsia="Calibri" w:hAnsi="Garamond" w:cs="Times New Roman"/>
          <w:sz w:val="24"/>
          <w:szCs w:val="24"/>
        </w:rPr>
        <w:t>–</w:t>
      </w:r>
      <w:r w:rsidRPr="00D47102">
        <w:rPr>
          <w:rFonts w:ascii="Garamond" w:eastAsia="Calibri" w:hAnsi="Garamond" w:cs="Times New Roman"/>
          <w:sz w:val="24"/>
          <w:szCs w:val="24"/>
        </w:rPr>
        <w:t xml:space="preserve"> FAZA</w:t>
      </w:r>
      <w:r w:rsidR="00D47102">
        <w:rPr>
          <w:rFonts w:ascii="Garamond" w:eastAsia="Calibri" w:hAnsi="Garamond" w:cs="Times New Roman"/>
          <w:sz w:val="24"/>
          <w:szCs w:val="24"/>
        </w:rPr>
        <w:t xml:space="preserve"> </w:t>
      </w:r>
      <w:r w:rsidRPr="00D47102">
        <w:rPr>
          <w:rFonts w:ascii="Garamond" w:eastAsia="Calibri" w:hAnsi="Garamond" w:cs="Times New Roman"/>
          <w:sz w:val="24"/>
          <w:szCs w:val="24"/>
        </w:rPr>
        <w:t>1 &amp; FAZA 2</w:t>
      </w:r>
      <w:r w:rsidR="00D47102">
        <w:rPr>
          <w:rFonts w:ascii="Garamond" w:eastAsia="Calibri" w:hAnsi="Garamond" w:cs="Times New Roman"/>
          <w:sz w:val="24"/>
          <w:szCs w:val="24"/>
        </w:rPr>
        <w:t>”</w:t>
      </w:r>
    </w:p>
    <w:tbl>
      <w:tblPr>
        <w:tblW w:w="5736" w:type="pct"/>
        <w:jc w:val="center"/>
        <w:tblLook w:val="04A0" w:firstRow="1" w:lastRow="0" w:firstColumn="1" w:lastColumn="0" w:noHBand="0" w:noVBand="1"/>
      </w:tblPr>
      <w:tblGrid>
        <w:gridCol w:w="361"/>
        <w:gridCol w:w="434"/>
        <w:gridCol w:w="478"/>
        <w:gridCol w:w="585"/>
        <w:gridCol w:w="404"/>
        <w:gridCol w:w="568"/>
        <w:gridCol w:w="591"/>
        <w:gridCol w:w="588"/>
        <w:gridCol w:w="736"/>
        <w:gridCol w:w="643"/>
        <w:gridCol w:w="751"/>
        <w:gridCol w:w="484"/>
        <w:gridCol w:w="736"/>
        <w:gridCol w:w="704"/>
        <w:gridCol w:w="756"/>
        <w:gridCol w:w="1524"/>
      </w:tblGrid>
      <w:tr w:rsidR="00FF3626" w:rsidRPr="00D47102" w14:paraId="2397F751" w14:textId="77777777" w:rsidTr="00FF3626">
        <w:trPr>
          <w:trHeight w:val="18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5F26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1353B" w14:textId="04C9DEE2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Pronari</w:t>
            </w:r>
          </w:p>
        </w:tc>
        <w:tc>
          <w:tcPr>
            <w:tcW w:w="10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FF2A" w14:textId="16EA502B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Të dhënat kadastrale (sipas kartelës së pasurisë)</w:t>
            </w:r>
          </w:p>
        </w:tc>
        <w:tc>
          <w:tcPr>
            <w:tcW w:w="19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A2DC" w14:textId="72CAC052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Vlerësimi për shpronësim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149908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89D7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 </w:t>
            </w:r>
          </w:p>
        </w:tc>
      </w:tr>
      <w:tr w:rsidR="00FF3626" w:rsidRPr="00D47102" w14:paraId="688A0B7C" w14:textId="77777777" w:rsidTr="00FF3626">
        <w:trPr>
          <w:trHeight w:val="180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9BB8" w14:textId="4F78255E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Nr</w:t>
            </w:r>
            <w:r w:rsid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.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DABA7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Emri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ED5E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Atësia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197A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Mbiemri</w:t>
            </w:r>
          </w:p>
        </w:tc>
        <w:tc>
          <w:tcPr>
            <w:tcW w:w="10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D492A1" w14:textId="75D077A1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Të dhënat e pasurisë</w:t>
            </w:r>
          </w:p>
        </w:tc>
        <w:tc>
          <w:tcPr>
            <w:tcW w:w="10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09E8C1" w14:textId="474F5ADA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 Tokë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“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truall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“</w:t>
            </w:r>
          </w:p>
        </w:tc>
        <w:tc>
          <w:tcPr>
            <w:tcW w:w="9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0BC9" w14:textId="4394BA26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social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-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ekonomike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7BF0F" w14:textId="37FDBA17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Vlera 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Totale (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lekë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9A6A0" w14:textId="2BB2C8F4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Shënime</w:t>
            </w:r>
          </w:p>
        </w:tc>
      </w:tr>
      <w:tr w:rsidR="00FF3626" w:rsidRPr="00D47102" w14:paraId="45CF48BF" w14:textId="77777777" w:rsidTr="00FF3626">
        <w:trPr>
          <w:trHeight w:val="180"/>
          <w:jc w:val="center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7934" w14:textId="77777777" w:rsidR="00FF3626" w:rsidRPr="00D47102" w:rsidRDefault="00FF3626" w:rsidP="00FF36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7B9C" w14:textId="77777777" w:rsidR="00FF3626" w:rsidRPr="00D47102" w:rsidRDefault="00FF3626" w:rsidP="00FF36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E099" w14:textId="77777777" w:rsidR="00FF3626" w:rsidRPr="00D47102" w:rsidRDefault="00FF3626" w:rsidP="00FF36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07A7" w14:textId="77777777" w:rsidR="00FF3626" w:rsidRPr="00D47102" w:rsidRDefault="00FF3626" w:rsidP="00FF36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A62BF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ZK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AE688" w14:textId="31A9CBDC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Numri </w:t>
            </w:r>
            <w:r w:rsid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i p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asurisë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C6E3" w14:textId="5CD49D69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Lloji </w:t>
            </w:r>
            <w:r w:rsid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i p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asurisë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CBB99" w14:textId="6E49F6DE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 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t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otale (m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vertAlign w:val="superscript"/>
                <w:lang w:eastAsia="sq-AL"/>
              </w:rPr>
              <w:t>2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)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9AD9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Sipërfaqja e shpronësuar (m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vertAlign w:val="superscript"/>
                <w:lang w:eastAsia="sq-AL"/>
              </w:rPr>
              <w:t>2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24E7F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Çmimi (lekë/m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vertAlign w:val="superscript"/>
                <w:lang w:eastAsia="sq-AL"/>
              </w:rPr>
              <w:t>2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A4BE9" w14:textId="00D3EA5A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Vlera</w:t>
            </w:r>
            <w:r w:rsid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(lekë)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EE117" w14:textId="0D1E1294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 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t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otale (m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vertAlign w:val="superscript"/>
                <w:lang w:eastAsia="sq-AL"/>
              </w:rPr>
              <w:t>2</w:t>
            </w:r>
            <w:r w:rsidR="00FF3626"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)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E1914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Sipërfaqja e shpronësuar (m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vertAlign w:val="superscript"/>
                <w:lang w:eastAsia="sq-AL"/>
              </w:rPr>
              <w:t>2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F96C" w14:textId="40085AE9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 Vlera sipas preventivit</w:t>
            </w:r>
            <w:r w:rsid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 xml:space="preserve">(lekë) </w:t>
            </w: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5FF4" w14:textId="77777777" w:rsidR="00FF3626" w:rsidRPr="00D47102" w:rsidRDefault="00FF3626" w:rsidP="00FF36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E490" w14:textId="77777777" w:rsidR="00FF3626" w:rsidRPr="00D47102" w:rsidRDefault="00FF3626" w:rsidP="00FF36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</w:p>
        </w:tc>
      </w:tr>
      <w:tr w:rsidR="00FF3626" w:rsidRPr="00D47102" w14:paraId="69E46673" w14:textId="77777777" w:rsidTr="00FF3626">
        <w:trPr>
          <w:trHeight w:val="18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9876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1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3AEE0" w14:textId="40D35B37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Shoqëria 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“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Alumil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-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Albania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”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sh.p.k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89035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2119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0A02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148/20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9D6E0" w14:textId="3D7BBBB7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Truall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3BA6" w14:textId="7215CD10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12,416.00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E14EA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2563.8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2508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4,242.00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A7D72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10,875,639.60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5A93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A348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AA785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7328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10,875,639.60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A597" w14:textId="277F19C1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Kontrat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vendosjen e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hipotekës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garantimin e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kredisë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s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dh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nga banka apo institucion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tjetër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kredidh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s sipas vlerave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kredisë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br/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m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e vendim nr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25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,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d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19.6.1995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KRRT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Rrethi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Tiran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dhe KRT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Republikës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është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kthyer 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truall.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br/>
              <w:t>Me vendimin nr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14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18.10.2001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KRR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Bashkisë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Vor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është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ndërtuar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objekti 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“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Fabrikë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e prodhimit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profileve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duraluminit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”.</w:t>
            </w:r>
          </w:p>
        </w:tc>
      </w:tr>
      <w:tr w:rsidR="00FF3626" w:rsidRPr="00D47102" w14:paraId="2EC97787" w14:textId="77777777" w:rsidTr="00FF3626">
        <w:trPr>
          <w:trHeight w:val="18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B2663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2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C9149" w14:textId="075F3090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G.P.A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E77F6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2119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D510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148/44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67F3C" w14:textId="09BE6D4D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Truall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BF205" w14:textId="4968D87F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3,400.00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07FC2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506.3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1C6D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4,242.00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7177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2,147,724.60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C356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906.00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CA3AA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456.00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A067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7,294,193.80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5BC4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9,441,918.40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271ED" w14:textId="30E9F16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Kontrat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vendosje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e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hipotekës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garantimin e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kredisë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s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dh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nga banka apo institucion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tjetër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kredidh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s sipas vlerave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kredis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</w:p>
        </w:tc>
      </w:tr>
      <w:tr w:rsidR="00FF3626" w:rsidRPr="00D47102" w14:paraId="52FDC3CB" w14:textId="77777777" w:rsidTr="00FF3626">
        <w:trPr>
          <w:trHeight w:val="18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B3523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3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230F2" w14:textId="27BAD9EE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Mirela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Ismail Papuli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C745B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2119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899A2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257/7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A95C6" w14:textId="7B265A8E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Truall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9011" w14:textId="56465960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3,203.00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3AC6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414.4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A99AD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4,242.00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67829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1,757,884.80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C8F8B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B8862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BFCFA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4F9E2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1,757,884.80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31EB4" w14:textId="07F33BD5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Rivlerësohet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pasuria n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shum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 64.860.750 lek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 aplikimi 172287 d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29.5.2017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i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vlefshëm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deri n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transaksionin e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radhës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</w:p>
        </w:tc>
      </w:tr>
      <w:tr w:rsidR="00FF3626" w:rsidRPr="00D47102" w14:paraId="283CB89F" w14:textId="77777777" w:rsidTr="00FF3626">
        <w:trPr>
          <w:trHeight w:val="18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2BDE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4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8DDC8" w14:textId="37F50AC5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Mirela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Ismail Papuli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11E7D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2119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A3A2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257/10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1725E" w14:textId="2940531F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Truall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D44EE" w14:textId="63DF9E86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3,182.00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54E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776.9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C251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4,242.00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7C70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3,295,609.80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99474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0EFB9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4DE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F15A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3,295,609.80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F5780" w14:textId="1BDE7740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favor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Banka Amerikane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e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Investimeve sh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shum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 2665000 euro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k.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h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ip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6278/2596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5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11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2019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br/>
              <w:t>pasuria bllokohet 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favor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Banka Amerikane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e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Investimeve 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shum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 950000 euro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k.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hip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nr.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329 rep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277 kol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2.5.2018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</w:p>
        </w:tc>
      </w:tr>
      <w:tr w:rsidR="00FF3626" w:rsidRPr="00D47102" w14:paraId="6DC06D42" w14:textId="77777777" w:rsidTr="00FF3626">
        <w:trPr>
          <w:trHeight w:val="18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36DA0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eastAsia="sq-AL"/>
              </w:rPr>
              <w:t>5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16001" w14:textId="52007F50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Shoqeria 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“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Eurobeton 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2005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”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sh.p.k</w:t>
            </w: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C7C6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2119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8E6B8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257/3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82159" w14:textId="16DFB0E2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Truall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41A96" w14:textId="6B126550" w:rsidR="00FF3626" w:rsidRPr="00D47102" w:rsidRDefault="00D47102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FF3626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11,665.00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CE2BB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686.4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EB88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4,242.00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2CB2D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2,911,708.80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401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45F1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0B3C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F117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2,911,708.80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5AF3D" w14:textId="6881C714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favor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Union Bank sh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shum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 500 000 euro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k.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hip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nr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6069/2732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17.12.2015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br/>
              <w:t>bllokohet n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favor 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Union Bank sh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për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shum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n 1 500 000 euro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k.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hip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4707/1575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d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26.7.2018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noter R.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Koçi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,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br/>
              <w:t>impiant prodhimi betoni dhe zyra 1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-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k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a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t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ë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she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plus </w:t>
            </w:r>
            <w:r w:rsidR="00D47102"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garbinë</w:t>
            </w:r>
            <w:r w:rsidRP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 xml:space="preserve"> elektrike</w:t>
            </w:r>
            <w:r w:rsidR="00D47102">
              <w:rPr>
                <w:rFonts w:ascii="Garamond" w:eastAsia="Times New Roman" w:hAnsi="Garamond" w:cs="Times New Roman"/>
                <w:bCs/>
                <w:sz w:val="10"/>
                <w:szCs w:val="14"/>
                <w:lang w:eastAsia="sq-AL"/>
              </w:rPr>
              <w:t>.</w:t>
            </w:r>
          </w:p>
        </w:tc>
      </w:tr>
      <w:tr w:rsidR="00FF3626" w:rsidRPr="00D47102" w14:paraId="5F67FEF0" w14:textId="77777777" w:rsidTr="00FF3626">
        <w:trPr>
          <w:trHeight w:val="18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5C5D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14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0181A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SHUMA PARAPRAKE</w:t>
            </w:r>
          </w:p>
        </w:tc>
        <w:tc>
          <w:tcPr>
            <w:tcW w:w="22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97FC0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6CE93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28,282,761.40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FD7D7" w14:textId="77777777" w:rsidR="00FF3626" w:rsidRPr="00D47102" w:rsidRDefault="00FF3626" w:rsidP="00FF36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</w:pPr>
            <w:r w:rsidRPr="00D4710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eastAsia="sq-AL"/>
              </w:rPr>
              <w:t> </w:t>
            </w:r>
          </w:p>
        </w:tc>
      </w:tr>
    </w:tbl>
    <w:p w14:paraId="10510813" w14:textId="77777777" w:rsidR="00FF3626" w:rsidRPr="00D47102" w:rsidRDefault="00FF3626" w:rsidP="00E0429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0C4092BA" w14:textId="77777777" w:rsidR="004136D3" w:rsidRPr="00D47102" w:rsidRDefault="004136D3" w:rsidP="00340EF2">
      <w:pPr>
        <w:spacing w:after="0" w:line="276" w:lineRule="auto"/>
        <w:ind w:left="2160"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02659B" w14:textId="65AB00FF" w:rsidR="00D47102" w:rsidRPr="00D47102" w:rsidRDefault="00C66A21" w:rsidP="00D47102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</w:pPr>
      <w:r w:rsidRPr="00D47102">
        <w:rPr>
          <w:rFonts w:ascii="Times New Roman" w:eastAsia="Calibri" w:hAnsi="Times New Roman" w:cs="Times New Roman"/>
          <w:b/>
          <w:color w:val="FFFFFF" w:themeColor="background1"/>
          <w:sz w:val="16"/>
          <w:szCs w:val="24"/>
        </w:rPr>
        <w:t>Konceptoi</w:t>
      </w:r>
      <w:bookmarkStart w:id="5" w:name="_Hlk210893969"/>
    </w:p>
    <w:p w14:paraId="162ABE18" w14:textId="5CD23BAF" w:rsidR="00C66A21" w:rsidRPr="00D47102" w:rsidRDefault="00C66A21" w:rsidP="00C66A21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</w:pPr>
      <w:r w:rsidRPr="00D47102"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  <w:t>)</w:t>
      </w:r>
    </w:p>
    <w:p w14:paraId="00CB69BA" w14:textId="5395DABD" w:rsidR="00C66A21" w:rsidRPr="00D47102" w:rsidRDefault="00C66A21" w:rsidP="00C66A21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</w:pPr>
      <w:r w:rsidRPr="00D47102">
        <w:rPr>
          <w:rFonts w:ascii="Times New Roman" w:eastAsia="Calibri" w:hAnsi="Times New Roman" w:cs="Times New Roman"/>
          <w:b/>
          <w:color w:val="FFFFFF" w:themeColor="background1"/>
          <w:sz w:val="16"/>
          <w:szCs w:val="24"/>
        </w:rPr>
        <w:t>Datë:</w:t>
      </w:r>
      <w:r w:rsidR="00D47102"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  <w:t xml:space="preserve"> </w:t>
      </w:r>
      <w:r w:rsidRPr="00D47102"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  <w:t>09.10.2025</w:t>
      </w:r>
    </w:p>
    <w:bookmarkEnd w:id="5"/>
    <w:p w14:paraId="16A3B13B" w14:textId="77777777" w:rsidR="00C66A21" w:rsidRPr="00D47102" w:rsidRDefault="00C66A21" w:rsidP="00C66A21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</w:pPr>
    </w:p>
    <w:p w14:paraId="36325B54" w14:textId="77777777" w:rsidR="00C66A21" w:rsidRPr="00D47102" w:rsidRDefault="00C66A21" w:rsidP="00C66A21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6"/>
          <w:szCs w:val="24"/>
        </w:rPr>
      </w:pPr>
    </w:p>
    <w:p w14:paraId="4C106D83" w14:textId="2D460DE9" w:rsidR="00352A64" w:rsidRPr="00D47102" w:rsidRDefault="00352A64" w:rsidP="00340EF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bdr w:val="none" w:sz="0" w:space="0" w:color="auto" w:frame="1"/>
        </w:rPr>
      </w:pPr>
    </w:p>
    <w:p w14:paraId="73907CE2" w14:textId="0913D0C2" w:rsidR="00352A64" w:rsidRPr="00D47102" w:rsidRDefault="00352A64" w:rsidP="00340EF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14:paraId="10EBB6DC" w14:textId="77777777" w:rsidR="00352A64" w:rsidRPr="00D47102" w:rsidRDefault="00352A64" w:rsidP="00340EF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14:paraId="613EC598" w14:textId="77777777" w:rsidR="004136D3" w:rsidRPr="00D47102" w:rsidRDefault="004136D3" w:rsidP="00340EF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14:paraId="1D9DE9D7" w14:textId="77777777" w:rsidR="005656D6" w:rsidRPr="00D47102" w:rsidRDefault="005656D6" w:rsidP="00340E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656D6" w:rsidRPr="00D47102" w:rsidSect="00C027BA">
      <w:pgSz w:w="11906" w:h="16838" w:code="9"/>
      <w:pgMar w:top="117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C5E76" w14:textId="77777777" w:rsidR="00AA027A" w:rsidRDefault="00AA027A">
      <w:pPr>
        <w:spacing w:after="0" w:line="240" w:lineRule="auto"/>
      </w:pPr>
      <w:r>
        <w:separator/>
      </w:r>
    </w:p>
  </w:endnote>
  <w:endnote w:type="continuationSeparator" w:id="0">
    <w:p w14:paraId="5300B594" w14:textId="77777777" w:rsidR="00AA027A" w:rsidRDefault="00AA027A">
      <w:pPr>
        <w:spacing w:after="0" w:line="240" w:lineRule="auto"/>
      </w:pPr>
      <w:r>
        <w:continuationSeparator/>
      </w:r>
    </w:p>
  </w:endnote>
  <w:endnote w:type="continuationNotice" w:id="1">
    <w:p w14:paraId="6A24654B" w14:textId="77777777" w:rsidR="00AA027A" w:rsidRDefault="00AA02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5BAF0" w14:textId="77777777" w:rsidR="00AA027A" w:rsidRDefault="00AA027A">
      <w:pPr>
        <w:spacing w:after="0" w:line="240" w:lineRule="auto"/>
      </w:pPr>
      <w:r>
        <w:separator/>
      </w:r>
    </w:p>
  </w:footnote>
  <w:footnote w:type="continuationSeparator" w:id="0">
    <w:p w14:paraId="6BFC7C40" w14:textId="77777777" w:rsidR="00AA027A" w:rsidRDefault="00AA027A">
      <w:pPr>
        <w:spacing w:after="0" w:line="240" w:lineRule="auto"/>
      </w:pPr>
      <w:r>
        <w:continuationSeparator/>
      </w:r>
    </w:p>
  </w:footnote>
  <w:footnote w:type="continuationNotice" w:id="1">
    <w:p w14:paraId="01F3A5FA" w14:textId="77777777" w:rsidR="00AA027A" w:rsidRDefault="00AA02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23C3D"/>
    <w:rsid w:val="00024FDD"/>
    <w:rsid w:val="000253D9"/>
    <w:rsid w:val="000B456E"/>
    <w:rsid w:val="000E1EEC"/>
    <w:rsid w:val="00122B6A"/>
    <w:rsid w:val="00142368"/>
    <w:rsid w:val="001B3225"/>
    <w:rsid w:val="0020575B"/>
    <w:rsid w:val="00216FEF"/>
    <w:rsid w:val="002201C5"/>
    <w:rsid w:val="00223981"/>
    <w:rsid w:val="00247AA2"/>
    <w:rsid w:val="00286B02"/>
    <w:rsid w:val="00296DC0"/>
    <w:rsid w:val="00306258"/>
    <w:rsid w:val="00314918"/>
    <w:rsid w:val="003169A7"/>
    <w:rsid w:val="00320DE6"/>
    <w:rsid w:val="00340EF2"/>
    <w:rsid w:val="00351510"/>
    <w:rsid w:val="00352A64"/>
    <w:rsid w:val="00354921"/>
    <w:rsid w:val="003E046F"/>
    <w:rsid w:val="004136D3"/>
    <w:rsid w:val="0041585D"/>
    <w:rsid w:val="004B1379"/>
    <w:rsid w:val="004B1B2E"/>
    <w:rsid w:val="004B7DD7"/>
    <w:rsid w:val="004C5BB4"/>
    <w:rsid w:val="004D5BED"/>
    <w:rsid w:val="004E1792"/>
    <w:rsid w:val="00521115"/>
    <w:rsid w:val="00530175"/>
    <w:rsid w:val="005656D6"/>
    <w:rsid w:val="005C6715"/>
    <w:rsid w:val="005D3768"/>
    <w:rsid w:val="00602F8C"/>
    <w:rsid w:val="00624E21"/>
    <w:rsid w:val="0064741D"/>
    <w:rsid w:val="0067469E"/>
    <w:rsid w:val="00675DD4"/>
    <w:rsid w:val="00681B47"/>
    <w:rsid w:val="006B69F5"/>
    <w:rsid w:val="007459C9"/>
    <w:rsid w:val="00760658"/>
    <w:rsid w:val="00766B91"/>
    <w:rsid w:val="007B4A9E"/>
    <w:rsid w:val="007D7A6D"/>
    <w:rsid w:val="007E4E56"/>
    <w:rsid w:val="00815041"/>
    <w:rsid w:val="00822F93"/>
    <w:rsid w:val="00826EDC"/>
    <w:rsid w:val="00834E58"/>
    <w:rsid w:val="0086175B"/>
    <w:rsid w:val="0088040C"/>
    <w:rsid w:val="008A2973"/>
    <w:rsid w:val="008D6A4A"/>
    <w:rsid w:val="00924A8C"/>
    <w:rsid w:val="00A81B8E"/>
    <w:rsid w:val="00AA027A"/>
    <w:rsid w:val="00AD5426"/>
    <w:rsid w:val="00B47B33"/>
    <w:rsid w:val="00B60814"/>
    <w:rsid w:val="00BB63EC"/>
    <w:rsid w:val="00C0192B"/>
    <w:rsid w:val="00C027BA"/>
    <w:rsid w:val="00C23C84"/>
    <w:rsid w:val="00C53447"/>
    <w:rsid w:val="00C61D4E"/>
    <w:rsid w:val="00C66A21"/>
    <w:rsid w:val="00C765AE"/>
    <w:rsid w:val="00C952E6"/>
    <w:rsid w:val="00CA0A0C"/>
    <w:rsid w:val="00CA16F7"/>
    <w:rsid w:val="00CF26AC"/>
    <w:rsid w:val="00D47102"/>
    <w:rsid w:val="00D6771C"/>
    <w:rsid w:val="00DA2EBD"/>
    <w:rsid w:val="00DB3BD4"/>
    <w:rsid w:val="00E04291"/>
    <w:rsid w:val="00E10FF1"/>
    <w:rsid w:val="00E65B68"/>
    <w:rsid w:val="00E82E9D"/>
    <w:rsid w:val="00E849D9"/>
    <w:rsid w:val="00EB0837"/>
    <w:rsid w:val="00EB1687"/>
    <w:rsid w:val="00F52887"/>
    <w:rsid w:val="00F71B38"/>
    <w:rsid w:val="00F83E99"/>
    <w:rsid w:val="00FB6AA9"/>
    <w:rsid w:val="00FC397B"/>
    <w:rsid w:val="00FF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docId w15:val="{E1AB4BEA-9212-455A-9EF7-74FC015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2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9CD161AF62493CABB2B8382D83A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283-20</Nr_x002e__x0020_akti>
    <Data_x0020_e_x0020_Krijimit xmlns="0e656187-b300-4fb0-8bf4-3a50f872073c">2025-10-13T13:50:59Z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Për shpronësim, për interes publik, të pronarëve të pasurive të paluajtshme, pronë private, që preken nga realizimi i projektit "Zgjerimi i superstradës Tiranë- Durrës (Lot 1) - Faza I &amp; Faza II</Titulli>
    <Modifikuesi xmlns="0e656187-b300-4fb0-8bf4-3a50f872073c">Fjora.Cahani</Modifikuesi>
    <Nr_x002e__x0020_prot_x0020_QBZ xmlns="0e656187-b300-4fb0-8bf4-3a50f872073c">1685</Nr_x002e__x0020_prot_x0020_QBZ>
    <Data_x0020_e_x0020_Modifikimit xmlns="0e656187-b300-4fb0-8bf4-3a50f872073c">2025-10-14T13:26:13Z</Data_x0020_e_x0020_Modifikimit>
    <Dekretuar xmlns="0e656187-b300-4fb0-8bf4-3a50f872073c">false</Dekretuar>
    <Data xmlns="0e656187-b300-4fb0-8bf4-3a50f872073c">2025-10-10T00:00:00Z</Data>
    <Nr_x002e__x0020_protokolli_x0020_i_x0020_aktit xmlns="0e656187-b300-4fb0-8bf4-3a50f872073c">283/20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9CD161AF62493CABB2B8382D83A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A1645-88D8-4EFC-B865-BF9A2D8CB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75611F-E6C0-40C5-92BF-91E2C0A98764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727D7AA-FEF9-4BB6-92CF-AA65C86270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338FAD-B7F2-4236-8046-DE229327CA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F0CD9E-B877-4A4E-B2F0-60225FB1A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89E186-2D0C-4B1A-8856-A2B4A0F89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"Zgjerimi i superstradës Tiranë- Durrës (Lot 1) - Faza I &amp; Faza II</vt:lpstr>
    </vt:vector>
  </TitlesOfParts>
  <Company>AKSHI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"Zgjerimi i superstradës Tiranë- Durrës (Lot 1) - Faza I &amp; Faza II</dc:title>
  <dc:creator>Mirela Omeri</dc:creator>
  <cp:lastModifiedBy>Valeta Kaftalli</cp:lastModifiedBy>
  <cp:revision>11</cp:revision>
  <cp:lastPrinted>2025-10-09T07:22:00Z</cp:lastPrinted>
  <dcterms:created xsi:type="dcterms:W3CDTF">2025-10-13T12:36:00Z</dcterms:created>
  <dcterms:modified xsi:type="dcterms:W3CDTF">2025-10-15T09:00:00Z</dcterms:modified>
</cp:coreProperties>
</file>