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B558A2" w14:textId="6D194AC4" w:rsidR="00993099" w:rsidRPr="00CE5010" w:rsidRDefault="004136D3" w:rsidP="00993099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CE5010">
        <w:rPr>
          <w:rFonts w:ascii="Garamond" w:hAnsi="Garamond" w:cs="Times New Roman"/>
          <w:b/>
          <w:color w:val="000000" w:themeColor="text1"/>
          <w:sz w:val="24"/>
          <w:szCs w:val="24"/>
        </w:rPr>
        <w:t>KËRKES</w:t>
      </w:r>
      <w:r w:rsidR="00CE5010">
        <w:rPr>
          <w:rFonts w:ascii="Garamond" w:hAnsi="Garamond" w:cs="Times New Roman"/>
          <w:b/>
          <w:color w:val="000000" w:themeColor="text1"/>
          <w:sz w:val="24"/>
          <w:szCs w:val="24"/>
        </w:rPr>
        <w:t>Ë</w:t>
      </w:r>
    </w:p>
    <w:p w14:paraId="40D460E6" w14:textId="6BE6AB17" w:rsidR="00993099" w:rsidRPr="00CE5010" w:rsidRDefault="00993099" w:rsidP="00993099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CE5010">
        <w:rPr>
          <w:rFonts w:ascii="Garamond" w:hAnsi="Garamond" w:cs="Times New Roman"/>
          <w:b/>
          <w:color w:val="000000" w:themeColor="text1"/>
          <w:sz w:val="24"/>
          <w:szCs w:val="24"/>
        </w:rPr>
        <w:t>Nr. 193/6, datë 1.4.2026</w:t>
      </w:r>
    </w:p>
    <w:p w14:paraId="5250C89B" w14:textId="77777777" w:rsidR="00993099" w:rsidRPr="00CE5010" w:rsidRDefault="00993099" w:rsidP="00993099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</w:p>
    <w:p w14:paraId="331AC922" w14:textId="7A1633F6" w:rsidR="004136D3" w:rsidRPr="00CE5010" w:rsidRDefault="004136D3" w:rsidP="00993099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CE5010">
        <w:rPr>
          <w:rFonts w:ascii="Garamond" w:hAnsi="Garamond" w:cs="Times New Roman"/>
          <w:b/>
          <w:color w:val="000000" w:themeColor="text1"/>
          <w:sz w:val="24"/>
          <w:szCs w:val="24"/>
        </w:rPr>
        <w:t>PËR SHPRONËSIM PUBLIK</w:t>
      </w:r>
    </w:p>
    <w:p w14:paraId="217088B7" w14:textId="77777777" w:rsidR="00352A64" w:rsidRPr="00CE5010" w:rsidRDefault="00352A64" w:rsidP="00993099">
      <w:pPr>
        <w:spacing w:after="0" w:line="240" w:lineRule="auto"/>
        <w:ind w:firstLine="284"/>
        <w:jc w:val="both"/>
        <w:rPr>
          <w:rFonts w:ascii="Garamond" w:hAnsi="Garamond" w:cs="Times New Roman"/>
          <w:b/>
          <w:color w:val="000000" w:themeColor="text1"/>
          <w:sz w:val="24"/>
          <w:szCs w:val="24"/>
        </w:rPr>
      </w:pPr>
    </w:p>
    <w:p w14:paraId="79FF3C61" w14:textId="6EE8E3D0" w:rsidR="00687426" w:rsidRPr="00CE5010" w:rsidRDefault="004136D3" w:rsidP="00993099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CE5010">
        <w:rPr>
          <w:rFonts w:ascii="Garamond" w:hAnsi="Garamond" w:cs="Times New Roman"/>
          <w:color w:val="000000" w:themeColor="text1"/>
          <w:sz w:val="24"/>
          <w:szCs w:val="24"/>
        </w:rPr>
        <w:t xml:space="preserve"> Agjencia Shtetërore për Shpronësimin shpall kërkesën</w:t>
      </w:r>
      <w:r w:rsidR="001135F3" w:rsidRPr="00CE5010">
        <w:rPr>
          <w:rFonts w:ascii="Garamond" w:hAnsi="Garamond" w:cs="Times New Roman"/>
          <w:color w:val="000000" w:themeColor="text1"/>
          <w:sz w:val="24"/>
          <w:szCs w:val="24"/>
        </w:rPr>
        <w:t xml:space="preserve">, </w:t>
      </w:r>
      <w:r w:rsidR="001135F3" w:rsidRPr="00CE501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“Për shpronësim, për interes publik, të pronarëve të pasurive të paluajtshme, pronë private, që preken nga realizimi i </w:t>
      </w:r>
      <w:r w:rsidR="001135F3" w:rsidRPr="00CE5010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projektit </w:t>
      </w:r>
      <w:r w:rsidR="00CE5010">
        <w:rPr>
          <w:rFonts w:ascii="Garamond" w:eastAsia="Times New Roman" w:hAnsi="Garamond" w:cs="Times New Roman"/>
          <w:color w:val="000000" w:themeColor="text1"/>
          <w:sz w:val="24"/>
          <w:szCs w:val="24"/>
        </w:rPr>
        <w:t>‘</w:t>
      </w:r>
      <w:r w:rsidR="000E6510" w:rsidRPr="00CE5010">
        <w:rPr>
          <w:rFonts w:ascii="Garamond" w:eastAsia="Times New Roman" w:hAnsi="Garamond" w:cs="Times New Roman"/>
          <w:color w:val="000000" w:themeColor="text1"/>
          <w:sz w:val="24"/>
          <w:szCs w:val="24"/>
        </w:rPr>
        <w:t>Ndërtimi i Ujësjellësit Çukë</w:t>
      </w:r>
      <w:r w:rsidR="00CE5010">
        <w:rPr>
          <w:rFonts w:ascii="Garamond" w:eastAsia="Times New Roman" w:hAnsi="Garamond" w:cs="Times New Roman"/>
          <w:color w:val="000000" w:themeColor="text1"/>
          <w:sz w:val="24"/>
          <w:szCs w:val="24"/>
        </w:rPr>
        <w:t>–</w:t>
      </w:r>
      <w:r w:rsidR="000E6510" w:rsidRPr="00CE5010">
        <w:rPr>
          <w:rFonts w:ascii="Garamond" w:eastAsia="Times New Roman" w:hAnsi="Garamond" w:cs="Times New Roman"/>
          <w:color w:val="000000" w:themeColor="text1"/>
          <w:sz w:val="24"/>
          <w:szCs w:val="24"/>
        </w:rPr>
        <w:t>Bërbënesh</w:t>
      </w:r>
      <w:r w:rsidR="00CE5010">
        <w:rPr>
          <w:rFonts w:ascii="Garamond" w:eastAsia="Times New Roman" w:hAnsi="Garamond" w:cs="Times New Roman"/>
          <w:color w:val="000000" w:themeColor="text1"/>
          <w:sz w:val="24"/>
          <w:szCs w:val="24"/>
        </w:rPr>
        <w:t>’</w:t>
      </w:r>
      <w:r w:rsidR="000E6510" w:rsidRPr="00CE5010">
        <w:rPr>
          <w:rFonts w:ascii="Garamond" w:eastAsia="Times New Roman" w:hAnsi="Garamond" w:cs="Times New Roman"/>
          <w:color w:val="000000" w:themeColor="text1"/>
          <w:sz w:val="24"/>
          <w:szCs w:val="24"/>
        </w:rPr>
        <w:t>, Bashkia Sarandë</w:t>
      </w:r>
      <w:r w:rsidR="00CE5010" w:rsidRPr="00CE5010">
        <w:rPr>
          <w:rFonts w:ascii="Garamond" w:eastAsia="Times New Roman" w:hAnsi="Garamond" w:cs="Times New Roman"/>
          <w:color w:val="000000" w:themeColor="text1"/>
          <w:sz w:val="24"/>
          <w:szCs w:val="24"/>
        </w:rPr>
        <w:t>”</w:t>
      </w:r>
      <w:r w:rsidR="0041585D" w:rsidRPr="00CE5010">
        <w:rPr>
          <w:rFonts w:ascii="Garamond" w:hAnsi="Garamond" w:cs="Times New Roman"/>
          <w:i/>
          <w:iCs/>
          <w:color w:val="000000" w:themeColor="text1"/>
          <w:sz w:val="24"/>
          <w:szCs w:val="24"/>
        </w:rPr>
        <w:t>.</w:t>
      </w:r>
      <w:r w:rsidR="009F026D" w:rsidRPr="00CE5010">
        <w:rPr>
          <w:rFonts w:ascii="Garamond" w:hAnsi="Garamond" w:cs="Times New Roman"/>
          <w:i/>
          <w:iCs/>
          <w:color w:val="000000" w:themeColor="text1"/>
          <w:sz w:val="24"/>
          <w:szCs w:val="24"/>
        </w:rPr>
        <w:t xml:space="preserve"> </w:t>
      </w:r>
      <w:r w:rsidR="00766B91" w:rsidRPr="00CE501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Subjekti kërkues i këtij projekti është </w:t>
      </w:r>
      <w:r w:rsidR="00687426" w:rsidRPr="00CE5010">
        <w:rPr>
          <w:rFonts w:ascii="Garamond" w:eastAsia="Times New Roman" w:hAnsi="Garamond" w:cs="Times New Roman"/>
          <w:sz w:val="24"/>
          <w:szCs w:val="24"/>
        </w:rPr>
        <w:t>Agjencia Kombëtare e Ujësjellës-Kanalizimeve.</w:t>
      </w:r>
    </w:p>
    <w:p w14:paraId="60BFBA48" w14:textId="65D78858" w:rsidR="00A924EF" w:rsidRPr="00CE5010" w:rsidRDefault="00CE5010" w:rsidP="00993099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bookmarkStart w:id="0" w:name="OLE_LINK1"/>
      <w:bookmarkStart w:id="1" w:name="OLE_LINK2"/>
      <w:r>
        <w:rPr>
          <w:rFonts w:ascii="Garamond" w:hAnsi="Garamond" w:cs="Times New Roman"/>
          <w:bCs/>
          <w:color w:val="000000" w:themeColor="text1"/>
          <w:sz w:val="24"/>
          <w:szCs w:val="24"/>
        </w:rPr>
        <w:t>Me anë të këtij publikimi</w:t>
      </w:r>
      <w:r w:rsidR="00765247" w:rsidRPr="00CE5010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kërkojmë të vëmë në dijeni personat e prekur nga ky shpronësim, për pasurinë</w:t>
      </w:r>
      <w:r>
        <w:rPr>
          <w:rFonts w:ascii="Garamond" w:hAnsi="Garamond" w:cs="Times New Roman"/>
          <w:bCs/>
          <w:color w:val="000000" w:themeColor="text1"/>
          <w:sz w:val="24"/>
          <w:szCs w:val="24"/>
        </w:rPr>
        <w:t>,</w:t>
      </w:r>
      <w:r w:rsidR="00765247" w:rsidRPr="00CE5010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pronë private, sipas vlerësimit paraprak të llogaritu</w:t>
      </w:r>
      <w:r w:rsidR="00764552" w:rsidRPr="00CE5010">
        <w:rPr>
          <w:rFonts w:ascii="Garamond" w:hAnsi="Garamond" w:cs="Times New Roman"/>
          <w:bCs/>
          <w:color w:val="000000" w:themeColor="text1"/>
          <w:sz w:val="24"/>
          <w:szCs w:val="24"/>
        </w:rPr>
        <w:t>r</w:t>
      </w:r>
      <w:r w:rsidR="00765247" w:rsidRPr="00CE5010">
        <w:rPr>
          <w:rFonts w:ascii="Garamond" w:hAnsi="Garamond" w:cs="Times New Roman"/>
          <w:bCs/>
          <w:color w:val="000000" w:themeColor="text1"/>
          <w:sz w:val="24"/>
          <w:szCs w:val="24"/>
        </w:rPr>
        <w:t>, për pasuri</w:t>
      </w:r>
      <w:r w:rsidR="00EC2FD6" w:rsidRPr="00CE5010">
        <w:rPr>
          <w:rFonts w:ascii="Garamond" w:hAnsi="Garamond" w:cs="Times New Roman"/>
          <w:bCs/>
          <w:color w:val="000000" w:themeColor="text1"/>
          <w:sz w:val="24"/>
          <w:szCs w:val="24"/>
        </w:rPr>
        <w:t>t</w:t>
      </w:r>
      <w:r w:rsidR="00765247" w:rsidRPr="00CE5010">
        <w:rPr>
          <w:rFonts w:ascii="Garamond" w:hAnsi="Garamond" w:cs="Times New Roman"/>
          <w:bCs/>
          <w:color w:val="000000" w:themeColor="text1"/>
          <w:sz w:val="24"/>
          <w:szCs w:val="24"/>
        </w:rPr>
        <w:t>ë e llojit “</w:t>
      </w:r>
      <w:r w:rsidRPr="00CE5010">
        <w:rPr>
          <w:rFonts w:ascii="Garamond" w:hAnsi="Garamond" w:cs="Times New Roman"/>
          <w:bCs/>
          <w:color w:val="000000" w:themeColor="text1"/>
          <w:sz w:val="24"/>
          <w:szCs w:val="24"/>
        </w:rPr>
        <w:t>kullotë</w:t>
      </w:r>
      <w:r w:rsidR="00CE0107" w:rsidRPr="00CE5010">
        <w:rPr>
          <w:rFonts w:ascii="Garamond" w:hAnsi="Garamond" w:cs="Times New Roman"/>
          <w:bCs/>
          <w:color w:val="000000" w:themeColor="text1"/>
          <w:sz w:val="24"/>
          <w:szCs w:val="24"/>
        </w:rPr>
        <w:t>”</w:t>
      </w:r>
      <w:r w:rsidR="005D0B3E" w:rsidRPr="00CE5010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, </w:t>
      </w:r>
      <w:r>
        <w:rPr>
          <w:rFonts w:ascii="Garamond" w:hAnsi="Garamond" w:cs="Times New Roman"/>
          <w:color w:val="000000" w:themeColor="text1"/>
          <w:sz w:val="24"/>
          <w:szCs w:val="24"/>
        </w:rPr>
        <w:t>bazuar në VK</w:t>
      </w:r>
      <w:r w:rsidR="0010280F" w:rsidRPr="00CE5010">
        <w:rPr>
          <w:rFonts w:ascii="Garamond" w:hAnsi="Garamond" w:cs="Times New Roman"/>
          <w:color w:val="000000" w:themeColor="text1"/>
          <w:sz w:val="24"/>
          <w:szCs w:val="24"/>
        </w:rPr>
        <w:t>M</w:t>
      </w:r>
      <w:r>
        <w:rPr>
          <w:rFonts w:ascii="Garamond" w:hAnsi="Garamond" w:cs="Times New Roman"/>
          <w:color w:val="000000" w:themeColor="text1"/>
          <w:sz w:val="24"/>
          <w:szCs w:val="24"/>
        </w:rPr>
        <w:t>-në</w:t>
      </w:r>
      <w:r w:rsidR="0010280F" w:rsidRPr="00CE5010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>
        <w:rPr>
          <w:rFonts w:ascii="Garamond" w:hAnsi="Garamond" w:cs="Times New Roman"/>
          <w:color w:val="000000" w:themeColor="text1"/>
          <w:sz w:val="24"/>
          <w:szCs w:val="24"/>
        </w:rPr>
        <w:t>n</w:t>
      </w:r>
      <w:r w:rsidR="0010280F" w:rsidRPr="00CE5010">
        <w:rPr>
          <w:rFonts w:ascii="Garamond" w:hAnsi="Garamond" w:cs="Times New Roman"/>
          <w:color w:val="000000" w:themeColor="text1"/>
          <w:sz w:val="24"/>
          <w:szCs w:val="24"/>
        </w:rPr>
        <w:t>r</w:t>
      </w:r>
      <w:r w:rsidR="00C3252E" w:rsidRPr="00CE5010">
        <w:rPr>
          <w:rFonts w:ascii="Garamond" w:hAnsi="Garamond" w:cs="Times New Roman"/>
          <w:color w:val="000000" w:themeColor="text1"/>
          <w:sz w:val="24"/>
          <w:szCs w:val="24"/>
        </w:rPr>
        <w:t xml:space="preserve">. </w:t>
      </w:r>
      <w:r>
        <w:rPr>
          <w:rFonts w:ascii="Garamond" w:hAnsi="Garamond" w:cs="Times New Roman"/>
          <w:color w:val="000000" w:themeColor="text1"/>
          <w:sz w:val="24"/>
          <w:szCs w:val="24"/>
        </w:rPr>
        <w:t>89, datë 3.</w:t>
      </w:r>
      <w:r w:rsidR="0010280F" w:rsidRPr="00CE5010">
        <w:rPr>
          <w:rFonts w:ascii="Garamond" w:hAnsi="Garamond" w:cs="Times New Roman"/>
          <w:color w:val="000000" w:themeColor="text1"/>
          <w:sz w:val="24"/>
          <w:szCs w:val="24"/>
        </w:rPr>
        <w:t>2.2016, “Për miratimin e hartës së vlerës së tokës në Republikën e Shqipërisë”</w:t>
      </w:r>
      <w:r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765247" w:rsidRPr="00CE5010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r w:rsidR="00765247" w:rsidRPr="00CE5010">
        <w:rPr>
          <w:rFonts w:ascii="Garamond" w:hAnsi="Garamond" w:cs="Times New Roman"/>
          <w:bCs/>
          <w:color w:val="000000" w:themeColor="text1"/>
          <w:sz w:val="24"/>
          <w:szCs w:val="24"/>
        </w:rPr>
        <w:t>sipas tabelës paraprake bashkëlidhur.</w:t>
      </w:r>
      <w:bookmarkEnd w:id="0"/>
      <w:bookmarkEnd w:id="1"/>
    </w:p>
    <w:p w14:paraId="4074E8D7" w14:textId="77777777" w:rsidR="00C3252E" w:rsidRPr="00CE5010" w:rsidRDefault="00765247" w:rsidP="0099309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CE5010">
        <w:rPr>
          <w:rFonts w:ascii="Garamond" w:hAnsi="Garamond" w:cs="Times New Roman"/>
          <w:color w:val="000000" w:themeColor="text1"/>
          <w:sz w:val="24"/>
          <w:szCs w:val="24"/>
        </w:rPr>
        <w:t>Vlera</w:t>
      </w:r>
      <w:r w:rsidRPr="00CE501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totale paraprake e shpronësimit </w:t>
      </w:r>
      <w:r w:rsidR="00C3252E" w:rsidRPr="00CE5010">
        <w:rPr>
          <w:rFonts w:ascii="Garamond" w:eastAsia="Times New Roman" w:hAnsi="Garamond" w:cs="Times New Roman"/>
          <w:sz w:val="24"/>
          <w:szCs w:val="24"/>
        </w:rPr>
        <w:t>283,200 (dyqind e tetëdhjetë e tre mijë e dyqind) lekë.</w:t>
      </w:r>
    </w:p>
    <w:p w14:paraId="5D793D44" w14:textId="402ADEC5" w:rsidR="0011694E" w:rsidRPr="00CE5010" w:rsidRDefault="00766B91" w:rsidP="00993099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CE5010">
        <w:rPr>
          <w:rFonts w:ascii="Garamond" w:eastAsia="Calibri" w:hAnsi="Garamond" w:cs="Times New Roman"/>
          <w:color w:val="000000" w:themeColor="text1"/>
          <w:sz w:val="24"/>
          <w:szCs w:val="24"/>
        </w:rPr>
        <w:t>Pe</w:t>
      </w:r>
      <w:r w:rsidR="00CE5010">
        <w:rPr>
          <w:rFonts w:ascii="Garamond" w:eastAsia="Calibri" w:hAnsi="Garamond" w:cs="Times New Roman"/>
          <w:color w:val="000000" w:themeColor="text1"/>
          <w:sz w:val="24"/>
          <w:szCs w:val="24"/>
        </w:rPr>
        <w:t>rsonat që preken nga ky projekt,</w:t>
      </w:r>
      <w:r w:rsidRPr="00CE5010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të cilët kanë emrin në tabelën e publikuar, dhe personat të cilët preken, por nuk figurojnë në listë, jo më vonë se 15 (pesëmbëdhjetë) ditë nga publikimi në Fletoren Zyrtare, kanë të drejtë të paraqesin pretendimet e tyre të shoqëruara me dokumentacionin përkatës, si edhe të shprehen nëse janë dakord me të dhënat e publikuara për përfundimin e procedurave të shpronësimit, </w:t>
      </w:r>
      <w:r w:rsidR="0064040B" w:rsidRPr="00CE5010">
        <w:rPr>
          <w:rFonts w:ascii="Garamond" w:eastAsia="Calibri" w:hAnsi="Garamond" w:cs="Times New Roman"/>
          <w:color w:val="000000" w:themeColor="text1"/>
          <w:sz w:val="24"/>
          <w:szCs w:val="24"/>
        </w:rPr>
        <w:t>n</w:t>
      </w:r>
      <w:r w:rsidRPr="00CE5010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ë </w:t>
      </w:r>
      <w:r w:rsidR="00C3252E" w:rsidRPr="00CE5010">
        <w:rPr>
          <w:rFonts w:ascii="Garamond" w:eastAsia="Times New Roman" w:hAnsi="Garamond" w:cs="Times New Roman"/>
          <w:sz w:val="24"/>
          <w:szCs w:val="24"/>
        </w:rPr>
        <w:t>Agjenci</w:t>
      </w:r>
      <w:r w:rsidR="00CE5010">
        <w:rPr>
          <w:rFonts w:ascii="Garamond" w:eastAsia="Times New Roman" w:hAnsi="Garamond" w:cs="Times New Roman"/>
          <w:sz w:val="24"/>
          <w:szCs w:val="24"/>
        </w:rPr>
        <w:t>në</w:t>
      </w:r>
      <w:r w:rsidR="00C3252E" w:rsidRPr="00CE5010">
        <w:rPr>
          <w:rFonts w:ascii="Garamond" w:eastAsia="Times New Roman" w:hAnsi="Garamond" w:cs="Times New Roman"/>
          <w:sz w:val="24"/>
          <w:szCs w:val="24"/>
        </w:rPr>
        <w:t xml:space="preserve"> Kombëtare </w:t>
      </w:r>
      <w:r w:rsidR="00CE5010">
        <w:rPr>
          <w:rFonts w:ascii="Garamond" w:eastAsia="Times New Roman" w:hAnsi="Garamond" w:cs="Times New Roman"/>
          <w:sz w:val="24"/>
          <w:szCs w:val="24"/>
        </w:rPr>
        <w:t>të</w:t>
      </w:r>
      <w:r w:rsidR="00C3252E" w:rsidRPr="00CE5010">
        <w:rPr>
          <w:rFonts w:ascii="Garamond" w:eastAsia="Times New Roman" w:hAnsi="Garamond" w:cs="Times New Roman"/>
          <w:sz w:val="24"/>
          <w:szCs w:val="24"/>
        </w:rPr>
        <w:t xml:space="preserve"> Ujësjellës-Kanalizimeve</w:t>
      </w:r>
      <w:r w:rsidRPr="00CE5010">
        <w:rPr>
          <w:rFonts w:ascii="Garamond" w:eastAsia="Calibri" w:hAnsi="Garamond" w:cs="Times New Roman"/>
          <w:color w:val="000000" w:themeColor="text1"/>
          <w:sz w:val="24"/>
          <w:szCs w:val="24"/>
        </w:rPr>
        <w:t>, si dhe në Agjencinë Shtetërore për Shpronësi</w:t>
      </w:r>
      <w:r w:rsidR="00765247" w:rsidRPr="00CE5010">
        <w:rPr>
          <w:rFonts w:ascii="Garamond" w:eastAsia="Calibri" w:hAnsi="Garamond" w:cs="Times New Roman"/>
          <w:color w:val="000000" w:themeColor="text1"/>
          <w:sz w:val="24"/>
          <w:szCs w:val="24"/>
        </w:rPr>
        <w:t>m</w:t>
      </w:r>
      <w:r w:rsidR="00CE5010">
        <w:rPr>
          <w:rFonts w:ascii="Garamond" w:eastAsia="Calibri" w:hAnsi="Garamond" w:cs="Times New Roman"/>
          <w:color w:val="000000" w:themeColor="text1"/>
          <w:sz w:val="24"/>
          <w:szCs w:val="24"/>
        </w:rPr>
        <w:t>in</w:t>
      </w:r>
      <w:r w:rsidR="00765247" w:rsidRPr="00CE5010">
        <w:rPr>
          <w:rFonts w:ascii="Garamond" w:eastAsia="Calibri" w:hAnsi="Garamond" w:cs="Times New Roman"/>
          <w:color w:val="000000" w:themeColor="text1"/>
          <w:sz w:val="24"/>
          <w:szCs w:val="24"/>
        </w:rPr>
        <w:t>.</w:t>
      </w:r>
    </w:p>
    <w:p w14:paraId="6F03831D" w14:textId="77777777" w:rsidR="00CE5010" w:rsidRDefault="00CE5010" w:rsidP="00993099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</w:p>
    <w:p w14:paraId="2B2B3755" w14:textId="47B111C5" w:rsidR="004136D3" w:rsidRPr="00CE5010" w:rsidRDefault="004136D3" w:rsidP="00993099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  <w:r w:rsidRPr="00CE5010">
        <w:rPr>
          <w:rFonts w:ascii="Garamond" w:eastAsia="Calibri" w:hAnsi="Garamond" w:cs="Times New Roman"/>
          <w:color w:val="000000" w:themeColor="text1"/>
          <w:sz w:val="24"/>
          <w:szCs w:val="24"/>
        </w:rPr>
        <w:t>DREJTOR I PËRGJITHSHËM</w:t>
      </w:r>
    </w:p>
    <w:p w14:paraId="190B73D3" w14:textId="32D606D2" w:rsidR="00766F6B" w:rsidRPr="00CE5010" w:rsidRDefault="005C30B4" w:rsidP="00993099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  <w:r w:rsidRPr="00CE5010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 xml:space="preserve"> Ermal Shena</w:t>
      </w:r>
    </w:p>
    <w:p w14:paraId="057F09E0" w14:textId="77777777" w:rsidR="00C3252E" w:rsidRPr="00CE5010" w:rsidRDefault="00C3252E" w:rsidP="00993099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6ACE74CE" w14:textId="2FC55D45" w:rsidR="00D66A3E" w:rsidRPr="00CE5010" w:rsidRDefault="00217E64" w:rsidP="00217E64">
      <w:pPr>
        <w:spacing w:after="0" w:line="240" w:lineRule="auto"/>
        <w:jc w:val="center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CE5010">
        <w:rPr>
          <w:rFonts w:ascii="Garamond" w:eastAsia="Calibri" w:hAnsi="Garamond" w:cs="Times New Roman"/>
          <w:color w:val="000000" w:themeColor="text1"/>
          <w:sz w:val="24"/>
          <w:szCs w:val="24"/>
        </w:rPr>
        <w:t>LISTA PARAPRAKE E PR</w:t>
      </w:r>
      <w:r w:rsidR="00CE5010" w:rsidRPr="00CE5010">
        <w:rPr>
          <w:rFonts w:ascii="Garamond" w:eastAsia="Calibri" w:hAnsi="Garamond" w:cs="Times New Roman"/>
          <w:color w:val="000000" w:themeColor="text1"/>
          <w:sz w:val="24"/>
          <w:szCs w:val="24"/>
        </w:rPr>
        <w:t>ONARËVE, PASURITË E PALUAJTSHME</w:t>
      </w:r>
      <w:r w:rsidRPr="00CE5010">
        <w:rPr>
          <w:rFonts w:ascii="Garamond" w:eastAsia="Calibri" w:hAnsi="Garamond" w:cs="Times New Roman"/>
          <w:color w:val="000000" w:themeColor="text1"/>
          <w:sz w:val="24"/>
          <w:szCs w:val="24"/>
        </w:rPr>
        <w:t>, PRON</w:t>
      </w:r>
      <w:r w:rsidR="00CE5010" w:rsidRPr="00CE5010">
        <w:rPr>
          <w:rFonts w:ascii="Garamond" w:eastAsia="Calibri" w:hAnsi="Garamond" w:cs="Times New Roman"/>
          <w:color w:val="000000" w:themeColor="text1"/>
          <w:sz w:val="24"/>
          <w:szCs w:val="24"/>
        </w:rPr>
        <w:t>Ë</w:t>
      </w:r>
      <w:r w:rsidRPr="00CE5010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PRIVATE,</w:t>
      </w:r>
      <w:r w:rsidR="00D03DE6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</w:t>
      </w:r>
      <w:r w:rsidR="00CE5010" w:rsidRPr="00CE5010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TË </w:t>
      </w:r>
      <w:r w:rsidRPr="00CE5010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TË CILËVE PREKEN NGA REALIZIMI I PROJEKTIT </w:t>
      </w:r>
      <w:r w:rsidR="00CE5010" w:rsidRPr="00CE5010">
        <w:rPr>
          <w:rFonts w:ascii="Garamond" w:eastAsia="Calibri" w:hAnsi="Garamond" w:cs="Times New Roman"/>
          <w:color w:val="000000" w:themeColor="text1"/>
          <w:sz w:val="24"/>
          <w:szCs w:val="24"/>
        </w:rPr>
        <w:t>“</w:t>
      </w:r>
      <w:r w:rsidRPr="00CE5010">
        <w:rPr>
          <w:rFonts w:ascii="Garamond" w:eastAsia="Calibri" w:hAnsi="Garamond" w:cs="Times New Roman"/>
          <w:color w:val="000000" w:themeColor="text1"/>
          <w:sz w:val="24"/>
          <w:szCs w:val="24"/>
        </w:rPr>
        <w:t>NDËRTIMI I UJËSJELLËSIT ÇUKË</w:t>
      </w:r>
      <w:r w:rsidR="00CE5010" w:rsidRPr="00CE5010">
        <w:rPr>
          <w:rFonts w:ascii="Garamond" w:eastAsia="Calibri" w:hAnsi="Garamond" w:cs="Times New Roman"/>
          <w:color w:val="000000" w:themeColor="text1"/>
          <w:sz w:val="24"/>
          <w:szCs w:val="24"/>
        </w:rPr>
        <w:t>–</w:t>
      </w:r>
      <w:r w:rsidRPr="00CE5010">
        <w:rPr>
          <w:rFonts w:ascii="Garamond" w:eastAsia="Calibri" w:hAnsi="Garamond" w:cs="Times New Roman"/>
          <w:color w:val="000000" w:themeColor="text1"/>
          <w:sz w:val="24"/>
          <w:szCs w:val="24"/>
        </w:rPr>
        <w:t>BËRBËNESH</w:t>
      </w:r>
      <w:r w:rsidR="00CE5010" w:rsidRPr="00CE5010">
        <w:rPr>
          <w:rFonts w:ascii="Garamond" w:eastAsia="Calibri" w:hAnsi="Garamond" w:cs="Times New Roman"/>
          <w:color w:val="000000" w:themeColor="text1"/>
          <w:sz w:val="24"/>
          <w:szCs w:val="24"/>
        </w:rPr>
        <w:t>”</w:t>
      </w:r>
      <w:r w:rsidRPr="00CE5010">
        <w:rPr>
          <w:rFonts w:ascii="Garamond" w:eastAsia="Calibri" w:hAnsi="Garamond" w:cs="Times New Roman"/>
          <w:color w:val="000000" w:themeColor="text1"/>
          <w:sz w:val="24"/>
          <w:szCs w:val="24"/>
        </w:rPr>
        <w:t>,</w:t>
      </w:r>
      <w:r w:rsidR="00D03DE6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</w:t>
      </w:r>
      <w:r w:rsidRPr="00CE5010">
        <w:rPr>
          <w:rFonts w:ascii="Garamond" w:eastAsia="Calibri" w:hAnsi="Garamond" w:cs="Times New Roman"/>
          <w:color w:val="000000" w:themeColor="text1"/>
          <w:sz w:val="24"/>
          <w:szCs w:val="24"/>
        </w:rPr>
        <w:t>BASHKIA SARANDË</w:t>
      </w:r>
    </w:p>
    <w:p w14:paraId="59B8F96E" w14:textId="77777777" w:rsidR="0028032C" w:rsidRPr="00CE5010" w:rsidRDefault="0028032C" w:rsidP="00217E64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61"/>
        <w:gridCol w:w="485"/>
        <w:gridCol w:w="515"/>
        <w:gridCol w:w="627"/>
        <w:gridCol w:w="490"/>
        <w:gridCol w:w="649"/>
        <w:gridCol w:w="568"/>
        <w:gridCol w:w="568"/>
        <w:gridCol w:w="520"/>
        <w:gridCol w:w="620"/>
        <w:gridCol w:w="639"/>
        <w:gridCol w:w="631"/>
        <w:gridCol w:w="520"/>
        <w:gridCol w:w="233"/>
        <w:gridCol w:w="524"/>
        <w:gridCol w:w="1056"/>
      </w:tblGrid>
      <w:tr w:rsidR="00D03DE6" w:rsidRPr="00D03DE6" w14:paraId="2CF714FE" w14:textId="77777777" w:rsidTr="00D03DE6">
        <w:trPr>
          <w:trHeight w:val="180"/>
        </w:trPr>
        <w:tc>
          <w:tcPr>
            <w:tcW w:w="200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F36DE" w14:textId="77777777" w:rsidR="0028032C" w:rsidRPr="00D03DE6" w:rsidRDefault="0028032C" w:rsidP="002803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D03DE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Nr.</w:t>
            </w:r>
          </w:p>
        </w:tc>
        <w:tc>
          <w:tcPr>
            <w:tcW w:w="918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8C39B" w14:textId="41BF2431" w:rsidR="0028032C" w:rsidRPr="00D03DE6" w:rsidRDefault="00D03DE6" w:rsidP="002803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D03DE6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Të dhënat e pronësisë</w:t>
            </w:r>
          </w:p>
        </w:tc>
        <w:tc>
          <w:tcPr>
            <w:tcW w:w="1913" w:type="pct"/>
            <w:gridSpan w:val="6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4ECCC" w14:textId="4DB7F696" w:rsidR="0028032C" w:rsidRPr="00D03DE6" w:rsidRDefault="00D03DE6" w:rsidP="002803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D03DE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Të dhënat kadastrale (sipas kartelës së pasurisë)</w:t>
            </w:r>
          </w:p>
        </w:tc>
        <w:tc>
          <w:tcPr>
            <w:tcW w:w="1374" w:type="pct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AD1FA1" w14:textId="65709764" w:rsidR="0028032C" w:rsidRPr="00D03DE6" w:rsidRDefault="00D03DE6" w:rsidP="002803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D03DE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Vlerësimet për shpronësim, sipas llojit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D03DE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të pasurisë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59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E0C67CE" w14:textId="77777777" w:rsidR="0028032C" w:rsidRPr="00D03DE6" w:rsidRDefault="0028032C" w:rsidP="0028032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D03DE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 </w:t>
            </w:r>
          </w:p>
        </w:tc>
      </w:tr>
      <w:tr w:rsidR="00D03DE6" w:rsidRPr="00D03DE6" w14:paraId="3AA3E040" w14:textId="77777777" w:rsidTr="00D03DE6">
        <w:trPr>
          <w:trHeight w:val="180"/>
        </w:trPr>
        <w:tc>
          <w:tcPr>
            <w:tcW w:w="200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D0EDF" w14:textId="77777777" w:rsidR="0028032C" w:rsidRPr="00D03DE6" w:rsidRDefault="0028032C" w:rsidP="0028032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03623" w14:textId="77777777" w:rsidR="0028032C" w:rsidRPr="00D03DE6" w:rsidRDefault="0028032C" w:rsidP="002803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D03DE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Emri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9AE3D" w14:textId="77777777" w:rsidR="0028032C" w:rsidRPr="00D03DE6" w:rsidRDefault="0028032C" w:rsidP="002803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D03DE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Atësia</w:t>
            </w:r>
          </w:p>
        </w:tc>
        <w:tc>
          <w:tcPr>
            <w:tcW w:w="3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6E259D" w14:textId="77777777" w:rsidR="0028032C" w:rsidRPr="00D03DE6" w:rsidRDefault="0028032C" w:rsidP="002803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D03DE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Mbiemri</w:t>
            </w:r>
          </w:p>
        </w:tc>
        <w:tc>
          <w:tcPr>
            <w:tcW w:w="2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5CE81" w14:textId="6AAB5BDA" w:rsidR="0028032C" w:rsidRPr="00D03DE6" w:rsidRDefault="0028032C" w:rsidP="002803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D03DE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Qyteti</w:t>
            </w:r>
          </w:p>
        </w:tc>
        <w:tc>
          <w:tcPr>
            <w:tcW w:w="3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FF5DF" w14:textId="5F79E6BE" w:rsidR="0028032C" w:rsidRPr="00D03DE6" w:rsidRDefault="0028032C" w:rsidP="002803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D03DE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Zona </w:t>
            </w:r>
            <w:r w:rsidR="00D03DE6" w:rsidRPr="00D03DE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kadastrale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818AB" w14:textId="401C6A05" w:rsidR="0028032C" w:rsidRPr="00D03DE6" w:rsidRDefault="0028032C" w:rsidP="002803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D03DE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Nr. i </w:t>
            </w:r>
            <w:r w:rsidR="00D03DE6" w:rsidRPr="00D03DE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pasurisë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73BD9" w14:textId="58AEA11A" w:rsidR="0028032C" w:rsidRPr="00D03DE6" w:rsidRDefault="0028032C" w:rsidP="002803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D03DE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Lloji </w:t>
            </w:r>
            <w:r w:rsidR="00D03DE6" w:rsidRPr="00D03DE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i</w:t>
            </w:r>
            <w:r w:rsidRPr="00D03DE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pasurisë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FEAF8" w14:textId="7CF5BB91" w:rsidR="0028032C" w:rsidRPr="00D03DE6" w:rsidRDefault="0028032C" w:rsidP="002803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D03DE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Sip. </w:t>
            </w:r>
            <w:r w:rsidR="00D03DE6" w:rsidRPr="00D03DE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totale </w:t>
            </w:r>
            <w:r w:rsidRPr="00D03DE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(m²)</w:t>
            </w:r>
          </w:p>
        </w:tc>
        <w:tc>
          <w:tcPr>
            <w:tcW w:w="3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5FEBE" w14:textId="49045FE2" w:rsidR="0028032C" w:rsidRPr="00D03DE6" w:rsidRDefault="00D03DE6" w:rsidP="00D03D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D03DE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“</w:t>
            </w:r>
            <w:r w:rsidR="0028032C" w:rsidRPr="00D03DE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Kullotë</w:t>
            </w:r>
            <w:r w:rsidRPr="00D03DE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”</w:t>
            </w:r>
            <w:r w:rsidR="0028032C" w:rsidRPr="00D03DE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(m</w:t>
            </w:r>
            <w:r w:rsidR="0028032C" w:rsidRPr="00D03DE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vertAlign w:val="superscript"/>
                <w:lang w:eastAsia="sq-AL"/>
              </w:rPr>
              <w:t>2</w:t>
            </w:r>
            <w:r w:rsidR="0028032C" w:rsidRPr="00D03DE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9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A7FEA" w14:textId="62F164A3" w:rsidR="0028032C" w:rsidRPr="00D03DE6" w:rsidRDefault="00D03DE6" w:rsidP="00D03D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D03DE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“Kullotë”</w:t>
            </w:r>
          </w:p>
        </w:tc>
        <w:tc>
          <w:tcPr>
            <w:tcW w:w="43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F669D" w14:textId="77777777" w:rsidR="00D03DE6" w:rsidRPr="00D03DE6" w:rsidRDefault="0028032C" w:rsidP="002803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D03DE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D03DE6" w:rsidRPr="00D03DE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Vlera</w:t>
            </w:r>
          </w:p>
          <w:p w14:paraId="5019F306" w14:textId="4114E18D" w:rsidR="0028032C" w:rsidRPr="00D03DE6" w:rsidRDefault="00D03DE6" w:rsidP="002803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D03DE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totale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5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1F18C65" w14:textId="20B237D8" w:rsidR="0028032C" w:rsidRPr="00D03DE6" w:rsidRDefault="00D03DE6" w:rsidP="002803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D03DE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Shënime</w:t>
            </w:r>
          </w:p>
        </w:tc>
      </w:tr>
      <w:tr w:rsidR="00D03DE6" w:rsidRPr="00D03DE6" w14:paraId="06B7BBC4" w14:textId="77777777" w:rsidTr="00D03DE6">
        <w:trPr>
          <w:trHeight w:val="284"/>
        </w:trPr>
        <w:tc>
          <w:tcPr>
            <w:tcW w:w="200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EBDC2" w14:textId="77777777" w:rsidR="0028032C" w:rsidRPr="00D03DE6" w:rsidRDefault="0028032C" w:rsidP="0028032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29264" w14:textId="77777777" w:rsidR="0028032C" w:rsidRPr="00D03DE6" w:rsidRDefault="0028032C" w:rsidP="0028032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6FB25" w14:textId="77777777" w:rsidR="0028032C" w:rsidRPr="00D03DE6" w:rsidRDefault="0028032C" w:rsidP="0028032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BED74D0" w14:textId="77777777" w:rsidR="0028032C" w:rsidRPr="00D03DE6" w:rsidRDefault="0028032C" w:rsidP="0028032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71625" w14:textId="77777777" w:rsidR="0028032C" w:rsidRPr="00D03DE6" w:rsidRDefault="0028032C" w:rsidP="0028032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3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96753" w14:textId="77777777" w:rsidR="0028032C" w:rsidRPr="00D03DE6" w:rsidRDefault="0028032C" w:rsidP="0028032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DCBD7" w14:textId="77777777" w:rsidR="0028032C" w:rsidRPr="00D03DE6" w:rsidRDefault="0028032C" w:rsidP="0028032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1FE81" w14:textId="77777777" w:rsidR="0028032C" w:rsidRPr="00D03DE6" w:rsidRDefault="0028032C" w:rsidP="0028032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D5708" w14:textId="77777777" w:rsidR="0028032C" w:rsidRPr="00D03DE6" w:rsidRDefault="0028032C" w:rsidP="0028032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0A246" w14:textId="77777777" w:rsidR="0028032C" w:rsidRPr="00D03DE6" w:rsidRDefault="0028032C" w:rsidP="0028032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3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E4580" w14:textId="77777777" w:rsidR="0028032C" w:rsidRPr="00D03DE6" w:rsidRDefault="0028032C" w:rsidP="002803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D03DE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Sipërfaqja (m²)</w:t>
            </w:r>
          </w:p>
        </w:tc>
        <w:tc>
          <w:tcPr>
            <w:tcW w:w="2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D12E5" w14:textId="55B94DA7" w:rsidR="0028032C" w:rsidRPr="00D03DE6" w:rsidRDefault="00D03DE6" w:rsidP="002803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Çmimi (lekë/</w:t>
            </w:r>
            <w:r w:rsidR="0028032C" w:rsidRPr="00D03DE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m²)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ABB67" w14:textId="77777777" w:rsidR="0028032C" w:rsidRPr="00D03DE6" w:rsidRDefault="0028032C" w:rsidP="002803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D03DE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Vlera (lekë)</w:t>
            </w:r>
          </w:p>
        </w:tc>
        <w:tc>
          <w:tcPr>
            <w:tcW w:w="43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41A96" w14:textId="77777777" w:rsidR="0028032C" w:rsidRPr="00D03DE6" w:rsidRDefault="0028032C" w:rsidP="0028032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5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2FFB460" w14:textId="77777777" w:rsidR="0028032C" w:rsidRPr="00D03DE6" w:rsidRDefault="0028032C" w:rsidP="0028032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</w:tr>
      <w:tr w:rsidR="00D03DE6" w:rsidRPr="00D03DE6" w14:paraId="62117C0D" w14:textId="77777777" w:rsidTr="00D03DE6">
        <w:trPr>
          <w:trHeight w:val="284"/>
        </w:trPr>
        <w:tc>
          <w:tcPr>
            <w:tcW w:w="200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B0F77" w14:textId="77777777" w:rsidR="0028032C" w:rsidRPr="00D03DE6" w:rsidRDefault="0028032C" w:rsidP="0028032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D2A17" w14:textId="77777777" w:rsidR="0028032C" w:rsidRPr="00D03DE6" w:rsidRDefault="0028032C" w:rsidP="0028032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47060" w14:textId="77777777" w:rsidR="0028032C" w:rsidRPr="00D03DE6" w:rsidRDefault="0028032C" w:rsidP="0028032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117D94E" w14:textId="77777777" w:rsidR="0028032C" w:rsidRPr="00D03DE6" w:rsidRDefault="0028032C" w:rsidP="0028032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87BA6" w14:textId="77777777" w:rsidR="0028032C" w:rsidRPr="00D03DE6" w:rsidRDefault="0028032C" w:rsidP="0028032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3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C61F3" w14:textId="77777777" w:rsidR="0028032C" w:rsidRPr="00D03DE6" w:rsidRDefault="0028032C" w:rsidP="0028032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68E88" w14:textId="77777777" w:rsidR="0028032C" w:rsidRPr="00D03DE6" w:rsidRDefault="0028032C" w:rsidP="0028032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6B66B" w14:textId="77777777" w:rsidR="0028032C" w:rsidRPr="00D03DE6" w:rsidRDefault="0028032C" w:rsidP="0028032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11DDC" w14:textId="77777777" w:rsidR="0028032C" w:rsidRPr="00D03DE6" w:rsidRDefault="0028032C" w:rsidP="0028032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3457A" w14:textId="77777777" w:rsidR="0028032C" w:rsidRPr="00D03DE6" w:rsidRDefault="0028032C" w:rsidP="0028032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D613F" w14:textId="77777777" w:rsidR="0028032C" w:rsidRPr="00D03DE6" w:rsidRDefault="0028032C" w:rsidP="0028032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84E2F" w14:textId="77777777" w:rsidR="0028032C" w:rsidRPr="00D03DE6" w:rsidRDefault="0028032C" w:rsidP="0028032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C1F91" w14:textId="77777777" w:rsidR="0028032C" w:rsidRPr="00D03DE6" w:rsidRDefault="0028032C" w:rsidP="0028032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43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3C3E3" w14:textId="77777777" w:rsidR="0028032C" w:rsidRPr="00D03DE6" w:rsidRDefault="0028032C" w:rsidP="0028032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5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720D82A" w14:textId="77777777" w:rsidR="0028032C" w:rsidRPr="00D03DE6" w:rsidRDefault="0028032C" w:rsidP="0028032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</w:tr>
      <w:tr w:rsidR="00D03DE6" w:rsidRPr="00D03DE6" w14:paraId="4A0D1760" w14:textId="77777777" w:rsidTr="00734E52">
        <w:trPr>
          <w:trHeight w:val="18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0F2C9" w14:textId="77777777" w:rsidR="0028032C" w:rsidRPr="00D03DE6" w:rsidRDefault="0028032C" w:rsidP="002803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bookmarkStart w:id="2" w:name="_GoBack" w:colFirst="1" w:colLast="13"/>
            <w:r w:rsidRPr="00D03DE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EF0B9" w14:textId="40145181" w:rsidR="0028032C" w:rsidRPr="00D03DE6" w:rsidRDefault="0028032C" w:rsidP="00734E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Refije</w:t>
            </w:r>
            <w:r w:rsid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Artan</w:t>
            </w:r>
            <w:r w:rsid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Alban</w:t>
            </w:r>
            <w:r w:rsid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Elvin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5ABAA" w14:textId="55225AD6" w:rsidR="0028032C" w:rsidRPr="00D03DE6" w:rsidRDefault="0028032C" w:rsidP="00734E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Hamdi</w:t>
            </w:r>
            <w:r w:rsid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Faik</w:t>
            </w:r>
            <w:r w:rsid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Faik</w:t>
            </w:r>
            <w:r w:rsid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Faik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779D61" w14:textId="713559B1" w:rsidR="0028032C" w:rsidRPr="00D03DE6" w:rsidRDefault="0028032C" w:rsidP="00734E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Islamaj</w:t>
            </w:r>
            <w:r w:rsid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Islamaj</w:t>
            </w:r>
            <w:r w:rsid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Islamaj</w:t>
            </w:r>
            <w:r w:rsid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Islamaj</w:t>
            </w:r>
          </w:p>
        </w:tc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D7F8E" w14:textId="77777777" w:rsidR="0028032C" w:rsidRPr="00D03DE6" w:rsidRDefault="0028032C" w:rsidP="00734E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Ksamil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36B51" w14:textId="77777777" w:rsidR="0028032C" w:rsidRPr="00D03DE6" w:rsidRDefault="0028032C" w:rsidP="00734E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2297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8B84C" w14:textId="77777777" w:rsidR="0028032C" w:rsidRPr="00D03DE6" w:rsidRDefault="0028032C" w:rsidP="00734E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1/785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32C74" w14:textId="77777777" w:rsidR="0028032C" w:rsidRPr="00D03DE6" w:rsidRDefault="0028032C" w:rsidP="00734E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Kullotë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FD26E5" w14:textId="77777777" w:rsidR="0028032C" w:rsidRPr="00D03DE6" w:rsidRDefault="0028032C" w:rsidP="00734E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144,750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A0759" w14:textId="26BEDAFB" w:rsidR="0028032C" w:rsidRPr="00D03DE6" w:rsidRDefault="0028032C" w:rsidP="00734E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880E0" w14:textId="77777777" w:rsidR="0028032C" w:rsidRPr="00D03DE6" w:rsidRDefault="0028032C" w:rsidP="00734E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1,600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4FD46" w14:textId="77777777" w:rsidR="0028032C" w:rsidRPr="00D03DE6" w:rsidRDefault="0028032C" w:rsidP="00734E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177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52F7C" w14:textId="77777777" w:rsidR="0028032C" w:rsidRPr="00D03DE6" w:rsidRDefault="0028032C" w:rsidP="00734E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283,200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B85B5" w14:textId="3D553A89" w:rsidR="0028032C" w:rsidRPr="00D03DE6" w:rsidRDefault="0028032C" w:rsidP="00734E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D03DE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283,200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6EBBAC" w14:textId="77777777" w:rsidR="00D03DE6" w:rsidRDefault="0028032C" w:rsidP="00D03DE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Seksioni D:</w:t>
            </w:r>
            <w:r w:rsid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  <w:p w14:paraId="03F52EE0" w14:textId="7013F36E" w:rsidR="00D03DE6" w:rsidRDefault="0028032C" w:rsidP="00D03DE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3DE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1.</w:t>
            </w:r>
            <w:r w:rsidR="00D03DE6" w:rsidRPr="00D03DE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Në bazë të </w:t>
            </w:r>
            <w:r w:rsidR="00D03DE6" w:rsidRP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urdhrit</w:t>
            </w:r>
            <w:r w:rsidRP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D03DE6" w:rsidRP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n</w:t>
            </w:r>
            <w:r w:rsidRP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r.</w:t>
            </w:r>
            <w:r w:rsidR="00D03DE6" w:rsidRP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1485,</w:t>
            </w:r>
            <w:r w:rsidR="00D03DE6" w:rsidRP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datë 19.11.2014</w:t>
            </w:r>
            <w:r w:rsidR="00D03DE6" w:rsidRP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,</w:t>
            </w:r>
            <w:r w:rsidRP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të regjistruesit mbi këtë pasuri,</w:t>
            </w:r>
            <w:r w:rsidR="00D03DE6" w:rsidRP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vendoset masa e kufizimit.</w:t>
            </w:r>
            <w:r w:rsid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  <w:p w14:paraId="3A863787" w14:textId="2B6CB1FE" w:rsidR="0028032C" w:rsidRPr="00D03DE6" w:rsidRDefault="0028032C" w:rsidP="00D03DE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3DE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2.</w:t>
            </w:r>
            <w:r w:rsidR="00D03DE6" w:rsidRPr="00D03DE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Në bazë të vendimit </w:t>
            </w:r>
            <w:r w:rsidR="00D03DE6" w:rsidRP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n</w:t>
            </w:r>
            <w:r w:rsidRP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r.</w:t>
            </w:r>
            <w:r w:rsidR="00D03DE6" w:rsidRP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23-2015-749,</w:t>
            </w:r>
            <w:r w:rsidR="00D03DE6" w:rsidRP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datë 14</w:t>
            </w:r>
            <w:r w:rsidR="00D03DE6" w:rsidRP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.</w:t>
            </w:r>
            <w:r w:rsidRP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4.2014</w:t>
            </w:r>
            <w:r w:rsidR="00D03DE6" w:rsidRP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,</w:t>
            </w:r>
            <w:r w:rsidRP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të Gjykatës së Rrethit Gjyqësor Sarand</w:t>
            </w:r>
            <w:r w:rsidR="00D03DE6" w:rsidRP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ë</w:t>
            </w:r>
            <w:r w:rsidRP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,</w:t>
            </w:r>
            <w:r w:rsidR="00D03DE6" w:rsidRP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është vendosur marrja e masës së përkohshme të sigurimit të padisë dhe vendosje</w:t>
            </w:r>
            <w:r w:rsidR="00D03DE6" w:rsidRP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</w:t>
            </w:r>
            <w:r w:rsidRP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D03DE6" w:rsidRP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së</w:t>
            </w:r>
            <w:r w:rsidRP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sekuestros konservative mbi këtë</w:t>
            </w:r>
            <w:r w:rsid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pronë.</w:t>
            </w:r>
            <w:r w:rsidR="00D03DE6" w:rsidRP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Sigurim padie</w:t>
            </w:r>
            <w:r w:rsidR="00D03DE6" w:rsidRP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.</w:t>
            </w:r>
          </w:p>
        </w:tc>
      </w:tr>
      <w:bookmarkEnd w:id="2"/>
      <w:tr w:rsidR="0028032C" w:rsidRPr="00D03DE6" w14:paraId="6B90EA06" w14:textId="77777777" w:rsidTr="00D03DE6">
        <w:trPr>
          <w:trHeight w:val="180"/>
        </w:trPr>
        <w:tc>
          <w:tcPr>
            <w:tcW w:w="4114" w:type="pct"/>
            <w:gridSpan w:val="1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6ACD7" w14:textId="59F85C6F" w:rsidR="0028032C" w:rsidRPr="00D03DE6" w:rsidRDefault="00D03DE6" w:rsidP="002803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28032C" w:rsidRPr="00D03DE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Shuma </w:t>
            </w:r>
            <w:r w:rsidRPr="00D03DE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paraprake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1B4AE" w14:textId="1D4F4FBC" w:rsidR="0028032C" w:rsidRPr="00D03DE6" w:rsidRDefault="0028032C" w:rsidP="002803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D03DE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283,200 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872F14E" w14:textId="77777777" w:rsidR="0028032C" w:rsidRPr="00D03DE6" w:rsidRDefault="0028032C" w:rsidP="0028032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D03DE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 </w:t>
            </w:r>
          </w:p>
          <w:p w14:paraId="7EFA836D" w14:textId="1E9D6D33" w:rsidR="0028032C" w:rsidRPr="00D03DE6" w:rsidRDefault="0028032C" w:rsidP="002803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D03DE6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</w:tr>
    </w:tbl>
    <w:p w14:paraId="5F96C90F" w14:textId="77777777" w:rsidR="0028032C" w:rsidRPr="00CE5010" w:rsidRDefault="0028032C" w:rsidP="00217E6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28032C" w:rsidRPr="00CE5010" w:rsidSect="004D6FA9">
      <w:pgSz w:w="11906" w:h="16838" w:code="9"/>
      <w:pgMar w:top="1170" w:right="1440" w:bottom="1440" w:left="1440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40EE74" w14:textId="77777777" w:rsidR="000865E1" w:rsidRDefault="000865E1">
      <w:pPr>
        <w:spacing w:after="0" w:line="240" w:lineRule="auto"/>
      </w:pPr>
      <w:r>
        <w:separator/>
      </w:r>
    </w:p>
  </w:endnote>
  <w:endnote w:type="continuationSeparator" w:id="0">
    <w:p w14:paraId="421BA841" w14:textId="77777777" w:rsidR="000865E1" w:rsidRDefault="000865E1">
      <w:pPr>
        <w:spacing w:after="0" w:line="240" w:lineRule="auto"/>
      </w:pPr>
      <w:r>
        <w:continuationSeparator/>
      </w:r>
    </w:p>
  </w:endnote>
  <w:endnote w:type="continuationNotice" w:id="1">
    <w:p w14:paraId="46CA0B87" w14:textId="77777777" w:rsidR="00183F0C" w:rsidRDefault="00183F0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177C9D" w14:textId="77777777" w:rsidR="000865E1" w:rsidRDefault="000865E1">
      <w:pPr>
        <w:spacing w:after="0" w:line="240" w:lineRule="auto"/>
      </w:pPr>
      <w:r>
        <w:separator/>
      </w:r>
    </w:p>
  </w:footnote>
  <w:footnote w:type="continuationSeparator" w:id="0">
    <w:p w14:paraId="1AA6B0D3" w14:textId="77777777" w:rsidR="000865E1" w:rsidRDefault="000865E1">
      <w:pPr>
        <w:spacing w:after="0" w:line="240" w:lineRule="auto"/>
      </w:pPr>
      <w:r>
        <w:continuationSeparator/>
      </w:r>
    </w:p>
  </w:footnote>
  <w:footnote w:type="continuationNotice" w:id="1">
    <w:p w14:paraId="574EC259" w14:textId="77777777" w:rsidR="00183F0C" w:rsidRDefault="00183F0C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75B"/>
    <w:rsid w:val="00005A2A"/>
    <w:rsid w:val="000075D8"/>
    <w:rsid w:val="0001670C"/>
    <w:rsid w:val="00045792"/>
    <w:rsid w:val="00061663"/>
    <w:rsid w:val="000865E1"/>
    <w:rsid w:val="00093A62"/>
    <w:rsid w:val="00094EA5"/>
    <w:rsid w:val="000B3E9B"/>
    <w:rsid w:val="000B456E"/>
    <w:rsid w:val="000C6C3E"/>
    <w:rsid w:val="000E5007"/>
    <w:rsid w:val="000E6510"/>
    <w:rsid w:val="0010280F"/>
    <w:rsid w:val="001034FA"/>
    <w:rsid w:val="001135F3"/>
    <w:rsid w:val="0011694E"/>
    <w:rsid w:val="00131EBE"/>
    <w:rsid w:val="00142368"/>
    <w:rsid w:val="001667D1"/>
    <w:rsid w:val="00183F0C"/>
    <w:rsid w:val="00186E10"/>
    <w:rsid w:val="001C69C9"/>
    <w:rsid w:val="001D36E9"/>
    <w:rsid w:val="001E713E"/>
    <w:rsid w:val="0020575B"/>
    <w:rsid w:val="00217E64"/>
    <w:rsid w:val="00221B9C"/>
    <w:rsid w:val="00247AA2"/>
    <w:rsid w:val="00266081"/>
    <w:rsid w:val="00277179"/>
    <w:rsid w:val="0028032C"/>
    <w:rsid w:val="002976E6"/>
    <w:rsid w:val="002A61E1"/>
    <w:rsid w:val="002D515A"/>
    <w:rsid w:val="002E0514"/>
    <w:rsid w:val="00314918"/>
    <w:rsid w:val="00351510"/>
    <w:rsid w:val="00352A64"/>
    <w:rsid w:val="00354921"/>
    <w:rsid w:val="003764F7"/>
    <w:rsid w:val="003A11D3"/>
    <w:rsid w:val="003A3086"/>
    <w:rsid w:val="003A7276"/>
    <w:rsid w:val="003C4D07"/>
    <w:rsid w:val="003E229B"/>
    <w:rsid w:val="004136D3"/>
    <w:rsid w:val="0041585D"/>
    <w:rsid w:val="004B7DD7"/>
    <w:rsid w:val="004D1685"/>
    <w:rsid w:val="004D6FA9"/>
    <w:rsid w:val="004F7DF6"/>
    <w:rsid w:val="00521115"/>
    <w:rsid w:val="0055253A"/>
    <w:rsid w:val="005656D6"/>
    <w:rsid w:val="0059551A"/>
    <w:rsid w:val="005C30B4"/>
    <w:rsid w:val="005C6715"/>
    <w:rsid w:val="005D0B3E"/>
    <w:rsid w:val="005E2AE4"/>
    <w:rsid w:val="006036F1"/>
    <w:rsid w:val="00621BD2"/>
    <w:rsid w:val="0064040B"/>
    <w:rsid w:val="006416AE"/>
    <w:rsid w:val="00671ADB"/>
    <w:rsid w:val="0067705D"/>
    <w:rsid w:val="00681B47"/>
    <w:rsid w:val="00687426"/>
    <w:rsid w:val="006B69F5"/>
    <w:rsid w:val="0070417B"/>
    <w:rsid w:val="00733B12"/>
    <w:rsid w:val="00734E52"/>
    <w:rsid w:val="00740DBF"/>
    <w:rsid w:val="00764552"/>
    <w:rsid w:val="00765247"/>
    <w:rsid w:val="00766B91"/>
    <w:rsid w:val="00766F6B"/>
    <w:rsid w:val="007B7C79"/>
    <w:rsid w:val="007D7A6D"/>
    <w:rsid w:val="00822F93"/>
    <w:rsid w:val="00836465"/>
    <w:rsid w:val="00840384"/>
    <w:rsid w:val="008466C1"/>
    <w:rsid w:val="0089534B"/>
    <w:rsid w:val="008954F5"/>
    <w:rsid w:val="008F0DE9"/>
    <w:rsid w:val="00900840"/>
    <w:rsid w:val="0092007C"/>
    <w:rsid w:val="00922148"/>
    <w:rsid w:val="00993099"/>
    <w:rsid w:val="009B656A"/>
    <w:rsid w:val="009C6977"/>
    <w:rsid w:val="009E184E"/>
    <w:rsid w:val="009F026D"/>
    <w:rsid w:val="00A0526F"/>
    <w:rsid w:val="00A34D1B"/>
    <w:rsid w:val="00A65C82"/>
    <w:rsid w:val="00A74165"/>
    <w:rsid w:val="00A85D9B"/>
    <w:rsid w:val="00A91327"/>
    <w:rsid w:val="00A924EF"/>
    <w:rsid w:val="00AC1154"/>
    <w:rsid w:val="00AD5426"/>
    <w:rsid w:val="00AE699E"/>
    <w:rsid w:val="00AF5809"/>
    <w:rsid w:val="00B4297B"/>
    <w:rsid w:val="00B60814"/>
    <w:rsid w:val="00B65C0D"/>
    <w:rsid w:val="00B87A9A"/>
    <w:rsid w:val="00BB63EC"/>
    <w:rsid w:val="00BF1C94"/>
    <w:rsid w:val="00BF596E"/>
    <w:rsid w:val="00C0192B"/>
    <w:rsid w:val="00C23C84"/>
    <w:rsid w:val="00C31C46"/>
    <w:rsid w:val="00C3252E"/>
    <w:rsid w:val="00C906B9"/>
    <w:rsid w:val="00CA0A0C"/>
    <w:rsid w:val="00CE0107"/>
    <w:rsid w:val="00CE5010"/>
    <w:rsid w:val="00CF26AC"/>
    <w:rsid w:val="00D03DE6"/>
    <w:rsid w:val="00D07B4D"/>
    <w:rsid w:val="00D142F4"/>
    <w:rsid w:val="00D4002C"/>
    <w:rsid w:val="00D66A3E"/>
    <w:rsid w:val="00D6771C"/>
    <w:rsid w:val="00EC2FD6"/>
    <w:rsid w:val="00EC457B"/>
    <w:rsid w:val="00EC4E01"/>
    <w:rsid w:val="00EC6855"/>
    <w:rsid w:val="00ED0998"/>
    <w:rsid w:val="00EF0EA5"/>
    <w:rsid w:val="00F017D4"/>
    <w:rsid w:val="00F33C98"/>
    <w:rsid w:val="00F73BD6"/>
    <w:rsid w:val="00F83E99"/>
    <w:rsid w:val="00FC1183"/>
    <w:rsid w:val="00FC2F39"/>
    <w:rsid w:val="00FC3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220CF"/>
  <w15:chartTrackingRefBased/>
  <w15:docId w15:val="{D56056D0-09F2-4C40-8C4D-2955FEB46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4136D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4136D3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4136D3"/>
    <w:rPr>
      <w:color w:val="0000FF"/>
      <w:u w:val="single"/>
    </w:rPr>
  </w:style>
  <w:style w:type="paragraph" w:styleId="NoSpacing">
    <w:name w:val="No Spacing"/>
    <w:link w:val="NoSpacingChar"/>
    <w:qFormat/>
    <w:rsid w:val="004136D3"/>
    <w:pPr>
      <w:spacing w:after="0" w:line="240" w:lineRule="auto"/>
    </w:pPr>
  </w:style>
  <w:style w:type="character" w:customStyle="1" w:styleId="NoSpacingChar">
    <w:name w:val="No Spacing Char"/>
    <w:link w:val="NoSpacing"/>
    <w:rsid w:val="004136D3"/>
  </w:style>
  <w:style w:type="paragraph" w:styleId="Header">
    <w:name w:val="header"/>
    <w:basedOn w:val="Normal"/>
    <w:link w:val="HeaderChar"/>
    <w:uiPriority w:val="99"/>
    <w:unhideWhenUsed/>
    <w:rsid w:val="009C69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69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69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13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6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7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0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D7A2840E6941348CEF00D512FF1F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193-6</Nr_x002e__x0020_akti>
    <Data_x0020_e_x0020_Krijimit xmlns="0e656187-b300-4fb0-8bf4-3a50f872073c">2026-04-07T11:56:21Z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2026-04-03T00:00:00Z</Date_x0020_protokolli>
    <Titulli xmlns="0e656187-b300-4fb0-8bf4-3a50f872073c">Për shpronësim, për interes publik, të pronarëve të pasurive të paluajtshme, pronë private, që preken nga realizimi i projektit “Ndërtimi i Ujësjellësit Çukë-Bërbënesh", Bashkia Sarandë</Titulli>
    <Modifikuesi xmlns="0e656187-b300-4fb0-8bf4-3a50f872073c">ermira.bukaci</Modifikuesi>
    <Nr_x002e__x0020_prot_x0020_QBZ xmlns="0e656187-b300-4fb0-8bf4-3a50f872073c">708</Nr_x002e__x0020_prot_x0020_QBZ>
    <Data_x0020_e_x0020_Modifikimit xmlns="0e656187-b300-4fb0-8bf4-3a50f872073c">2026-04-07T12:16:51Z</Data_x0020_e_x0020_Modifikimit>
    <Dekretuar xmlns="0e656187-b300-4fb0-8bf4-3a50f872073c">false</Dekretuar>
    <Data xmlns="0e656187-b300-4fb0-8bf4-3a50f872073c">2026-04-01T00:00:00Z</Data>
    <Nr_x002e__x0020_protokolli_x0020_i_x0020_aktit xmlns="0e656187-b300-4fb0-8bf4-3a50f872073c">193/6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D3A018-329E-459F-991A-03D35AB3A3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376389-7922-4E81-B014-08A793BE05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758B322-0D40-441C-AEC5-D0E71F313C8B}">
  <ds:schemaRefs>
    <ds:schemaRef ds:uri="http://purl.org/dc/dcmitype/"/>
    <ds:schemaRef ds:uri="0e656187-b300-4fb0-8bf4-3a50f872073c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metadata/properties"/>
    <ds:schemaRef ds:uri="http://www.w3.org/XML/1998/namespace"/>
    <ds:schemaRef ds:uri="http://schemas.microsoft.com/office/2006/documentManagement/types"/>
  </ds:schemaRefs>
</ds:datastoreItem>
</file>

<file path=customXml/itemProps4.xml><?xml version="1.0" encoding="utf-8"?>
<ds:datastoreItem xmlns:ds="http://schemas.openxmlformats.org/officeDocument/2006/customXml" ds:itemID="{CDAD4F69-5C38-4226-B032-92B355021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shpronësim, për interes publik, të pronarëve të pasurive të paluajtshme, pronë private, që preken nga realizimi i projektit “Ndërtimi i Ujësjellësit Çukë-Bërbënesh", Bashkia Sarandë</dc:title>
  <dc:creator>Mirela Omeri</dc:creator>
  <cp:lastModifiedBy>fjora.cahani</cp:lastModifiedBy>
  <cp:revision>10</cp:revision>
  <cp:lastPrinted>2025-12-10T10:38:00Z</cp:lastPrinted>
  <dcterms:created xsi:type="dcterms:W3CDTF">2026-04-07T10:32:00Z</dcterms:created>
  <dcterms:modified xsi:type="dcterms:W3CDTF">2026-04-07T11:44:00Z</dcterms:modified>
</cp:coreProperties>
</file>