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8F0" w:rsidRPr="005032A5" w:rsidRDefault="001058F0" w:rsidP="001058F0">
      <w:pPr>
        <w:pStyle w:val="Paragrafi"/>
        <w:jc w:val="center"/>
        <w:rPr>
          <w:b/>
          <w:spacing w:val="-4"/>
        </w:rPr>
      </w:pPr>
      <w:r w:rsidRPr="005032A5">
        <w:rPr>
          <w:b/>
          <w:spacing w:val="-4"/>
        </w:rPr>
        <w:t>KËRKESË</w:t>
      </w:r>
    </w:p>
    <w:p w:rsidR="001058F0" w:rsidRPr="005032A5" w:rsidRDefault="001058F0" w:rsidP="001058F0">
      <w:pPr>
        <w:pStyle w:val="Paragrafi"/>
        <w:jc w:val="center"/>
        <w:rPr>
          <w:b/>
          <w:spacing w:val="-4"/>
        </w:rPr>
      </w:pPr>
      <w:r w:rsidRPr="005032A5">
        <w:rPr>
          <w:b/>
          <w:spacing w:val="-4"/>
        </w:rPr>
        <w:t>Nr. 4292, datë 19.8.2016</w:t>
      </w:r>
    </w:p>
    <w:p w:rsidR="001058F0" w:rsidRPr="005032A5" w:rsidRDefault="001058F0" w:rsidP="001058F0">
      <w:pPr>
        <w:pStyle w:val="Hapesira7"/>
      </w:pPr>
    </w:p>
    <w:p w:rsidR="001058F0" w:rsidRPr="005032A5" w:rsidRDefault="001058F0" w:rsidP="001058F0">
      <w:pPr>
        <w:pStyle w:val="Paragrafi"/>
        <w:jc w:val="center"/>
        <w:rPr>
          <w:b/>
          <w:spacing w:val="-4"/>
        </w:rPr>
      </w:pPr>
      <w:r w:rsidRPr="005032A5">
        <w:rPr>
          <w:b/>
          <w:spacing w:val="-4"/>
        </w:rPr>
        <w:t>PËR SHPRONËSIM PUBLIK</w:t>
      </w:r>
    </w:p>
    <w:p w:rsidR="001058F0" w:rsidRPr="005032A5" w:rsidRDefault="001058F0" w:rsidP="001058F0">
      <w:pPr>
        <w:pStyle w:val="Hapesira7"/>
      </w:pPr>
    </w:p>
    <w:p w:rsidR="001058F0" w:rsidRPr="005032A5" w:rsidRDefault="001058F0" w:rsidP="001058F0">
      <w:pPr>
        <w:pStyle w:val="Paragrafi"/>
        <w:rPr>
          <w:spacing w:val="-4"/>
        </w:rPr>
      </w:pPr>
      <w:r w:rsidRPr="005032A5">
        <w:rPr>
          <w:spacing w:val="-4"/>
        </w:rPr>
        <w:t xml:space="preserve">Ministria e Kulturës shpall kërkesën për shpronësim për interes publik të pasurive të paluajtshme </w:t>
      </w:r>
      <w:r>
        <w:rPr>
          <w:spacing w:val="-4"/>
        </w:rPr>
        <w:t>pronë private, që preken nga</w:t>
      </w:r>
      <w:r w:rsidRPr="005032A5">
        <w:rPr>
          <w:spacing w:val="-4"/>
        </w:rPr>
        <w:t xml:space="preserve"> zbatimi i projektit “Ndërhyrje rehabilituese në zonën e mbrojtur të Qendrës Historike të Dhërmiut”</w:t>
      </w:r>
    </w:p>
    <w:p w:rsidR="001058F0" w:rsidRPr="005032A5" w:rsidRDefault="001058F0" w:rsidP="001058F0">
      <w:pPr>
        <w:pStyle w:val="Paragrafi"/>
        <w:rPr>
          <w:spacing w:val="-4"/>
        </w:rPr>
      </w:pPr>
      <w:r w:rsidRPr="005032A5">
        <w:rPr>
          <w:spacing w:val="-4"/>
        </w:rPr>
        <w:t>Subjekti kërkues i këtij objekti është Drejtoria Rajonale e Kulturës Kombëtare Vlorë. Me anë të këtij publikimi në shtyp kërkojmë të vëmë në dijeni personat, të cilët preken nga ky shpronësim. Vënia në dijeni konsiston në masën e vlerësimit të llogaritur, në përputhje me vendimin e Këshillit të Ministrave nr. 89, datë 3.2.2016, “Për miratimin e hartës së vlerës së tokës në Republikën e Shqipërisë”dhe udhëzimit nr. 4, datë 30.9.2015 “Për miratimin e kostos mesatare të ndërtimit të banesave nga Enti Kombëtar i Banesave, për vitin 2015”</w:t>
      </w:r>
      <w:r>
        <w:rPr>
          <w:spacing w:val="-4"/>
        </w:rPr>
        <w:t>.</w:t>
      </w:r>
    </w:p>
    <w:p w:rsidR="001058F0" w:rsidRPr="005032A5" w:rsidRDefault="001058F0" w:rsidP="001058F0">
      <w:pPr>
        <w:pStyle w:val="Paragrafi"/>
        <w:rPr>
          <w:spacing w:val="-4"/>
        </w:rPr>
      </w:pPr>
      <w:r w:rsidRPr="005032A5">
        <w:rPr>
          <w:spacing w:val="-4"/>
        </w:rPr>
        <w:t>Pronarët që kanë emrin në listën emërore, brenda 15 ditëve nga plotësimi i këtij afati për publikim, kanë të drejtë të paraqesin pretendimet e tyre lidhur me çmimin, sipërfaqen, titullin e pronësisë, apo llojin e pasurisë që kanë në pro</w:t>
      </w:r>
      <w:r>
        <w:rPr>
          <w:spacing w:val="-4"/>
        </w:rPr>
        <w:t>nësi, të shoqëruara me dokumente</w:t>
      </w:r>
      <w:r w:rsidRPr="005032A5">
        <w:rPr>
          <w:spacing w:val="-4"/>
        </w:rPr>
        <w:t>t përkatëse në Ministrinë e Kulturës.</w:t>
      </w:r>
    </w:p>
    <w:p w:rsidR="001058F0" w:rsidRPr="005032A5" w:rsidRDefault="001058F0" w:rsidP="001058F0">
      <w:pPr>
        <w:pStyle w:val="Paragrafi"/>
        <w:rPr>
          <w:spacing w:val="-4"/>
        </w:rPr>
      </w:pPr>
      <w:r w:rsidRPr="005032A5">
        <w:rPr>
          <w:spacing w:val="-4"/>
        </w:rPr>
        <w:t>Pronarët e konfirmuar nga ZVRPP Vlorë, do të likuidohen për efekt shpronësimi pas daljes së vendimit të Këshillit të Ministrave, që do të miratojë kërkesën për shpronësim.</w:t>
      </w:r>
    </w:p>
    <w:p w:rsidR="001058F0" w:rsidRPr="005032A5" w:rsidRDefault="001058F0" w:rsidP="001058F0">
      <w:pPr>
        <w:pStyle w:val="Paragrafi"/>
        <w:rPr>
          <w:spacing w:val="-4"/>
        </w:rPr>
      </w:pPr>
      <w:r w:rsidRPr="005032A5">
        <w:rPr>
          <w:spacing w:val="-4"/>
        </w:rPr>
        <w:t>Vlera totale e shpronësimit është gjithsej 7,464,400 (shtatë milion e katërqind e gjashtëdhjetë e katër mijë e katërqind) lekë.</w:t>
      </w:r>
    </w:p>
    <w:p w:rsidR="001058F0" w:rsidRPr="00703E03" w:rsidRDefault="001058F0" w:rsidP="001058F0">
      <w:pPr>
        <w:pStyle w:val="Paragrafi"/>
        <w:rPr>
          <w:spacing w:val="-4"/>
          <w:sz w:val="14"/>
        </w:rPr>
      </w:pPr>
    </w:p>
    <w:p w:rsidR="001058F0" w:rsidRPr="005032A5" w:rsidRDefault="001058F0" w:rsidP="001058F0">
      <w:pPr>
        <w:pStyle w:val="Paragrafi"/>
        <w:jc w:val="right"/>
        <w:rPr>
          <w:spacing w:val="-4"/>
        </w:rPr>
      </w:pPr>
      <w:r w:rsidRPr="005032A5">
        <w:rPr>
          <w:spacing w:val="-4"/>
        </w:rPr>
        <w:t>SEKRETAR I PËRGJITHSHËM</w:t>
      </w:r>
      <w:r>
        <w:rPr>
          <w:spacing w:val="-4"/>
        </w:rPr>
        <w:t xml:space="preserve"> I MINISTRISË SË KULTURËS</w:t>
      </w:r>
    </w:p>
    <w:p w:rsidR="001058F0" w:rsidRDefault="001058F0" w:rsidP="001058F0">
      <w:pPr>
        <w:pStyle w:val="Paragrafi"/>
        <w:jc w:val="right"/>
        <w:rPr>
          <w:b/>
          <w:spacing w:val="-4"/>
        </w:rPr>
      </w:pPr>
      <w:r w:rsidRPr="005032A5">
        <w:rPr>
          <w:b/>
          <w:spacing w:val="-4"/>
        </w:rPr>
        <w:t>Elira Kokona</w:t>
      </w:r>
    </w:p>
    <w:p w:rsidR="004C5D54" w:rsidRDefault="004C5D54" w:rsidP="001058F0">
      <w:pPr>
        <w:pStyle w:val="Paragrafi"/>
        <w:jc w:val="right"/>
        <w:rPr>
          <w:b/>
          <w:spacing w:val="-4"/>
        </w:rPr>
      </w:pPr>
    </w:p>
    <w:p w:rsidR="001058F0" w:rsidRPr="00703E03" w:rsidRDefault="001058F0" w:rsidP="001058F0">
      <w:pPr>
        <w:spacing w:after="0" w:line="240" w:lineRule="auto"/>
        <w:ind w:firstLine="0"/>
        <w:rPr>
          <w:rFonts w:ascii="Garamond" w:eastAsia="Times New Roman" w:hAnsi="Garamond"/>
          <w:spacing w:val="-4"/>
          <w:sz w:val="14"/>
          <w:szCs w:val="24"/>
          <w:lang w:val="sq-AL" w:eastAsia="en-GB"/>
        </w:rPr>
      </w:pPr>
      <w:bookmarkStart w:id="0" w:name="_GoBack"/>
      <w:bookmarkEnd w:id="0"/>
    </w:p>
    <w:tbl>
      <w:tblPr>
        <w:tblW w:w="9255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"/>
        <w:gridCol w:w="997"/>
        <w:gridCol w:w="828"/>
        <w:gridCol w:w="656"/>
        <w:gridCol w:w="701"/>
        <w:gridCol w:w="879"/>
        <w:gridCol w:w="600"/>
        <w:gridCol w:w="746"/>
        <w:gridCol w:w="740"/>
        <w:gridCol w:w="996"/>
        <w:gridCol w:w="1719"/>
      </w:tblGrid>
      <w:tr w:rsidR="001058F0" w:rsidRPr="00894EDB" w:rsidTr="009D5702">
        <w:trPr>
          <w:trHeight w:val="139"/>
          <w:jc w:val="center"/>
        </w:trPr>
        <w:tc>
          <w:tcPr>
            <w:tcW w:w="393" w:type="dxa"/>
            <w:vMerge w:val="restart"/>
            <w:shd w:val="clear" w:color="000000" w:fill="C0C0C0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Nr</w:t>
            </w:r>
          </w:p>
        </w:tc>
        <w:tc>
          <w:tcPr>
            <w:tcW w:w="997" w:type="dxa"/>
            <w:vMerge w:val="restart"/>
            <w:shd w:val="clear" w:color="000000" w:fill="C0C0C0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Pronari</w:t>
            </w:r>
          </w:p>
        </w:tc>
        <w:tc>
          <w:tcPr>
            <w:tcW w:w="828" w:type="dxa"/>
            <w:vMerge w:val="restart"/>
            <w:shd w:val="clear" w:color="000000" w:fill="C0C0C0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Zona kadastrale </w:t>
            </w:r>
          </w:p>
        </w:tc>
        <w:tc>
          <w:tcPr>
            <w:tcW w:w="656" w:type="dxa"/>
            <w:vMerge w:val="restart"/>
            <w:shd w:val="clear" w:color="000000" w:fill="C0C0C0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Nr. pasurie</w:t>
            </w:r>
          </w:p>
        </w:tc>
        <w:tc>
          <w:tcPr>
            <w:tcW w:w="1580" w:type="dxa"/>
            <w:gridSpan w:val="2"/>
            <w:shd w:val="clear" w:color="000000" w:fill="C0C0C0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sz w:val="16"/>
                <w:szCs w:val="16"/>
              </w:rPr>
              <w:t>Sipërfaqe ( m</w:t>
            </w:r>
            <w:r w:rsidRPr="00AB6DA8">
              <w:rPr>
                <w:rFonts w:ascii="Garamond" w:eastAsia="Times New Roman" w:hAnsi="Garamond"/>
                <w:sz w:val="16"/>
                <w:szCs w:val="16"/>
                <w:vertAlign w:val="superscript"/>
              </w:rPr>
              <w:t>2</w:t>
            </w:r>
            <w:r w:rsidRPr="00894EDB">
              <w:rPr>
                <w:rFonts w:ascii="Garamond" w:eastAsia="Times New Roman" w:hAnsi="Garamond"/>
                <w:sz w:val="16"/>
                <w:szCs w:val="16"/>
              </w:rPr>
              <w:t>)</w:t>
            </w:r>
          </w:p>
        </w:tc>
        <w:tc>
          <w:tcPr>
            <w:tcW w:w="1346" w:type="dxa"/>
            <w:gridSpan w:val="2"/>
            <w:shd w:val="clear" w:color="000000" w:fill="C0C0C0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Çmimi 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lekë</w:t>
            </w: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/m</w:t>
            </w:r>
            <w:r w:rsidRPr="00AB6DA8">
              <w:rPr>
                <w:rFonts w:ascii="Garamond" w:eastAsia="Times New Roman" w:hAnsi="Garamond"/>
                <w:color w:val="000000"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736" w:type="dxa"/>
            <w:gridSpan w:val="2"/>
            <w:shd w:val="clear" w:color="000000" w:fill="C0C0C0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Vlera lek</w:t>
            </w: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ë</w:t>
            </w:r>
          </w:p>
        </w:tc>
        <w:tc>
          <w:tcPr>
            <w:tcW w:w="1719" w:type="dxa"/>
            <w:vMerge w:val="restart"/>
            <w:shd w:val="clear" w:color="000000" w:fill="C0C0C0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SHENIME</w:t>
            </w:r>
          </w:p>
        </w:tc>
      </w:tr>
      <w:tr w:rsidR="001058F0" w:rsidRPr="00894EDB" w:rsidTr="009D5702">
        <w:trPr>
          <w:trHeight w:val="139"/>
          <w:jc w:val="center"/>
        </w:trPr>
        <w:tc>
          <w:tcPr>
            <w:tcW w:w="393" w:type="dxa"/>
            <w:vMerge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997" w:type="dxa"/>
            <w:vMerge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828" w:type="dxa"/>
            <w:vMerge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656" w:type="dxa"/>
            <w:vMerge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  <w:tc>
          <w:tcPr>
            <w:tcW w:w="701" w:type="dxa"/>
            <w:shd w:val="clear" w:color="000000" w:fill="C0C0C0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sz w:val="16"/>
                <w:szCs w:val="16"/>
              </w:rPr>
              <w:t xml:space="preserve">Truall </w:t>
            </w:r>
          </w:p>
        </w:tc>
        <w:tc>
          <w:tcPr>
            <w:tcW w:w="879" w:type="dxa"/>
            <w:shd w:val="clear" w:color="000000" w:fill="C0C0C0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Ndë</w:t>
            </w: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rtim</w:t>
            </w:r>
          </w:p>
        </w:tc>
        <w:tc>
          <w:tcPr>
            <w:tcW w:w="600" w:type="dxa"/>
            <w:shd w:val="clear" w:color="000000" w:fill="C0C0C0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Truall</w:t>
            </w:r>
          </w:p>
        </w:tc>
        <w:tc>
          <w:tcPr>
            <w:tcW w:w="746" w:type="dxa"/>
            <w:shd w:val="clear" w:color="000000" w:fill="C0C0C0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Ndë</w:t>
            </w: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rtim </w:t>
            </w:r>
          </w:p>
        </w:tc>
        <w:tc>
          <w:tcPr>
            <w:tcW w:w="740" w:type="dxa"/>
            <w:shd w:val="clear" w:color="000000" w:fill="C0C0C0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Truallit</w:t>
            </w:r>
          </w:p>
        </w:tc>
        <w:tc>
          <w:tcPr>
            <w:tcW w:w="996" w:type="dxa"/>
            <w:shd w:val="clear" w:color="000000" w:fill="C0C0C0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Njesi</w:t>
            </w:r>
          </w:p>
        </w:tc>
        <w:tc>
          <w:tcPr>
            <w:tcW w:w="1719" w:type="dxa"/>
            <w:vMerge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</w:p>
        </w:tc>
      </w:tr>
      <w:tr w:rsidR="001058F0" w:rsidRPr="00894EDB" w:rsidTr="009D5702">
        <w:trPr>
          <w:trHeight w:val="139"/>
          <w:jc w:val="center"/>
        </w:trPr>
        <w:tc>
          <w:tcPr>
            <w:tcW w:w="393" w:type="dxa"/>
            <w:shd w:val="clear" w:color="auto" w:fill="auto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7" w:type="dxa"/>
            <w:shd w:val="clear" w:color="auto" w:fill="auto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Areti Zaho</w:t>
            </w:r>
          </w:p>
        </w:tc>
        <w:tc>
          <w:tcPr>
            <w:tcW w:w="828" w:type="dxa"/>
            <w:shd w:val="clear" w:color="auto" w:fill="auto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1481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28</w:t>
            </w:r>
          </w:p>
        </w:tc>
        <w:tc>
          <w:tcPr>
            <w:tcW w:w="701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40.00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32,516 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           -   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1,300,640.00 </w:t>
            </w:r>
          </w:p>
        </w:tc>
        <w:tc>
          <w:tcPr>
            <w:tcW w:w="1719" w:type="dxa"/>
            <w:shd w:val="clear" w:color="auto" w:fill="auto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</w:rPr>
              <w:t>sipas vërtetimit të pronësisë</w:t>
            </w:r>
          </w:p>
        </w:tc>
      </w:tr>
      <w:tr w:rsidR="001058F0" w:rsidRPr="00894EDB" w:rsidTr="009D5702">
        <w:trPr>
          <w:trHeight w:val="139"/>
          <w:jc w:val="center"/>
        </w:trPr>
        <w:tc>
          <w:tcPr>
            <w:tcW w:w="393" w:type="dxa"/>
            <w:shd w:val="clear" w:color="auto" w:fill="auto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7" w:type="dxa"/>
            <w:shd w:val="clear" w:color="auto" w:fill="auto"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Thodhori Duni</w:t>
            </w:r>
          </w:p>
        </w:tc>
        <w:tc>
          <w:tcPr>
            <w:tcW w:w="828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1481</w:t>
            </w:r>
          </w:p>
        </w:tc>
        <w:tc>
          <w:tcPr>
            <w:tcW w:w="656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1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sz w:val="16"/>
                <w:szCs w:val="16"/>
              </w:rPr>
              <w:t xml:space="preserve"> 270.000 </w:t>
            </w:r>
          </w:p>
        </w:tc>
        <w:tc>
          <w:tcPr>
            <w:tcW w:w="879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160.00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3,560 </w:t>
            </w: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32,516 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 961,200 </w:t>
            </w:r>
          </w:p>
        </w:tc>
        <w:tc>
          <w:tcPr>
            <w:tcW w:w="996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5,202,560.00 </w:t>
            </w:r>
          </w:p>
        </w:tc>
        <w:tc>
          <w:tcPr>
            <w:tcW w:w="1719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sipas regjistrit hipotekor</w:t>
            </w:r>
          </w:p>
        </w:tc>
      </w:tr>
      <w:tr w:rsidR="001058F0" w:rsidRPr="00894EDB" w:rsidTr="009D5702">
        <w:trPr>
          <w:trHeight w:val="139"/>
          <w:jc w:val="center"/>
        </w:trPr>
        <w:tc>
          <w:tcPr>
            <w:tcW w:w="393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7" w:type="dxa"/>
            <w:shd w:val="clear" w:color="auto" w:fill="auto"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sz w:val="16"/>
                <w:szCs w:val="16"/>
              </w:rPr>
              <w:t> 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sz w:val="16"/>
                <w:szCs w:val="16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sz w:val="16"/>
                <w:szCs w:val="16"/>
              </w:rPr>
              <w:t> 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270.00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</w:rPr>
              <w:t xml:space="preserve">       200.0 </w:t>
            </w:r>
          </w:p>
        </w:tc>
        <w:tc>
          <w:tcPr>
            <w:tcW w:w="600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3,560 </w:t>
            </w:r>
          </w:p>
        </w:tc>
        <w:tc>
          <w:tcPr>
            <w:tcW w:w="746" w:type="dxa"/>
            <w:shd w:val="clear" w:color="auto" w:fill="auto"/>
            <w:noWrap/>
            <w:vAlign w:val="center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 xml:space="preserve">     32,516 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 961,200 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  6,503,200 </w:t>
            </w:r>
          </w:p>
        </w:tc>
        <w:tc>
          <w:tcPr>
            <w:tcW w:w="1719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 xml:space="preserve">7,464,400 </w:t>
            </w:r>
          </w:p>
        </w:tc>
      </w:tr>
      <w:tr w:rsidR="001058F0" w:rsidRPr="00894EDB" w:rsidTr="009D5702">
        <w:trPr>
          <w:trHeight w:val="139"/>
          <w:jc w:val="center"/>
        </w:trPr>
        <w:tc>
          <w:tcPr>
            <w:tcW w:w="393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7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28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56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1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Totali:</w:t>
            </w:r>
          </w:p>
        </w:tc>
        <w:tc>
          <w:tcPr>
            <w:tcW w:w="879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</w:rPr>
              <w:t>7,464,400</w:t>
            </w:r>
          </w:p>
        </w:tc>
        <w:tc>
          <w:tcPr>
            <w:tcW w:w="600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6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0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6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719" w:type="dxa"/>
            <w:shd w:val="clear" w:color="auto" w:fill="auto"/>
            <w:noWrap/>
            <w:vAlign w:val="bottom"/>
            <w:hideMark/>
          </w:tcPr>
          <w:p w:rsidR="001058F0" w:rsidRPr="00894EDB" w:rsidRDefault="001058F0" w:rsidP="009D5702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</w:rPr>
            </w:pPr>
            <w:r w:rsidRPr="00894EDB">
              <w:rPr>
                <w:rFonts w:ascii="Garamond" w:eastAsia="Times New Roman" w:hAnsi="Garamond"/>
                <w:color w:val="000000"/>
                <w:sz w:val="16"/>
                <w:szCs w:val="16"/>
              </w:rPr>
              <w:t> </w:t>
            </w:r>
          </w:p>
        </w:tc>
      </w:tr>
    </w:tbl>
    <w:p w:rsidR="00E422CF" w:rsidRDefault="00E422CF"/>
    <w:sectPr w:rsidR="00E422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D04" w:rsidRDefault="00B61E32">
      <w:pPr>
        <w:spacing w:after="0" w:line="240" w:lineRule="auto"/>
      </w:pPr>
      <w:r>
        <w:separator/>
      </w:r>
    </w:p>
  </w:endnote>
  <w:endnote w:type="continuationSeparator" w:id="0">
    <w:p w:rsidR="00C85D04" w:rsidRDefault="00B61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D12234" w:rsidRPr="00B4283E" w:rsidRDefault="001058F0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19966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234" w:rsidRPr="005B4361" w:rsidRDefault="004C5D54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D12234" w:rsidRPr="00833610" w:rsidRDefault="001058F0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D12234" w:rsidRDefault="004C5D5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D04" w:rsidRDefault="00B61E32">
      <w:pPr>
        <w:spacing w:after="0" w:line="240" w:lineRule="auto"/>
      </w:pPr>
      <w:r>
        <w:separator/>
      </w:r>
    </w:p>
  </w:footnote>
  <w:footnote w:type="continuationSeparator" w:id="0">
    <w:p w:rsidR="00C85D04" w:rsidRDefault="00B61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D12234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D12234" w:rsidRPr="00EB260B" w:rsidRDefault="001058F0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D12234" w:rsidRPr="00EB260B" w:rsidRDefault="001058F0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70C5AC9" wp14:editId="1003B67A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D12234" w:rsidRPr="00EB260B" w:rsidRDefault="001058F0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159</w:t>
          </w:r>
        </w:p>
      </w:tc>
    </w:tr>
  </w:tbl>
  <w:p w:rsidR="00D12234" w:rsidRPr="00385E2C" w:rsidRDefault="004C5D54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234" w:rsidRDefault="004C5D5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234" w:rsidRDefault="004C5D54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8F0"/>
    <w:rsid w:val="001058F0"/>
    <w:rsid w:val="004C5D54"/>
    <w:rsid w:val="00B61E32"/>
    <w:rsid w:val="00C85D04"/>
    <w:rsid w:val="00E4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8F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05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058F0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5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8F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05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8F0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1058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058F0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1058F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8F0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8F0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058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058F0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05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8F0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058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8F0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1058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058F0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1058F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8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8F0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2019-02-04T12:48:00Z</cp:lastPrinted>
  <dcterms:created xsi:type="dcterms:W3CDTF">2016-08-30T11:01:00Z</dcterms:created>
  <dcterms:modified xsi:type="dcterms:W3CDTF">2019-02-04T12:48:00Z</dcterms:modified>
</cp:coreProperties>
</file>