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0B0" w:rsidRDefault="006D30B0" w:rsidP="006D30B0">
      <w:pPr>
        <w:pStyle w:val="Akti"/>
        <w:keepNext w:val="0"/>
      </w:pPr>
      <w:bookmarkStart w:id="0" w:name="_GoBack"/>
      <w:bookmarkEnd w:id="0"/>
      <w:r>
        <w:t>Shpallje kërkese për shproNësim</w:t>
      </w:r>
    </w:p>
    <w:p w:rsidR="006D30B0" w:rsidRDefault="006D30B0" w:rsidP="006D30B0">
      <w:pPr>
        <w:pStyle w:val="Paragrafi"/>
      </w:pPr>
    </w:p>
    <w:p w:rsidR="006D30B0" w:rsidRDefault="006D30B0" w:rsidP="006D30B0">
      <w:pPr>
        <w:pStyle w:val="Paragrafi"/>
      </w:pPr>
      <w:r>
        <w:t>Ministria e Rregullimit të Territorit dhe e Turizmit shpall kërkesën për  shpronësim për interes publik të objektit “Zgjerim i aksit rrugor “Rrapi-shkolla “Th.Tani” –kryqëzim spital në qytetin e Beratit”.</w:t>
      </w:r>
    </w:p>
    <w:p w:rsidR="006D30B0" w:rsidRDefault="006D30B0" w:rsidP="006D30B0">
      <w:pPr>
        <w:pStyle w:val="Paragrafi"/>
      </w:pPr>
      <w:r>
        <w:t>Subjekti kërkues i këtij objekti është bashkia e Beratit. Me anë të këtij publikimi në shtyp kërkojmë të vëmë në dijeni personat të cilët preken nga ky shpronësim. Vënia në dijeni konsiston në masën e vlerësimit të llogaritur nga komisioni i shpronësimit pranë Ministrisë së Rregullimit të Territorit dhe të Turizmit, për secilin person, sipas listën emërore të mëposhtme.</w:t>
      </w:r>
    </w:p>
    <w:p w:rsidR="006D30B0" w:rsidRDefault="006D30B0" w:rsidP="006D30B0">
      <w:pPr>
        <w:pStyle w:val="Paragrafi"/>
      </w:pPr>
    </w:p>
    <w:p w:rsidR="006D30B0" w:rsidRDefault="006D30B0" w:rsidP="006D30B0">
      <w:pPr>
        <w:pStyle w:val="TitulliTitull"/>
        <w:keepNext w:val="0"/>
      </w:pPr>
      <w:r>
        <w:t>Lista e pronarëVe që do të shpronësohen nga zgjerimi i Aksit rrugor “Rrapi-Shkolla “Th.Tani” -kryqëzim spital” në qytetin e Beratit</w:t>
      </w:r>
    </w:p>
    <w:p w:rsidR="006D30B0" w:rsidRDefault="006D30B0" w:rsidP="006D30B0">
      <w:pPr>
        <w:pStyle w:val="Paragrafi"/>
        <w:jc w:val="left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3066"/>
        <w:gridCol w:w="1857"/>
        <w:gridCol w:w="1857"/>
        <w:gridCol w:w="1858"/>
      </w:tblGrid>
      <w:tr w:rsidR="006D30B0" w:rsidRPr="009C32ED">
        <w:tc>
          <w:tcPr>
            <w:tcW w:w="648" w:type="dxa"/>
          </w:tcPr>
          <w:p w:rsidR="006D30B0" w:rsidRPr="009C32ED" w:rsidRDefault="006D30B0" w:rsidP="006D30B0">
            <w:pPr>
              <w:pStyle w:val="Tabele"/>
            </w:pPr>
            <w:r w:rsidRPr="009C32ED">
              <w:t>Nr.</w:t>
            </w:r>
          </w:p>
        </w:tc>
        <w:tc>
          <w:tcPr>
            <w:tcW w:w="3066" w:type="dxa"/>
          </w:tcPr>
          <w:p w:rsidR="006D30B0" w:rsidRPr="009C32ED" w:rsidRDefault="006D30B0" w:rsidP="006D30B0">
            <w:pPr>
              <w:pStyle w:val="Tabele"/>
            </w:pPr>
            <w:r w:rsidRPr="009C32ED">
              <w:t>Emri, mbiemri</w:t>
            </w:r>
          </w:p>
        </w:tc>
        <w:tc>
          <w:tcPr>
            <w:tcW w:w="1857" w:type="dxa"/>
          </w:tcPr>
          <w:p w:rsidR="006D30B0" w:rsidRPr="009C32ED" w:rsidRDefault="006D30B0" w:rsidP="006D30B0">
            <w:pPr>
              <w:pStyle w:val="Tabele"/>
            </w:pPr>
            <w:r w:rsidRPr="009C32ED">
              <w:t>Sip/tokë truall m</w:t>
            </w:r>
            <w:r w:rsidRPr="009C32ED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6D30B0" w:rsidRPr="009C32ED" w:rsidRDefault="006D30B0" w:rsidP="006D30B0">
            <w:pPr>
              <w:pStyle w:val="Tabele"/>
            </w:pPr>
            <w:r w:rsidRPr="009C32ED">
              <w:t>Çmimi/ m</w:t>
            </w:r>
            <w:r w:rsidRPr="009C32ED">
              <w:rPr>
                <w:vertAlign w:val="superscript"/>
              </w:rPr>
              <w:t>2</w:t>
            </w:r>
            <w:r w:rsidRPr="009C32ED">
              <w:t xml:space="preserve"> lekë</w:t>
            </w:r>
          </w:p>
        </w:tc>
        <w:tc>
          <w:tcPr>
            <w:tcW w:w="1858" w:type="dxa"/>
          </w:tcPr>
          <w:p w:rsidR="006D30B0" w:rsidRPr="009C32ED" w:rsidRDefault="006D30B0" w:rsidP="006D30B0">
            <w:pPr>
              <w:pStyle w:val="Tabele"/>
            </w:pPr>
            <w:r w:rsidRPr="009C32ED">
              <w:t>Vlera në total në lekë</w:t>
            </w:r>
          </w:p>
        </w:tc>
      </w:tr>
      <w:tr w:rsidR="006D30B0" w:rsidRPr="009C32ED">
        <w:tc>
          <w:tcPr>
            <w:tcW w:w="648" w:type="dxa"/>
          </w:tcPr>
          <w:p w:rsidR="006D30B0" w:rsidRPr="009C32ED" w:rsidRDefault="006D30B0" w:rsidP="006D30B0">
            <w:pPr>
              <w:pStyle w:val="Tabele"/>
            </w:pPr>
            <w:r w:rsidRPr="009C32ED">
              <w:t>1</w:t>
            </w:r>
          </w:p>
        </w:tc>
        <w:tc>
          <w:tcPr>
            <w:tcW w:w="3066" w:type="dxa"/>
          </w:tcPr>
          <w:p w:rsidR="006D30B0" w:rsidRPr="009C32ED" w:rsidRDefault="006D30B0" w:rsidP="006D30B0">
            <w:pPr>
              <w:pStyle w:val="Tabele"/>
            </w:pPr>
            <w:r w:rsidRPr="009C32ED">
              <w:t>Ali Jonuz Kora</w:t>
            </w:r>
          </w:p>
        </w:tc>
        <w:tc>
          <w:tcPr>
            <w:tcW w:w="1857" w:type="dxa"/>
          </w:tcPr>
          <w:p w:rsidR="006D30B0" w:rsidRPr="009C32ED" w:rsidRDefault="006D30B0" w:rsidP="006D30B0">
            <w:pPr>
              <w:pStyle w:val="Tabele"/>
            </w:pPr>
            <w:r w:rsidRPr="009C32ED">
              <w:t>198</w:t>
            </w:r>
          </w:p>
        </w:tc>
        <w:tc>
          <w:tcPr>
            <w:tcW w:w="1857" w:type="dxa"/>
          </w:tcPr>
          <w:p w:rsidR="006D30B0" w:rsidRPr="009C32ED" w:rsidRDefault="006D30B0" w:rsidP="006D30B0">
            <w:pPr>
              <w:pStyle w:val="Tabele"/>
            </w:pPr>
            <w:r w:rsidRPr="009C32ED">
              <w:t>3350</w:t>
            </w:r>
          </w:p>
        </w:tc>
        <w:tc>
          <w:tcPr>
            <w:tcW w:w="1858" w:type="dxa"/>
          </w:tcPr>
          <w:p w:rsidR="006D30B0" w:rsidRPr="009C32ED" w:rsidRDefault="006D30B0" w:rsidP="006D30B0">
            <w:pPr>
              <w:pStyle w:val="Tabele"/>
            </w:pPr>
            <w:r w:rsidRPr="009C32ED">
              <w:t>663 300</w:t>
            </w:r>
          </w:p>
        </w:tc>
      </w:tr>
      <w:tr w:rsidR="006D30B0" w:rsidRPr="009C32ED">
        <w:tc>
          <w:tcPr>
            <w:tcW w:w="648" w:type="dxa"/>
          </w:tcPr>
          <w:p w:rsidR="006D30B0" w:rsidRPr="009C32ED" w:rsidRDefault="006D30B0" w:rsidP="006D30B0">
            <w:pPr>
              <w:pStyle w:val="Tabele"/>
            </w:pPr>
            <w:r w:rsidRPr="009C32ED">
              <w:t>2</w:t>
            </w:r>
          </w:p>
        </w:tc>
        <w:tc>
          <w:tcPr>
            <w:tcW w:w="3066" w:type="dxa"/>
          </w:tcPr>
          <w:p w:rsidR="006D30B0" w:rsidRPr="009C32ED" w:rsidRDefault="006D30B0" w:rsidP="006D30B0">
            <w:pPr>
              <w:pStyle w:val="Tabele"/>
            </w:pPr>
            <w:r w:rsidRPr="009C32ED">
              <w:t>Dilavin Jonuz Kora</w:t>
            </w:r>
          </w:p>
        </w:tc>
        <w:tc>
          <w:tcPr>
            <w:tcW w:w="1857" w:type="dxa"/>
          </w:tcPr>
          <w:p w:rsidR="006D30B0" w:rsidRPr="009C32ED" w:rsidRDefault="006D30B0" w:rsidP="006D30B0">
            <w:pPr>
              <w:pStyle w:val="Tabele"/>
            </w:pPr>
          </w:p>
        </w:tc>
        <w:tc>
          <w:tcPr>
            <w:tcW w:w="1857" w:type="dxa"/>
          </w:tcPr>
          <w:p w:rsidR="006D30B0" w:rsidRPr="009C32ED" w:rsidRDefault="006D30B0" w:rsidP="006D30B0">
            <w:pPr>
              <w:pStyle w:val="Tabele"/>
            </w:pPr>
          </w:p>
        </w:tc>
        <w:tc>
          <w:tcPr>
            <w:tcW w:w="1858" w:type="dxa"/>
          </w:tcPr>
          <w:p w:rsidR="006D30B0" w:rsidRPr="009C32ED" w:rsidRDefault="006D30B0" w:rsidP="006D30B0">
            <w:pPr>
              <w:pStyle w:val="Tabele"/>
            </w:pPr>
          </w:p>
        </w:tc>
      </w:tr>
      <w:tr w:rsidR="006D30B0" w:rsidRPr="009C32ED">
        <w:tc>
          <w:tcPr>
            <w:tcW w:w="648" w:type="dxa"/>
          </w:tcPr>
          <w:p w:rsidR="006D30B0" w:rsidRPr="009C32ED" w:rsidRDefault="006D30B0" w:rsidP="006D30B0">
            <w:pPr>
              <w:pStyle w:val="Tabele"/>
            </w:pPr>
            <w:r w:rsidRPr="009C32ED">
              <w:t>3</w:t>
            </w:r>
          </w:p>
        </w:tc>
        <w:tc>
          <w:tcPr>
            <w:tcW w:w="3066" w:type="dxa"/>
          </w:tcPr>
          <w:p w:rsidR="006D30B0" w:rsidRPr="009C32ED" w:rsidRDefault="006D30B0" w:rsidP="006D30B0">
            <w:pPr>
              <w:pStyle w:val="Tabele"/>
            </w:pPr>
            <w:r w:rsidRPr="009C32ED">
              <w:t>Muharrem Jonuz Kora</w:t>
            </w:r>
          </w:p>
        </w:tc>
        <w:tc>
          <w:tcPr>
            <w:tcW w:w="1857" w:type="dxa"/>
          </w:tcPr>
          <w:p w:rsidR="006D30B0" w:rsidRPr="009C32ED" w:rsidRDefault="006D30B0" w:rsidP="006D30B0">
            <w:pPr>
              <w:pStyle w:val="Tabele"/>
            </w:pPr>
          </w:p>
        </w:tc>
        <w:tc>
          <w:tcPr>
            <w:tcW w:w="1857" w:type="dxa"/>
          </w:tcPr>
          <w:p w:rsidR="006D30B0" w:rsidRPr="009C32ED" w:rsidRDefault="006D30B0" w:rsidP="006D30B0">
            <w:pPr>
              <w:pStyle w:val="Tabele"/>
            </w:pPr>
          </w:p>
        </w:tc>
        <w:tc>
          <w:tcPr>
            <w:tcW w:w="1858" w:type="dxa"/>
          </w:tcPr>
          <w:p w:rsidR="006D30B0" w:rsidRPr="009C32ED" w:rsidRDefault="006D30B0" w:rsidP="006D30B0">
            <w:pPr>
              <w:pStyle w:val="Tabele"/>
            </w:pPr>
          </w:p>
        </w:tc>
      </w:tr>
      <w:tr w:rsidR="006D30B0" w:rsidRPr="009C32ED">
        <w:tc>
          <w:tcPr>
            <w:tcW w:w="648" w:type="dxa"/>
          </w:tcPr>
          <w:p w:rsidR="006D30B0" w:rsidRPr="009C32ED" w:rsidRDefault="006D30B0" w:rsidP="006D30B0">
            <w:pPr>
              <w:pStyle w:val="Tabele"/>
            </w:pPr>
            <w:r w:rsidRPr="009C32ED">
              <w:t>4</w:t>
            </w:r>
          </w:p>
        </w:tc>
        <w:tc>
          <w:tcPr>
            <w:tcW w:w="3066" w:type="dxa"/>
          </w:tcPr>
          <w:p w:rsidR="006D30B0" w:rsidRPr="009C32ED" w:rsidRDefault="006D30B0" w:rsidP="006D30B0">
            <w:pPr>
              <w:pStyle w:val="Tabele"/>
            </w:pPr>
            <w:r w:rsidRPr="009C32ED">
              <w:t>Nazif Jonuz Kora</w:t>
            </w:r>
          </w:p>
        </w:tc>
        <w:tc>
          <w:tcPr>
            <w:tcW w:w="1857" w:type="dxa"/>
          </w:tcPr>
          <w:p w:rsidR="006D30B0" w:rsidRPr="009C32ED" w:rsidRDefault="006D30B0" w:rsidP="006D30B0">
            <w:pPr>
              <w:pStyle w:val="Tabele"/>
            </w:pPr>
          </w:p>
        </w:tc>
        <w:tc>
          <w:tcPr>
            <w:tcW w:w="1857" w:type="dxa"/>
          </w:tcPr>
          <w:p w:rsidR="006D30B0" w:rsidRPr="009C32ED" w:rsidRDefault="006D30B0" w:rsidP="006D30B0">
            <w:pPr>
              <w:pStyle w:val="Tabele"/>
            </w:pPr>
          </w:p>
        </w:tc>
        <w:tc>
          <w:tcPr>
            <w:tcW w:w="1858" w:type="dxa"/>
          </w:tcPr>
          <w:p w:rsidR="006D30B0" w:rsidRPr="009C32ED" w:rsidRDefault="006D30B0" w:rsidP="006D30B0">
            <w:pPr>
              <w:pStyle w:val="Tabele"/>
            </w:pPr>
          </w:p>
        </w:tc>
      </w:tr>
      <w:tr w:rsidR="006D30B0" w:rsidRPr="009C32ED">
        <w:tc>
          <w:tcPr>
            <w:tcW w:w="648" w:type="dxa"/>
          </w:tcPr>
          <w:p w:rsidR="006D30B0" w:rsidRPr="009C32ED" w:rsidRDefault="006D30B0" w:rsidP="006D30B0">
            <w:pPr>
              <w:pStyle w:val="Tabele"/>
            </w:pPr>
            <w:r w:rsidRPr="009C32ED">
              <w:t>5</w:t>
            </w:r>
          </w:p>
        </w:tc>
        <w:tc>
          <w:tcPr>
            <w:tcW w:w="3066" w:type="dxa"/>
          </w:tcPr>
          <w:p w:rsidR="006D30B0" w:rsidRPr="009C32ED" w:rsidRDefault="006D30B0" w:rsidP="006D30B0">
            <w:pPr>
              <w:pStyle w:val="Tabele"/>
            </w:pPr>
            <w:r w:rsidRPr="009C32ED">
              <w:t>Gjylzemin Jonuz Kora</w:t>
            </w:r>
          </w:p>
        </w:tc>
        <w:tc>
          <w:tcPr>
            <w:tcW w:w="1857" w:type="dxa"/>
          </w:tcPr>
          <w:p w:rsidR="006D30B0" w:rsidRPr="009C32ED" w:rsidRDefault="006D30B0" w:rsidP="006D30B0">
            <w:pPr>
              <w:pStyle w:val="Tabele"/>
            </w:pPr>
          </w:p>
        </w:tc>
        <w:tc>
          <w:tcPr>
            <w:tcW w:w="1857" w:type="dxa"/>
          </w:tcPr>
          <w:p w:rsidR="006D30B0" w:rsidRPr="009C32ED" w:rsidRDefault="006D30B0" w:rsidP="006D30B0">
            <w:pPr>
              <w:pStyle w:val="Tabele"/>
            </w:pPr>
          </w:p>
        </w:tc>
        <w:tc>
          <w:tcPr>
            <w:tcW w:w="1858" w:type="dxa"/>
          </w:tcPr>
          <w:p w:rsidR="006D30B0" w:rsidRPr="009C32ED" w:rsidRDefault="006D30B0" w:rsidP="006D30B0">
            <w:pPr>
              <w:pStyle w:val="Tabele"/>
            </w:pPr>
          </w:p>
        </w:tc>
      </w:tr>
      <w:tr w:rsidR="006D30B0" w:rsidRPr="009C32ED">
        <w:tc>
          <w:tcPr>
            <w:tcW w:w="648" w:type="dxa"/>
          </w:tcPr>
          <w:p w:rsidR="006D30B0" w:rsidRPr="009C32ED" w:rsidRDefault="006D30B0" w:rsidP="006D30B0">
            <w:pPr>
              <w:pStyle w:val="Tabele"/>
            </w:pPr>
          </w:p>
        </w:tc>
        <w:tc>
          <w:tcPr>
            <w:tcW w:w="3066" w:type="dxa"/>
          </w:tcPr>
          <w:p w:rsidR="006D30B0" w:rsidRPr="009C32ED" w:rsidRDefault="006D30B0" w:rsidP="006D30B0">
            <w:pPr>
              <w:pStyle w:val="Tabele"/>
            </w:pPr>
            <w:r w:rsidRPr="009C32ED">
              <w:t>Gjithsej</w:t>
            </w:r>
          </w:p>
        </w:tc>
        <w:tc>
          <w:tcPr>
            <w:tcW w:w="1857" w:type="dxa"/>
          </w:tcPr>
          <w:p w:rsidR="006D30B0" w:rsidRPr="009C32ED" w:rsidRDefault="006D30B0" w:rsidP="006D30B0">
            <w:pPr>
              <w:pStyle w:val="Tabele"/>
            </w:pPr>
          </w:p>
        </w:tc>
        <w:tc>
          <w:tcPr>
            <w:tcW w:w="1857" w:type="dxa"/>
          </w:tcPr>
          <w:p w:rsidR="006D30B0" w:rsidRPr="009C32ED" w:rsidRDefault="006D30B0" w:rsidP="006D30B0">
            <w:pPr>
              <w:pStyle w:val="Tabele"/>
            </w:pPr>
          </w:p>
        </w:tc>
        <w:tc>
          <w:tcPr>
            <w:tcW w:w="1858" w:type="dxa"/>
          </w:tcPr>
          <w:p w:rsidR="006D30B0" w:rsidRPr="009C32ED" w:rsidRDefault="006D30B0" w:rsidP="006D30B0">
            <w:pPr>
              <w:pStyle w:val="Tabele"/>
            </w:pPr>
            <w:r w:rsidRPr="009C32ED">
              <w:t>663 300 lekë</w:t>
            </w:r>
          </w:p>
        </w:tc>
      </w:tr>
    </w:tbl>
    <w:p w:rsidR="006D30B0" w:rsidRDefault="006D30B0" w:rsidP="006D30B0">
      <w:pPr>
        <w:pStyle w:val="Paragrafi"/>
        <w:jc w:val="left"/>
      </w:pPr>
    </w:p>
    <w:p w:rsidR="006D30B0" w:rsidRDefault="006D30B0" w:rsidP="006D30B0">
      <w:pPr>
        <w:pStyle w:val="Paragrafi"/>
        <w:ind w:firstLine="0"/>
        <w:jc w:val="left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A0A00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D30B0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C22A9C-9D3E-42B3-8C4F-2D35BCAD1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0B0"/>
    <w:rPr>
      <w:rFonts w:eastAsia="SimSun"/>
      <w:color w:val="000000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6D30B0"/>
    <w:pPr>
      <w:widowControl w:val="0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