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8BC" w:rsidRPr="007D0AE7" w:rsidRDefault="006058BC" w:rsidP="006058BC">
      <w:pPr>
        <w:pStyle w:val="Akti"/>
      </w:pPr>
      <w:bookmarkStart w:id="0" w:name="_GoBack"/>
      <w:bookmarkEnd w:id="0"/>
      <w:r w:rsidRPr="007D0AE7">
        <w:t xml:space="preserve">LIGJ </w:t>
      </w:r>
    </w:p>
    <w:p w:rsidR="006058BC" w:rsidRPr="007D0AE7" w:rsidRDefault="006058BC" w:rsidP="006058BC">
      <w:pPr>
        <w:pStyle w:val="NumriData"/>
      </w:pPr>
      <w:r w:rsidRPr="007D0AE7">
        <w:t>Nr.7375, datë 8.5.1990</w:t>
      </w:r>
    </w:p>
    <w:p w:rsidR="006058BC" w:rsidRDefault="006058BC" w:rsidP="006058BC">
      <w:pPr>
        <w:pStyle w:val="Paragrafi"/>
      </w:pPr>
    </w:p>
    <w:p w:rsidR="006058BC" w:rsidRPr="007D0AE7" w:rsidRDefault="006058BC" w:rsidP="006058BC">
      <w:pPr>
        <w:pStyle w:val="Titulli"/>
      </w:pPr>
      <w:r w:rsidRPr="007D0AE7">
        <w:t>PËR DISA NDRYSHIME NË LIGJIN NR.6803, DATË 29.6.1983 “PËR HARTIMIN DHE ZBATIMIN E BUXHETIT TË SHTETIT”</w:t>
      </w:r>
    </w:p>
    <w:p w:rsidR="006058BC" w:rsidRPr="007D0AE7" w:rsidRDefault="006058BC" w:rsidP="006058BC">
      <w:pPr>
        <w:pStyle w:val="Paragrafi"/>
      </w:pPr>
    </w:p>
    <w:p w:rsidR="006058BC" w:rsidRPr="007D0AE7" w:rsidRDefault="006058BC" w:rsidP="006058BC">
      <w:pPr>
        <w:pStyle w:val="BazLigjPropozues"/>
      </w:pPr>
      <w:r w:rsidRPr="007D0AE7">
        <w:t>Në mbështetje të nenit 67 të Kushtetutës, me propozimin e Këshillit të Ministrave</w:t>
      </w:r>
    </w:p>
    <w:p w:rsidR="006058BC" w:rsidRPr="007D0AE7" w:rsidRDefault="006058BC" w:rsidP="006058BC">
      <w:pPr>
        <w:pStyle w:val="Paragrafi"/>
      </w:pPr>
    </w:p>
    <w:p w:rsidR="00FB31FF" w:rsidRDefault="006058BC" w:rsidP="006058BC">
      <w:pPr>
        <w:pStyle w:val="VENDOSI"/>
        <w:rPr>
          <w:lang w:val="it-IT"/>
        </w:rPr>
      </w:pPr>
      <w:r w:rsidRPr="007D0AE7">
        <w:rPr>
          <w:lang w:val="it-IT"/>
        </w:rPr>
        <w:t xml:space="preserve">KUVENDI POPULLOR </w:t>
      </w:r>
    </w:p>
    <w:p w:rsidR="006058BC" w:rsidRPr="007D0AE7" w:rsidRDefault="006058BC" w:rsidP="006058BC">
      <w:pPr>
        <w:pStyle w:val="VENDOSI"/>
        <w:rPr>
          <w:lang w:val="it-IT"/>
        </w:rPr>
      </w:pPr>
      <w:r w:rsidRPr="007D0AE7">
        <w:rPr>
          <w:lang w:val="it-IT"/>
        </w:rPr>
        <w:t>I REPUBLIKËS POPULLORE SOCIALISTE TË SHQIPËRISË</w:t>
      </w:r>
    </w:p>
    <w:p w:rsidR="006058BC" w:rsidRPr="007D0AE7" w:rsidRDefault="006058BC" w:rsidP="006058BC">
      <w:pPr>
        <w:pStyle w:val="VENDOSI"/>
        <w:rPr>
          <w:lang w:val="it-IT"/>
        </w:rPr>
      </w:pPr>
    </w:p>
    <w:p w:rsidR="006058BC" w:rsidRPr="007D0AE7" w:rsidRDefault="006058BC" w:rsidP="006058BC">
      <w:pPr>
        <w:pStyle w:val="VENDOSI"/>
        <w:rPr>
          <w:lang w:val="it-IT"/>
        </w:rPr>
      </w:pPr>
      <w:r w:rsidRPr="007D0AE7">
        <w:rPr>
          <w:lang w:val="it-IT"/>
        </w:rPr>
        <w:t>VENDOSI:</w:t>
      </w:r>
    </w:p>
    <w:p w:rsidR="006058BC" w:rsidRPr="007D0AE7" w:rsidRDefault="006058BC" w:rsidP="006058BC">
      <w:pPr>
        <w:pStyle w:val="Paragrafi"/>
        <w:rPr>
          <w:lang w:val="it-IT"/>
        </w:rPr>
      </w:pPr>
    </w:p>
    <w:p w:rsidR="006058BC" w:rsidRPr="007D0AE7" w:rsidRDefault="006058BC" w:rsidP="006058BC">
      <w:pPr>
        <w:pStyle w:val="NeniNr"/>
        <w:rPr>
          <w:lang w:val="it-IT"/>
        </w:rPr>
      </w:pPr>
      <w:r w:rsidRPr="007D0AE7">
        <w:rPr>
          <w:lang w:val="it-IT"/>
        </w:rPr>
        <w:t>Neni 1</w:t>
      </w:r>
    </w:p>
    <w:p w:rsidR="006058BC" w:rsidRPr="007D0AE7" w:rsidRDefault="006058BC" w:rsidP="006058BC">
      <w:pPr>
        <w:pStyle w:val="Paragrafi"/>
        <w:rPr>
          <w:lang w:val="it-IT"/>
        </w:rPr>
      </w:pPr>
    </w:p>
    <w:p w:rsidR="006058BC" w:rsidRPr="007D0AE7" w:rsidRDefault="006058BC" w:rsidP="006058BC">
      <w:pPr>
        <w:pStyle w:val="Paragrafi"/>
        <w:rPr>
          <w:lang w:val="it-IT"/>
        </w:rPr>
      </w:pPr>
      <w:r w:rsidRPr="007D0AE7">
        <w:rPr>
          <w:lang w:val="it-IT"/>
        </w:rPr>
        <w:t>Në ligjin nr.6803, dtë 29.6.1983 “Për hartimin dhe zbatimin e buxhetit të shtetit”, neni 1 ndryshohet si vijon:</w:t>
      </w:r>
    </w:p>
    <w:p w:rsidR="006058BC" w:rsidRPr="007D0AE7" w:rsidRDefault="006058BC" w:rsidP="006058BC">
      <w:pPr>
        <w:pStyle w:val="Paragrafi"/>
        <w:rPr>
          <w:lang w:val="it-IT"/>
        </w:rPr>
      </w:pPr>
      <w:r w:rsidRPr="007D0AE7">
        <w:rPr>
          <w:lang w:val="it-IT"/>
        </w:rPr>
        <w:t>“Buxheti i shtetit është pjesë përbërëse e planit të përgjithshëm financiar të shtetit. Nëpërmjet t</w:t>
      </w:r>
      <w:r w:rsidR="00FB31FF">
        <w:rPr>
          <w:lang w:val="it-IT"/>
        </w:rPr>
        <w:t>ij shteti socialist përqe</w:t>
      </w:r>
      <w:r w:rsidRPr="007D0AE7">
        <w:rPr>
          <w:lang w:val="it-IT"/>
        </w:rPr>
        <w:t>ndron me plan burimet e nevojshme financiare dhe i shpërndan ato pa kusht kthimi, për të përmbushur funksionet e ngarkuara”.</w:t>
      </w:r>
    </w:p>
    <w:p w:rsidR="006058BC" w:rsidRPr="007D0AE7" w:rsidRDefault="006058BC" w:rsidP="006058BC">
      <w:pPr>
        <w:pStyle w:val="Paragrafi"/>
        <w:rPr>
          <w:lang w:val="it-IT"/>
        </w:rPr>
      </w:pPr>
    </w:p>
    <w:p w:rsidR="006058BC" w:rsidRPr="007D0AE7" w:rsidRDefault="006058BC" w:rsidP="006058BC">
      <w:pPr>
        <w:pStyle w:val="NeniNr"/>
        <w:rPr>
          <w:lang w:val="it-IT"/>
        </w:rPr>
      </w:pPr>
      <w:r w:rsidRPr="007D0AE7">
        <w:rPr>
          <w:lang w:val="it-IT"/>
        </w:rPr>
        <w:t>Neni 2</w:t>
      </w:r>
    </w:p>
    <w:p w:rsidR="006058BC" w:rsidRPr="007D0AE7" w:rsidRDefault="006058BC" w:rsidP="006058BC">
      <w:pPr>
        <w:pStyle w:val="Paragrafi"/>
        <w:rPr>
          <w:lang w:val="it-IT"/>
        </w:rPr>
      </w:pPr>
    </w:p>
    <w:p w:rsidR="006058BC" w:rsidRPr="007D0AE7" w:rsidRDefault="006058BC" w:rsidP="006058BC">
      <w:pPr>
        <w:pStyle w:val="Paragrafi"/>
        <w:rPr>
          <w:lang w:val="it-IT"/>
        </w:rPr>
      </w:pPr>
      <w:r w:rsidRPr="007D0AE7">
        <w:rPr>
          <w:lang w:val="it-IT"/>
        </w:rPr>
        <w:t>Neni 3 ndryshohet si vijon:</w:t>
      </w:r>
    </w:p>
    <w:p w:rsidR="006058BC" w:rsidRPr="007D0AE7" w:rsidRDefault="006058BC" w:rsidP="006058BC">
      <w:pPr>
        <w:pStyle w:val="Paragrafi"/>
        <w:rPr>
          <w:lang w:val="it-IT"/>
        </w:rPr>
      </w:pPr>
      <w:r w:rsidRPr="007D0AE7">
        <w:rPr>
          <w:lang w:val="it-IT"/>
        </w:rPr>
        <w:t>“Buxheti i shtetit për të ardhurat dhe shpenzimet e v</w:t>
      </w:r>
      <w:r w:rsidR="00261035">
        <w:rPr>
          <w:lang w:val="it-IT"/>
        </w:rPr>
        <w:t>e</w:t>
      </w:r>
      <w:r w:rsidRPr="007D0AE7">
        <w:rPr>
          <w:lang w:val="it-IT"/>
        </w:rPr>
        <w:t>ta mbështetet në treguesit e planit të përgjithshëm financiar të shtetit, që hartohet në përputhje me kërkesat e ligjeve ekonomike objektive të socializmit dhe me parimet e planifikimit socialist”.</w:t>
      </w:r>
    </w:p>
    <w:p w:rsidR="006058BC" w:rsidRPr="007D0AE7" w:rsidRDefault="006058BC" w:rsidP="006058BC">
      <w:pPr>
        <w:pStyle w:val="Paragrafi"/>
        <w:rPr>
          <w:lang w:val="it-IT"/>
        </w:rPr>
      </w:pPr>
    </w:p>
    <w:p w:rsidR="006058BC" w:rsidRPr="007D0AE7" w:rsidRDefault="006058BC" w:rsidP="006058BC">
      <w:pPr>
        <w:pStyle w:val="NeniNr"/>
        <w:rPr>
          <w:lang w:val="it-IT"/>
        </w:rPr>
      </w:pPr>
      <w:r w:rsidRPr="007D0AE7">
        <w:rPr>
          <w:lang w:val="it-IT"/>
        </w:rPr>
        <w:t>Neni 3</w:t>
      </w:r>
    </w:p>
    <w:p w:rsidR="006058BC" w:rsidRPr="007D0AE7" w:rsidRDefault="006058BC" w:rsidP="006058BC">
      <w:pPr>
        <w:pStyle w:val="Paragrafi"/>
        <w:rPr>
          <w:lang w:val="it-IT"/>
        </w:rPr>
      </w:pPr>
    </w:p>
    <w:p w:rsidR="006058BC" w:rsidRPr="007D0AE7" w:rsidRDefault="006058BC" w:rsidP="006058BC">
      <w:pPr>
        <w:pStyle w:val="Paragrafi"/>
        <w:rPr>
          <w:lang w:val="it-IT"/>
        </w:rPr>
      </w:pPr>
      <w:r w:rsidRPr="007D0AE7">
        <w:rPr>
          <w:lang w:val="it-IT"/>
        </w:rPr>
        <w:t>Neni 6 ndryshohet si vijon:</w:t>
      </w:r>
    </w:p>
    <w:p w:rsidR="006058BC" w:rsidRPr="007D0AE7" w:rsidRDefault="006058BC" w:rsidP="006058BC">
      <w:pPr>
        <w:pStyle w:val="Paragrafi"/>
        <w:rPr>
          <w:lang w:val="it-IT"/>
        </w:rPr>
      </w:pPr>
      <w:r w:rsidRPr="007D0AE7">
        <w:rPr>
          <w:lang w:val="it-IT"/>
        </w:rPr>
        <w:t>“Burimi kryesor i të ardhurave të buxhetit të shtetit është ekonomia socialiste, si dhe të ardhurat që realizojnë institucion</w:t>
      </w:r>
      <w:r w:rsidR="00261035">
        <w:rPr>
          <w:lang w:val="it-IT"/>
        </w:rPr>
        <w:t>et e ndryshme me kararkter shoqë</w:t>
      </w:r>
      <w:r w:rsidR="00FB31FF">
        <w:rPr>
          <w:lang w:val="it-IT"/>
        </w:rPr>
        <w:t>ror e kulturor p</w:t>
      </w:r>
      <w:r w:rsidRPr="007D0AE7">
        <w:rPr>
          <w:lang w:val="it-IT"/>
        </w:rPr>
        <w:t>ë</w:t>
      </w:r>
      <w:r w:rsidR="00FB31FF">
        <w:rPr>
          <w:lang w:val="it-IT"/>
        </w:rPr>
        <w:t>r</w:t>
      </w:r>
      <w:r w:rsidRPr="007D0AE7">
        <w:rPr>
          <w:lang w:val="it-IT"/>
        </w:rPr>
        <w:t xml:space="preserve"> shërbimet që kryejnë me pagesë.</w:t>
      </w:r>
    </w:p>
    <w:p w:rsidR="006058BC" w:rsidRPr="007D0AE7" w:rsidRDefault="006058BC" w:rsidP="006058BC">
      <w:pPr>
        <w:pStyle w:val="Paragrafi"/>
        <w:rPr>
          <w:lang w:val="it-IT"/>
        </w:rPr>
      </w:pPr>
      <w:r w:rsidRPr="007D0AE7">
        <w:rPr>
          <w:lang w:val="it-IT"/>
        </w:rPr>
        <w:t>Në buxhetin e shtetit nuk përfshihet pjesa e burimeve financiare të ndërmarrjeve nga e ardhura e tyre neto dhe fondi i amortizimit që</w:t>
      </w:r>
      <w:r w:rsidR="00FB31FF">
        <w:rPr>
          <w:lang w:val="it-IT"/>
        </w:rPr>
        <w:t>,</w:t>
      </w:r>
      <w:r w:rsidRPr="007D0AE7">
        <w:rPr>
          <w:lang w:val="it-IT"/>
        </w:rPr>
        <w:t xml:space="preserve"> sipas kompetencave të dhëna me dispozita të Këshillit të Ministrave, i përdorin me plan për të përballuar nevojat e zgjerimit të v</w:t>
      </w:r>
      <w:r w:rsidR="00FB31FF">
        <w:rPr>
          <w:lang w:val="it-IT"/>
        </w:rPr>
        <w:t>e</w:t>
      </w:r>
      <w:r w:rsidRPr="007D0AE7">
        <w:rPr>
          <w:lang w:val="it-IT"/>
        </w:rPr>
        <w:t>primtarisë së tyre ekonom</w:t>
      </w:r>
      <w:r w:rsidR="00FB31FF">
        <w:rPr>
          <w:lang w:val="it-IT"/>
        </w:rPr>
        <w:t>ik</w:t>
      </w:r>
      <w:r w:rsidRPr="007D0AE7">
        <w:rPr>
          <w:lang w:val="it-IT"/>
        </w:rPr>
        <w:t>o-prodhuese”.</w:t>
      </w:r>
    </w:p>
    <w:p w:rsidR="006058BC" w:rsidRPr="007D0AE7" w:rsidRDefault="006058BC" w:rsidP="006058BC">
      <w:pPr>
        <w:pStyle w:val="Paragrafi"/>
        <w:rPr>
          <w:lang w:val="it-IT"/>
        </w:rPr>
      </w:pPr>
    </w:p>
    <w:p w:rsidR="006058BC" w:rsidRPr="007D0AE7" w:rsidRDefault="006058BC" w:rsidP="006058BC">
      <w:pPr>
        <w:pStyle w:val="NeniNr"/>
        <w:rPr>
          <w:lang w:val="it-IT"/>
        </w:rPr>
      </w:pPr>
      <w:r w:rsidRPr="007D0AE7">
        <w:rPr>
          <w:lang w:val="it-IT"/>
        </w:rPr>
        <w:t>Neni 4</w:t>
      </w:r>
    </w:p>
    <w:p w:rsidR="006058BC" w:rsidRPr="007D0AE7" w:rsidRDefault="006058BC" w:rsidP="006058BC">
      <w:pPr>
        <w:pStyle w:val="Paragrafi"/>
        <w:rPr>
          <w:lang w:val="it-IT"/>
        </w:rPr>
      </w:pPr>
    </w:p>
    <w:p w:rsidR="006058BC" w:rsidRPr="007D0AE7" w:rsidRDefault="006058BC" w:rsidP="006058BC">
      <w:pPr>
        <w:pStyle w:val="Paragrafi"/>
        <w:rPr>
          <w:lang w:val="it-IT"/>
        </w:rPr>
      </w:pPr>
      <w:r w:rsidRPr="007D0AE7">
        <w:rPr>
          <w:lang w:val="it-IT"/>
        </w:rPr>
        <w:t>Neni 13 ndryshohet si vijon:</w:t>
      </w:r>
    </w:p>
    <w:p w:rsidR="006058BC" w:rsidRPr="007D0AE7" w:rsidRDefault="006058BC" w:rsidP="006058BC">
      <w:pPr>
        <w:pStyle w:val="Paragrafi"/>
        <w:rPr>
          <w:lang w:val="it-IT"/>
        </w:rPr>
      </w:pPr>
      <w:r w:rsidRPr="007D0AE7">
        <w:rPr>
          <w:lang w:val="it-IT"/>
        </w:rPr>
        <w:t>“Plani i përgjithshëm financiar i shtetit dhe buxheti i shtetit, si pjesë përbërëse e tij, hartohen për periudha pesëvjeçare për treguesit më kryesorë e për çdo vit me tregues më të hollësishëm të të ardhurave e shpenzimeve dhe mir</w:t>
      </w:r>
      <w:r w:rsidR="00FB31FF">
        <w:rPr>
          <w:lang w:val="it-IT"/>
        </w:rPr>
        <w:t>a</w:t>
      </w:r>
      <w:r w:rsidRPr="007D0AE7">
        <w:rPr>
          <w:lang w:val="it-IT"/>
        </w:rPr>
        <w:t>tohen me ligj nga Kuvendi Popullor i Republikës Popullore Socialiste të Shqipërisë.</w:t>
      </w:r>
    </w:p>
    <w:p w:rsidR="006058BC" w:rsidRPr="007D0AE7" w:rsidRDefault="006058BC" w:rsidP="006058BC">
      <w:pPr>
        <w:pStyle w:val="Paragrafi"/>
        <w:rPr>
          <w:lang w:val="it-IT"/>
        </w:rPr>
      </w:pPr>
      <w:r w:rsidRPr="007D0AE7">
        <w:rPr>
          <w:lang w:val="it-IT"/>
        </w:rPr>
        <w:t>Buxheti miratohet për të ardhurat dhe shpenzimet për çdo këshill popullor të rretheve.</w:t>
      </w:r>
    </w:p>
    <w:p w:rsidR="006058BC" w:rsidRPr="007D0AE7" w:rsidRDefault="006058BC" w:rsidP="006058BC">
      <w:pPr>
        <w:pStyle w:val="Paragrafi"/>
        <w:rPr>
          <w:lang w:val="it-IT"/>
        </w:rPr>
      </w:pPr>
      <w:r w:rsidRPr="007D0AE7">
        <w:rPr>
          <w:lang w:val="it-IT"/>
        </w:rPr>
        <w:t xml:space="preserve">Komiteti ekzekutiv i këshillit popullor të rrethit ka të drejtë të përdorë për zhvillimin ekonomiko-shoqëror të rrethit 30 për qind të shumës së tejkalimit të planit vjetor të të ardhruave të </w:t>
      </w:r>
      <w:r w:rsidR="00FB31FF">
        <w:rPr>
          <w:lang w:val="it-IT"/>
        </w:rPr>
        <w:t>buxhetit të tij, kur ky tejkalim</w:t>
      </w:r>
      <w:r w:rsidRPr="007D0AE7">
        <w:rPr>
          <w:lang w:val="it-IT"/>
        </w:rPr>
        <w:t xml:space="preserve"> vjen nga përmirësimi i trguesve ekonomiko-</w:t>
      </w:r>
      <w:r w:rsidR="00FB31FF">
        <w:rPr>
          <w:lang w:val="it-IT"/>
        </w:rPr>
        <w:t>financiarë</w:t>
      </w:r>
      <w:r w:rsidRPr="007D0AE7">
        <w:rPr>
          <w:lang w:val="it-IT"/>
        </w:rPr>
        <w:t xml:space="preserve"> të ndërmarrjeve, kooperativave bujqësore e institucioneve që veprojnë në juridiksionin e rrethit.</w:t>
      </w:r>
    </w:p>
    <w:p w:rsidR="006058BC" w:rsidRPr="007D0AE7" w:rsidRDefault="006058BC" w:rsidP="006058BC">
      <w:pPr>
        <w:pStyle w:val="Paragrafi"/>
        <w:rPr>
          <w:lang w:val="it-IT"/>
        </w:rPr>
      </w:pPr>
      <w:r w:rsidRPr="007D0AE7">
        <w:rPr>
          <w:lang w:val="it-IT"/>
        </w:rPr>
        <w:t>Në rastet kur të ardhurat e buxhetit nuk realizohen, komiteti ekzekutiv i këshillit popullor të rrethit, gjatë procesit të zbatimit të buxhetit, merr masa të kufizojë edhe kryerjen e shpenzimeve të tij dhe, kur shuma nuk balancohet, nuk ka të drejtë të krijojë fond rezervë në buxhetin e viti pasardhës.</w:t>
      </w:r>
    </w:p>
    <w:p w:rsidR="006058BC" w:rsidRPr="007D0AE7" w:rsidRDefault="006058BC" w:rsidP="006058BC">
      <w:pPr>
        <w:pStyle w:val="Paragrafi"/>
        <w:rPr>
          <w:lang w:val="it-IT"/>
        </w:rPr>
      </w:pPr>
      <w:r w:rsidRPr="007D0AE7">
        <w:rPr>
          <w:lang w:val="it-IT"/>
        </w:rPr>
        <w:t>Viti financiar dhe buxhetor fillon më 1 janar dhe mbaron më 31 dhjetor”.</w:t>
      </w:r>
    </w:p>
    <w:p w:rsidR="006058BC" w:rsidRPr="007D0AE7" w:rsidRDefault="006058BC" w:rsidP="006058BC">
      <w:pPr>
        <w:pStyle w:val="Paragrafi"/>
        <w:rPr>
          <w:lang w:val="it-IT"/>
        </w:rPr>
      </w:pPr>
    </w:p>
    <w:p w:rsidR="006058BC" w:rsidRPr="007D0AE7" w:rsidRDefault="006058BC" w:rsidP="006058BC">
      <w:pPr>
        <w:pStyle w:val="NeniNr"/>
        <w:rPr>
          <w:lang w:val="it-IT"/>
        </w:rPr>
      </w:pPr>
      <w:r w:rsidRPr="007D0AE7">
        <w:rPr>
          <w:lang w:val="it-IT"/>
        </w:rPr>
        <w:t>Neni 5</w:t>
      </w:r>
    </w:p>
    <w:p w:rsidR="006058BC" w:rsidRPr="007D0AE7" w:rsidRDefault="006058BC" w:rsidP="006058BC">
      <w:pPr>
        <w:pStyle w:val="Paragrafi"/>
        <w:rPr>
          <w:lang w:val="it-IT"/>
        </w:rPr>
      </w:pPr>
    </w:p>
    <w:p w:rsidR="006058BC" w:rsidRPr="007D0AE7" w:rsidRDefault="006058BC" w:rsidP="006058BC">
      <w:pPr>
        <w:pStyle w:val="Paragrafi"/>
        <w:rPr>
          <w:lang w:val="it-IT"/>
        </w:rPr>
      </w:pPr>
      <w:r w:rsidRPr="007D0AE7">
        <w:rPr>
          <w:lang w:val="it-IT"/>
        </w:rPr>
        <w:t>Në nenin 17, paragrafi i dytë ndryshohet si vijon:</w:t>
      </w:r>
    </w:p>
    <w:p w:rsidR="006058BC" w:rsidRPr="007D0AE7" w:rsidRDefault="006058BC" w:rsidP="006058BC">
      <w:pPr>
        <w:pStyle w:val="Paragrafi"/>
        <w:rPr>
          <w:lang w:val="it-IT"/>
        </w:rPr>
      </w:pPr>
      <w:r w:rsidRPr="007D0AE7">
        <w:rPr>
          <w:lang w:val="it-IT"/>
        </w:rPr>
        <w:t>“Këshilli i Ministrave vendos për financimin e shpenzimeve për një kohë deri në tre muaj ose, në raste të veçanta, ngarkon Kryesinë e tij të vendosë për financimin, kur buxheti i shteit nuk mir</w:t>
      </w:r>
      <w:r w:rsidR="00FB31FF">
        <w:rPr>
          <w:lang w:val="it-IT"/>
        </w:rPr>
        <w:t>a</w:t>
      </w:r>
      <w:r w:rsidRPr="007D0AE7">
        <w:rPr>
          <w:lang w:val="it-IT"/>
        </w:rPr>
        <w:t>tohet para fillimit të vitit që planifikohet”.</w:t>
      </w:r>
    </w:p>
    <w:p w:rsidR="006058BC" w:rsidRPr="007D0AE7" w:rsidRDefault="006058BC" w:rsidP="006058BC">
      <w:pPr>
        <w:pStyle w:val="Paragrafi"/>
        <w:rPr>
          <w:lang w:val="it-IT"/>
        </w:rPr>
      </w:pPr>
    </w:p>
    <w:p w:rsidR="006058BC" w:rsidRPr="007D0AE7" w:rsidRDefault="006058BC" w:rsidP="006058BC">
      <w:pPr>
        <w:pStyle w:val="NeniNr"/>
        <w:rPr>
          <w:lang w:val="it-IT"/>
        </w:rPr>
      </w:pPr>
      <w:r w:rsidRPr="007D0AE7">
        <w:rPr>
          <w:lang w:val="it-IT"/>
        </w:rPr>
        <w:t>Neni 6</w:t>
      </w:r>
    </w:p>
    <w:p w:rsidR="006058BC" w:rsidRPr="007D0AE7" w:rsidRDefault="006058BC" w:rsidP="006058BC">
      <w:pPr>
        <w:pStyle w:val="Paragrafi"/>
        <w:rPr>
          <w:lang w:val="it-IT"/>
        </w:rPr>
      </w:pPr>
    </w:p>
    <w:p w:rsidR="006058BC" w:rsidRPr="007D0AE7" w:rsidRDefault="006058BC" w:rsidP="006058BC">
      <w:pPr>
        <w:pStyle w:val="Paragrafi"/>
        <w:rPr>
          <w:lang w:val="it-IT"/>
        </w:rPr>
      </w:pPr>
      <w:r w:rsidRPr="007D0AE7">
        <w:rPr>
          <w:lang w:val="it-IT"/>
        </w:rPr>
        <w:t>Në nenin 20 paragrafi i parë ndryshohet si vijon:</w:t>
      </w:r>
    </w:p>
    <w:p w:rsidR="006058BC" w:rsidRPr="007D0AE7" w:rsidRDefault="006058BC" w:rsidP="006058BC">
      <w:pPr>
        <w:pStyle w:val="Paragrafi"/>
        <w:rPr>
          <w:lang w:val="it-IT"/>
        </w:rPr>
      </w:pPr>
      <w:r w:rsidRPr="007D0AE7">
        <w:rPr>
          <w:lang w:val="it-IT"/>
        </w:rPr>
        <w:t>“Këshilli i Ministrave gjatë vitit bën përmirësime e ndryshime në treguesit e planit të përgjithshëm financiar dhe të buxhetit të shtetit ose, në raste të veçanta, ngarkon Kryesinë e tij për t’i bërë këto përmirësime e ndryshime, duke ruajtur përpjesëtimet kryesore ndërmjet treguesve financiarë dhe treguesve ekonomikë të planit të shteit, të miratuara nga Kuvendi Popullor”.</w:t>
      </w:r>
    </w:p>
    <w:p w:rsidR="006058BC" w:rsidRPr="007D0AE7" w:rsidRDefault="006058BC" w:rsidP="006058BC">
      <w:pPr>
        <w:pStyle w:val="Paragrafi"/>
        <w:rPr>
          <w:lang w:val="it-IT"/>
        </w:rPr>
      </w:pPr>
    </w:p>
    <w:p w:rsidR="006058BC" w:rsidRPr="007D0AE7" w:rsidRDefault="006058BC" w:rsidP="006058BC">
      <w:pPr>
        <w:pStyle w:val="NeniNr"/>
        <w:rPr>
          <w:lang w:val="it-IT"/>
        </w:rPr>
      </w:pPr>
      <w:r w:rsidRPr="007D0AE7">
        <w:rPr>
          <w:lang w:val="it-IT"/>
        </w:rPr>
        <w:t>Neni 7</w:t>
      </w:r>
    </w:p>
    <w:p w:rsidR="006058BC" w:rsidRPr="007D0AE7" w:rsidRDefault="006058BC" w:rsidP="006058BC">
      <w:pPr>
        <w:pStyle w:val="Paragrafi"/>
        <w:rPr>
          <w:lang w:val="it-IT"/>
        </w:rPr>
      </w:pPr>
    </w:p>
    <w:p w:rsidR="006058BC" w:rsidRPr="007D0AE7" w:rsidRDefault="006058BC" w:rsidP="006058BC">
      <w:pPr>
        <w:pStyle w:val="Paragrafi"/>
        <w:rPr>
          <w:lang w:val="it-IT"/>
        </w:rPr>
      </w:pPr>
      <w:r w:rsidRPr="007D0AE7">
        <w:rPr>
          <w:lang w:val="it-IT"/>
        </w:rPr>
        <w:t>Ky ligj hyn në fuqi më 1 janar 1991.</w:t>
      </w:r>
    </w:p>
    <w:p w:rsidR="006058BC" w:rsidRPr="007D0AE7" w:rsidRDefault="006058BC" w:rsidP="006058BC">
      <w:pPr>
        <w:pStyle w:val="Paragrafi"/>
        <w:rPr>
          <w:lang w:val="it-IT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643"/>
        <w:gridCol w:w="4643"/>
      </w:tblGrid>
      <w:tr w:rsidR="006058BC" w:rsidRPr="007D0AE7">
        <w:tblPrEx>
          <w:tblCellMar>
            <w:top w:w="0" w:type="dxa"/>
            <w:bottom w:w="0" w:type="dxa"/>
          </w:tblCellMar>
        </w:tblPrEx>
        <w:tc>
          <w:tcPr>
            <w:tcW w:w="4643" w:type="dxa"/>
          </w:tcPr>
          <w:p w:rsidR="006058BC" w:rsidRPr="007D0AE7" w:rsidRDefault="006058BC" w:rsidP="006058BC">
            <w:pPr>
              <w:pStyle w:val="Autoriteti"/>
            </w:pPr>
            <w:r w:rsidRPr="007D0AE7">
              <w:t>SEKRETARI I PRESIDIUMIT TË KUVENDIT POPULLOR TË REPUBLIKËS POPULLORE SOCIALISTE TË SHQIPËRISË</w:t>
            </w:r>
          </w:p>
          <w:p w:rsidR="006058BC" w:rsidRPr="007D0AE7" w:rsidRDefault="006058BC" w:rsidP="006058BC">
            <w:pPr>
              <w:pStyle w:val="AutoritetiEmer"/>
            </w:pPr>
            <w:r w:rsidRPr="007D0AE7">
              <w:t>SIHAT TOZAJ</w:t>
            </w:r>
          </w:p>
        </w:tc>
        <w:tc>
          <w:tcPr>
            <w:tcW w:w="4643" w:type="dxa"/>
          </w:tcPr>
          <w:p w:rsidR="006058BC" w:rsidRPr="007D0AE7" w:rsidRDefault="006058BC" w:rsidP="006058BC">
            <w:pPr>
              <w:pStyle w:val="Autoriteti"/>
            </w:pPr>
            <w:r w:rsidRPr="007D0AE7">
              <w:t>KRYETARI I PRESIDIUMIT TË KUVENDIT POPULLOR TË REPUBLIKËS POPULLORE SOCIALISTE TË SHQIPËRISË</w:t>
            </w:r>
          </w:p>
          <w:p w:rsidR="006058BC" w:rsidRPr="007D0AE7" w:rsidRDefault="006058BC" w:rsidP="006058BC">
            <w:pPr>
              <w:pStyle w:val="AutoritetiEmer"/>
            </w:pPr>
            <w:r w:rsidRPr="007D0AE7">
              <w:t>RAMIZ ALIA</w:t>
            </w:r>
          </w:p>
        </w:tc>
      </w:tr>
    </w:tbl>
    <w:p w:rsidR="006058BC" w:rsidRDefault="006058BC" w:rsidP="006058BC">
      <w:pPr>
        <w:pStyle w:val="Paragrafi"/>
      </w:pP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22867"/>
    <w:rsid w:val="00134ADF"/>
    <w:rsid w:val="00187855"/>
    <w:rsid w:val="001A58B2"/>
    <w:rsid w:val="001C7978"/>
    <w:rsid w:val="0022170D"/>
    <w:rsid w:val="00261035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58BC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31FF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8DC1C89-7120-4624-8449-105B9F567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8BC"/>
    <w:rPr>
      <w:rFonts w:eastAsia="MS Mincho"/>
      <w:sz w:val="24"/>
      <w:lang w:val="en-GB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6058BC"/>
    <w:rPr>
      <w:rFonts w:ascii="CG Times" w:hAnsi="CG Times"/>
      <w:sz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6058BC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2019-03-27T08:09:00Z</dcterms:created>
  <dcterms:modified xsi:type="dcterms:W3CDTF">2019-03-27T08:09:00Z</dcterms:modified>
</cp:coreProperties>
</file>