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6EFA" w:rsidRPr="00AC42FD" w:rsidRDefault="00E76EFA" w:rsidP="00E76EFA">
      <w:pPr>
        <w:pStyle w:val="Akti"/>
      </w:pPr>
      <w:bookmarkStart w:id="0" w:name="_GoBack"/>
      <w:bookmarkEnd w:id="0"/>
      <w:r w:rsidRPr="00AC42FD">
        <w:t>LIGJ</w:t>
      </w:r>
    </w:p>
    <w:p w:rsidR="00E76EFA" w:rsidRPr="00AC42FD" w:rsidRDefault="00E76EFA" w:rsidP="00E76EFA">
      <w:pPr>
        <w:pStyle w:val="NumriData"/>
      </w:pPr>
      <w:r w:rsidRPr="00AC42FD">
        <w:t>Nr.7550, datë 20.1.1992</w:t>
      </w:r>
    </w:p>
    <w:p w:rsidR="00E76EFA" w:rsidRPr="00AC42FD" w:rsidRDefault="00E76EFA" w:rsidP="00E76EFA">
      <w:pPr>
        <w:pStyle w:val="Paragrafi"/>
      </w:pPr>
    </w:p>
    <w:p w:rsidR="00E76EFA" w:rsidRPr="00AC42FD" w:rsidRDefault="00E76EFA" w:rsidP="00E76EFA">
      <w:pPr>
        <w:pStyle w:val="Titulli"/>
      </w:pPr>
      <w:r w:rsidRPr="00AC42FD">
        <w:t>PËR POLICINË E OBJEKTEVE</w:t>
      </w:r>
    </w:p>
    <w:p w:rsidR="00E76EFA" w:rsidRPr="00AC42FD" w:rsidRDefault="00E76EFA" w:rsidP="00E76EFA">
      <w:pPr>
        <w:pStyle w:val="Paragrafi"/>
      </w:pPr>
    </w:p>
    <w:p w:rsidR="00E76EFA" w:rsidRPr="00AC42FD" w:rsidRDefault="00E76EFA" w:rsidP="00E76EFA">
      <w:pPr>
        <w:pStyle w:val="BazLigjPropozues"/>
      </w:pPr>
      <w:r w:rsidRPr="00AC42FD">
        <w:t>Në mbështetje të nenit 16 të ligjit nr.7491, datë 29.4.1991 "Për dispozitat kryesore kushtetuese", me propozimin e Këshillit të Ministrave,</w:t>
      </w:r>
    </w:p>
    <w:p w:rsidR="00E76EFA" w:rsidRPr="00AC42FD" w:rsidRDefault="00E76EFA" w:rsidP="00E76EFA">
      <w:pPr>
        <w:pStyle w:val="Paragrafi"/>
      </w:pPr>
    </w:p>
    <w:p w:rsidR="00E76EFA" w:rsidRPr="00AC42FD" w:rsidRDefault="00E76EFA" w:rsidP="00E76EFA">
      <w:pPr>
        <w:pStyle w:val="Institucioni"/>
      </w:pPr>
      <w:r w:rsidRPr="00AC42FD">
        <w:t>KUVENDI POPULLOR</w:t>
      </w:r>
    </w:p>
    <w:p w:rsidR="00E76EFA" w:rsidRPr="00AC42FD" w:rsidRDefault="00E76EFA" w:rsidP="00E76EFA">
      <w:pPr>
        <w:pStyle w:val="Institucioni"/>
      </w:pPr>
      <w:r w:rsidRPr="00AC42FD">
        <w:t>I REPUBLIKËS SË SHQIPËRISË</w:t>
      </w:r>
    </w:p>
    <w:p w:rsidR="00E76EFA" w:rsidRPr="00AC42FD" w:rsidRDefault="00E76EFA" w:rsidP="00E76EFA">
      <w:pPr>
        <w:pStyle w:val="Paragrafi"/>
      </w:pPr>
    </w:p>
    <w:p w:rsidR="00E76EFA" w:rsidRPr="00AC42FD" w:rsidRDefault="00E76EFA" w:rsidP="00E76EFA">
      <w:pPr>
        <w:pStyle w:val="VENDOSI"/>
      </w:pPr>
      <w:r w:rsidRPr="00AC42FD">
        <w:t>V E N D O S I:</w:t>
      </w:r>
    </w:p>
    <w:p w:rsidR="00E76EFA" w:rsidRPr="00AC42FD" w:rsidRDefault="00E76EFA" w:rsidP="00E76EFA">
      <w:pPr>
        <w:pStyle w:val="Paragrafi"/>
      </w:pPr>
    </w:p>
    <w:p w:rsidR="00E76EFA" w:rsidRPr="00AC42FD" w:rsidRDefault="00E76EFA" w:rsidP="00E76EFA">
      <w:pPr>
        <w:pStyle w:val="NeniNr"/>
      </w:pPr>
      <w:r w:rsidRPr="00AC42FD">
        <w:t>Neni 1</w:t>
      </w:r>
    </w:p>
    <w:p w:rsidR="00E76EFA" w:rsidRPr="00AC42FD" w:rsidRDefault="00E76EFA" w:rsidP="00E76EFA">
      <w:pPr>
        <w:pStyle w:val="Paragrafi"/>
      </w:pPr>
    </w:p>
    <w:p w:rsidR="00E76EFA" w:rsidRPr="00AC42FD" w:rsidRDefault="00E76EFA" w:rsidP="00E76EFA">
      <w:pPr>
        <w:pStyle w:val="Paragrafi"/>
      </w:pPr>
      <w:r w:rsidRPr="00AC42FD">
        <w:t>Policia e objekteve është pjesë e policisë së rendit dhe ka si detyrë ruajtjen dhe sigurimin e objekteve ekonomike, politiko- shoqërore e kulturore të personave juridikë e fizikë.</w:t>
      </w:r>
    </w:p>
    <w:p w:rsidR="00E76EFA" w:rsidRPr="00AC42FD" w:rsidRDefault="00E76EFA" w:rsidP="00E76EFA">
      <w:pPr>
        <w:pStyle w:val="Paragrafi"/>
      </w:pPr>
    </w:p>
    <w:p w:rsidR="00E76EFA" w:rsidRPr="00AC42FD" w:rsidRDefault="00E76EFA" w:rsidP="00E76EFA">
      <w:pPr>
        <w:pStyle w:val="NeniNr"/>
      </w:pPr>
      <w:r w:rsidRPr="00AC42FD">
        <w:t>Neni 2</w:t>
      </w:r>
    </w:p>
    <w:p w:rsidR="00E76EFA" w:rsidRPr="00AC42FD" w:rsidRDefault="00E76EFA" w:rsidP="00E76EFA">
      <w:pPr>
        <w:pStyle w:val="Paragrafi"/>
      </w:pPr>
    </w:p>
    <w:p w:rsidR="00E76EFA" w:rsidRPr="00AC42FD" w:rsidRDefault="00E76EFA" w:rsidP="00E76EFA">
      <w:pPr>
        <w:pStyle w:val="Paragrafi"/>
      </w:pPr>
      <w:r w:rsidRPr="00AC42FD">
        <w:t>Në policinë e objekteve bëjnë pjesë dega e policisë se objekteve në Drejtorinë e Policisë së Rendit në qendër dhe komandat e reparteve e nënreparteve të saj në bazë.</w:t>
      </w:r>
    </w:p>
    <w:p w:rsidR="00E76EFA" w:rsidRPr="00AC42FD" w:rsidRDefault="00E76EFA" w:rsidP="00E76EFA">
      <w:pPr>
        <w:pStyle w:val="Paragrafi"/>
      </w:pPr>
    </w:p>
    <w:p w:rsidR="00E76EFA" w:rsidRPr="00AC42FD" w:rsidRDefault="00E76EFA" w:rsidP="00E76EFA">
      <w:pPr>
        <w:pStyle w:val="NeniNr"/>
      </w:pPr>
      <w:r w:rsidRPr="00AC42FD">
        <w:t>Neni 3</w:t>
      </w:r>
    </w:p>
    <w:p w:rsidR="00E76EFA" w:rsidRPr="00AC42FD" w:rsidRDefault="00E76EFA" w:rsidP="00E76EFA">
      <w:pPr>
        <w:pStyle w:val="Paragrafi"/>
      </w:pPr>
    </w:p>
    <w:p w:rsidR="00E76EFA" w:rsidRPr="00AC42FD" w:rsidRDefault="00E76EFA" w:rsidP="00E76EFA">
      <w:pPr>
        <w:pStyle w:val="Paragrafi"/>
      </w:pPr>
      <w:r w:rsidRPr="00AC42FD">
        <w:t>a) Me miratim të Këshillit të Ministrave për objektet më të rëndësishme.</w:t>
      </w:r>
    </w:p>
    <w:p w:rsidR="00E76EFA" w:rsidRPr="00AC42FD" w:rsidRDefault="00E76EFA" w:rsidP="00E76EFA">
      <w:pPr>
        <w:pStyle w:val="Paragrafi"/>
      </w:pPr>
      <w:r w:rsidRPr="00AC42FD">
        <w:t>b) Me marrëveshje ndërmjet Ministrisë së Rendit Publik dhe ministrisë ose institucionit tjetër qendror për objektet e tjera shtetërore.</w:t>
      </w:r>
    </w:p>
    <w:p w:rsidR="00E76EFA" w:rsidRPr="00AC42FD" w:rsidRDefault="00E76EFA" w:rsidP="00E76EFA">
      <w:pPr>
        <w:pStyle w:val="Paragrafi"/>
      </w:pPr>
      <w:r w:rsidRPr="00AC42FD">
        <w:t>c) Me marrëveshje ndërmejt policisë së objekteve dhe pronarëve ose administratorëve të tyre, për objektet private dhe selitë e partive e të organizatave politike e shoqërore.</w:t>
      </w:r>
    </w:p>
    <w:p w:rsidR="00E76EFA" w:rsidRPr="00AC42FD" w:rsidRDefault="00E76EFA" w:rsidP="00E76EFA">
      <w:pPr>
        <w:pStyle w:val="Paragrafi"/>
      </w:pPr>
    </w:p>
    <w:p w:rsidR="00E76EFA" w:rsidRPr="00AC42FD" w:rsidRDefault="00E76EFA" w:rsidP="00E76EFA">
      <w:pPr>
        <w:pStyle w:val="NeniNr"/>
      </w:pPr>
      <w:r w:rsidRPr="00AC42FD">
        <w:t>Neni 4</w:t>
      </w:r>
    </w:p>
    <w:p w:rsidR="00E76EFA" w:rsidRPr="00AC42FD" w:rsidRDefault="00E76EFA" w:rsidP="00E76EFA">
      <w:pPr>
        <w:pStyle w:val="Paragrafi"/>
      </w:pPr>
    </w:p>
    <w:p w:rsidR="00E76EFA" w:rsidRPr="00AC42FD" w:rsidRDefault="00E76EFA" w:rsidP="00E76EFA">
      <w:pPr>
        <w:pStyle w:val="Paragrafi"/>
      </w:pPr>
      <w:r w:rsidRPr="00AC42FD">
        <w:t>Procedura e lidhjes së kontratës për ruajtjen e objekteve shtetërore përcaktohet me udhëzim të Këshillit të Mnistrave.</w:t>
      </w:r>
    </w:p>
    <w:p w:rsidR="00E76EFA" w:rsidRPr="00AC42FD" w:rsidRDefault="00E76EFA" w:rsidP="00E76EFA">
      <w:pPr>
        <w:pStyle w:val="Paragrafi"/>
      </w:pPr>
      <w:r w:rsidRPr="00AC42FD">
        <w:t>Procedura e lidhjes së kontratës për objektet private dhe selitë e partive e të organizatave politike e shoqërore, përcaktohet me udhëzim të ministrit të Rendit Publik.</w:t>
      </w:r>
    </w:p>
    <w:p w:rsidR="00E76EFA" w:rsidRPr="00AC42FD" w:rsidRDefault="00E76EFA" w:rsidP="00E76EFA">
      <w:pPr>
        <w:pStyle w:val="Paragrafi"/>
      </w:pPr>
    </w:p>
    <w:p w:rsidR="00E76EFA" w:rsidRPr="00AC42FD" w:rsidRDefault="00E76EFA" w:rsidP="00E76EFA">
      <w:pPr>
        <w:pStyle w:val="NeniNr"/>
      </w:pPr>
      <w:r w:rsidRPr="00AC42FD">
        <w:t>Neni 5</w:t>
      </w:r>
    </w:p>
    <w:p w:rsidR="00E76EFA" w:rsidRPr="00AC42FD" w:rsidRDefault="00E76EFA" w:rsidP="00E76EFA">
      <w:pPr>
        <w:pStyle w:val="Paragrafi"/>
      </w:pPr>
    </w:p>
    <w:p w:rsidR="00E76EFA" w:rsidRPr="00AC42FD" w:rsidRDefault="00E76EFA" w:rsidP="00E76EFA">
      <w:pPr>
        <w:pStyle w:val="Paragrafi"/>
      </w:pPr>
      <w:r w:rsidRPr="00AC42FD">
        <w:t>Personat juridikë e fizikë përballojnë të gjitha shpenzimet për ruajtjen e objekteve të tyre nga policia e objekteve.</w:t>
      </w:r>
    </w:p>
    <w:p w:rsidR="00E76EFA" w:rsidRPr="00AC42FD" w:rsidRDefault="00E76EFA" w:rsidP="00E76EFA">
      <w:pPr>
        <w:pStyle w:val="Paragrafi"/>
      </w:pPr>
      <w:r w:rsidRPr="00AC42FD">
        <w:t>Të ardhurat e vjelura nga ky shërbim i kalojnë Ministrisë së rendit Publik nëpërmjet buxhetit të shtetit.</w:t>
      </w:r>
    </w:p>
    <w:p w:rsidR="00E76EFA" w:rsidRPr="00AC42FD" w:rsidRDefault="00E76EFA" w:rsidP="00E76EFA">
      <w:pPr>
        <w:pStyle w:val="Paragrafi"/>
      </w:pPr>
      <w:r w:rsidRPr="00AC42FD">
        <w:t>Personat juridikë e fizikë që kanë në pronësi ose administrim objektin, detyrohen që të japin fonde për pajisje teknike të nevojshme, mjete transporti e ndërlidhjeje, të sigurojnë kushte normale për punë e jetesë për nevojat e policisë së objekteve, sipas parashikimit në kontratë.</w:t>
      </w:r>
    </w:p>
    <w:p w:rsidR="005D28FB" w:rsidRDefault="005D28FB" w:rsidP="00E76EFA">
      <w:pPr>
        <w:pStyle w:val="NeniNr"/>
      </w:pPr>
    </w:p>
    <w:p w:rsidR="00E76EFA" w:rsidRPr="00AC42FD" w:rsidRDefault="00E76EFA" w:rsidP="00E76EFA">
      <w:pPr>
        <w:pStyle w:val="NeniNr"/>
      </w:pPr>
      <w:r w:rsidRPr="00AC42FD">
        <w:t>Neni 6</w:t>
      </w:r>
    </w:p>
    <w:p w:rsidR="00E76EFA" w:rsidRPr="00AC42FD" w:rsidRDefault="00E76EFA" w:rsidP="00E76EFA">
      <w:pPr>
        <w:pStyle w:val="Paragrafi"/>
      </w:pPr>
    </w:p>
    <w:p w:rsidR="00E76EFA" w:rsidRPr="00AC42FD" w:rsidRDefault="00E76EFA" w:rsidP="00E76EFA">
      <w:pPr>
        <w:pStyle w:val="Paragrafi"/>
      </w:pPr>
      <w:r w:rsidRPr="00AC42FD">
        <w:t>Në rast se në objekte ndodhin vjedhje ose dëmtime, për shkak të moskryerjes së rregullt të detyrës nga efektivi i policisë së objekteve, dega e Rendit ngarkohet me përgjegjësi materiale, sipas dispozitave në fuqi dhe kushteve të parashikuara në kontratë.</w:t>
      </w:r>
    </w:p>
    <w:p w:rsidR="00E76EFA" w:rsidRPr="00AC42FD" w:rsidRDefault="00E76EFA" w:rsidP="00E76EFA">
      <w:pPr>
        <w:pStyle w:val="Paragrafi"/>
      </w:pPr>
    </w:p>
    <w:p w:rsidR="00E76EFA" w:rsidRPr="00AC42FD" w:rsidRDefault="00E76EFA" w:rsidP="00E76EFA">
      <w:pPr>
        <w:pStyle w:val="NeniNr"/>
      </w:pPr>
      <w:r w:rsidRPr="00AC42FD">
        <w:lastRenderedPageBreak/>
        <w:t>Neni 7</w:t>
      </w:r>
    </w:p>
    <w:p w:rsidR="00E76EFA" w:rsidRPr="00AC42FD" w:rsidRDefault="00E76EFA" w:rsidP="00E76EFA">
      <w:pPr>
        <w:pStyle w:val="Paragrafi"/>
      </w:pPr>
    </w:p>
    <w:p w:rsidR="00E76EFA" w:rsidRPr="00AC42FD" w:rsidRDefault="00E76EFA" w:rsidP="00E76EFA">
      <w:pPr>
        <w:pStyle w:val="Paragrafi"/>
      </w:pPr>
      <w:r w:rsidRPr="00AC42FD">
        <w:t>Kur personi juridik a fizik nuk plotëson detyrimet që janë parashikuar në kontratë, policia e objekteve ka të drejtë të kërkojë plotësimin e tyre ose zgjidhjen e kontratës.</w:t>
      </w:r>
    </w:p>
    <w:p w:rsidR="00E76EFA" w:rsidRPr="00AC42FD" w:rsidRDefault="00E76EFA" w:rsidP="00E76EFA">
      <w:pPr>
        <w:pStyle w:val="Paragrafi"/>
      </w:pPr>
    </w:p>
    <w:p w:rsidR="00E76EFA" w:rsidRPr="00AC42FD" w:rsidRDefault="00E76EFA" w:rsidP="00E76EFA">
      <w:pPr>
        <w:pStyle w:val="NeniNr"/>
      </w:pPr>
      <w:r w:rsidRPr="00AC42FD">
        <w:t>Neni 8</w:t>
      </w:r>
    </w:p>
    <w:p w:rsidR="00E76EFA" w:rsidRPr="00AC42FD" w:rsidRDefault="00E76EFA" w:rsidP="00E76EFA">
      <w:pPr>
        <w:pStyle w:val="Paragrafi"/>
      </w:pPr>
    </w:p>
    <w:p w:rsidR="00E76EFA" w:rsidRPr="00AC42FD" w:rsidRDefault="00E76EFA" w:rsidP="00E76EFA">
      <w:pPr>
        <w:pStyle w:val="Paragrafi"/>
      </w:pPr>
      <w:r w:rsidRPr="00AC42FD">
        <w:t xml:space="preserve">Policia e objekteve ka </w:t>
      </w:r>
      <w:r w:rsidR="003060A2">
        <w:t>për</w:t>
      </w:r>
      <w:r w:rsidRPr="00AC42FD">
        <w:t xml:space="preserve"> detyrë:</w:t>
      </w:r>
    </w:p>
    <w:p w:rsidR="00E76EFA" w:rsidRPr="00AC42FD" w:rsidRDefault="00E76EFA" w:rsidP="00E76EFA">
      <w:pPr>
        <w:pStyle w:val="Paragrafi"/>
      </w:pPr>
      <w:r w:rsidRPr="00AC42FD">
        <w:t>- Të marrë masa për ruajtjen dhe sigurimin e jashtëm fizik të objekteve që ruhen prej saj.</w:t>
      </w:r>
    </w:p>
    <w:p w:rsidR="00E76EFA" w:rsidRPr="00AC42FD" w:rsidRDefault="00E76EFA" w:rsidP="00E76EFA">
      <w:pPr>
        <w:pStyle w:val="Paragrafi"/>
      </w:pPr>
      <w:r w:rsidRPr="00AC42FD">
        <w:t>- T'i kërkojë drejtuesit të objektit vendosjen e rregullave të brendshme për hyrjen dhe daljen e punonjësve a të personave të tjerë në objekt.</w:t>
      </w:r>
    </w:p>
    <w:p w:rsidR="00E76EFA" w:rsidRPr="00AC42FD" w:rsidRDefault="00E76EFA" w:rsidP="00E76EFA">
      <w:pPr>
        <w:pStyle w:val="Paragrafi"/>
      </w:pPr>
      <w:r w:rsidRPr="00AC42FD">
        <w:t>- Të kërkojë nga gjithë punonjësit dhe personat e tjerë të jashtëm që hyjnë në objekt, zbatimin e rregullave të vendosura dhe të marrë masat përkatëse ndaj atyre që i shkelin ato.</w:t>
      </w:r>
    </w:p>
    <w:p w:rsidR="00E76EFA" w:rsidRPr="00AC42FD" w:rsidRDefault="00E76EFA" w:rsidP="00E76EFA">
      <w:pPr>
        <w:pStyle w:val="Paragrafi"/>
      </w:pPr>
      <w:r w:rsidRPr="00AC42FD">
        <w:t>- Të kontrollojë masat e sigurimit të objektit, si rrethimin, ndriçimin, gatishmërinë e sistemit të ndërlidhjes, mbrojtjen nga zjarri, vendet e shërbimit e masa të tjera sigurimi dhe për çdo parregullsi të verë në dijeni drejtuesin e objekteve, duke kërkuar riparimin e shpejtë të tyre.</w:t>
      </w:r>
    </w:p>
    <w:p w:rsidR="00E76EFA" w:rsidRPr="00AC42FD" w:rsidRDefault="00E76EFA" w:rsidP="00E76EFA">
      <w:pPr>
        <w:pStyle w:val="Paragrafi"/>
      </w:pPr>
      <w:r w:rsidRPr="00AC42FD">
        <w:t>- Të marrë masat parandaluese ndaj gjithë pesonave që mbajnë me vete lëndë ose mjete të rrezikshme për sigurimin e objektit dhe që dyshohen se mund t'i përdorin në mënyrë të kundërligjshme.</w:t>
      </w:r>
    </w:p>
    <w:p w:rsidR="00E76EFA" w:rsidRPr="00AC42FD" w:rsidRDefault="00E76EFA" w:rsidP="00E76EFA">
      <w:pPr>
        <w:pStyle w:val="Paragrafi"/>
      </w:pPr>
      <w:r w:rsidRPr="00AC42FD">
        <w:t>- Të bashkëpunojë me forcat e tjera të policisë së rendit dhe policinë financiare në kryerjen e detyrës.</w:t>
      </w:r>
    </w:p>
    <w:p w:rsidR="00E76EFA" w:rsidRPr="00AC42FD" w:rsidRDefault="00E76EFA" w:rsidP="00E76EFA">
      <w:pPr>
        <w:pStyle w:val="Paragrafi"/>
      </w:pPr>
      <w:r w:rsidRPr="00AC42FD">
        <w:t>- Të raportojë te drejtuesi i objektit për detyrat e kryera prej saj.</w:t>
      </w:r>
    </w:p>
    <w:p w:rsidR="00E76EFA" w:rsidRPr="00AC42FD" w:rsidRDefault="00E76EFA" w:rsidP="00E76EFA">
      <w:pPr>
        <w:pStyle w:val="Paragrafi"/>
      </w:pPr>
    </w:p>
    <w:p w:rsidR="00E76EFA" w:rsidRPr="00AC42FD" w:rsidRDefault="00E76EFA" w:rsidP="00E76EFA">
      <w:pPr>
        <w:pStyle w:val="NeniNr"/>
      </w:pPr>
      <w:r w:rsidRPr="00AC42FD">
        <w:t>Neni 9</w:t>
      </w:r>
    </w:p>
    <w:p w:rsidR="00E76EFA" w:rsidRPr="00AC42FD" w:rsidRDefault="00E76EFA" w:rsidP="00E76EFA">
      <w:pPr>
        <w:pStyle w:val="Paragrafi"/>
      </w:pPr>
    </w:p>
    <w:p w:rsidR="00E76EFA" w:rsidRPr="00AC42FD" w:rsidRDefault="00E76EFA" w:rsidP="00E76EFA">
      <w:pPr>
        <w:pStyle w:val="Paragrafi"/>
      </w:pPr>
      <w:r w:rsidRPr="00AC42FD">
        <w:t>Policia e objekteve ka të drejtë:</w:t>
      </w:r>
    </w:p>
    <w:p w:rsidR="00E76EFA" w:rsidRPr="00AC42FD" w:rsidRDefault="00E76EFA" w:rsidP="00E76EFA">
      <w:pPr>
        <w:pStyle w:val="Paragrafi"/>
      </w:pPr>
      <w:r w:rsidRPr="00AC42FD">
        <w:t>- Të ndalojë personat që kanë kryer vepër të kundërligjshme në objekt, të grumbullojë e të ruajë prova materiale sipas rregullave të përcaktuara me ligj.</w:t>
      </w:r>
    </w:p>
    <w:p w:rsidR="00E76EFA" w:rsidRPr="00AC42FD" w:rsidRDefault="00E76EFA" w:rsidP="00E76EFA">
      <w:pPr>
        <w:pStyle w:val="Paragrafi"/>
      </w:pPr>
      <w:r w:rsidRPr="00AC42FD">
        <w:t>- Të hyjë në zyrat e objektit dhe në mjediset e tjera për të parandaluar veprimet kriminale dhe kapjen e autorëve të tyre, për t'u dhënë ndihmën e nevojshme të dëmtuarve, ose për arsye të tjera që parashikohen nga ligji nr.7504, datë 30.7.1991 "Për policinë e rendit".</w:t>
      </w:r>
    </w:p>
    <w:p w:rsidR="00E76EFA" w:rsidRPr="00AC42FD" w:rsidRDefault="00E76EFA" w:rsidP="00E76EFA">
      <w:pPr>
        <w:pStyle w:val="Paragrafi"/>
      </w:pPr>
    </w:p>
    <w:p w:rsidR="00E76EFA" w:rsidRPr="00AC42FD" w:rsidRDefault="00E76EFA" w:rsidP="00E76EFA">
      <w:pPr>
        <w:pStyle w:val="NeniNr"/>
      </w:pPr>
      <w:r w:rsidRPr="00AC42FD">
        <w:t>Neni 10</w:t>
      </w:r>
    </w:p>
    <w:p w:rsidR="00E76EFA" w:rsidRPr="00AC42FD" w:rsidRDefault="00E76EFA" w:rsidP="00E76EFA">
      <w:pPr>
        <w:pStyle w:val="Paragrafi"/>
      </w:pPr>
    </w:p>
    <w:p w:rsidR="00E76EFA" w:rsidRPr="00AC42FD" w:rsidRDefault="00E76EFA" w:rsidP="00E76EFA">
      <w:pPr>
        <w:pStyle w:val="Paragrafi"/>
      </w:pPr>
      <w:r w:rsidRPr="00AC42FD">
        <w:t>Për shkelje të rregullave të vendosura për ruajtjen dhe sigurimin e objekteve punonjësi i policisë së objekteve ka të drejtë të gjobitë në vend kundërvajtësit deri në 500 lekë.</w:t>
      </w:r>
    </w:p>
    <w:p w:rsidR="00E76EFA" w:rsidRPr="00AC42FD" w:rsidRDefault="00E76EFA" w:rsidP="00E76EFA">
      <w:pPr>
        <w:pStyle w:val="Paragrafi"/>
      </w:pPr>
    </w:p>
    <w:p w:rsidR="00E76EFA" w:rsidRPr="00AC42FD" w:rsidRDefault="00E76EFA" w:rsidP="00E76EFA">
      <w:pPr>
        <w:pStyle w:val="NeniNr"/>
      </w:pPr>
      <w:r w:rsidRPr="00AC42FD">
        <w:t>Neni 11</w:t>
      </w:r>
    </w:p>
    <w:p w:rsidR="00E76EFA" w:rsidRPr="00AC42FD" w:rsidRDefault="00E76EFA" w:rsidP="00E76EFA">
      <w:pPr>
        <w:pStyle w:val="NeniNr"/>
      </w:pPr>
    </w:p>
    <w:p w:rsidR="00E76EFA" w:rsidRPr="00AC42FD" w:rsidRDefault="00E76EFA" w:rsidP="00E76EFA">
      <w:pPr>
        <w:pStyle w:val="Paragrafi"/>
      </w:pPr>
      <w:r w:rsidRPr="00AC42FD">
        <w:t>Ndalohet përdorimi i forcave të policisë së objekteve për shërbime e detyra të Ministrisë së Rendit Publik, që nuk janë përcaktuar me këtë ligj.</w:t>
      </w:r>
    </w:p>
    <w:p w:rsidR="00E76EFA" w:rsidRPr="00AC42FD" w:rsidRDefault="00E76EFA" w:rsidP="00E76EFA">
      <w:pPr>
        <w:pStyle w:val="Paragrafi"/>
      </w:pPr>
    </w:p>
    <w:p w:rsidR="00E76EFA" w:rsidRPr="00AC42FD" w:rsidRDefault="00E76EFA" w:rsidP="00E76EFA">
      <w:pPr>
        <w:pStyle w:val="NeniNr"/>
      </w:pPr>
      <w:r w:rsidRPr="00AC42FD">
        <w:t>Neni 12</w:t>
      </w:r>
    </w:p>
    <w:p w:rsidR="00E76EFA" w:rsidRPr="00AC42FD" w:rsidRDefault="00E76EFA" w:rsidP="00E76EFA">
      <w:pPr>
        <w:pStyle w:val="Paragrafi"/>
      </w:pPr>
    </w:p>
    <w:p w:rsidR="00E76EFA" w:rsidRPr="00AC42FD" w:rsidRDefault="00E76EFA" w:rsidP="00E76EFA">
      <w:pPr>
        <w:pStyle w:val="Paragrafi"/>
      </w:pPr>
      <w:r w:rsidRPr="00AC42FD">
        <w:t>Ngarkohet Këshilli i Ministrave dhe Ministria e Rendit Publik të nxjerrë aktet përkatëse në zbatim të këtij ligji deri në fund të muajit shkurt 1992.</w:t>
      </w:r>
    </w:p>
    <w:p w:rsidR="00E76EFA" w:rsidRPr="00AC42FD" w:rsidRDefault="00E76EFA" w:rsidP="00E76EFA">
      <w:pPr>
        <w:pStyle w:val="Paragrafi"/>
      </w:pPr>
    </w:p>
    <w:p w:rsidR="00E76EFA" w:rsidRPr="00AC42FD" w:rsidRDefault="00E76EFA" w:rsidP="00E76EFA">
      <w:pPr>
        <w:pStyle w:val="NeniNr"/>
      </w:pPr>
      <w:r w:rsidRPr="00AC42FD">
        <w:t>Neni 13</w:t>
      </w:r>
    </w:p>
    <w:p w:rsidR="00E76EFA" w:rsidRPr="00AC42FD" w:rsidRDefault="00E76EFA" w:rsidP="00E76EFA">
      <w:pPr>
        <w:pStyle w:val="Paragrafi"/>
      </w:pPr>
    </w:p>
    <w:p w:rsidR="00E76EFA" w:rsidRPr="00AC42FD" w:rsidRDefault="00E76EFA" w:rsidP="00E76EFA">
      <w:pPr>
        <w:pStyle w:val="Paragrafi"/>
      </w:pPr>
      <w:r w:rsidRPr="00AC42FD">
        <w:t>Ky ligj hyn në fuqi menjëherë.</w:t>
      </w:r>
    </w:p>
    <w:p w:rsidR="00E76EFA" w:rsidRPr="00AC42FD" w:rsidRDefault="00E76EFA" w:rsidP="00E76EFA">
      <w:pPr>
        <w:pStyle w:val="Paragrafi"/>
      </w:pPr>
    </w:p>
    <w:p w:rsidR="00E76EFA" w:rsidRPr="00AC42FD" w:rsidRDefault="00E76EFA" w:rsidP="00E76EFA">
      <w:pPr>
        <w:pStyle w:val="Shpallja"/>
      </w:pPr>
      <w:r w:rsidRPr="00AC42FD">
        <w:t xml:space="preserve">Shpallur me dekretein nr.117, datë 28.1.1992 të Presidentit të Republikës së Shqipërisë, Ramiz Alia. </w:t>
      </w:r>
    </w:p>
    <w:sectPr w:rsidR="00E76EFA" w:rsidRPr="00AC42FD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40F76"/>
    <w:rsid w:val="00046FF9"/>
    <w:rsid w:val="000637B6"/>
    <w:rsid w:val="00074162"/>
    <w:rsid w:val="00075BF5"/>
    <w:rsid w:val="000A2FF5"/>
    <w:rsid w:val="000A367B"/>
    <w:rsid w:val="000B29AB"/>
    <w:rsid w:val="00116978"/>
    <w:rsid w:val="00134ADF"/>
    <w:rsid w:val="00187855"/>
    <w:rsid w:val="001A58B2"/>
    <w:rsid w:val="001A76D8"/>
    <w:rsid w:val="001C7978"/>
    <w:rsid w:val="001D7C94"/>
    <w:rsid w:val="001E3F0B"/>
    <w:rsid w:val="0022170D"/>
    <w:rsid w:val="002C6BAB"/>
    <w:rsid w:val="002D303F"/>
    <w:rsid w:val="00304413"/>
    <w:rsid w:val="003060A2"/>
    <w:rsid w:val="00354A65"/>
    <w:rsid w:val="00383FD5"/>
    <w:rsid w:val="003941D1"/>
    <w:rsid w:val="003E06F6"/>
    <w:rsid w:val="003F043A"/>
    <w:rsid w:val="004107B9"/>
    <w:rsid w:val="00411E6E"/>
    <w:rsid w:val="004477EC"/>
    <w:rsid w:val="00460373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D28FB"/>
    <w:rsid w:val="005D4BA8"/>
    <w:rsid w:val="005E62A5"/>
    <w:rsid w:val="00607F6D"/>
    <w:rsid w:val="00634290"/>
    <w:rsid w:val="00697FDD"/>
    <w:rsid w:val="006A37D8"/>
    <w:rsid w:val="006E35E0"/>
    <w:rsid w:val="00705463"/>
    <w:rsid w:val="0074183C"/>
    <w:rsid w:val="00767527"/>
    <w:rsid w:val="007B0B5A"/>
    <w:rsid w:val="0080475E"/>
    <w:rsid w:val="008072B9"/>
    <w:rsid w:val="00841EC5"/>
    <w:rsid w:val="008521B4"/>
    <w:rsid w:val="008656D4"/>
    <w:rsid w:val="00872000"/>
    <w:rsid w:val="00877240"/>
    <w:rsid w:val="00881600"/>
    <w:rsid w:val="009164C8"/>
    <w:rsid w:val="009564F9"/>
    <w:rsid w:val="0099468E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F7A6F"/>
    <w:rsid w:val="00B673CE"/>
    <w:rsid w:val="00BB3954"/>
    <w:rsid w:val="00BB5AB5"/>
    <w:rsid w:val="00BC6B73"/>
    <w:rsid w:val="00C22BA7"/>
    <w:rsid w:val="00C36B40"/>
    <w:rsid w:val="00C40649"/>
    <w:rsid w:val="00C7710C"/>
    <w:rsid w:val="00D1319A"/>
    <w:rsid w:val="00D7455C"/>
    <w:rsid w:val="00D92AC6"/>
    <w:rsid w:val="00D97A55"/>
    <w:rsid w:val="00DC64E5"/>
    <w:rsid w:val="00E06AA7"/>
    <w:rsid w:val="00E624E2"/>
    <w:rsid w:val="00E645E3"/>
    <w:rsid w:val="00E76EFA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E7CD2460-B4D7-4876-B6C1-C7DEC66BDC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val="en-GB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EE2805"/>
    <w:rPr>
      <w:rFonts w:ascii="CG Times" w:hAnsi="CG Times"/>
      <w:sz w:val="22"/>
      <w:lang w:val="en-GB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670</Words>
  <Characters>3824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4486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QBZ Admin</cp:lastModifiedBy>
  <cp:revision>2</cp:revision>
  <dcterms:created xsi:type="dcterms:W3CDTF">2019-03-27T08:30:00Z</dcterms:created>
  <dcterms:modified xsi:type="dcterms:W3CDTF">2019-03-27T08:30:00Z</dcterms:modified>
</cp:coreProperties>
</file>