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E58" w:rsidRPr="00AC42FD" w:rsidRDefault="00B96E58" w:rsidP="00B96E58">
      <w:pPr>
        <w:pStyle w:val="Akti"/>
      </w:pPr>
      <w:bookmarkStart w:id="0" w:name="_GoBack"/>
      <w:bookmarkEnd w:id="0"/>
      <w:r w:rsidRPr="00AC42FD">
        <w:t>LIGJ</w:t>
      </w:r>
    </w:p>
    <w:p w:rsidR="00B96E58" w:rsidRPr="00AC42FD" w:rsidRDefault="00B96E58" w:rsidP="00B96E58">
      <w:pPr>
        <w:pStyle w:val="NumriData"/>
      </w:pPr>
      <w:r w:rsidRPr="00AC42FD">
        <w:t>Nr.7559, datë 22.4.1992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Titulli"/>
      </w:pPr>
      <w:r w:rsidRPr="00AC42FD">
        <w:t>PËR BANKËN E SHQIPËRISË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BazLigjPropozues"/>
      </w:pPr>
      <w:r w:rsidRPr="00AC42FD">
        <w:t xml:space="preserve">Në mbështetje </w:t>
      </w:r>
      <w:r w:rsidR="0058306C">
        <w:t>të nenit 16 të ligjit nr.7491, datë</w:t>
      </w:r>
      <w:r w:rsidRPr="00AC42FD">
        <w:t xml:space="preserve"> 29.4.1991 "Për dispozitat kryesore kushtetuese", me propozimin e Këshillit të Ministrave,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Institucioni"/>
      </w:pPr>
      <w:r w:rsidRPr="00AC42FD">
        <w:t>KUVENDI POPULLOR</w:t>
      </w:r>
    </w:p>
    <w:p w:rsidR="00B96E58" w:rsidRPr="00AC42FD" w:rsidRDefault="00B96E58" w:rsidP="00B96E58">
      <w:pPr>
        <w:pStyle w:val="Institucioni"/>
      </w:pPr>
      <w:r w:rsidRPr="00AC42FD">
        <w:t>I REPUBLIKËS SË SHQIPËRISË</w:t>
      </w:r>
    </w:p>
    <w:p w:rsidR="00B96E58" w:rsidRPr="00AC42FD" w:rsidRDefault="00B96E58" w:rsidP="00B96E58">
      <w:pPr>
        <w:pStyle w:val="Institucioni"/>
      </w:pPr>
    </w:p>
    <w:p w:rsidR="00B96E58" w:rsidRPr="00AC42FD" w:rsidRDefault="00B96E58" w:rsidP="00B96E58">
      <w:pPr>
        <w:pStyle w:val="VENDOSI"/>
      </w:pPr>
      <w:r w:rsidRPr="00AC42FD">
        <w:t>V E N D O S I</w:t>
      </w:r>
      <w:r w:rsidR="00AA21CF">
        <w:t>: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I</w:t>
      </w:r>
    </w:p>
    <w:p w:rsidR="00B96E58" w:rsidRPr="00AC42FD" w:rsidRDefault="00B96E58" w:rsidP="00B96E58">
      <w:pPr>
        <w:pStyle w:val="KapitulliTitull"/>
      </w:pPr>
      <w:r w:rsidRPr="00AC42FD">
        <w:t>DISPOZITA TË PËRGJITHSHME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</w:t>
      </w:r>
    </w:p>
    <w:p w:rsidR="00B96E58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është banka qendrore e Republikës së Shqipërisë dhe vepron në përputhje me dispozitat e këtij ligji.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është person juridik me qendër në Tiranë.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përgjigjet para Kuvendit Popullor të Republikës së Shqipërisë.</w:t>
      </w:r>
    </w:p>
    <w:p w:rsidR="00B96E58" w:rsidRPr="00AC42FD" w:rsidRDefault="00B96E58" w:rsidP="00B96E58">
      <w:pPr>
        <w:pStyle w:val="Paragrafi"/>
      </w:pPr>
      <w:r w:rsidRPr="00AC42FD">
        <w:t>Jo më vonë se 6 mu</w:t>
      </w:r>
      <w:r w:rsidR="005F5951">
        <w:t>aj pas hyrjes në fuqi të këtij</w:t>
      </w:r>
      <w:r w:rsidRPr="00AC42FD">
        <w:t xml:space="preserve"> ligji dhe në intervale 6 mujore pas kësaj,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i dorëzon Këshillit të Ministrave një deklar</w:t>
      </w:r>
      <w:r w:rsidR="00361460">
        <w:t xml:space="preserve">atë për </w:t>
      </w:r>
      <w:r w:rsidRPr="00AC42FD">
        <w:t>politikën bankare, të cilën e boton. Në këtë deklaratë përmbahen:</w:t>
      </w:r>
    </w:p>
    <w:p w:rsidR="00B96E58" w:rsidRPr="00AC42FD" w:rsidRDefault="00B96E58" w:rsidP="00B96E58">
      <w:pPr>
        <w:pStyle w:val="Paragrafi"/>
      </w:pPr>
      <w:r w:rsidRPr="00AC42FD">
        <w:t xml:space="preserve">a) vlerësimi i politikës monetare të zbatuar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për periudhën e mëparshme;</w:t>
      </w:r>
    </w:p>
    <w:p w:rsidR="00B96E58" w:rsidRPr="00AC42FD" w:rsidRDefault="00B96E58" w:rsidP="00B96E58">
      <w:pPr>
        <w:pStyle w:val="Paragrafi"/>
      </w:pPr>
      <w:r w:rsidRPr="00AC42FD">
        <w:t xml:space="preserve">b) politika monetare që do të ndiqet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g</w:t>
      </w:r>
      <w:r w:rsidR="002D3527">
        <w:t>jatë gjashtë muajve të ardhshëm</w:t>
      </w:r>
      <w:r w:rsidRPr="00AC42FD">
        <w:t xml:space="preserve">; </w:t>
      </w:r>
    </w:p>
    <w:p w:rsidR="00B96E58" w:rsidRPr="00AC42FD" w:rsidRDefault="00B96E58" w:rsidP="00B96E58">
      <w:pPr>
        <w:pStyle w:val="Paragrafi"/>
      </w:pPr>
      <w:r w:rsidRPr="00AC42FD">
        <w:t xml:space="preserve">c) parimet për hartimin dhe zbatimin e politikës monetare për një periudhë që e cakton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 xml:space="preserve">1.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përgjigjet për ruajtjen e vlerës së brendshme e të jashtme të monedhës kombëtare nëpërmjet zbatimit të politikës monetare. Për këtë:</w:t>
      </w:r>
    </w:p>
    <w:p w:rsidR="00B96E58" w:rsidRPr="00AC42FD" w:rsidRDefault="00B96E58" w:rsidP="00B96E58">
      <w:pPr>
        <w:pStyle w:val="Paragrafi"/>
      </w:pPr>
      <w:r w:rsidRPr="00AC42FD">
        <w:t>a) Përcakton dhe nxit mekanizmat e pagesave, likuiditeteve,</w:t>
      </w:r>
      <w:r w:rsidR="002D3527">
        <w:t xml:space="preserve"> </w:t>
      </w:r>
      <w:r w:rsidRPr="00AC42FD">
        <w:t>aftësive paguese dhe funksionet e sistemit financiar që lidhen me aktivitetin bankar në Republikën e Shqipërisë.</w:t>
      </w:r>
    </w:p>
    <w:p w:rsidR="00B96E58" w:rsidRPr="00AC42FD" w:rsidRDefault="00B96E58" w:rsidP="00B96E58">
      <w:pPr>
        <w:pStyle w:val="Paragrafi"/>
      </w:pPr>
      <w:r w:rsidRPr="00AC42FD">
        <w:t>b) Përcakton kushtet në emisionin e monedhës, drejton valutën në tregun e</w:t>
      </w:r>
      <w:r w:rsidR="00361460">
        <w:t xml:space="preserve"> shkëmbimeve me jashtë, kushtet</w:t>
      </w:r>
      <w:r w:rsidRPr="00AC42FD">
        <w:t xml:space="preserve"> e kreditit duke rregulluar nevoja</w:t>
      </w:r>
      <w:r w:rsidR="00361460">
        <w:t>t për kredi, kushtet fi</w:t>
      </w:r>
      <w:r w:rsidRPr="00AC42FD">
        <w:t>nanciare, duke rregulluar depozitimin e detyrueshëm të bankave të nivelit të dytë, duke vepruar si agjent fiskal dhe duke ruajtur një treg të rregullt me pjesëmarrjen aktive të letrave me vlerë.</w:t>
      </w:r>
    </w:p>
    <w:p w:rsidR="00B96E58" w:rsidRPr="00AC42FD" w:rsidRDefault="00B96E58" w:rsidP="00B96E58">
      <w:pPr>
        <w:pStyle w:val="Paragrafi"/>
      </w:pPr>
      <w:r w:rsidRPr="00AC42FD">
        <w:t xml:space="preserve">2.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bashkëpunon me organet shtetërore dhe, kur e çmon të arsyeshme, duke u mbështetur në dispozitat e këtij ligji, ndërmerr veprime të nevojshme për arritjen e synimeve dhe kryerjen e funksioneve të saj.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</w:t>
      </w:r>
    </w:p>
    <w:p w:rsidR="00B96E58" w:rsidRPr="00AC42FD" w:rsidRDefault="00B96E58" w:rsidP="00B96E58">
      <w:pPr>
        <w:pStyle w:val="NeniNr"/>
      </w:pPr>
    </w:p>
    <w:p w:rsidR="00B96E58" w:rsidRPr="00AC42FD" w:rsidRDefault="00B96E58" w:rsidP="00B96E58">
      <w:pPr>
        <w:pStyle w:val="Paragrafi"/>
      </w:pPr>
      <w:r w:rsidRPr="00AC42FD">
        <w:t xml:space="preserve">Bankës së Shqipërisë i jepet për mendim çdo akt normativ që i dërgohet për miratim Këshillit të Ministarave në fushën e politikës financiare e valutore. 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lastRenderedPageBreak/>
          <w:t>Banka</w:t>
        </w:r>
      </w:smartTag>
      <w:r w:rsidRPr="00AC42FD">
        <w:t xml:space="preserve"> e Shqipërisë ka të drejtë të marrë pjesë, të bashkëpunojë dhe të nënshkruajë marrëveshje bankare me institutet ndërkombëtare financiare e bankare dhe me institutet publike e private financiare në vendet e tjera.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</w:t>
      </w:r>
    </w:p>
    <w:p w:rsidR="00B96E58" w:rsidRPr="00AC42FD" w:rsidRDefault="00B96E58" w:rsidP="00B96E58">
      <w:pPr>
        <w:pStyle w:val="Paragrafi"/>
      </w:pPr>
      <w:r w:rsidRPr="00AC42FD">
        <w:t xml:space="preserve">  </w:t>
      </w:r>
    </w:p>
    <w:p w:rsidR="00B96E58" w:rsidRPr="00AC42FD" w:rsidRDefault="00361460" w:rsidP="00B96E58">
      <w:pPr>
        <w:pStyle w:val="Paragrafi"/>
      </w:pPr>
      <w:smartTag w:uri="urn:schemas-microsoft-com:office:smarttags" w:element="place">
        <w:r>
          <w:t>Banka</w:t>
        </w:r>
      </w:smartTag>
      <w:r>
        <w:t xml:space="preserve"> e Shqipërisë jep licenc</w:t>
      </w:r>
      <w:r w:rsidR="00B96E58" w:rsidRPr="00AC42FD">
        <w:t>ë për krijimin e bankave dhe për ushtrimin e veprimtarive bankare nga entet jobankare, si dhe mbik</w:t>
      </w:r>
      <w:r w:rsidR="002D3527">
        <w:t>ë</w:t>
      </w:r>
      <w:r w:rsidR="00B96E58" w:rsidRPr="00AC42FD">
        <w:t>qyr veprimtarinë e tyre brenda e jashtë vendit.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II</w:t>
      </w:r>
    </w:p>
    <w:p w:rsidR="00B96E58" w:rsidRPr="00AC42FD" w:rsidRDefault="00B96E58" w:rsidP="00B96E58">
      <w:pPr>
        <w:pStyle w:val="KapitulliTitull"/>
      </w:pPr>
      <w:r w:rsidRPr="00AC42FD">
        <w:t>FONDET THEMELORE DHE CAKTIMI I FITIMIT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7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r w:rsidRPr="00AC42FD">
        <w:t xml:space="preserve"> Fondi i themelimit të Bankës së Shqipërisë është 500 milionë lekë.</w:t>
      </w:r>
    </w:p>
    <w:p w:rsidR="00B96E58" w:rsidRPr="00AC42FD" w:rsidRDefault="00B96E58" w:rsidP="00B96E58">
      <w:pPr>
        <w:pStyle w:val="Paragrafi"/>
      </w:pPr>
      <w:r w:rsidRPr="00AC42FD">
        <w:t xml:space="preserve"> Fondi i themelimit mund të rritet me propozimin e Bankës së Shqipërisë dhe me miratimin e Ministrisë së Financave dhe të Ekonomisë.</w:t>
      </w:r>
    </w:p>
    <w:p w:rsidR="00B96E58" w:rsidRPr="00AC42FD" w:rsidRDefault="00B96E58" w:rsidP="00B96E58">
      <w:pPr>
        <w:pStyle w:val="Paragrafi"/>
      </w:pPr>
      <w:r w:rsidRPr="00AC42FD">
        <w:t xml:space="preserve"> I tërë fondi i themelimit akordohet dhe është në dorëzani ekskluzive të shtetit. Ky fond nuk mund të transferohet ose hipotekohet.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8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 xml:space="preserve"> Kur në bilancin e Bankës së Shqipërisë vlera e mjeteve të saj bie nën shumën e detyrimeve dhe fondit të themelimit, ministri i Financave dhe Ekonomisë transferon në Bankën e Shqipërisë tituj shtetërorë të tregtueshëm, duke zbatuar përqindjet e interesit të tregut, në shumën e nevojshme për të mbuluar mungesën.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9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>Fitimi neto i Bankës së Shqipërisë, për çdo vit financiar llogaritet pasi të zbriten nga të ardhurat shpenzimet  e bëra për vitin në fjalë dhe pas veçimeve për:</w:t>
      </w:r>
    </w:p>
    <w:p w:rsidR="00B96E58" w:rsidRPr="00AC42FD" w:rsidRDefault="00B96E58" w:rsidP="00B96E58">
      <w:pPr>
        <w:pStyle w:val="Paragrafi"/>
      </w:pPr>
      <w:r w:rsidRPr="00AC42FD">
        <w:t>a) borxhe pa shpresë argëtimi, të ardhura të pasaktësuara dhe kontributin për fondin e shpërblimit të personelit;</w:t>
      </w:r>
    </w:p>
    <w:p w:rsidR="00B96E58" w:rsidRPr="00AC42FD" w:rsidRDefault="00B96E58" w:rsidP="00B96E58">
      <w:pPr>
        <w:pStyle w:val="Paragrafi"/>
      </w:pPr>
      <w:r w:rsidRPr="00AC42FD">
        <w:t xml:space="preserve">b) shpenzime për subjekte të miratuara nga Këshilli i Ministrave për qëllime të tjera të këtij lloji, kur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e quan të nevojshme.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10</w:t>
      </w:r>
    </w:p>
    <w:p w:rsidR="002D3527" w:rsidRDefault="00B96E58" w:rsidP="00B96E58">
      <w:pPr>
        <w:pStyle w:val="Paragrafi"/>
      </w:pPr>
      <w:r w:rsidRPr="00AC42FD">
        <w:t xml:space="preserve">  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krijon një fond të rezervës së përgjithshme. Në fund të çdo viti financiar ky fond shtohet me një shumë prej 25% të fitimeve neto të vitit</w:t>
      </w:r>
      <w:r w:rsidR="00361460">
        <w:t xml:space="preserve">, derisa fondi </w:t>
      </w:r>
      <w:r w:rsidRPr="00AC42FD">
        <w:t>rezervë i përgjithshëm të arrijë në 100% të fondit të themelimit të bankës së Shqipërisë.</w:t>
      </w:r>
    </w:p>
    <w:p w:rsidR="00B96E58" w:rsidRPr="00AC42FD" w:rsidRDefault="00B96E58" w:rsidP="00B96E58">
      <w:pPr>
        <w:pStyle w:val="Paragrafi"/>
      </w:pPr>
      <w:r w:rsidRPr="00AC42FD">
        <w:t>Me autorizim të Këshillit të Ministrav</w:t>
      </w:r>
      <w:r w:rsidR="002D3527">
        <w:t>e, mund të</w:t>
      </w:r>
      <w:r w:rsidRPr="00AC42FD">
        <w:t xml:space="preserve"> ndryshojë përqindja mbi fitimin që kalon në fondin e rezervës së përgjithshme, dhe shuma e fondi</w:t>
      </w:r>
      <w:r w:rsidR="00361460">
        <w:t>t të rezervës së përgjithshme</w:t>
      </w:r>
      <w:r w:rsidRPr="00AC42FD">
        <w:t xml:space="preserve"> mund të rritet mbi 100% të fondit të themelimit të Bankës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11</w:t>
      </w:r>
    </w:p>
    <w:p w:rsidR="00B96E58" w:rsidRPr="00AC42FD" w:rsidRDefault="00B96E58" w:rsidP="00B96E58">
      <w:pPr>
        <w:pStyle w:val="NeniNr"/>
      </w:pPr>
    </w:p>
    <w:p w:rsidR="00B96E58" w:rsidRPr="00AC42FD" w:rsidRDefault="00B96E58" w:rsidP="00B96E58">
      <w:pPr>
        <w:pStyle w:val="Paragrafi"/>
      </w:pPr>
      <w:r w:rsidRPr="00AC42FD">
        <w:t>Pas kalimit në fondin e rezervës së përgjithshme sipas nenit 10, mbetja e fitimit neto për vitin financiar do të përdoret për të kompensuar letrat me vlerë që i janë dhënë</w:t>
      </w:r>
      <w:r w:rsidR="00361460">
        <w:t xml:space="preserve"> </w:t>
      </w:r>
      <w:r w:rsidRPr="00AC42FD">
        <w:t>Bankës së Shqipërisë në përputhje me nenin 8 të këtij ligji.</w:t>
      </w:r>
    </w:p>
    <w:p w:rsidR="00B96E58" w:rsidRPr="00AC42FD" w:rsidRDefault="00B96E58" w:rsidP="00B96E58">
      <w:pPr>
        <w:pStyle w:val="Paragrafi"/>
      </w:pPr>
      <w:r w:rsidRPr="00AC42FD">
        <w:t>Fitimi neto për vitin financiar, që mbetet pasi bëhen zbritjet sipas neneve 9 dhe 10 të këtij ligji, i kalon shtetit brenda katër muajsh pas mbarimit të vitit financiar.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12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lastRenderedPageBreak/>
        <w:t>Kur mjetet e Bankës së Shqipërisë do të jenë më pak se shuma e detyrimeve të saj dhe e fondit të themelimit, nuk do të bëhet asnjë transferim, shlyerje ose pagesë sipas neneve 9, 10 e 11 të këtij ligji.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III</w:t>
      </w:r>
    </w:p>
    <w:p w:rsidR="00B96E58" w:rsidRPr="00AC42FD" w:rsidRDefault="00B96E58" w:rsidP="00B96E58">
      <w:pPr>
        <w:pStyle w:val="KapitulliTitull"/>
      </w:pPr>
      <w:r w:rsidRPr="00AC42FD">
        <w:t>VEPRIMTARITË KRYESORE TË BANKËS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13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ka kompetenca dhe mban përgjegjësi në veprimtaritë e mëposhtme:</w:t>
      </w:r>
    </w:p>
    <w:p w:rsidR="00B96E58" w:rsidRPr="00AC42FD" w:rsidRDefault="002D3527" w:rsidP="00B96E58">
      <w:pPr>
        <w:pStyle w:val="Paragrafi"/>
      </w:pPr>
      <w:r>
        <w:t>a</w:t>
      </w:r>
      <w:r w:rsidR="00B96E58" w:rsidRPr="00AC42FD">
        <w:t>) të miratojë e të zbatojë politikën monetare, me qëllim që të plotësojë detyrat e përcaktuara në nenin 3;</w:t>
      </w:r>
    </w:p>
    <w:p w:rsidR="00B96E58" w:rsidRPr="00AC42FD" w:rsidRDefault="002D3527" w:rsidP="00B96E58">
      <w:pPr>
        <w:pStyle w:val="Paragrafi"/>
      </w:pPr>
      <w:r>
        <w:t>b</w:t>
      </w:r>
      <w:r w:rsidR="00B96E58" w:rsidRPr="00AC42FD">
        <w:t>) të mbik</w:t>
      </w:r>
      <w:r>
        <w:t>ë</w:t>
      </w:r>
      <w:r w:rsidR="00B96E58" w:rsidRPr="00AC42FD">
        <w:t>qyrë e të rregullojë sistemin bankar të Shqipërisë me qëlllim që të sigurojë veprimin dhe zhvillimin e tij;</w:t>
      </w:r>
    </w:p>
    <w:p w:rsidR="00B96E58" w:rsidRPr="00AC42FD" w:rsidRDefault="002D3527" w:rsidP="00B96E58">
      <w:pPr>
        <w:pStyle w:val="Paragrafi"/>
      </w:pPr>
      <w:r>
        <w:t>c</w:t>
      </w:r>
      <w:r w:rsidR="00B96E58" w:rsidRPr="00AC42FD">
        <w:t xml:space="preserve">) të veprojë si emetuesja e vetme e monedhës së vendit në Republikën e Shqipërisë si në kartemonedhë, ashtu edhe në monedhë metalike;                   </w:t>
      </w:r>
    </w:p>
    <w:p w:rsidR="00B96E58" w:rsidRPr="00AC42FD" w:rsidRDefault="002D3527" w:rsidP="00B96E58">
      <w:pPr>
        <w:pStyle w:val="Paragrafi"/>
      </w:pPr>
      <w:r>
        <w:t>ç</w:t>
      </w:r>
      <w:r w:rsidR="00B96E58" w:rsidRPr="00AC42FD">
        <w:t xml:space="preserve">) të zbatojë politikën e shtetit për kursin e këmbimit, duke përfshirë licencën, rregullimin dhe kontrollin e veprimeve të këmbimeve me jashtë;                   </w:t>
      </w:r>
    </w:p>
    <w:p w:rsidR="00B96E58" w:rsidRPr="00AC42FD" w:rsidRDefault="002D3527" w:rsidP="00B96E58">
      <w:pPr>
        <w:pStyle w:val="Paragrafi"/>
      </w:pPr>
      <w:r>
        <w:t>d</w:t>
      </w:r>
      <w:r w:rsidR="00B96E58" w:rsidRPr="00AC42FD">
        <w:t xml:space="preserve">) të veprojë si këshilltare për Këshillin e  Ministarave për çështje ekonomike;                   </w:t>
      </w:r>
    </w:p>
    <w:p w:rsidR="00B96E58" w:rsidRPr="00AC42FD" w:rsidRDefault="002D3527" w:rsidP="00B96E58">
      <w:pPr>
        <w:pStyle w:val="Paragrafi"/>
      </w:pPr>
      <w:r>
        <w:t>dh</w:t>
      </w:r>
      <w:r w:rsidR="00B96E58" w:rsidRPr="00AC42FD">
        <w:t>) të skontojë kambiale, çeqe, obligacione dhe instrumente të tjera detyrimesh;</w:t>
      </w:r>
    </w:p>
    <w:p w:rsidR="00B96E58" w:rsidRPr="00AC42FD" w:rsidRDefault="002D3527" w:rsidP="00B96E58">
      <w:pPr>
        <w:pStyle w:val="Paragrafi"/>
      </w:pPr>
      <w:r>
        <w:t>e</w:t>
      </w:r>
      <w:r w:rsidR="00B96E58" w:rsidRPr="00AC42FD">
        <w:t>) të blejë e të shesë obligacione dhe letra të garantuara, të emetuara nga institucionet financiare dhe bankarë shqiptarë e banka të huaja;</w:t>
      </w:r>
    </w:p>
    <w:p w:rsidR="00B96E58" w:rsidRPr="00AC42FD" w:rsidRDefault="002D3527" w:rsidP="00B96E58">
      <w:pPr>
        <w:pStyle w:val="Paragrafi"/>
      </w:pPr>
      <w:r>
        <w:t>ë</w:t>
      </w:r>
      <w:r w:rsidR="00B96E58" w:rsidRPr="00AC42FD">
        <w:t>) të blejë e të shesë ar dhe metale të tjera të çmuara, si dhe gurë të çmuar për llogari të vet dhe për llogari të të tretëve;</w:t>
      </w:r>
    </w:p>
    <w:p w:rsidR="00B96E58" w:rsidRPr="00AC42FD" w:rsidRDefault="002D3527" w:rsidP="00B96E58">
      <w:pPr>
        <w:pStyle w:val="Paragrafi"/>
      </w:pPr>
      <w:r>
        <w:t>f</w:t>
      </w:r>
      <w:r w:rsidR="00B96E58" w:rsidRPr="00AC42FD">
        <w:t xml:space="preserve">) të blejë e të shesë mjete ndërkombëtare të pagesave, si valutë e mjete të tjera, të administrojë rezervën ndërkombëtare të shtetit dhe të ndihmojë në zgjidhjen e përshtatshme të veprimeve ndërkombëtare;         </w:t>
      </w:r>
    </w:p>
    <w:p w:rsidR="00B96E58" w:rsidRPr="00AC42FD" w:rsidRDefault="002D3527" w:rsidP="00B96E58">
      <w:pPr>
        <w:pStyle w:val="Paragrafi"/>
      </w:pPr>
      <w:r>
        <w:t>g</w:t>
      </w:r>
      <w:r w:rsidR="00B96E58" w:rsidRPr="00AC42FD">
        <w:t>) t'u ofrojë kredi institucioneve bankare e financiare;</w:t>
      </w:r>
    </w:p>
    <w:p w:rsidR="00B96E58" w:rsidRPr="00AC42FD" w:rsidRDefault="002D3527" w:rsidP="00B96E58">
      <w:pPr>
        <w:pStyle w:val="Paragrafi"/>
      </w:pPr>
      <w:r>
        <w:t>gj</w:t>
      </w:r>
      <w:r w:rsidR="00B96E58" w:rsidRPr="00AC42FD">
        <w:t xml:space="preserve">) të emetojë letra me vlerë për llogari të shtetit dhe për llogari të vet;    </w:t>
      </w:r>
    </w:p>
    <w:p w:rsidR="00B96E58" w:rsidRPr="00AC42FD" w:rsidRDefault="002D3527" w:rsidP="00B96E58">
      <w:pPr>
        <w:pStyle w:val="Paragrafi"/>
      </w:pPr>
      <w:r>
        <w:t>h) të veprojë si bankiere</w:t>
      </w:r>
      <w:r w:rsidR="00B96E58" w:rsidRPr="00AC42FD">
        <w:t xml:space="preserve"> me institucionet financiare,</w:t>
      </w:r>
      <w:r>
        <w:t xml:space="preserve"> </w:t>
      </w:r>
      <w:r w:rsidR="00B96E58" w:rsidRPr="00AC42FD">
        <w:t xml:space="preserve">qeveritë e huaja dhe agjencitë ndërkombëtare            </w:t>
      </w:r>
    </w:p>
    <w:p w:rsidR="00B96E58" w:rsidRPr="00AC42FD" w:rsidRDefault="002D3527" w:rsidP="00B96E58">
      <w:pPr>
        <w:pStyle w:val="Paragrafi"/>
      </w:pPr>
      <w:r>
        <w:t>i</w:t>
      </w:r>
      <w:r w:rsidR="00B96E58" w:rsidRPr="00AC42FD">
        <w:t>) t'i japë paradhënie ose hua monetare shtetit.</w:t>
      </w:r>
    </w:p>
    <w:p w:rsidR="00B96E58" w:rsidRPr="00AC42FD" w:rsidRDefault="002D3527" w:rsidP="00B96E58">
      <w:pPr>
        <w:pStyle w:val="Paragrafi"/>
      </w:pPr>
      <w:r>
        <w:t>j</w:t>
      </w:r>
      <w:r w:rsidR="00B96E58" w:rsidRPr="00AC42FD">
        <w:t>) ruan thesarin e shtetit.</w:t>
      </w:r>
    </w:p>
    <w:p w:rsidR="00B96E58" w:rsidRPr="00AC42FD" w:rsidRDefault="00B96E58" w:rsidP="00B96E58">
      <w:pPr>
        <w:pStyle w:val="Paragrafi"/>
      </w:pPr>
      <w:r w:rsidRPr="00AC42FD">
        <w:t xml:space="preserve">              </w:t>
      </w:r>
    </w:p>
    <w:p w:rsidR="00B96E58" w:rsidRPr="00AC42FD" w:rsidRDefault="00B96E58" w:rsidP="00B96E58">
      <w:pPr>
        <w:pStyle w:val="NeniNr"/>
      </w:pPr>
      <w:r w:rsidRPr="00AC42FD">
        <w:t>Neni 14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</w:t>
      </w:r>
      <w:r w:rsidR="00412132">
        <w:t>përisë kryen veprimtarinë e saj</w:t>
      </w:r>
      <w:r w:rsidRPr="00AC42FD">
        <w:t xml:space="preserve"> kryesore sipas nenit 13 të këtij ligji dhe veprimtari të tjera të parashikuara me ligj.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nuk kontribuon në kapitalin neto ose në forma të tjera financimi për ndërmarrjet, në ato veprimtari që nuk përputhen me funksionet e saj, të përcaktuara sipas këtij ligji.</w:t>
      </w:r>
    </w:p>
    <w:p w:rsidR="00B96E58" w:rsidRPr="00AC42FD" w:rsidRDefault="00B96E58" w:rsidP="00B96E58">
      <w:pPr>
        <w:pStyle w:val="Paragrafi"/>
      </w:pPr>
      <w:r w:rsidRPr="00AC42FD">
        <w:t xml:space="preserve">        </w:t>
      </w:r>
    </w:p>
    <w:p w:rsidR="00B96E58" w:rsidRPr="00AC42FD" w:rsidRDefault="00B96E58" w:rsidP="00B96E58">
      <w:pPr>
        <w:pStyle w:val="NeniNr"/>
      </w:pPr>
      <w:r w:rsidRPr="00AC42FD">
        <w:t>Neni 15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regjistron dhe evidencon borxhin e jashtëm publik e privat të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IV</w:t>
      </w:r>
    </w:p>
    <w:p w:rsidR="00B96E58" w:rsidRPr="00AC42FD" w:rsidRDefault="00B96E58" w:rsidP="00B96E58">
      <w:pPr>
        <w:pStyle w:val="KapitulliTitull"/>
      </w:pPr>
      <w:r w:rsidRPr="00AC42FD">
        <w:t>MARRËDHËNIET NDËRMJET BANKËS SË SHQIPËRISË DHE</w:t>
      </w:r>
      <w:r>
        <w:t xml:space="preserve"> </w:t>
      </w:r>
      <w:r w:rsidRPr="00AC42FD">
        <w:t>BANKAVE TË TJERA NË SHQIPËRI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16</w:t>
      </w:r>
    </w:p>
    <w:p w:rsidR="00B96E58" w:rsidRPr="00AC42FD" w:rsidRDefault="00B96E58" w:rsidP="00B96E58">
      <w:pPr>
        <w:pStyle w:val="Paragrafi"/>
      </w:pPr>
      <w:r w:rsidRPr="00AC42FD">
        <w:t xml:space="preserve">  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është ekskluzivisht </w:t>
      </w:r>
      <w:r w:rsidR="00E81064">
        <w:t>përgjegjëse për dhënien e licenc</w:t>
      </w:r>
      <w:r w:rsidRPr="00AC42FD">
        <w:t>ave dhe mbik</w:t>
      </w:r>
      <w:r w:rsidR="00E81064">
        <w:t>ë</w:t>
      </w:r>
      <w:r w:rsidRPr="00AC42FD">
        <w:t xml:space="preserve">qyrjen e të gjitha enteve që  veprojnë si bankë në Republikën e Shqipërisë. Për këtë, </w:t>
      </w:r>
      <w:smartTag w:uri="urn:schemas-microsoft-com:office:smarttags" w:element="place">
        <w:r w:rsidRPr="00AC42FD">
          <w:t>Banka</w:t>
        </w:r>
      </w:smartTag>
      <w:r w:rsidRPr="00AC42FD">
        <w:t xml:space="preserve">  e Shqipërisë: </w:t>
      </w:r>
    </w:p>
    <w:p w:rsidR="00B96E58" w:rsidRPr="00AC42FD" w:rsidRDefault="00B96E58" w:rsidP="00B96E58">
      <w:pPr>
        <w:pStyle w:val="Paragrafi"/>
      </w:pPr>
      <w:r w:rsidRPr="00AC42FD">
        <w:t>a) Nxjerr rregullore, urdhëra e udhëzime</w:t>
      </w:r>
      <w:r w:rsidR="00E81064">
        <w:t>,</w:t>
      </w:r>
      <w:r w:rsidRPr="00AC42FD">
        <w:t xml:space="preserve"> si dhe jep udhë</w:t>
      </w:r>
      <w:r w:rsidR="00E81064">
        <w:t>zime metodike për të siguruar që</w:t>
      </w:r>
      <w:r w:rsidRPr="00AC42FD">
        <w:t xml:space="preserve">ndrueshmërinë e sistemit bankar në bazë dhe për zbatim të ligjit. </w:t>
      </w:r>
    </w:p>
    <w:p w:rsidR="00B96E58" w:rsidRPr="00AC42FD" w:rsidRDefault="00E81064" w:rsidP="00B96E58">
      <w:pPr>
        <w:pStyle w:val="Paragrafi"/>
      </w:pPr>
      <w:r>
        <w:lastRenderedPageBreak/>
        <w:t>b) Kontrollon çdo zyrë, regjistë</w:t>
      </w:r>
      <w:r w:rsidR="00B96E58" w:rsidRPr="00AC42FD">
        <w:t>r, llogari dhe dokumente të bankave, si</w:t>
      </w:r>
      <w:r w:rsidR="005F5951">
        <w:t xml:space="preserve"> dhe të personave të tjerë, që </w:t>
      </w:r>
      <w:r w:rsidR="00B96E58" w:rsidRPr="00AC42FD">
        <w:t>krye</w:t>
      </w:r>
      <w:r>
        <w:t>jnë veprimtari bankare pa licenc</w:t>
      </w:r>
      <w:r w:rsidR="00B96E58" w:rsidRPr="00AC42FD">
        <w:t>ë. Ajo merr informacionet që i gjykon të nevojshme.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17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mbik</w:t>
      </w:r>
      <w:r w:rsidR="00E81064">
        <w:t>ë</w:t>
      </w:r>
      <w:r w:rsidRPr="00AC42FD">
        <w:t>qyr pagesat ndërkombëtare që rrjedhin nga tregëtia e jashtme, veprimet jotregtare dhe angazhimet e bankave të tjer</w:t>
      </w:r>
      <w:r w:rsidR="003610AB">
        <w:t xml:space="preserve">a shqiptare, që kanë lidhur </w:t>
      </w:r>
      <w:r w:rsidRPr="00AC42FD">
        <w:t xml:space="preserve">kontrata me shtete, banka e shoqëri të huaja. 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18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ka të drejtë të hapë në regjistrat e saj llogari nga bankat që kanë licencë dhe të pranojë prej tyre depozita, me afat dhe kushte që përcaktohen prej saj.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19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r w:rsidRPr="00AC42FD">
        <w:t>1. Pavarësisht nga dispozitat e nenit 13 shkronja "f", skontimi dhe riskontimi i veprimeve të Bankës së Shqipërisë  është i vlefshëm vetëm për bankat që mbajnë llogari në  regjistrat e saj, si dhe për letrat me vlerë të mëposhtme:</w:t>
      </w:r>
    </w:p>
    <w:p w:rsidR="00B96E58" w:rsidRPr="00AC42FD" w:rsidRDefault="00B96E58" w:rsidP="00B96E58">
      <w:pPr>
        <w:pStyle w:val="Paragrafi"/>
      </w:pPr>
      <w:r w:rsidRPr="00AC42FD">
        <w:t>a) Kambiale dhe tituj pagesë të tërhe</w:t>
      </w:r>
      <w:r w:rsidR="005F5951">
        <w:t>qura ose të bëra</w:t>
      </w:r>
      <w:r w:rsidRPr="00AC42FD">
        <w:t xml:space="preserve"> për qëllime tregtare, industriale a bujqësore, që mbajnë dy ose më shumë nënshkrime të rregullta, nga të cilat, së paku njëri prej tyre, duhet të jetë i një institucioni me licencë të depozituar. Kambialet, bëhen të vlefshme brenda 182 ditësh nga data e blerjës së tyre në Bankën e Shqipërisë.</w:t>
      </w:r>
    </w:p>
    <w:p w:rsidR="00B96E58" w:rsidRPr="00AC42FD" w:rsidRDefault="00B96E58" w:rsidP="00B96E58">
      <w:pPr>
        <w:pStyle w:val="Paragrafi"/>
      </w:pPr>
      <w:r w:rsidRPr="00AC42FD">
        <w:t xml:space="preserve">b) Letrat me vlerë të emetuara nga organe shtetërore të caktuara dhe letrat e tjera me vlerë, të nxjerra publikisht ose të garantuara nga shteti, që formojnë pjesë të një emetimi  publik dhe që maturohen brenda tre vjetësh nga data e paraqitjes së tyre te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</w:t>
      </w:r>
    </w:p>
    <w:p w:rsidR="00B96E58" w:rsidRPr="00AC42FD" w:rsidRDefault="00B96E58" w:rsidP="00B96E58">
      <w:pPr>
        <w:pStyle w:val="Paragrafi"/>
      </w:pPr>
      <w:r w:rsidRPr="00AC42FD">
        <w:t xml:space="preserve">c) Letra me vlere të nxjerra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 </w:t>
      </w:r>
    </w:p>
    <w:p w:rsidR="00B96E58" w:rsidRPr="00AC42FD" w:rsidRDefault="00B96E58" w:rsidP="00B96E58">
      <w:pPr>
        <w:pStyle w:val="Paragrafi"/>
      </w:pPr>
      <w:r w:rsidRPr="00AC42FD">
        <w:t>2. Veprimet e skontimit</w:t>
      </w:r>
      <w:r w:rsidR="005F5951">
        <w:t xml:space="preserve"> e të riskontimit të Bankës së </w:t>
      </w:r>
      <w:r w:rsidRPr="00AC42FD">
        <w:t xml:space="preserve">Shqipërisë i nënshtrohen afateve dhe kushteve të tjera që përcaktohen me rregullore të Bankës së Shqipërisë. 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20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u jep bankave që kanë llogari në regjistrat e saj, paradhënie me afate dhe kushte që përcaktohen prej saj, por jo më tepër se 92 ditë si më poshtë:</w:t>
      </w:r>
    </w:p>
    <w:p w:rsidR="00B96E58" w:rsidRPr="00AC42FD" w:rsidRDefault="00B96E58" w:rsidP="00B96E58">
      <w:pPr>
        <w:pStyle w:val="Paragrafi"/>
      </w:pPr>
      <w:r w:rsidRPr="00AC42FD">
        <w:t xml:space="preserve">1. Paradhënie që janë të garantuara nga:           </w:t>
      </w:r>
    </w:p>
    <w:p w:rsidR="00B96E58" w:rsidRPr="00AC42FD" w:rsidRDefault="00B96E58" w:rsidP="00B96E58">
      <w:pPr>
        <w:pStyle w:val="Paragrafi"/>
      </w:pPr>
      <w:r w:rsidRPr="00AC42FD">
        <w:t xml:space="preserve">a) instrumentet e specifikuar në pikën 1 të nenit 19 të këtij ligji; </w:t>
      </w:r>
    </w:p>
    <w:p w:rsidR="00B96E58" w:rsidRPr="00AC42FD" w:rsidRDefault="00B96E58" w:rsidP="00B96E58">
      <w:pPr>
        <w:pStyle w:val="Paragrafi"/>
      </w:pPr>
      <w:r w:rsidRPr="00AC42FD">
        <w:t xml:space="preserve">b) letra të tjera me vlerë të emetuara ose të garantuara nga shtëti dhe që përbëjnë pjesë të emetimit publik; </w:t>
      </w:r>
    </w:p>
    <w:p w:rsidR="00B96E58" w:rsidRPr="00AC42FD" w:rsidRDefault="00B96E58" w:rsidP="00B96E58">
      <w:pPr>
        <w:pStyle w:val="Paragrafi"/>
      </w:pPr>
      <w:r w:rsidRPr="00AC42FD">
        <w:t xml:space="preserve">c) dëftesa të pranuara dhe dokumente të tjera pronësie të lëshuara për mallra kryesore ose mallra të tjera të siguruara rregullisht ndaj rrezikut të humbjes ose dëmtimit;          </w:t>
      </w:r>
    </w:p>
    <w:p w:rsidR="00B96E58" w:rsidRPr="00AC42FD" w:rsidRDefault="00B96E58" w:rsidP="00B96E58">
      <w:pPr>
        <w:pStyle w:val="Paragrafi"/>
      </w:pPr>
      <w:r w:rsidRPr="00AC42FD">
        <w:t xml:space="preserve">d) depozita në Bankën e Shqipërisë ose një depozitë e pranueshme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për cdo pasuri, që ajo lejohet ta blejë, shesë ose trajtojë sipas këtij ligji. </w:t>
      </w:r>
    </w:p>
    <w:p w:rsidR="00B96E58" w:rsidRPr="00AC42FD" w:rsidRDefault="00B96E58" w:rsidP="00B96E58">
      <w:pPr>
        <w:pStyle w:val="Paragrafi"/>
      </w:pPr>
      <w:r w:rsidRPr="00AC42FD">
        <w:t xml:space="preserve">2. Paradhënie të pagarantuara ose që garantohen nga pasuri të tjera në afate dhe kushte që përcaktohen nga </w:t>
      </w:r>
      <w:smartTag w:uri="urn:schemas-microsoft-com:office:smarttags" w:element="place">
        <w:r w:rsidRPr="00AC42FD">
          <w:t>Banka</w:t>
        </w:r>
      </w:smartTag>
      <w:r w:rsidR="005F5951">
        <w:t xml:space="preserve"> </w:t>
      </w:r>
      <w:r w:rsidRPr="00AC42FD">
        <w:t>e Shqipërisë, për rastet që gjykohen prej saj, me qëllim që të plotësohen kërkesat për likuiditete të llogarimbajtësit dhe t'u shërbejnë interesave publike.</w:t>
      </w:r>
    </w:p>
    <w:p w:rsidR="00B96E58" w:rsidRPr="00AC42FD" w:rsidRDefault="00B96E58" w:rsidP="00B96E58">
      <w:pPr>
        <w:pStyle w:val="Paragrafi"/>
      </w:pPr>
      <w:r w:rsidRPr="00AC42FD">
        <w:t xml:space="preserve">                         </w:t>
      </w:r>
    </w:p>
    <w:p w:rsidR="00B96E58" w:rsidRPr="00AC42FD" w:rsidRDefault="00B96E58" w:rsidP="00B96E58">
      <w:pPr>
        <w:pStyle w:val="NeniNr"/>
      </w:pPr>
      <w:r w:rsidRPr="00AC42FD">
        <w:t>Neni 21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 xml:space="preserve">Paradhënie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për bankat e tjera u jepet vetëm drejtorive të përgjithshme të tyre në Shqipëri.</w:t>
      </w:r>
    </w:p>
    <w:p w:rsidR="00B96E58" w:rsidRPr="00AC42FD" w:rsidRDefault="00B96E58" w:rsidP="00B96E58">
      <w:pPr>
        <w:pStyle w:val="NeniNr"/>
      </w:pPr>
      <w:r w:rsidRPr="00AC42FD">
        <w:t xml:space="preserve">                            </w:t>
      </w:r>
    </w:p>
    <w:p w:rsidR="00B96E58" w:rsidRPr="00AC42FD" w:rsidRDefault="00B96E58" w:rsidP="00B96E58">
      <w:pPr>
        <w:pStyle w:val="NeniNr"/>
      </w:pPr>
      <w:r w:rsidRPr="00AC42FD">
        <w:t>Neni 22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r w:rsidRPr="00AC42FD">
        <w:t xml:space="preserve">Afatet dhe përqindjet që zbatohen nga Banka e Shqipërisë për skontime, riskontime dhe paradhënie, si dhe përqindjet e diferencuara dhe nivelet maksimale për kategori të ndryshme </w:t>
      </w:r>
      <w:r w:rsidRPr="00AC42FD">
        <w:lastRenderedPageBreak/>
        <w:t>veprimesh bankare, caktohen nga Banka e Shqipërisë dhe shpallen në buletinin e saj</w:t>
      </w:r>
      <w:r w:rsidR="00E81064">
        <w:t>.</w:t>
      </w:r>
    </w:p>
    <w:p w:rsidR="00B96E58" w:rsidRPr="00AC42FD" w:rsidRDefault="00B96E58" w:rsidP="00B96E58">
      <w:pPr>
        <w:pStyle w:val="NeniNr"/>
      </w:pPr>
    </w:p>
    <w:p w:rsidR="00B96E58" w:rsidRPr="00AC42FD" w:rsidRDefault="00B96E58" w:rsidP="00B96E58">
      <w:pPr>
        <w:pStyle w:val="NeniNr"/>
      </w:pPr>
      <w:r w:rsidRPr="00AC42FD">
        <w:t>Neni 23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 xml:space="preserve">1.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kërkon nga bankat të mbajnë depozita pranë saj në nivele minimale të përcaktuara (rezerva të detyrueshme), që lidhen</w:t>
      </w:r>
      <w:r w:rsidR="005F5951">
        <w:t xml:space="preserve"> me madhësine e fondeve ose me </w:t>
      </w:r>
      <w:r w:rsidRPr="00AC42FD">
        <w:t>kategori specifike të fondeve në dispozicion të tyre.</w:t>
      </w:r>
    </w:p>
    <w:p w:rsidR="00B96E58" w:rsidRPr="00AC42FD" w:rsidRDefault="00B96E58" w:rsidP="00B96E58">
      <w:pPr>
        <w:pStyle w:val="Paragrafi"/>
      </w:pPr>
      <w:r w:rsidRPr="00AC42FD">
        <w:t>2. Rezervat e detyrueshme mbahen në formën e likuiditeteve në arkë ose si depozitë monetare në Bankën e Shqipërisë në raporte të tilla që përca</w:t>
      </w:r>
      <w:r w:rsidR="003610AB">
        <w:t>ktohen nga Banka e Shqipë</w:t>
      </w:r>
      <w:r w:rsidRPr="00AC42FD">
        <w:t>risë, me kusht që bankat të mos mbajnë rezerva të detyrueshme në Bankën e Shqipërisë më shumë se 20% të shumës së përgjithshme të depozita</w:t>
      </w:r>
      <w:r w:rsidR="00E81064">
        <w:t>ve monetare të ç</w:t>
      </w:r>
      <w:r w:rsidRPr="00AC42FD">
        <w:t>do banke ose të pasivit të saj.</w:t>
      </w:r>
    </w:p>
    <w:p w:rsidR="00B96E58" w:rsidRPr="00AC42FD" w:rsidRDefault="00B96E58" w:rsidP="00B96E58">
      <w:pPr>
        <w:pStyle w:val="Paragrafi"/>
      </w:pPr>
      <w:r w:rsidRPr="00AC42FD">
        <w:t xml:space="preserve">3.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mund të paguajë interes për rezervat e detyrueshme, i cili nuk mund të jetë më i madh se përqindja minimale e skontos së Bankës së Shqipërisë, të zbatuar në periudhën përkatëse.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24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r w:rsidRPr="00AC42FD">
        <w:t xml:space="preserve">1. Kur bankat nuk mbajnë rezervat e detyruara të përcaktuara në nenin 23 të këtij ligji, Banka e Shqipërisë vendos një gjobë deri në plotësimin e rezervës së detyruar masa e gjobës nuk duhet të kalojë dy herë përqindjen aktuale të skontos së Bankës së Shqipërisë. </w:t>
      </w:r>
    </w:p>
    <w:p w:rsidR="00B96E58" w:rsidRPr="00AC42FD" w:rsidRDefault="00B96E58" w:rsidP="00B96E58">
      <w:pPr>
        <w:pStyle w:val="Paragrafi"/>
      </w:pPr>
      <w:r w:rsidRPr="00AC42FD">
        <w:t xml:space="preserve">2. Rregullat për rritjen e niveleve të rezervave të detyrueshme përcaktojnë dhe datën, në të cilën bankat duhet të arrijnë nivelet e reja të rezervës. 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NeniNr"/>
      </w:pPr>
      <w:r w:rsidRPr="00AC42FD">
        <w:t>Neni 25</w:t>
      </w:r>
    </w:p>
    <w:p w:rsidR="00B96E58" w:rsidRPr="00AC42FD" w:rsidRDefault="00B96E58" w:rsidP="00B96E58">
      <w:pPr>
        <w:pStyle w:val="Paragrafi"/>
      </w:pPr>
      <w:r w:rsidRPr="00AC42FD">
        <w:t xml:space="preserve">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Shqipërisë, në bashkëpunim me bankat, cakton rregulla për kryerjen e pagesave me çek e instrumente të tjera që përdoren si mjete pagese. 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26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krijon dhe mban rrjet informacioni për sistemin bankar. 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27</w:t>
      </w:r>
    </w:p>
    <w:p w:rsidR="00B96E58" w:rsidRPr="00AC42FD" w:rsidRDefault="00B96E58" w:rsidP="00B96E58">
      <w:pPr>
        <w:pStyle w:val="Paragrafi"/>
      </w:pPr>
      <w:r w:rsidRPr="00AC42FD">
        <w:t xml:space="preserve">  </w:t>
      </w:r>
    </w:p>
    <w:p w:rsidR="00B96E58" w:rsidRPr="00AC42FD" w:rsidRDefault="00B96E58" w:rsidP="00B96E58">
      <w:pPr>
        <w:pStyle w:val="Paragrafi"/>
      </w:pPr>
      <w:r w:rsidRPr="00AC42FD">
        <w:t xml:space="preserve">1.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bashkëpunon me cilindo autoritet të huaj për mbikqyrjen bankare, mbi bazën e reciproritetit, për  të mbikqyrur dhe inspektuar bankat që veprojnë direkt në juridiksionet e tyre përkatëse. </w:t>
      </w:r>
    </w:p>
    <w:p w:rsidR="00B96E58" w:rsidRPr="00AC42FD" w:rsidRDefault="00B96E58" w:rsidP="00B96E58">
      <w:pPr>
        <w:pStyle w:val="Paragrafi"/>
      </w:pPr>
      <w:r w:rsidRPr="00AC42FD">
        <w:t xml:space="preserve">2.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shkëmben me autoritetet mbikqyrës bankare të huaja informacione për çdo bankë që vepron në juridiksionin e tyre përkatës, me kusht që autoritetet të  marrin përsipër besueshmërinë e informacionit të marrë.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V</w:t>
      </w:r>
    </w:p>
    <w:p w:rsidR="00B96E58" w:rsidRPr="00AC42FD" w:rsidRDefault="00E81064" w:rsidP="00B96E58">
      <w:pPr>
        <w:pStyle w:val="KapitulliTitull"/>
      </w:pPr>
      <w:r>
        <w:t>MARRËDHë</w:t>
      </w:r>
      <w:r w:rsidR="00B96E58" w:rsidRPr="00AC42FD">
        <w:t>NIET NDËRMJET BANKËS DHE SHTETIT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28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merr nga organet shtetërore të gjitha informacionet e dokumentet financiare dhe ekonomike, që janë të nevojshme për kryerjen e funksioneve të saj.</w:t>
      </w:r>
      <w:r w:rsidR="00E81064">
        <w:t xml:space="preserve">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i jep organeve shtetërore në mënyrë periodike informacione ekonomiko-financiare që kërkohen prej  tij.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29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përfaq</w:t>
      </w:r>
      <w:r w:rsidR="00E81064">
        <w:t>ë</w:t>
      </w:r>
      <w:r w:rsidRPr="00AC42FD">
        <w:t>son shtetin shqiptar në të gjitha marrëdhëniet dhe veprimtaritë bankare me shtetet, bankat dhe institucionet e huaja.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kryen shërbimet bankare dhe do të shërbejë si agjent fiskal për shtetin</w:t>
      </w:r>
      <w:r w:rsidR="00E81064">
        <w:t xml:space="preserve"> </w:t>
      </w:r>
      <w:r w:rsidRPr="00AC42FD">
        <w:t>.Ky funksion nuk shpërblehet.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nëpërmjet sistemit bankar kryen funksionin e arkës së buxhetit të shtetit dhe i jep informacion Ministrisë së </w:t>
      </w:r>
      <w:r w:rsidR="00E81064">
        <w:t>F</w:t>
      </w:r>
      <w:r w:rsidRPr="00AC42FD">
        <w:t>inancave dhe Ekonomisë.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30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r w:rsidRPr="00AC42FD">
        <w:t xml:space="preserve">1.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pranon depozita nga shteti dhe kryen veprime pagesash deri në kufijtë e këtyre depozitave. Për këto depozita zbatohen interesa në përqindje sipas marrëveshjes ndërmjet palëve.</w:t>
      </w:r>
    </w:p>
    <w:p w:rsidR="00B96E58" w:rsidRPr="00AC42FD" w:rsidRDefault="00B96E58" w:rsidP="00B96E58">
      <w:pPr>
        <w:pStyle w:val="Paragrafi"/>
      </w:pPr>
      <w:r w:rsidRPr="00AC42FD">
        <w:t xml:space="preserve">2.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mund të autorizojë ndonjë institucion tjetër financiar t'i marrë këto depozita, në përputhje me  kushtet e përcaktuara prej saj. </w:t>
      </w:r>
    </w:p>
    <w:p w:rsidR="00B96E58" w:rsidRPr="00AC42FD" w:rsidRDefault="00B96E58" w:rsidP="00B96E58">
      <w:pPr>
        <w:pStyle w:val="NeniNr"/>
      </w:pPr>
    </w:p>
    <w:p w:rsidR="00B96E58" w:rsidRPr="00AC42FD" w:rsidRDefault="00B96E58" w:rsidP="00B96E58">
      <w:pPr>
        <w:pStyle w:val="NeniNr"/>
      </w:pPr>
      <w:r w:rsidRPr="00AC42FD">
        <w:t>Neni 31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mund të bjerë dakord me shtetin që të veprojë si agjent për veprimet e mëposhtme: </w:t>
      </w:r>
    </w:p>
    <w:p w:rsidR="00B96E58" w:rsidRPr="00AC42FD" w:rsidRDefault="00E81064" w:rsidP="00B96E58">
      <w:pPr>
        <w:pStyle w:val="Paragrafi"/>
      </w:pPr>
      <w:r>
        <w:t>a) treg</w:t>
      </w:r>
      <w:r w:rsidR="00B96E58" w:rsidRPr="00AC42FD">
        <w:t xml:space="preserve">timin e letrave me vlerë të emetuara nga shteti;           </w:t>
      </w:r>
    </w:p>
    <w:p w:rsidR="00B96E58" w:rsidRPr="00AC42FD" w:rsidRDefault="00B96E58" w:rsidP="00B96E58">
      <w:pPr>
        <w:pStyle w:val="Paragrafi"/>
      </w:pPr>
      <w:r w:rsidRPr="00AC42FD">
        <w:t>b) pagesën e vleftës, të interesit dhe të shpenzimeve të tjera për letra me vlerë;</w:t>
      </w:r>
    </w:p>
    <w:p w:rsidR="00B96E58" w:rsidRPr="00AC42FD" w:rsidRDefault="00B96E58" w:rsidP="00B96E58">
      <w:pPr>
        <w:pStyle w:val="Paragrafi"/>
      </w:pPr>
      <w:r w:rsidRPr="00AC42FD">
        <w:t xml:space="preserve">c) kryerjen e veprimeve me </w:t>
      </w:r>
      <w:r w:rsidR="003610AB">
        <w:t>kartmonedhë lidhur me llogaritë</w:t>
      </w:r>
      <w:r w:rsidRPr="00AC42FD">
        <w:t xml:space="preserve"> e shtetit në Bankën e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32</w:t>
      </w:r>
    </w:p>
    <w:p w:rsidR="00B96E58" w:rsidRPr="00AC42FD" w:rsidRDefault="00B96E58" w:rsidP="00B96E58">
      <w:pPr>
        <w:pStyle w:val="NeniNr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mund t'i japë paradhënie të përkohshme shtetit. Për çdo paradhënie duhet të ketë një marrëveshje krediti ndërmjet shtet</w:t>
      </w:r>
      <w:r w:rsidR="005F5951">
        <w:t>it, të përfaq</w:t>
      </w:r>
      <w:r w:rsidR="00E81064">
        <w:t>ë</w:t>
      </w:r>
      <w:r w:rsidR="005F5951">
        <w:t xml:space="preserve">suar nga </w:t>
      </w:r>
      <w:r w:rsidRPr="00AC42FD">
        <w:t>ministri i Financave dhe Ekonomisë dhe Bankës së Shqipërisë. Marrëveshja duhet të deklarojë qartë sasinë e paradhëniës, skadencën e saj dhe përqindjen e interesit të zbatuar.</w:t>
      </w:r>
    </w:p>
    <w:p w:rsidR="00B96E58" w:rsidRPr="00AC42FD" w:rsidRDefault="00B96E58" w:rsidP="00B96E58">
      <w:pPr>
        <w:pStyle w:val="Paragrafi"/>
      </w:pPr>
      <w:r w:rsidRPr="00AC42FD">
        <w:t>Për këtë paradhënie Bankës së Shqipërisë i lëshohen letra me vlerë të tregtueshme nga ministri i Financave dhe Ekonomisë, duke zbat</w:t>
      </w:r>
      <w:r w:rsidR="005F5951">
        <w:t>uar interesat sipas përqindjeve</w:t>
      </w:r>
      <w:r w:rsidRPr="00AC42FD">
        <w:t xml:space="preserve"> të tregut. Afati maksimal i skadencës së këtyre letrave me vlerë do të jetë 182 ditë.</w:t>
      </w:r>
    </w:p>
    <w:p w:rsidR="00B96E58" w:rsidRPr="00AC42FD" w:rsidRDefault="00B96E58" w:rsidP="00B96E58">
      <w:pPr>
        <w:pStyle w:val="Paragrafi"/>
      </w:pPr>
      <w:r w:rsidRPr="00AC42FD">
        <w:t>Shuma e përgjithshme e paradhënieve për çdo vit financiar nuk duhet të kalojë 10% të të ardhurave të buxhetit të shtetit për vitin e mëparshëm financiar.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33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>Pavarësisht nga dispozitat e paragrafit 3 të nenit 32 dhe dispozitat e nenit 34, Banka e Shqipërisë mund t'i japë shtetit paradhënie shtesë, me afate dhe kushte sipas marrëveshjes ndërmjet palëve, mbi shumën e caktuar për pagesat që rrjedhin nga anëtarësia e shtetit në një organizatë ndërkombëtare.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34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r w:rsidRPr="00AC42FD">
        <w:t>Shuma e përgjithshme e paradhënieve të pakthyera, siç përcaktohen në nenet 32 dhe 33, nuk duhet të kalojë shumën maksimale të vendosur nga Kuvendi Popullor i Republikës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35</w:t>
      </w:r>
    </w:p>
    <w:p w:rsidR="00B96E58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 xml:space="preserve">Letrat me vlerë të emetuara nga shteti mund të blihen dhe shiten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me shuma totale dhe afate skadence të tilla që përcaktohen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Shqipërisë, në përputhje me synimet e politikës së saj monetare.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VI</w:t>
      </w:r>
    </w:p>
    <w:p w:rsidR="00B96E58" w:rsidRPr="00AC42FD" w:rsidRDefault="00B96E58" w:rsidP="00B96E58">
      <w:pPr>
        <w:pStyle w:val="KapitulliTitull"/>
      </w:pPr>
      <w:r w:rsidRPr="00AC42FD">
        <w:t>EMETIMI I MONEDHËS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36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 xml:space="preserve">Njësia monetare në Republikën e Shqipërisë është leku.             </w:t>
      </w:r>
    </w:p>
    <w:p w:rsidR="00B96E58" w:rsidRPr="00AC42FD" w:rsidRDefault="00B96E58" w:rsidP="00B96E58">
      <w:pPr>
        <w:pStyle w:val="Paragrafi"/>
      </w:pPr>
      <w:r w:rsidRPr="00AC42FD">
        <w:t>Këshilli i Ministrave përcakton formën, masat, peshën, modelin dhe karakteristikat e tjera të kartmonedhave dhe të monedhave metalike.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37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 xml:space="preserve">Sasia dhe procedura për eksportin dhe importin e kartmonedhave e të monedhave metalike përcaktohen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</w:t>
      </w:r>
    </w:p>
    <w:p w:rsidR="00B96E58" w:rsidRPr="00AC42FD" w:rsidRDefault="00B96E58" w:rsidP="00B96E58">
      <w:pPr>
        <w:pStyle w:val="Paragrafi"/>
      </w:pPr>
      <w:r w:rsidRPr="00AC42FD">
        <w:t xml:space="preserve"> </w:t>
      </w:r>
    </w:p>
    <w:p w:rsidR="00B96E58" w:rsidRPr="00AC42FD" w:rsidRDefault="00B96E58" w:rsidP="00B96E58">
      <w:pPr>
        <w:pStyle w:val="NeniNr"/>
      </w:pPr>
      <w:r w:rsidRPr="00AC42FD">
        <w:t>Neni 38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 xml:space="preserve">Kartmonedhat dhe monedhat metalike të emetuara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dhe që nuk janë tërhequr nga qarkullimi, do të kenë kurs ligjor dhe ato p</w:t>
      </w:r>
      <w:r w:rsidR="003610AB">
        <w:t>ranohen për të gjitha pe</w:t>
      </w:r>
      <w:r w:rsidRPr="00AC42FD">
        <w:t>ngesat e detyrimeve publike e private pa kufizim me vlerën e tyre nominale.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NeniNr"/>
      </w:pPr>
      <w:r w:rsidRPr="00AC42FD">
        <w:t>Neni 39</w:t>
      </w:r>
    </w:p>
    <w:p w:rsidR="00B96E58" w:rsidRPr="00AC42FD" w:rsidRDefault="00B96E58" w:rsidP="00B96E58">
      <w:pPr>
        <w:pStyle w:val="Paragrafi"/>
      </w:pPr>
    </w:p>
    <w:p w:rsidR="00E81064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emeton dhe hedh në qarkullim kartmonedha dhe monedha metalike që garantohen nga shteti.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administron rezervën monetare, harton planet e emetimit dhe siguron furnizimin e rregullt me kartmonedha dhe monedha metalike, për të plotësuar kërkesat e shtetit për para.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40</w:t>
      </w:r>
    </w:p>
    <w:p w:rsidR="00B96E58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r w:rsidRPr="00AC42FD">
        <w:t>Sasia e kartmonedhave dhe e monedhave metalike në qarkullim futen në llogarinë e Bankës së Shqipërisë si detyrime. Kartmonedhat dhe monedhat metalike të rezerves monetare nuk përfshihen në këtë detyrim.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ka të drejtë të emetojë monedhë mbi nivelin e rezervës ndërkombëtare në përputhje me nenin 32  të këtij ligji, duke e mbuluar plotësisht nga pasuritë e mëposhtme:</w:t>
      </w:r>
    </w:p>
    <w:p w:rsidR="00B96E58" w:rsidRPr="00AC42FD" w:rsidRDefault="00B96E58" w:rsidP="00B96E58">
      <w:pPr>
        <w:pStyle w:val="Paragrafi"/>
      </w:pPr>
      <w:r w:rsidRPr="00AC42FD">
        <w:t xml:space="preserve">a) paradhëniet që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i jep shtetit dhe huatë e dhëna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që garantohen nga shteti;</w:t>
      </w:r>
    </w:p>
    <w:p w:rsidR="00B96E58" w:rsidRPr="00AC42FD" w:rsidRDefault="00B96E58" w:rsidP="00B96E58">
      <w:pPr>
        <w:pStyle w:val="Paragrafi"/>
      </w:pPr>
      <w:r w:rsidRPr="00AC42FD">
        <w:t xml:space="preserve">b) letrat me vlerë që mbahen në portofolin e investimeve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Shqipërisë;</w:t>
      </w:r>
    </w:p>
    <w:p w:rsidR="00B96E58" w:rsidRPr="00AC42FD" w:rsidRDefault="00B96E58" w:rsidP="00B96E58">
      <w:pPr>
        <w:pStyle w:val="Paragrafi"/>
      </w:pPr>
      <w:r w:rsidRPr="00AC42FD">
        <w:t xml:space="preserve">c) mjetet që rrjedhin nga krediti që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i jep bankave;</w:t>
      </w:r>
    </w:p>
    <w:p w:rsidR="00B96E58" w:rsidRPr="00AC42FD" w:rsidRDefault="00B96E58" w:rsidP="00B96E58">
      <w:pPr>
        <w:pStyle w:val="Paragrafi"/>
      </w:pPr>
      <w:r w:rsidRPr="00AC42FD">
        <w:t xml:space="preserve">d) çeqet, kambialet dhe instrumentet e borxheve, që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i ka skontuar ose i mban në ruajtje.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41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>Banka e Shqipërisë bën shtypjen e kartmonedhave dhe prerjen e monedhave metalike, siguron dhe mban në vende të sigurta kartmonedhat dhe monedhat metalike të paemetuara dhe ruan e asgjëson, kur është e nevojshme, pllakat</w:t>
      </w:r>
      <w:r w:rsidR="005F5951">
        <w:t xml:space="preserve"> dhe stampat </w:t>
      </w:r>
      <w:r w:rsidRPr="00AC42FD">
        <w:t>e monedhave metalike dhe të kartmonedhave që hiqen nga  qarkullimi.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sh</w:t>
      </w:r>
      <w:r w:rsidR="005F5951">
        <w:t>këmben pa shpenzime e komisione</w:t>
      </w:r>
      <w:r w:rsidRPr="00AC42FD">
        <w:t xml:space="preserve"> kartmonedhat dhe monedhat metalike t</w:t>
      </w:r>
      <w:r w:rsidR="00E81064">
        <w:t>ë</w:t>
      </w:r>
      <w:r w:rsidRPr="00AC42FD">
        <w:t xml:space="preserve"> emetuara prej saj.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42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sekuestron dhe konfiskon kartmonedhat dhe monedhat metalike false. </w:t>
      </w:r>
    </w:p>
    <w:p w:rsidR="00B96E58" w:rsidRPr="00AC42FD" w:rsidRDefault="00B96E58" w:rsidP="00B96E58">
      <w:pPr>
        <w:pStyle w:val="Paragrafi"/>
      </w:pPr>
      <w:r w:rsidRPr="00AC42FD">
        <w:t xml:space="preserve">Kartmonedhat dhe monedhat e pavlefshme tërhiqen, asgjësohen dhe zëvendësohen me kartmonedha dhe monedha metalike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</w:t>
      </w:r>
    </w:p>
    <w:p w:rsidR="00B96E58" w:rsidRPr="00AC42FD" w:rsidRDefault="00B96E58" w:rsidP="00B96E58">
      <w:pPr>
        <w:pStyle w:val="Paragrafi"/>
      </w:pPr>
      <w:r w:rsidRPr="00AC42FD">
        <w:t>Banka e Shqipërisë mund të refuzojë të shkëmbejë kartmonedha ose monedha metalike, po qe se pamjet e tyre janë të palejueshme, jo me formë të mirë, të shpuar, ose nëse më shumë se 40% e sipërfaqes së tyre ka humbur.</w:t>
      </w:r>
      <w:r w:rsidR="00E81064">
        <w:t xml:space="preserve"> </w:t>
      </w:r>
      <w:r w:rsidRPr="00AC42FD">
        <w:t>Mon</w:t>
      </w:r>
      <w:r w:rsidR="00E81064">
        <w:t>edha të tilla tërhiqen dhe asgjë</w:t>
      </w:r>
      <w:r w:rsidRPr="00AC42FD">
        <w:t xml:space="preserve">sohen pa shpërblyer pronarin, me përjashtim të rasteve të veçanta, kur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 mund të përcaktojë një kompensim të plotë a të pjesshëm.</w:t>
      </w:r>
    </w:p>
    <w:p w:rsidR="00B96E58" w:rsidRPr="00AC42FD" w:rsidRDefault="00B96E58" w:rsidP="00B96E58">
      <w:pPr>
        <w:pStyle w:val="Paragrafi"/>
      </w:pPr>
      <w:r w:rsidRPr="00AC42FD">
        <w:t>Bankës së Shqipërisë nuk i kërkohet të japë kompensim për kartmonedhat ose monedhat metalike që kanë humbur a janë dëmtuar. Ajo mund të konfiskojë pa kompensim çdo kartmonedhë që mund të jetë ndryshuar në pamjen e jashtme, sidomos kartmonedhat, mbi të cilat është shkruar, vizatuar, shtypur, stampuar apo janë bërë vrima, ose mbi të cilën është vënë material</w:t>
      </w:r>
      <w:r w:rsidR="00E81064">
        <w:t xml:space="preserve"> </w:t>
      </w:r>
      <w:r w:rsidRPr="00AC42FD">
        <w:t>ngjitës.</w:t>
      </w:r>
    </w:p>
    <w:p w:rsidR="00B96E58" w:rsidRPr="00AC42FD" w:rsidRDefault="00B96E58" w:rsidP="00B96E58">
      <w:pPr>
        <w:pStyle w:val="Paragrafi"/>
      </w:pPr>
      <w:r w:rsidRPr="00AC42FD">
        <w:t>Banka e Shqipërisë ka të drejtë të vendosë të mbledhë dhe të tërheqë nga qarkullimi çdo kartmonedhë a monedhë metalike që ka emetuar kundrejt pagesës së vlerës fillestare të emetimit, duke emetuar në shkëmbim të tyre kartmonedha ose monedha metalike të tjera; në vendim specifikohet periudha</w:t>
      </w:r>
      <w:r w:rsidR="00E81064">
        <w:t xml:space="preserve"> </w:t>
      </w:r>
      <w:r w:rsidRPr="00AC42FD">
        <w:t>gjatë së cilës kartmonedhat ose monedhat metalike duhet të paraqiten. Një periudhë e tillë për ndërrime nuk duhet të jetë më pak se një vit nga nxjerrja e ligjit në Fletoren Zyrtare.</w:t>
      </w:r>
    </w:p>
    <w:p w:rsidR="00B96E58" w:rsidRPr="00AC42FD" w:rsidRDefault="00B96E58" w:rsidP="00B96E58">
      <w:pPr>
        <w:pStyle w:val="Paragrafi"/>
      </w:pPr>
      <w:r w:rsidRPr="00AC42FD">
        <w:t>Në fund të kësaj periudhe:</w:t>
      </w:r>
    </w:p>
    <w:p w:rsidR="00B96E58" w:rsidRPr="00AC42FD" w:rsidRDefault="00B96E58" w:rsidP="00B96E58">
      <w:pPr>
        <w:pStyle w:val="Paragrafi"/>
      </w:pPr>
      <w:r w:rsidRPr="00AC42FD">
        <w:t>a) Kartmonedhat dhe monedhat metalike të mbledhura për t'u ndërruar nuk do të jenë më para në qarkullim, pavarësisht nga neni 38;</w:t>
      </w:r>
    </w:p>
    <w:p w:rsidR="00B96E58" w:rsidRPr="00AC42FD" w:rsidRDefault="00B96E58" w:rsidP="00B96E58">
      <w:pPr>
        <w:pStyle w:val="Paragrafi"/>
      </w:pPr>
      <w:r w:rsidRPr="00AC42FD">
        <w:t>b) kartmonedhat ose monedhat metalike që janë mbledhur por që janë paraqitur për t'u këmb</w:t>
      </w:r>
      <w:r w:rsidR="00E81064">
        <w:t>yer, duhet të hiqën nga sasia  e</w:t>
      </w:r>
      <w:r w:rsidRPr="00AC42FD">
        <w:t xml:space="preserve"> monëdhës në qarkullim në regjistrat e Bankës së Shqipërisë dhe të konsiderohen si të ardhura të Bankës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VII</w:t>
      </w:r>
    </w:p>
    <w:p w:rsidR="00B96E58" w:rsidRPr="00AC42FD" w:rsidRDefault="00B96E58" w:rsidP="00B96E58">
      <w:pPr>
        <w:pStyle w:val="KapitulliTitull"/>
      </w:pPr>
      <w:r w:rsidRPr="00AC42FD">
        <w:t>DREJTIMI, ORGANIZIMI DHE ADMINISTRIMI I BANKËS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43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>Drejtimi dhe organizim</w:t>
      </w:r>
      <w:r w:rsidR="005F5951">
        <w:t>i i Bankës së Shqipërisë kryhet</w:t>
      </w:r>
      <w:r w:rsidRPr="00AC42FD">
        <w:t xml:space="preserve"> nga këshilli i drejtuesve të departamenteve të saj dhe guvernatorit.</w:t>
      </w:r>
    </w:p>
    <w:p w:rsidR="00B96E58" w:rsidRPr="00AC42FD" w:rsidRDefault="00B96E58" w:rsidP="00B96E58">
      <w:pPr>
        <w:pStyle w:val="Paragrafi"/>
      </w:pPr>
      <w:r w:rsidRPr="00AC42FD">
        <w:t>Kompetencat e Bankës së Shqipërisë të njohura me ligj ushtrohen nga Këshilli Drejtues dhe nga guvernatori i Bankës.</w:t>
      </w:r>
      <w:r w:rsidR="00E81064">
        <w:t xml:space="preserve"> </w:t>
      </w:r>
      <w:r w:rsidRPr="00AC42FD">
        <w:t>Ky i fundit mund t'ia kalojë d</w:t>
      </w:r>
      <w:r w:rsidR="00E81064">
        <w:t>isa kompetenca të tij personave</w:t>
      </w:r>
      <w:r w:rsidRPr="00AC42FD">
        <w:t xml:space="preserve"> e tjerë me shkrim.</w:t>
      </w:r>
    </w:p>
    <w:p w:rsidR="00B96E58" w:rsidRPr="00AC42FD" w:rsidRDefault="00B96E58" w:rsidP="00B96E58">
      <w:pPr>
        <w:pStyle w:val="Paragrafi"/>
      </w:pPr>
      <w:r w:rsidRPr="00AC42FD">
        <w:t>Guvernatori i Bankës së Shqipërisë mban përgjegjësi për veprimtarinë e Bankës në përputhje me d</w:t>
      </w:r>
      <w:r w:rsidR="005F5951">
        <w:t xml:space="preserve">ispozitat e këtij </w:t>
      </w:r>
      <w:r w:rsidRPr="00AC42FD">
        <w:t>ligji.</w:t>
      </w:r>
    </w:p>
    <w:p w:rsidR="00B96E58" w:rsidRPr="00AC42FD" w:rsidRDefault="00B96E58" w:rsidP="00B96E58">
      <w:pPr>
        <w:pStyle w:val="Paragrafi"/>
      </w:pPr>
      <w:r w:rsidRPr="00AC42FD">
        <w:t xml:space="preserve">Guvernatori i Bankës emëron punonjësit në përputhje me strukturën organizative dhe </w:t>
      </w:r>
      <w:r w:rsidR="005F5951">
        <w:t>numrin e punonjësve të miratuar</w:t>
      </w:r>
      <w:r w:rsidRPr="00AC42FD">
        <w:t xml:space="preserve"> nga Këshilli i Drejtuesve të Bankës dhe përcakton pagat e tyre mujore.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44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r w:rsidRPr="00AC42FD">
        <w:t>Guvernatori i Bankës së Shqipërisë emërohet nga Presidenti i Republikës me propozim të Këshillit Drejtues të Bankës së Shqipërisë.</w:t>
      </w:r>
    </w:p>
    <w:p w:rsidR="00B96E58" w:rsidRPr="00AC42FD" w:rsidRDefault="00B96E58" w:rsidP="00B96E58">
      <w:pPr>
        <w:pStyle w:val="Paragrafi"/>
      </w:pPr>
      <w:r w:rsidRPr="00AC42FD">
        <w:t>Zëvendësguvernatorët e Bankës së Shqipërisë emërohen nga Këshilli i Ministrave me propozim të guvernatorit të Bankës. Guvernatori dhe zëvendësguvernatorët e Bankës së Shqipërisë qëndrojnë në detyrë për një afat prej 6 vjetësh. Ata mund të riemërohen.</w:t>
      </w:r>
    </w:p>
    <w:p w:rsidR="00B96E58" w:rsidRPr="00AC42FD" w:rsidRDefault="00B96E58" w:rsidP="00B96E58">
      <w:pPr>
        <w:pStyle w:val="Paragrafi"/>
      </w:pPr>
      <w:r w:rsidRPr="00AC42FD">
        <w:t xml:space="preserve">                              </w:t>
      </w:r>
    </w:p>
    <w:p w:rsidR="00B96E58" w:rsidRPr="00AC42FD" w:rsidRDefault="00B96E58" w:rsidP="00B96E58">
      <w:pPr>
        <w:pStyle w:val="KapitulliTitull"/>
      </w:pPr>
      <w:r w:rsidRPr="00AC42FD">
        <w:t>KËSHILLI MBIK</w:t>
      </w:r>
      <w:r w:rsidR="003610AB">
        <w:t>ë</w:t>
      </w:r>
      <w:r w:rsidRPr="00AC42FD">
        <w:t>QYRËS I BANKËS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45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r w:rsidRPr="00AC42FD">
        <w:t>Këshilli mbikqyrës i Ban</w:t>
      </w:r>
      <w:r w:rsidR="005F5951">
        <w:t xml:space="preserve">kës së Shqipërisë përbëhet nga </w:t>
      </w:r>
      <w:r w:rsidRPr="00AC42FD">
        <w:t>guvernatori si kryetar, dy zëvendësguvernatorët dhe katër anëtarë.</w:t>
      </w:r>
      <w:r w:rsidR="00E81064">
        <w:t xml:space="preserve"> </w:t>
      </w:r>
      <w:r w:rsidRPr="00AC42FD">
        <w:t>Një nga anëtarët emërohet nga ministri i Financave dhe Ekonomisë, ndërsa tre anëtarë të tjerë emërohen nga Presidenti me propozim të Qeverisë.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46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E81064" w:rsidRDefault="00B96E58" w:rsidP="00B96E58">
      <w:pPr>
        <w:pStyle w:val="Paragrafi"/>
      </w:pPr>
      <w:r w:rsidRPr="00AC42FD">
        <w:t xml:space="preserve">Këshilli mbikqyrës i Bankës është organ vendimor. </w:t>
      </w:r>
    </w:p>
    <w:p w:rsidR="00B96E58" w:rsidRPr="00AC42FD" w:rsidRDefault="00B96E58" w:rsidP="00B96E58">
      <w:pPr>
        <w:pStyle w:val="Paragrafi"/>
      </w:pPr>
      <w:r w:rsidRPr="00AC42FD">
        <w:t>Të</w:t>
      </w:r>
      <w:r w:rsidR="00E81064">
        <w:t xml:space="preserve"> drejtat e detyrat e Këshillit M</w:t>
      </w:r>
      <w:r w:rsidRPr="00AC42FD">
        <w:t>bik</w:t>
      </w:r>
      <w:r w:rsidR="00E81064">
        <w:t>ë</w:t>
      </w:r>
      <w:r w:rsidRPr="00AC42FD">
        <w:t>qyrës të Bankës përcaktohen në statutin e Bankës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47</w:t>
      </w:r>
    </w:p>
    <w:p w:rsidR="00B96E58" w:rsidRPr="00AC42FD" w:rsidRDefault="00B96E58" w:rsidP="00B96E58">
      <w:pPr>
        <w:pStyle w:val="Paragrafi"/>
      </w:pPr>
      <w:r w:rsidRPr="00AC42FD">
        <w:t xml:space="preserve">  </w:t>
      </w:r>
    </w:p>
    <w:p w:rsidR="00B96E58" w:rsidRPr="00AC42FD" w:rsidRDefault="00B96E58" w:rsidP="00B96E58">
      <w:pPr>
        <w:pStyle w:val="Paragrafi"/>
      </w:pPr>
      <w:r w:rsidRPr="00AC42FD">
        <w:t>Anëtari i Këshillit drejtues të Bankës hiqet nga detyra në qoftë se është ose bëhet:</w:t>
      </w:r>
    </w:p>
    <w:p w:rsidR="00B96E58" w:rsidRPr="00AC42FD" w:rsidRDefault="00B96E58" w:rsidP="00B96E58">
      <w:pPr>
        <w:pStyle w:val="Paragrafi"/>
      </w:pPr>
      <w:r w:rsidRPr="00AC42FD">
        <w:t>a) bashkëshort ose pasardhës i një anëtari tjetër të Këshillit drejtues të Bankës së Shqipërisë, ose një nëpunës,  drejtor ose aksioner i një shoqërie tek e cila nj</w:t>
      </w:r>
      <w:r w:rsidR="003610AB">
        <w:t xml:space="preserve">ë anëtar </w:t>
      </w:r>
      <w:r w:rsidRPr="00AC42FD">
        <w:t>tjetër i këtij këshilli është nëpunës ose drejtor ose ka interes pasuror prej më shumë se 10% të kapitalit të shoqërisë.</w:t>
      </w:r>
    </w:p>
    <w:p w:rsidR="00B96E58" w:rsidRPr="00AC42FD" w:rsidRDefault="00B96E58" w:rsidP="00B96E58">
      <w:pPr>
        <w:pStyle w:val="Paragrafi"/>
      </w:pPr>
      <w:r w:rsidRPr="00AC42FD">
        <w:t xml:space="preserve">b) nëpunës, drejtor ose aksioner i një banke ose institucioni financiar të ndryshëm nga </w:t>
      </w:r>
      <w:smartTag w:uri="urn:schemas-microsoft-com:office:smarttags" w:element="place">
        <w:r w:rsidRPr="00AC42FD">
          <w:t>Banka</w:t>
        </w:r>
      </w:smartTag>
      <w:r w:rsidRPr="00AC42FD">
        <w:t xml:space="preserve"> e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48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>1. Guvernaotri, zëvendësguvernatorët dhe çdo anëtar i Këshillit mbik</w:t>
      </w:r>
      <w:r w:rsidR="005F5951">
        <w:t>ë</w:t>
      </w:r>
      <w:r w:rsidRPr="00AC42FD">
        <w:t>qyrës hiqet nga detyra kur:</w:t>
      </w:r>
    </w:p>
    <w:p w:rsidR="00B96E58" w:rsidRPr="00AC42FD" w:rsidRDefault="00B96E58" w:rsidP="00B96E58">
      <w:pPr>
        <w:pStyle w:val="Paragrafi"/>
      </w:pPr>
      <w:r w:rsidRPr="00AC42FD">
        <w:t>a) janë rastet e parashikuara në nenin 47;</w:t>
      </w:r>
    </w:p>
    <w:p w:rsidR="00B96E58" w:rsidRPr="00AC42FD" w:rsidRDefault="00B96E58" w:rsidP="00B96E58">
      <w:pPr>
        <w:pStyle w:val="Paragrafi"/>
      </w:pPr>
      <w:r w:rsidRPr="00AC42FD">
        <w:t>b) kur dënohet për vepra të parashikuara në Kodin tonë Penal;</w:t>
      </w:r>
    </w:p>
    <w:p w:rsidR="00B96E58" w:rsidRPr="00AC42FD" w:rsidRDefault="00B96E58" w:rsidP="00B96E58">
      <w:pPr>
        <w:pStyle w:val="Paragrafi"/>
      </w:pPr>
      <w:r w:rsidRPr="00AC42FD">
        <w:t>c) jep dorëheqjen;</w:t>
      </w:r>
    </w:p>
    <w:p w:rsidR="00B96E58" w:rsidRPr="00AC42FD" w:rsidRDefault="00B96E58" w:rsidP="00B96E58">
      <w:pPr>
        <w:pStyle w:val="Paragrafi"/>
      </w:pPr>
      <w:r w:rsidRPr="00AC42FD">
        <w:t>d) është i paaftë të kryejë detyrën.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49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r w:rsidRPr="00AC42FD">
        <w:t xml:space="preserve">Këshilli Drejtues i Bankës ka këto të drejta e detyra:            </w:t>
      </w:r>
    </w:p>
    <w:p w:rsidR="00B96E58" w:rsidRPr="00AC42FD" w:rsidRDefault="00B96E58" w:rsidP="00B96E58">
      <w:pPr>
        <w:pStyle w:val="Paragrafi"/>
      </w:pPr>
      <w:r w:rsidRPr="00AC42FD">
        <w:t>a) miraton strukturën organizative dh</w:t>
      </w:r>
      <w:r w:rsidR="00DA06BB">
        <w:t>e numrin e punonjësve të Bankës;</w:t>
      </w:r>
    </w:p>
    <w:p w:rsidR="00B96E58" w:rsidRPr="00AC42FD" w:rsidRDefault="00B96E58" w:rsidP="00B96E58">
      <w:pPr>
        <w:pStyle w:val="Paragrafi"/>
      </w:pPr>
      <w:r w:rsidRPr="00AC42FD">
        <w:t>b) përcakton parimet që do të zbatohen për politikat monetare të kreditit të Bankës dhe veprimtaritë e tjera bankare;</w:t>
      </w:r>
    </w:p>
    <w:p w:rsidR="00B96E58" w:rsidRPr="00AC42FD" w:rsidRDefault="00B96E58" w:rsidP="00B96E58">
      <w:pPr>
        <w:pStyle w:val="Paragrafi"/>
      </w:pPr>
      <w:r w:rsidRPr="00AC42FD">
        <w:t>c) propozon rritjen e fondit të themelimit të Bankës së Shqipërisë;</w:t>
      </w:r>
    </w:p>
    <w:p w:rsidR="00B96E58" w:rsidRPr="00AC42FD" w:rsidRDefault="00E81064" w:rsidP="00B96E58">
      <w:pPr>
        <w:pStyle w:val="Paragrafi"/>
      </w:pPr>
      <w:r>
        <w:t>ç</w:t>
      </w:r>
      <w:r w:rsidR="00B96E58" w:rsidRPr="00AC42FD">
        <w:t>) shqyrton e miraton planin financiar dhe rapor</w:t>
      </w:r>
      <w:r w:rsidR="00DA06BB">
        <w:t>tin e bilancit vjetor të Bankës;</w:t>
      </w:r>
    </w:p>
    <w:p w:rsidR="00B96E58" w:rsidRPr="00AC42FD" w:rsidRDefault="00E81064" w:rsidP="00B96E58">
      <w:pPr>
        <w:pStyle w:val="Paragrafi"/>
      </w:pPr>
      <w:r>
        <w:t>d</w:t>
      </w:r>
      <w:r w:rsidR="00B96E58" w:rsidRPr="00AC42FD">
        <w:t>) miraton statutin e Bankës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r w:rsidRPr="00AC42FD">
        <w:t xml:space="preserve">                            </w:t>
      </w:r>
    </w:p>
    <w:p w:rsidR="00B96E58" w:rsidRPr="00AC42FD" w:rsidRDefault="00B96E58" w:rsidP="00B96E58">
      <w:pPr>
        <w:pStyle w:val="NeniNr"/>
      </w:pPr>
      <w:r w:rsidRPr="00AC42FD">
        <w:t>Neni 50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DA06BB" w:rsidP="00B96E58">
      <w:pPr>
        <w:pStyle w:val="Paragrafi"/>
      </w:pPr>
      <w:r>
        <w:t>Anëtarë</w:t>
      </w:r>
      <w:r w:rsidR="00B96E58" w:rsidRPr="00AC42FD">
        <w:t>t e Këshillit Drejtues të Bankës duhet t'i deklarojnë Këshillit Drejtues të Bankës interesat në veprimtarinë e tyre tregtare, financiare, bujqësore, i</w:t>
      </w:r>
      <w:r>
        <w:t>ndustriale ose ndonjë lloj tjetë</w:t>
      </w:r>
      <w:r w:rsidR="00B96E58" w:rsidRPr="00AC42FD">
        <w:t xml:space="preserve">r interesi me karakter ekonomik që ata, ose anëtarët e familjeve të tyre, mund të kenë direkt ose indirekt. Ata duhet të tërhiqen nga </w:t>
      </w:r>
      <w:r w:rsidR="003610AB">
        <w:t xml:space="preserve">votimi për çdo çështje që </w:t>
      </w:r>
      <w:r w:rsidR="00B96E58" w:rsidRPr="00AC42FD">
        <w:t>ka të bëjë me sa më sipër, e cila bëhet objekt i veprimit të Këshillit të Bankës.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51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>Anëtarët e Këshillit Drejtues të Bankës marrin një shpërblim plotësues, që përcaktohet nga Këshilli i Ministrave.</w:t>
      </w:r>
    </w:p>
    <w:p w:rsidR="00B96E58" w:rsidRPr="00AC42FD" w:rsidRDefault="00B96E58" w:rsidP="00B96E58">
      <w:pPr>
        <w:pStyle w:val="Paragrafi"/>
      </w:pPr>
      <w:r w:rsidRPr="00AC42FD">
        <w:t xml:space="preserve"> </w:t>
      </w:r>
    </w:p>
    <w:p w:rsidR="00B96E58" w:rsidRPr="00AC42FD" w:rsidRDefault="00B96E58" w:rsidP="00B96E58">
      <w:pPr>
        <w:pStyle w:val="KapitulliTitull"/>
      </w:pPr>
      <w:r w:rsidRPr="00AC42FD">
        <w:t>KONTABILITETI DHE BILANCI I BANKËS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52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>Viti financiar i Ban</w:t>
      </w:r>
      <w:r w:rsidR="005F5951">
        <w:t>kës së Shqipërisë fillon nga 1 j</w:t>
      </w:r>
      <w:r w:rsidR="008F2C76">
        <w:t>anari dhe mbaron me 31 d</w:t>
      </w:r>
      <w:r w:rsidRPr="00AC42FD">
        <w:t>hjetor.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53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mban, në përputhje me ligjin për kontabilitetin, llogari e regjistra, që në çdo kohë duhet të pasqyrojë në mënyrë të saktë gj</w:t>
      </w:r>
      <w:r w:rsidR="008F2C76">
        <w:t>endjen financiare të Bankës së</w:t>
      </w:r>
      <w:r w:rsidRPr="00AC42FD">
        <w:t xml:space="preserve">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54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B96E58" w:rsidP="00B96E58">
      <w:pPr>
        <w:pStyle w:val="Paragrafi"/>
      </w:pPr>
      <w:r w:rsidRPr="00AC42FD">
        <w:t xml:space="preserve">Guvernatori i Bankës, pasi të ketë marrë miratimin e Këshillit Drejtues të Bankës, emëron kontrolluesin e përgjithshëm të Bankës së Shqipërisë, </w:t>
      </w:r>
      <w:r w:rsidR="008F2C76">
        <w:t>i cili kryen detyrat në për</w:t>
      </w:r>
      <w:r w:rsidRPr="00AC42FD">
        <w:t>puthje me statutin e saj.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55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>Veprimet financiare të bankës revizionohen nga një komision revizionimi i veçantë, i caktuar nga Këshilli i Ministrave.</w:t>
      </w:r>
    </w:p>
    <w:p w:rsidR="00B96E58" w:rsidRPr="00AC42FD" w:rsidRDefault="00B96E58" w:rsidP="00B96E58">
      <w:pPr>
        <w:pStyle w:val="Paragrafi"/>
      </w:pPr>
      <w:r w:rsidRPr="00AC42FD">
        <w:t>Për probleme të veçanta, në bankë futet edhe kontrolli i shtetit duke ruajtur sekretin bankar për veprime të ligjshme.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56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përgatit raportin dhe llogaritë financiare në fund të çdo viti financiar dhe i paraqiten  Këshillit të Ministrave nga Guvernatori i Bankës, jo më vonë se 3 muaj pas përfundimit të vitit financiar të Bankës.</w:t>
      </w:r>
    </w:p>
    <w:p w:rsidR="00B96E58" w:rsidRPr="00AC42FD" w:rsidRDefault="00B96E58" w:rsidP="00B96E58">
      <w:pPr>
        <w:pStyle w:val="Paragrafi"/>
      </w:pPr>
      <w:r w:rsidRPr="00AC42FD">
        <w:t>Raporti dhe bilanci financiar i Bankës së S</w:t>
      </w:r>
      <w:r w:rsidR="005F5951">
        <w:t xml:space="preserve">hqipërisë shpallen në formën e </w:t>
      </w:r>
      <w:r w:rsidRPr="00AC42FD">
        <w:t>përcaktuar nga banka, pas miratimit të tyre nga Këshilli Drejtues i Bankës.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KapitulliNr"/>
      </w:pPr>
      <w:r w:rsidRPr="00AC42FD">
        <w:t>KAPITULLI VIII</w:t>
      </w:r>
    </w:p>
    <w:p w:rsidR="00B96E58" w:rsidRPr="00AC42FD" w:rsidRDefault="00B96E58" w:rsidP="00B96E58">
      <w:pPr>
        <w:pStyle w:val="KapitulliTitull"/>
      </w:pPr>
      <w:r w:rsidRPr="00AC42FD">
        <w:t>DISPOZITA PËRFUNDIMTARE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57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ka të drejtë të marrë nga bankat dhe institucionet e tjera financiare dokumente ose informacione  të tjera lidhur me marrëdhëniet ndërmjet secilës prej tyre dhe Bankës së Shqipërisë.</w:t>
      </w:r>
    </w:p>
    <w:p w:rsidR="00B96E58" w:rsidRPr="00AC42FD" w:rsidRDefault="00B96E58" w:rsidP="00B96E58">
      <w:pPr>
        <w:pStyle w:val="Paragrafi"/>
      </w:pPr>
      <w:r w:rsidRPr="00AC42FD">
        <w:t xml:space="preserve">                                  </w:t>
      </w:r>
    </w:p>
    <w:p w:rsidR="00B96E58" w:rsidRPr="00AC42FD" w:rsidRDefault="00B96E58" w:rsidP="00B96E58">
      <w:pPr>
        <w:pStyle w:val="NeniNr"/>
      </w:pPr>
      <w:r w:rsidRPr="00AC42FD">
        <w:t>Neni 58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r w:rsidRPr="00AC42FD">
        <w:t>Asnjë person, që është anëtar i Këshillit Drejtues të Bankës ose nëpunës, gjatë dhe pas largimit nga detyra,nuk lejohet të bëjë të njohur ose të publikojë pa autorizim,</w:t>
      </w:r>
      <w:r w:rsidR="003610AB">
        <w:t xml:space="preserve"> </w:t>
      </w:r>
      <w:r w:rsidRPr="00AC42FD">
        <w:t>informacione e materiale jopublike me të cilat është njohur gjatë kohës së kryerjes së detyrës, që kanë të bëjnë me veprime bankare, vlera ose burime të ardhurash, fitime, humbje a shpenzime të Bankës së Shqipërisë.</w:t>
      </w:r>
      <w:r w:rsidR="008F2C76">
        <w:t xml:space="preserve"> </w:t>
      </w:r>
      <w:r w:rsidRPr="00AC42FD">
        <w:t>Asnjë person nuk lejohet të përdorë informata të tilla për përfitime personale; ose t'ua japë personave të paautorizuar.</w:t>
      </w:r>
      <w:r w:rsidR="008F2C76">
        <w:t xml:space="preserve"> </w:t>
      </w:r>
      <w:r w:rsidRPr="00AC42FD">
        <w:t>Për shkelje të kësaj dispozite personat mbajnë përgjegjësi sipas Kodit Penal.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59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mbik</w:t>
      </w:r>
      <w:r w:rsidR="008F2C76">
        <w:t>ë</w:t>
      </w:r>
      <w:r w:rsidRPr="00AC42FD">
        <w:t>qyr, kontrollon, koordinon dhe rregullon veprimtaritë e bankave të tjera shqiptare që kanë të bëjnë me zbatimin e politikës monetare dhe të kreditit.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60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>Kundër akteve të Bankës së Shqipërisë, që kanë lidhje me zbatimin e politikës monetare dhe të kreditit, mund të bëhet ankim nga subjektet e interesuara në organin shtetëror të caktuar me ligj.</w:t>
      </w:r>
    </w:p>
    <w:p w:rsidR="00B96E58" w:rsidRPr="00AC42FD" w:rsidRDefault="00B96E58" w:rsidP="00B96E58">
      <w:pPr>
        <w:pStyle w:val="NeniNr"/>
      </w:pPr>
    </w:p>
    <w:p w:rsidR="00B96E58" w:rsidRPr="00AC42FD" w:rsidRDefault="00B96E58" w:rsidP="00B96E58">
      <w:pPr>
        <w:pStyle w:val="NeniNr"/>
      </w:pPr>
      <w:r w:rsidRPr="00AC42FD">
        <w:t>Neni 61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përjashtohet nga të gjitha tatimet dhe taksat.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62</w:t>
      </w:r>
    </w:p>
    <w:p w:rsidR="00B96E58" w:rsidRPr="00AC42FD" w:rsidRDefault="00B96E58" w:rsidP="00B96E58">
      <w:pPr>
        <w:pStyle w:val="Paragrafi"/>
      </w:pPr>
      <w:r w:rsidRPr="00AC42FD">
        <w:t xml:space="preserve">    </w:t>
      </w:r>
    </w:p>
    <w:p w:rsidR="00B96E58" w:rsidRPr="00AC42FD" w:rsidRDefault="00B96E58" w:rsidP="00B96E58">
      <w:pPr>
        <w:pStyle w:val="Paragrafi"/>
      </w:pPr>
      <w:r w:rsidRPr="00AC42FD">
        <w:t>Kartmonedhat që qarkullojnë me emrin "</w:t>
      </w:r>
      <w:smartTag w:uri="urn:schemas-microsoft-com:office:smarttags" w:element="place">
        <w:r w:rsidRPr="00AC42FD">
          <w:t>Banka</w:t>
        </w:r>
      </w:smartTag>
      <w:r w:rsidRPr="00AC42FD">
        <w:t xml:space="preserve"> e Shtetit Shqiptar", do të vazhdojnë të jenë të vlefshme pa kufizim.</w:t>
      </w:r>
    </w:p>
    <w:p w:rsidR="00B96E58" w:rsidRPr="00AC42FD" w:rsidRDefault="00B96E58" w:rsidP="00B96E58">
      <w:pPr>
        <w:pStyle w:val="Paragrafi"/>
      </w:pPr>
      <w:r w:rsidRPr="00AC42FD">
        <w:t xml:space="preserve">Kartmonedhat e reja do të emetohen me emrin </w:t>
      </w:r>
      <w:smartTag w:uri="urn:schemas-microsoft-com:office:smarttags" w:element="place">
        <w:r w:rsidRPr="00AC42FD">
          <w:t>Banka</w:t>
        </w:r>
      </w:smartTag>
      <w:r w:rsidR="008F2C76">
        <w:t xml:space="preserve"> e</w:t>
      </w:r>
      <w:r w:rsidRPr="00AC42FD">
        <w:t xml:space="preserve">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63</w:t>
      </w:r>
    </w:p>
    <w:p w:rsidR="00B96E58" w:rsidRPr="00AC42FD" w:rsidRDefault="00B96E58" w:rsidP="00B96E58">
      <w:pPr>
        <w:pStyle w:val="Paragrafi"/>
      </w:pPr>
      <w:r w:rsidRPr="00AC42FD">
        <w:t xml:space="preserve">   </w:t>
      </w:r>
    </w:p>
    <w:p w:rsidR="00B96E58" w:rsidRPr="00AC42FD" w:rsidRDefault="00B96E58" w:rsidP="00B96E58">
      <w:pPr>
        <w:pStyle w:val="Paragrafi"/>
      </w:pPr>
      <w:smartTag w:uri="urn:schemas-microsoft-com:office:smarttags" w:element="place">
        <w:r w:rsidRPr="00AC42FD">
          <w:t>Banka</w:t>
        </w:r>
      </w:smartTag>
      <w:r w:rsidRPr="00AC42FD">
        <w:t xml:space="preserve"> e Shqipërisë ka vulën e saj me shenjat e stemës së Republikës së Shqipërisë.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64</w:t>
      </w:r>
    </w:p>
    <w:p w:rsidR="00B96E58" w:rsidRPr="00AC42FD" w:rsidRDefault="00B96E58" w:rsidP="00B96E58">
      <w:pPr>
        <w:pStyle w:val="Paragrafi"/>
      </w:pPr>
      <w:r w:rsidRPr="00AC42FD">
        <w:t xml:space="preserve">       </w:t>
      </w:r>
    </w:p>
    <w:p w:rsidR="00B96E58" w:rsidRPr="00AC42FD" w:rsidRDefault="00361460" w:rsidP="00B96E58">
      <w:pPr>
        <w:pStyle w:val="Paragrafi"/>
      </w:pPr>
      <w:r>
        <w:t>Ligji nr.7377, dt.8.5.</w:t>
      </w:r>
      <w:r w:rsidR="008F2C76">
        <w:t>1990</w:t>
      </w:r>
      <w:r w:rsidR="00B96E58" w:rsidRPr="00AC42FD">
        <w:t xml:space="preserve"> "Për Bankën e Shteti  Shqiptar", shfuqizohet.</w:t>
      </w:r>
    </w:p>
    <w:p w:rsidR="00B96E58" w:rsidRPr="00AC42FD" w:rsidRDefault="00B96E58" w:rsidP="00B96E58">
      <w:pPr>
        <w:pStyle w:val="Paragrafi"/>
      </w:pPr>
    </w:p>
    <w:p w:rsidR="00B96E58" w:rsidRPr="00AC42FD" w:rsidRDefault="00B96E58" w:rsidP="00B96E58">
      <w:pPr>
        <w:pStyle w:val="NeniNr"/>
      </w:pPr>
      <w:r w:rsidRPr="00AC42FD">
        <w:t>Neni 65</w:t>
      </w:r>
    </w:p>
    <w:p w:rsidR="00B96E58" w:rsidRPr="00AC42FD" w:rsidRDefault="00B96E58" w:rsidP="00B96E58">
      <w:pPr>
        <w:pStyle w:val="Paragrafi"/>
      </w:pPr>
      <w:r w:rsidRPr="00AC42FD">
        <w:t xml:space="preserve">      </w:t>
      </w:r>
    </w:p>
    <w:p w:rsidR="00B96E58" w:rsidRPr="00AC42FD" w:rsidRDefault="00B96E58" w:rsidP="00B96E58">
      <w:pPr>
        <w:pStyle w:val="Paragrafi"/>
      </w:pPr>
      <w:r w:rsidRPr="00AC42FD">
        <w:t>Ky ligj hyn në fuqi menjëherë.</w:t>
      </w:r>
    </w:p>
    <w:p w:rsidR="00B96E58" w:rsidRPr="00AC42FD" w:rsidRDefault="00B96E58" w:rsidP="00B96E58">
      <w:pPr>
        <w:pStyle w:val="Paragrafi"/>
      </w:pPr>
    </w:p>
    <w:p w:rsidR="002E3A34" w:rsidRPr="00AC42FD" w:rsidRDefault="002E3A34" w:rsidP="002E3A34">
      <w:pPr>
        <w:pStyle w:val="Shpallja"/>
      </w:pPr>
      <w:r w:rsidRPr="00AC42FD">
        <w:t>Shpallur me dekretin nr.</w:t>
      </w:r>
      <w:r>
        <w:t>172</w:t>
      </w:r>
      <w:r w:rsidRPr="00AC42FD">
        <w:t xml:space="preserve">, datë </w:t>
      </w:r>
      <w:r>
        <w:t>4.5</w:t>
      </w:r>
      <w:r w:rsidRPr="00AC42FD">
        <w:t xml:space="preserve">.1992 të Presidentit të Republikës së Shqipërisë, Sali Berisha    </w:t>
      </w:r>
    </w:p>
    <w:p w:rsidR="00B96E58" w:rsidRPr="00AC42FD" w:rsidRDefault="00B96E58" w:rsidP="00B96E58">
      <w:pPr>
        <w:pStyle w:val="Paragrafi"/>
      </w:pPr>
      <w:r w:rsidRPr="00AC42FD">
        <w:t xml:space="preserve">     </w:t>
      </w:r>
    </w:p>
    <w:p w:rsidR="00B96E58" w:rsidRDefault="00B96E58" w:rsidP="00B96E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D3527"/>
    <w:rsid w:val="002E3A34"/>
    <w:rsid w:val="00304413"/>
    <w:rsid w:val="00354A65"/>
    <w:rsid w:val="003610AB"/>
    <w:rsid w:val="00361460"/>
    <w:rsid w:val="00383FD5"/>
    <w:rsid w:val="003941D1"/>
    <w:rsid w:val="003E06F6"/>
    <w:rsid w:val="003F043A"/>
    <w:rsid w:val="004107B9"/>
    <w:rsid w:val="00411E6E"/>
    <w:rsid w:val="0041213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06C"/>
    <w:rsid w:val="0058563C"/>
    <w:rsid w:val="005A53C5"/>
    <w:rsid w:val="005D4BA8"/>
    <w:rsid w:val="005E62A5"/>
    <w:rsid w:val="005F5951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2C7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1CF"/>
    <w:rsid w:val="00AA3124"/>
    <w:rsid w:val="00AA4D4B"/>
    <w:rsid w:val="00AF7A6F"/>
    <w:rsid w:val="00B673CE"/>
    <w:rsid w:val="00B96E58"/>
    <w:rsid w:val="00BB3954"/>
    <w:rsid w:val="00BB5AB5"/>
    <w:rsid w:val="00BC6B73"/>
    <w:rsid w:val="00C22BA7"/>
    <w:rsid w:val="00C36B40"/>
    <w:rsid w:val="00C40649"/>
    <w:rsid w:val="00C7710C"/>
    <w:rsid w:val="00D1319A"/>
    <w:rsid w:val="00D60DA3"/>
    <w:rsid w:val="00D7455C"/>
    <w:rsid w:val="00D92AC6"/>
    <w:rsid w:val="00D97A55"/>
    <w:rsid w:val="00DA06BB"/>
    <w:rsid w:val="00DC64E5"/>
    <w:rsid w:val="00E06AA7"/>
    <w:rsid w:val="00E624E2"/>
    <w:rsid w:val="00E645E3"/>
    <w:rsid w:val="00E81064"/>
    <w:rsid w:val="00E8368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4FAB7C-857F-4516-A28D-E6DF45953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3916</Words>
  <Characters>22326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