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84D" w:rsidRPr="009373BA" w:rsidRDefault="00F6284D" w:rsidP="00F6284D">
      <w:pPr>
        <w:pStyle w:val="Akti"/>
      </w:pPr>
      <w:bookmarkStart w:id="0" w:name="_GoBack"/>
      <w:bookmarkEnd w:id="0"/>
      <w:r w:rsidRPr="009373BA">
        <w:t>LIGJ</w:t>
      </w:r>
    </w:p>
    <w:p w:rsidR="00F6284D" w:rsidRPr="009373BA" w:rsidRDefault="00F6284D" w:rsidP="00F6284D">
      <w:pPr>
        <w:pStyle w:val="NumriData"/>
      </w:pPr>
      <w:r>
        <w:t>Nr.</w:t>
      </w:r>
      <w:r w:rsidRPr="009373BA">
        <w:t>7597, datë 31.8.1992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Titulli"/>
      </w:pPr>
      <w:r w:rsidRPr="009373BA">
        <w:t>PËR SHËRBIMIN E KONTROLLIT TË SHTETIT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BazLigjPropozues"/>
      </w:pPr>
      <w:r w:rsidRPr="009373BA">
        <w:t>Në mbështetje të neneve 16 dhe 41/a të ligjit "Për dispozitat kryesore kushtetuese", me propozimin e Këshillit të Ministrave,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Institucioni"/>
      </w:pPr>
      <w:r w:rsidRPr="009373BA">
        <w:t>KUVENDI POPULLOR</w:t>
      </w:r>
    </w:p>
    <w:p w:rsidR="00F6284D" w:rsidRPr="009373BA" w:rsidRDefault="00F6284D" w:rsidP="00F6284D">
      <w:pPr>
        <w:pStyle w:val="Institucioni"/>
      </w:pPr>
      <w:r w:rsidRPr="009373BA">
        <w:t>I REPUBLIKËS SË SHQIPËRISË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VENDOSI"/>
      </w:pPr>
      <w:r w:rsidRPr="009373BA">
        <w:t>V E N D O S I: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është organi më i lartë i kontrollit ekonomik e financiar shtetëror me objekt organizimin, drejtimin dhe realizimin e kontrollit për zbatimin e buxhetit të shtetit, administrimin e pronës shtetërore, burimet dhe përdorimin e të ardhurave të ndërmarrjeve shtetërore e të institucioneve, si dhe për përdorimin e fondeve materiale e financiare të dhëna në administrim nga shteti organizatave shoqërore e politike.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2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në përputhje me dispozitat ligjore dhe normat e pranuara të së drejtës ndërkombëtare, kontrollon ligjshmërinë, rregullaritetin, rentabilitetin, dobishmërinë, ekonomicitetin dhe efiçiencën e veprimtarisë ekonomiko-financiare shtetërore.</w:t>
      </w:r>
    </w:p>
    <w:p w:rsidR="00F6284D" w:rsidRPr="009373BA" w:rsidRDefault="00F6284D" w:rsidP="00F6284D">
      <w:pPr>
        <w:pStyle w:val="Paragrafi"/>
      </w:pPr>
      <w:r w:rsidRPr="009373BA">
        <w:t>Në ushtrimin e kompetencave të tij, Shërbimi i Kontrollit të Shtetit është i pavarur dhe i nënshtrohet vetëm Kushtetutës dhe ligjit.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3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Shtetit, në përputhje me kompetencat e përcaktuara nga ky ligj, ushtron kontroll e kryen revizion ekonomiko-financiar në Këshillin e Ministrave,</w:t>
      </w:r>
      <w:r w:rsidR="00BC2ACD">
        <w:t xml:space="preserve"> </w:t>
      </w:r>
      <w:r w:rsidRPr="009373BA">
        <w:t>ministritë dhe institucionet e tjera qendrore, Bankën e Shqipërisë, bankat shtetërore të nivelit të dytë, në organet e administrimit lokal, në institucionet buxhetore, në ndërmarrjet shtetërore dhe ato të përbashkëta, në forcat e armatosura, si dhe në partitë dhe organizatat politike e shoqërore vetëm për fondet e dhëna nga buxheti i shtetit.</w:t>
      </w:r>
    </w:p>
    <w:p w:rsidR="00F6284D" w:rsidRPr="009373BA" w:rsidRDefault="00F6284D" w:rsidP="00F6284D">
      <w:pPr>
        <w:pStyle w:val="Paragrafi"/>
      </w:pPr>
      <w:r w:rsidRPr="009373BA">
        <w:t>Shërbimi i Kontrollit të Shtetit ushtron kontroll në aparatin e Kuvendit Popullor dhe në Kabinetin e Presidentit për përdorimin e fondeve materiale e financiare.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4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ka këto detyra:</w:t>
      </w:r>
    </w:p>
    <w:p w:rsidR="00F6284D" w:rsidRPr="009373BA" w:rsidRDefault="00F6284D" w:rsidP="00F6284D">
      <w:pPr>
        <w:pStyle w:val="Paragrafi"/>
      </w:pPr>
      <w:r w:rsidRPr="009373BA">
        <w:t>1. Kontrollon në organet qendrore e lokale zbatimin e buxhetit të shtetit, ligjshmërinë dhe efektivitetin e përdorimit të fondeve materiale e financiare të caktuara për plotësimin e programeve shtetërore.</w:t>
      </w:r>
    </w:p>
    <w:p w:rsidR="00F6284D" w:rsidRPr="009373BA" w:rsidRDefault="00F6284D" w:rsidP="00F6284D">
      <w:pPr>
        <w:pStyle w:val="Paragrafi"/>
      </w:pPr>
      <w:r w:rsidRPr="009373BA">
        <w:t>2. Kontrollon marrëdhëniet e kreditit ndërmjet Bankës së Shqipërisë dhe buxhetit të shtetit, si dhe zbatimin e ligjshmërisë për emetimin e kartmonedhës e të veprimeve të tjera financiare, që do të përcaktohen në rregulloren e veçantë.</w:t>
      </w:r>
    </w:p>
    <w:p w:rsidR="00F6284D" w:rsidRPr="009373BA" w:rsidRDefault="00F6284D" w:rsidP="00F6284D">
      <w:pPr>
        <w:pStyle w:val="Paragrafi"/>
      </w:pPr>
      <w:r w:rsidRPr="009373BA">
        <w:t>3. Kontrollon  korrektësinë e llogarive, rregullaritetin, rentabilitetin, dobishmërinë, ekonomicitetin si dhe efiçiencën e përdorimit të thesarit të shtetit.</w:t>
      </w:r>
    </w:p>
    <w:p w:rsidR="00F6284D" w:rsidRPr="009373BA" w:rsidRDefault="00F6284D" w:rsidP="00F6284D">
      <w:pPr>
        <w:pStyle w:val="Paragrafi"/>
      </w:pPr>
      <w:r w:rsidRPr="009373BA">
        <w:t>4. Kontrollon ligjshmërinë, rregullaritetin e dobishmërinë e privatizimit të pronës shtetërore.</w:t>
      </w:r>
    </w:p>
    <w:p w:rsidR="00F6284D" w:rsidRPr="009373BA" w:rsidRDefault="00F6284D" w:rsidP="00F6284D">
      <w:pPr>
        <w:pStyle w:val="Paragrafi"/>
      </w:pPr>
      <w:r w:rsidRPr="009373BA">
        <w:t>5. Kontrollon zbatimin e ligjeve e të rregullave financiare nga organet tatimore, doganore, si dhe nga policia financiare.</w:t>
      </w:r>
    </w:p>
    <w:p w:rsidR="00F6284D" w:rsidRPr="009373BA" w:rsidRDefault="00F6284D" w:rsidP="00F6284D">
      <w:pPr>
        <w:pStyle w:val="Paragrafi"/>
      </w:pPr>
      <w:r w:rsidRPr="009373BA">
        <w:t xml:space="preserve">6. Kontrollon veprimtarinë financiare të organizmave, misioneve dhe agjencive shtetërore që </w:t>
      </w:r>
      <w:r w:rsidRPr="009373BA">
        <w:lastRenderedPageBreak/>
        <w:t>veprojnë brenda e jashtë shtetit dhe që financohen nga buxheti i shtetit.</w:t>
      </w:r>
    </w:p>
    <w:p w:rsidR="00F6284D" w:rsidRPr="009373BA" w:rsidRDefault="00F6284D" w:rsidP="00F6284D">
      <w:pPr>
        <w:pStyle w:val="Paragrafi"/>
      </w:pPr>
      <w:r w:rsidRPr="009373BA">
        <w:t>7. Kontrollon veprimtarinë investuese shtetërore. Shqyrton ligjshmërinë dhe efektivitetin e përdorimit të burimeve të financimit, të akorduara për porositë shtetërore, në ndërmarrjet dhe organizmat e tjerë. Kur porositë shtetërore u përkasin personave juridikë privatë, Shërbimi i Kontrollit të Shtetit ushtron kontroll vetëm në ato raste kur kjo është e parashikuar shprehimisht në kontratën midis shtetit e personit juridik</w:t>
      </w:r>
      <w:r>
        <w:t xml:space="preserve"> </w:t>
      </w:r>
      <w:r w:rsidRPr="009373BA">
        <w:t>privat.</w:t>
      </w:r>
    </w:p>
    <w:p w:rsidR="00F6284D" w:rsidRPr="009373BA" w:rsidRDefault="00F6284D" w:rsidP="00F6284D">
      <w:pPr>
        <w:pStyle w:val="Paragrafi"/>
      </w:pPr>
      <w:r w:rsidRPr="009373BA">
        <w:t>8. Kontrollon përdorimin e fondeve të dhëna nga buxheti i shtetit për partitë dhe organizatat e tjera politike e shoqërore.</w:t>
      </w:r>
    </w:p>
    <w:p w:rsidR="00F6284D" w:rsidRPr="009373BA" w:rsidRDefault="00F6284D" w:rsidP="00F6284D">
      <w:pPr>
        <w:pStyle w:val="Paragrafi"/>
      </w:pPr>
      <w:r w:rsidRPr="009373BA">
        <w:t>9. Kontrollon zbatimin e rregullave të caktuara me ligj për mbajtjen e kontabilitetit e të dokumentacionit për administrimin e vlerave materiale e monetare të shtetit. Shfaq mendim për ligjet për kontabilitetin para se ato t'i paraqiten për miratim Kuvendit Popullor.</w:t>
      </w:r>
    </w:p>
    <w:p w:rsidR="00F6284D" w:rsidRPr="009373BA" w:rsidRDefault="00F6284D" w:rsidP="00F6284D">
      <w:pPr>
        <w:pStyle w:val="Paragrafi"/>
      </w:pPr>
      <w:r w:rsidRPr="009373BA">
        <w:t>10. Bashkëpunon me organet e larta të kontrollit shtetëror të vendeve të tjera dhe me organizatat ndërkombëtare të kontrollit dhe lidh me to marrëveshje në fushën e kontrollit ekonomik e financiar.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5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Në kryerjen e funksioneve të tij, Shërbimi i Kontrollit të Shtetit ka këto të drejta:</w:t>
      </w:r>
    </w:p>
    <w:p w:rsidR="00F6284D" w:rsidRPr="009373BA" w:rsidRDefault="00F6284D" w:rsidP="00F6284D">
      <w:pPr>
        <w:pStyle w:val="Paragrafi"/>
      </w:pPr>
      <w:r w:rsidRPr="009373BA">
        <w:t>1. Kontrollon në objektet e parashikuara në nenin 3 mbajtjen e dokumentacionit për vlerat materiale e monetare, mbajtjen e kontabilitetit, dhënien e llogarisë dhe gjithë dokumentacionin tjetër për veprimtarinë ekonomike dhe financiare dhe që pasqyron gjendjen e lëvizjen e vlerave materiale e monetare, si dhe rregullshmërinë e shpenzimeve të tyre.</w:t>
      </w:r>
    </w:p>
    <w:p w:rsidR="00F6284D" w:rsidRPr="009373BA" w:rsidRDefault="00F6284D" w:rsidP="00F6284D">
      <w:pPr>
        <w:pStyle w:val="Paragrafi"/>
      </w:pPr>
      <w:r w:rsidRPr="009373BA">
        <w:t>2. Kërkon nga subjektet që kontrollon gjithë dokumentacionin e nevojshëm, si dhe informacione për veprimtarinë ekonomike e financiare të tyre.</w:t>
      </w:r>
    </w:p>
    <w:p w:rsidR="00F6284D" w:rsidRPr="009373BA" w:rsidRDefault="00F6284D" w:rsidP="00F6284D">
      <w:pPr>
        <w:pStyle w:val="Paragrafi"/>
      </w:pPr>
      <w:r w:rsidRPr="009373BA">
        <w:t>3. Merr nga bankat shtetërore dhe institucionet e kreditit të dhënat e nevojshme për operacionet dhe gjendjen e llogariveqë kontrollon, si dhe nga ndërmarrjet e organet e tjera dokumente që kanë të bëjnë me operacionet e llogaritë me këtë objekt.</w:t>
      </w:r>
    </w:p>
    <w:p w:rsidR="00F6284D" w:rsidRPr="009373BA" w:rsidRDefault="00F6284D" w:rsidP="00F6284D">
      <w:pPr>
        <w:pStyle w:val="Paragrafi"/>
      </w:pPr>
      <w:r w:rsidRPr="009373BA">
        <w:t>4. Merr në kryerjen e kontrolleve specialistë nga fusha të ndryshme të veprimtarisë shtetërore dhe, për ata që nuk janë në marrëdhënie pune, përballon pagën e tyre.</w:t>
      </w:r>
    </w:p>
    <w:p w:rsidR="00F6284D" w:rsidRPr="009373BA" w:rsidRDefault="00F6284D" w:rsidP="00F6284D">
      <w:pPr>
        <w:pStyle w:val="Paragrafi"/>
      </w:pPr>
      <w:r w:rsidRPr="009373BA">
        <w:t>5. Kur gjatë kontrolleve dalin probleme që janë në kompetencë të organeve të tjera të kontrollit shtetëror, Shërbimi i Kontrollit të Shtetit bën kërkesë në këto organe, përmbushja e të cilës është e detyrueshme.</w:t>
      </w:r>
    </w:p>
    <w:p w:rsidR="00F6284D" w:rsidRPr="009373BA" w:rsidRDefault="00F6284D" w:rsidP="00F6284D">
      <w:pPr>
        <w:pStyle w:val="Paragrafi"/>
      </w:pPr>
      <w:r w:rsidRPr="009373BA">
        <w:t>6. Kërkon shfuqizimin e akteve të paligjshme e të parregullta të organeve të administratës shtetërore, që kanë të bëjnë me veprimtarinë ekonomiko-financiare. Shqyrtimi i kërkesës dhe dhënia e përgjigjes duhet të bëhen jo më vonë se 15 ditë nga</w:t>
      </w:r>
      <w:r w:rsidR="00BC2ACD">
        <w:t xml:space="preserve"> </w:t>
      </w:r>
      <w:r w:rsidRPr="009373BA">
        <w:t>data e paraqitjes, në të kundërtën çështja i paraqitet organit më të lartë.</w:t>
      </w:r>
    </w:p>
    <w:p w:rsidR="00F6284D" w:rsidRPr="009373BA" w:rsidRDefault="00F6284D" w:rsidP="00F6284D">
      <w:pPr>
        <w:pStyle w:val="Paragrafi"/>
      </w:pPr>
      <w:r w:rsidRPr="009373BA">
        <w:t>7. Kërkon nga organet e administratës shtetërore marrjen e masave për mënjanimin e shkeljeve e të metave të zbuluara.</w:t>
      </w:r>
    </w:p>
    <w:p w:rsidR="00F6284D" w:rsidRPr="009373BA" w:rsidRDefault="00F6284D" w:rsidP="00F6284D">
      <w:pPr>
        <w:pStyle w:val="Paragrafi"/>
      </w:pPr>
      <w:r w:rsidRPr="009373BA">
        <w:t>8. Për nëpunësit fajtorë për shkeljet e të metat e zbuluara kërkon marrjen e masave disiplinore sipas dispozitave të Kodit të Punës.</w:t>
      </w:r>
    </w:p>
    <w:p w:rsidR="00F6284D" w:rsidRPr="009373BA" w:rsidRDefault="00F6284D" w:rsidP="00F6284D">
      <w:pPr>
        <w:pStyle w:val="Paragrafi"/>
      </w:pPr>
      <w:r w:rsidRPr="009373BA">
        <w:t>9. Shqyrtimi i kërkesave të parashikuara në pikat 8 dhe 9 dhe dhënia e përgjigjes duhet të bëhen jo më vonë se 30 ditë nga data e paraqitjes.</w:t>
      </w:r>
    </w:p>
    <w:p w:rsidR="00F6284D" w:rsidRPr="009373BA" w:rsidRDefault="00F6284D" w:rsidP="00F6284D">
      <w:pPr>
        <w:pStyle w:val="Paragrafi"/>
      </w:pPr>
      <w:r w:rsidRPr="009373BA">
        <w:t>10. Për dëmet materiale të shkaktuara pasurisë së shtetit nga nëpunësit fajtorë, bën padi në gjykatë.</w:t>
      </w:r>
    </w:p>
    <w:p w:rsidR="00F6284D" w:rsidRPr="009373BA" w:rsidRDefault="00F6284D" w:rsidP="00F6284D">
      <w:pPr>
        <w:pStyle w:val="Paragrafi"/>
      </w:pPr>
      <w:r w:rsidRPr="009373BA">
        <w:t>Kur nga kontrolli dalin të dhëna se është kryer një vepër penale, Shërbimi i Kontrollit të Shtetit bën kallëzim në organet përkatëse të drejtësisë.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6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Inspektorët e Shërbimit të Kontrollit të Shtetit kanë këto të drejta:</w:t>
      </w:r>
    </w:p>
    <w:p w:rsidR="00F6284D" w:rsidRPr="009373BA" w:rsidRDefault="00F6284D" w:rsidP="00F6284D">
      <w:pPr>
        <w:pStyle w:val="Paragrafi"/>
      </w:pPr>
      <w:r w:rsidRPr="009373BA">
        <w:t>1. Të njihen me dokumentacionin që ka të bëjë me veprimtarinë a çështjen që kontrollohet.</w:t>
      </w:r>
    </w:p>
    <w:p w:rsidR="00F6284D" w:rsidRPr="009373BA" w:rsidRDefault="00F6284D" w:rsidP="00F6284D">
      <w:pPr>
        <w:pStyle w:val="Paragrafi"/>
      </w:pPr>
      <w:r w:rsidRPr="009373BA">
        <w:t>2. Të hyjë lirisht në çdo veprimtari që është objekt kontrolli i përcaktuar me ligj.</w:t>
      </w:r>
    </w:p>
    <w:p w:rsidR="00F6284D" w:rsidRPr="009373BA" w:rsidRDefault="00F6284D" w:rsidP="00F6284D">
      <w:pPr>
        <w:pStyle w:val="Paragrafi"/>
      </w:pPr>
      <w:r w:rsidRPr="009373BA">
        <w:t>3. Të marrë nga personat zyrtarë dhe punonjësit e tjerë të dhëna të domosdoshme me shkrim e me gojë, që lidhen me kryerjen e kontroll-revizionit ekonomiko-financiar.</w:t>
      </w:r>
    </w:p>
    <w:p w:rsidR="00F6284D" w:rsidRPr="009373BA" w:rsidRDefault="00F6284D" w:rsidP="00F6284D">
      <w:pPr>
        <w:pStyle w:val="Paragrafi"/>
      </w:pPr>
      <w:r w:rsidRPr="009373BA">
        <w:t xml:space="preserve">4. Në raste të domosdoshme të vulosë arka e agjenci, depo e arkiva dhe, kur ka të dhëna për </w:t>
      </w:r>
      <w:r w:rsidRPr="009373BA">
        <w:lastRenderedPageBreak/>
        <w:t>falsifikime ose veprime të, tjera të paligjshme, të tërheqë dokumentet e nevojshme, duke lëshuar vërtetimin përkatës.</w:t>
      </w:r>
    </w:p>
    <w:p w:rsidR="00F6284D" w:rsidRPr="009373BA" w:rsidRDefault="00F6284D" w:rsidP="00F6284D">
      <w:pPr>
        <w:pStyle w:val="Paragrafi"/>
      </w:pPr>
      <w:r w:rsidRPr="009373BA">
        <w:t>5.Të kërkojë pezullimin e veprimeve të kundërligjshme në çdo fushë, deri në shqyrtimin nga organi përkatës.</w:t>
      </w:r>
    </w:p>
    <w:p w:rsidR="00F6284D" w:rsidRPr="009373BA" w:rsidRDefault="00F6284D" w:rsidP="00F6284D">
      <w:pPr>
        <w:pStyle w:val="Paragrafi"/>
      </w:pPr>
      <w:r w:rsidRPr="009373BA">
        <w:t>6. Të mbajë procesverbal dhe aktkontroll me personat përgjegjës. Këta të fundit detyrohen të japin shpjegime me shkrim për pranimin ose refuzimin, brenda 3 ditëve nga data e mbajtjes së procesverbalit dhe aktkontrollit, ndryshe ato quhen të mirëqena.</w:t>
      </w:r>
    </w:p>
    <w:p w:rsidR="00F6284D" w:rsidRPr="009373BA" w:rsidRDefault="00F6284D" w:rsidP="00F6284D">
      <w:pPr>
        <w:pStyle w:val="Paragrafi"/>
      </w:pPr>
      <w:r w:rsidRPr="009373BA">
        <w:t xml:space="preserve">7. Të propozojë masa disiplinore, zhdëmtimi e penale, sipas rastit që paraqitet. 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7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organizon kontrolle mbi bazën e programit që miraton kryetari i tij. Kontrolle organizohen edhe mbi bazën e kërkesës me shkrim të jo më pak se</w:t>
      </w:r>
      <w:r>
        <w:t xml:space="preserve"> </w:t>
      </w:r>
      <w:r w:rsidRPr="009373BA">
        <w:t>20 deputetëve të Kuvendit Popullor.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8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i paraqet çdo vit Kuvendit Popullor raport për përfundimet e kontrolleve të kryera. Me kërkesën me shkrim të jo më pak se 20 deputetëve të Kuvendit Popullor, Shërbimi i Kontrollit të Shtetit raporton edhe për kontrolle të veçanta.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9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paraqet në Këshillin e Ministrave raporte e materiale që kanë të bëjnë me këtë organ, ose me ministritë e institucionet e tjera qendrore. Në rast se</w:t>
      </w:r>
      <w:r w:rsidR="00BC2ACD">
        <w:t xml:space="preserve"> </w:t>
      </w:r>
      <w:r w:rsidRPr="009373BA">
        <w:t>Këshilli i Ministrave nuk është i një mendimi me përfundimet e Shërbimit të Kontrollit të Shtetit, çështja i paraqitet Kuvendit Popullor.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10</w:t>
      </w:r>
    </w:p>
    <w:p w:rsidR="00F6284D" w:rsidRPr="009373BA" w:rsidRDefault="00F6284D" w:rsidP="00F6284D">
      <w:pPr>
        <w:pStyle w:val="NeniNr"/>
      </w:pPr>
    </w:p>
    <w:p w:rsidR="00F6284D" w:rsidRPr="009373BA" w:rsidRDefault="00F6284D" w:rsidP="00F6284D">
      <w:pPr>
        <w:pStyle w:val="Paragrafi"/>
      </w:pPr>
      <w:r w:rsidRPr="009373BA">
        <w:t>Shërbimi i Kontrollit të Shtetit ka për detyrë të bëjë publike përfundimet e kontrolleve duke ruajtur sekretin shtetëror, si dhe atë bankar.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11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është person juridik. Ai ka vulën që paraqet stemën shtetërore të Republikës së Shqipërisë dhe që mban emrin e tij.</w:t>
      </w:r>
    </w:p>
    <w:p w:rsidR="00F6284D" w:rsidRPr="009373BA" w:rsidRDefault="00F6284D" w:rsidP="00F6284D">
      <w:pPr>
        <w:pStyle w:val="Paragrafi"/>
      </w:pPr>
      <w:r w:rsidRPr="009373BA">
        <w:t>Shërbimi i Kontrollit të Shtetit ka organet e tij vartëse, të organizuara mbi bazë territori.</w:t>
      </w:r>
    </w:p>
    <w:p w:rsidR="00F6284D" w:rsidRPr="009373BA" w:rsidRDefault="00F6284D" w:rsidP="00F6284D">
      <w:pPr>
        <w:pStyle w:val="Paragrafi"/>
      </w:pPr>
      <w:r w:rsidRPr="009373BA">
        <w:t>Në buxhetin e shtetit përcaktohen fonde të veçanta për mbajtjen e aparatit të Shërbimit të Kontrollit të Shtetit.</w:t>
      </w:r>
    </w:p>
    <w:p w:rsidR="00F6284D" w:rsidRPr="009373BA" w:rsidRDefault="00F6284D" w:rsidP="00F6284D">
      <w:pPr>
        <w:pStyle w:val="Paragrafi"/>
      </w:pPr>
      <w:r w:rsidRPr="009373BA">
        <w:t>Struktura, numri i pesonelit dhe pagat e Shërbimit të Kontrollit të Shtetit caktohen nga kryetari i tij brenda fondeve financiare të miratuara.</w:t>
      </w:r>
    </w:p>
    <w:p w:rsidR="00F6284D" w:rsidRPr="009373BA" w:rsidRDefault="00F6284D" w:rsidP="00F6284D">
      <w:pPr>
        <w:pStyle w:val="Paragrafi"/>
      </w:pPr>
      <w:r w:rsidRPr="009373BA">
        <w:t>Paga e kryetarit Shërbimit të Kontrollit të Shtetit dhe e zëvendësave të tij, caktohen nga Kuvendi Popullor.</w:t>
      </w:r>
    </w:p>
    <w:p w:rsidR="00F6284D" w:rsidRPr="009373BA" w:rsidRDefault="00F6284D" w:rsidP="00F6284D">
      <w:pPr>
        <w:pStyle w:val="Paragrafi"/>
      </w:pPr>
      <w:r w:rsidRPr="009373BA">
        <w:t>Në marrëdhëniet me organet e pushtetit e të administratës shtetërore Shërbimi i Kontrollit të Shtetit përfaqësohet nga kryetari i tij.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12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Kryetari dhe zëvendëskryetarët e Shërbimit të Kontrollit të Shtetit emërohen nga Kuvendi Popullor, me propozimin e Presidentit të Republikës për një afat prej 7 vjetësh.</w:t>
      </w:r>
    </w:p>
    <w:p w:rsidR="00F6284D" w:rsidRPr="009373BA" w:rsidRDefault="00F6284D" w:rsidP="00F6284D">
      <w:pPr>
        <w:pStyle w:val="Paragrafi"/>
      </w:pPr>
      <w:r w:rsidRPr="009373BA">
        <w:t>Kryetari dhe zëvendëskryetarët e Shërbimit të Kontrollit të Shtetit duhet të jenë me arsim të lartë ekonomik ose juridik, si dhe të kenë jo më pak se 10 vjet vjetërsi në punë në profesionin e tyre.</w:t>
      </w:r>
    </w:p>
    <w:p w:rsidR="00F6284D" w:rsidRPr="009373BA" w:rsidRDefault="00F6284D" w:rsidP="00F6284D">
      <w:pPr>
        <w:pStyle w:val="Paragrafi"/>
      </w:pPr>
      <w:r w:rsidRPr="009373BA">
        <w:t xml:space="preserve">Kryetari i Shërbimit të Kontrollit të Shtetit dhe zëvendësit e tij mund të largohen para afatit nga detyra, kur nuk kryejnë këtë sipas rregullave të caktuara, si dhe kur kanë shkelur ligjet e </w:t>
      </w:r>
      <w:r w:rsidRPr="009373BA">
        <w:lastRenderedPageBreak/>
        <w:t>shpërdorojnë postin.</w:t>
      </w:r>
    </w:p>
    <w:p w:rsidR="00F6284D" w:rsidRPr="009373BA" w:rsidRDefault="00F6284D" w:rsidP="00F6284D">
      <w:pPr>
        <w:pStyle w:val="NeniNr"/>
      </w:pPr>
    </w:p>
    <w:p w:rsidR="00F6284D" w:rsidRPr="009373BA" w:rsidRDefault="00F6284D" w:rsidP="00F6284D">
      <w:pPr>
        <w:pStyle w:val="NeniNr"/>
      </w:pPr>
      <w:r w:rsidRPr="009373BA">
        <w:t>Neni 13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Kryetari i Shërbimit të Kontrollit të Shtetit thirret të marrë pjesë në sesionet e Kuvendit Popullor e të komisioneve të tij, si dhe në mbledhjet e Këshillit të Ministrave, kur merren në shqyrtim probleme ekonomiko-financiare.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14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Kryetari, zëvendëskryetarët dhe punonjësit e tjerë me funksione kontrolli në Shërbimin e Kontrollit të Shtetit nuk duhet të kenë asnjë funksion tjetër shtetëror e profesional dhe as të marrin pjesë në organizmat drejtuese të organizatave ekonomike e tregtare, përveçse të drejtës si autor e mësimdhënës.</w:t>
      </w:r>
    </w:p>
    <w:p w:rsidR="00F6284D" w:rsidRPr="009373BA" w:rsidRDefault="00F6284D" w:rsidP="00F6284D">
      <w:pPr>
        <w:pStyle w:val="Paragrafi"/>
      </w:pPr>
      <w:r w:rsidRPr="009373BA">
        <w:t>Kryetari mund të ruajë të drejtën e mandatit të deputetit.</w:t>
      </w:r>
    </w:p>
    <w:p w:rsidR="00F6284D" w:rsidRPr="009373BA" w:rsidRDefault="00F6284D" w:rsidP="00F6284D">
      <w:pPr>
        <w:pStyle w:val="Paragrafi"/>
      </w:pPr>
      <w:r w:rsidRPr="009373BA">
        <w:t>Kryetari dhe zëvendëskryetarët e Shërbimit të Kontrollit të Shtetit gëzojnë imunitet. Ata nuk mund të kontrollohen, të ndalohen, të arrestohen, ose të ndiqen penalisht pa pëlqimin e Kuvendit Popullor.</w:t>
      </w:r>
    </w:p>
    <w:p w:rsidR="00F6284D" w:rsidRPr="009373BA" w:rsidRDefault="00F6284D" w:rsidP="00F6284D">
      <w:pPr>
        <w:pStyle w:val="Paragrafi"/>
      </w:pPr>
    </w:p>
    <w:p w:rsidR="00F6284D" w:rsidRDefault="00F6284D" w:rsidP="00F6284D">
      <w:pPr>
        <w:pStyle w:val="NeniNr"/>
      </w:pPr>
      <w:r w:rsidRPr="009373BA">
        <w:t>Neni 15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Marrja në punë e personelit të Shërbimit të Kontrollit të Shtetit bëhet nga kryetari i tij në përputhje me dispozitat ligjore dhe rregullat e përcaktuara në rregulloren e brendshme.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16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Punonjësit e Shërbimit të Kontrollit të Shtetit duhet të ruajnë interesat shtetërore e mbarëkombëtare dhe të mos ndikohen në punën e tyre nga pikëpamjet politike.</w:t>
      </w:r>
    </w:p>
    <w:p w:rsidR="00F6284D" w:rsidRPr="009373BA" w:rsidRDefault="00F6284D" w:rsidP="00F6284D">
      <w:pPr>
        <w:pStyle w:val="Paragrafi"/>
      </w:pPr>
      <w:r w:rsidRPr="009373BA">
        <w:t>Punonjësit mbajnë përgjegjësi për shtrembërimin e rezultateve të kontrollit të kryer si dhe për përhapje të sekretit që lidhet me të.</w:t>
      </w:r>
    </w:p>
    <w:p w:rsidR="00F6284D" w:rsidRPr="009373BA" w:rsidRDefault="00F6284D" w:rsidP="00F6284D">
      <w:pPr>
        <w:pStyle w:val="Paragrafi"/>
      </w:pPr>
      <w:r w:rsidRPr="009373BA">
        <w:t>Inspektorët e Shërbimit të Kontrollit të Shtetit vërtetojnë qenien e tyre në këtë detyrë me librezën përkatëse, të lëshuar nga kryetari i Shërbimit të Kontrollit të Shtetit.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17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Organet qendrore e lokale janë të detyruara të ndihmojnë Shërbimin e Kontrollit të Shtetit në realizimin e funksioneve të tij.</w:t>
      </w:r>
    </w:p>
    <w:p w:rsidR="00F6284D" w:rsidRPr="009373BA" w:rsidRDefault="00F6284D" w:rsidP="00F6284D">
      <w:pPr>
        <w:pStyle w:val="Paragrafi"/>
      </w:pPr>
      <w:r w:rsidRPr="009373BA">
        <w:t>Punonjësit që pengojnë realizimin e kontrolleve nga Shërbimi i Kontrollit të Shtetit, kur veprimet nuk përbëjnë vepër penale, kanë përgjegjësi disiplinore.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18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Zbërthimi i detyrave të Shërbimit të Kontrollit të Shtetit të parashikuara me këtë ligj, si dhe caktimi i rregullave të hollësishme për ushtrimin e veprimtarisë së këtij organi, bëhet me rregullore të miratuar nga kryetari i tij.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19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Shërbimi i Kontrollit të Shtetit mbikqyr organet e kontrollit të brendshëm ekonomiko-financiar të ministrive, institucioneve të tjera qendrore dhe të organeve të pushetit</w:t>
      </w:r>
      <w:r w:rsidR="00BC2ACD">
        <w:t xml:space="preserve"> </w:t>
      </w:r>
      <w:r w:rsidRPr="009373BA">
        <w:t>lokal.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20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Ligji "Për Komisionin e Kontrollit të Shtetit" nr.7108, datë 21.2.1987, si dhe çdo dispozitë tjetër që është në kundërshtim me këtë ligj, shfuqizohen.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NeniNr"/>
      </w:pPr>
      <w:r w:rsidRPr="009373BA">
        <w:t>Neni 21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Paragrafi"/>
      </w:pPr>
      <w:r w:rsidRPr="009373BA">
        <w:t>Ky ligj hyn në fuqi menjëherë.</w:t>
      </w:r>
    </w:p>
    <w:p w:rsidR="00F6284D" w:rsidRPr="009373BA" w:rsidRDefault="00F6284D" w:rsidP="00F6284D">
      <w:pPr>
        <w:pStyle w:val="Paragrafi"/>
      </w:pPr>
    </w:p>
    <w:p w:rsidR="00F6284D" w:rsidRPr="009373BA" w:rsidRDefault="00F6284D" w:rsidP="00F6284D">
      <w:pPr>
        <w:pStyle w:val="Shpallja"/>
      </w:pPr>
      <w:r w:rsidRPr="009373BA">
        <w:t xml:space="preserve">Shpallur me dekretin nr.297, datë 15.9.1992 të Presidentit të Republikës së Shqipërisë, Sali Berisha.      </w:t>
      </w:r>
    </w:p>
    <w:p w:rsidR="00E13A61" w:rsidRDefault="00E13A61"/>
    <w:sectPr w:rsidR="00E13A61" w:rsidSect="00F6284D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1360"/>
    <w:rsid w:val="001123E4"/>
    <w:rsid w:val="003B1DFB"/>
    <w:rsid w:val="00466C63"/>
    <w:rsid w:val="00572193"/>
    <w:rsid w:val="006E3E00"/>
    <w:rsid w:val="0076298F"/>
    <w:rsid w:val="00BC2ACD"/>
    <w:rsid w:val="00DA1360"/>
    <w:rsid w:val="00E13A61"/>
    <w:rsid w:val="00F6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898F4-EDEE-48EA-925D-C54E1EF2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6284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F6284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F6284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rsid w:val="00F6284D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F6284D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6284D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F6284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rsid w:val="00F6284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F6284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aferdita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