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61C" w:rsidRPr="006D595F" w:rsidRDefault="005C361C" w:rsidP="005C361C">
      <w:pPr>
        <w:pStyle w:val="Akti"/>
        <w:rPr>
          <w:color w:val="auto"/>
        </w:rPr>
      </w:pPr>
      <w:r w:rsidRPr="006D595F">
        <w:rPr>
          <w:color w:val="auto"/>
        </w:rPr>
        <w:t>LIGJ</w:t>
      </w:r>
    </w:p>
    <w:p w:rsidR="005C361C" w:rsidRPr="006D595F" w:rsidRDefault="005C361C" w:rsidP="005C361C">
      <w:pPr>
        <w:pStyle w:val="NumriData"/>
      </w:pPr>
      <w:r w:rsidRPr="006D595F">
        <w:t>Nr.7643, datë 2.12.1992</w:t>
      </w:r>
    </w:p>
    <w:p w:rsidR="005C361C" w:rsidRPr="006D595F" w:rsidRDefault="005C361C" w:rsidP="005C361C">
      <w:pPr>
        <w:pStyle w:val="Paragrafi"/>
      </w:pPr>
    </w:p>
    <w:p w:rsidR="001145B2" w:rsidRPr="006D595F" w:rsidRDefault="001145B2" w:rsidP="001145B2">
      <w:pPr>
        <w:jc w:val="center"/>
        <w:rPr>
          <w:rFonts w:ascii="Garamond" w:hAnsi="Garamond"/>
          <w:i/>
          <w:sz w:val="24"/>
          <w:szCs w:val="24"/>
          <w:lang w:val="en-GB"/>
        </w:rPr>
      </w:pPr>
      <w:r w:rsidRPr="006D595F">
        <w:rPr>
          <w:rFonts w:ascii="Garamond" w:hAnsi="Garamond" w:cs="CG Times"/>
          <w:b/>
          <w:bCs/>
          <w:i/>
          <w:caps/>
          <w:sz w:val="24"/>
          <w:lang w:val="en-GB"/>
        </w:rPr>
        <w:t>Për inspektimin sanitar</w:t>
      </w:r>
      <w:r w:rsidRPr="006D595F">
        <w:rPr>
          <w:rStyle w:val="FootnoteReference"/>
          <w:rFonts w:ascii="Garamond" w:hAnsi="Garamond" w:cs="CG Times"/>
          <w:b/>
          <w:bCs/>
          <w:i/>
          <w:caps/>
          <w:sz w:val="24"/>
          <w:vertAlign w:val="baseline"/>
          <w:lang w:val="en-GB"/>
        </w:rPr>
        <w:t xml:space="preserve"> </w:t>
      </w:r>
      <w:r w:rsidR="00BB139E" w:rsidRPr="006D595F">
        <w:rPr>
          <w:rStyle w:val="FootnoteReference"/>
          <w:rFonts w:ascii="Garamond" w:hAnsi="Garamond" w:cs="CG Times"/>
          <w:b/>
          <w:bCs/>
          <w:i/>
          <w:caps/>
          <w:sz w:val="24"/>
          <w:lang w:val="en-GB"/>
        </w:rPr>
        <w:footnoteReference w:id="1"/>
      </w:r>
      <w:r w:rsidRPr="006D595F">
        <w:rPr>
          <w:rStyle w:val="FootnoteReference"/>
          <w:rFonts w:ascii="Garamond" w:hAnsi="Garamond" w:cs="CG Times"/>
          <w:b/>
          <w:bCs/>
          <w:i/>
          <w:caps/>
          <w:sz w:val="24"/>
          <w:lang w:val="en-GB"/>
        </w:rPr>
        <w:footnoteReference w:id="2"/>
      </w:r>
    </w:p>
    <w:p w:rsidR="008340F5" w:rsidRPr="006D595F" w:rsidRDefault="008340F5" w:rsidP="001145B2">
      <w:pPr>
        <w:jc w:val="center"/>
        <w:rPr>
          <w:rFonts w:ascii="Garamond" w:hAnsi="Garamond" w:cs="CG Times"/>
          <w:b/>
          <w:bCs/>
          <w:i/>
          <w:caps/>
          <w:sz w:val="24"/>
          <w:lang w:val="en-GB"/>
        </w:rPr>
      </w:pPr>
      <w:r w:rsidRPr="006D595F">
        <w:rPr>
          <w:rFonts w:ascii="Garamond" w:hAnsi="Garamond"/>
          <w:i/>
          <w:sz w:val="24"/>
          <w:szCs w:val="24"/>
          <w:lang w:val="en-GB"/>
        </w:rPr>
        <w:t>(Ndryshuar me ligjin nr. 7904, datë 8.3.1995</w:t>
      </w:r>
      <w:r w:rsidR="00BB139E" w:rsidRPr="006D595F">
        <w:rPr>
          <w:rFonts w:ascii="Garamond" w:hAnsi="Garamond"/>
          <w:i/>
          <w:sz w:val="24"/>
          <w:szCs w:val="24"/>
          <w:lang w:val="en-GB"/>
        </w:rPr>
        <w:t>; nr. 7941, datë 31.5.1995; nr. 9635, datë 6.11.2006</w:t>
      </w:r>
      <w:r w:rsidR="00044A7C" w:rsidRPr="006D595F">
        <w:rPr>
          <w:rFonts w:ascii="Garamond" w:hAnsi="Garamond"/>
          <w:i/>
          <w:sz w:val="24"/>
          <w:szCs w:val="24"/>
          <w:lang w:val="en-GB"/>
        </w:rPr>
        <w:t>; nr. 9863, datë 28.1.2008</w:t>
      </w:r>
      <w:r w:rsidR="003744D3" w:rsidRPr="006D595F">
        <w:rPr>
          <w:rFonts w:ascii="Garamond" w:hAnsi="Garamond"/>
          <w:i/>
          <w:sz w:val="24"/>
          <w:szCs w:val="24"/>
          <w:lang w:val="en-GB"/>
        </w:rPr>
        <w:t>; nr. 54/2020</w:t>
      </w:r>
      <w:r w:rsidR="00E66A7A" w:rsidRPr="006D595F">
        <w:rPr>
          <w:rFonts w:ascii="Garamond" w:hAnsi="Garamond"/>
          <w:i/>
          <w:sz w:val="24"/>
          <w:szCs w:val="24"/>
          <w:lang w:val="en-GB"/>
        </w:rPr>
        <w:t>, datë 30.4.2020</w:t>
      </w:r>
      <w:r w:rsidR="0000356E">
        <w:rPr>
          <w:rFonts w:ascii="Garamond" w:hAnsi="Garamond"/>
          <w:i/>
          <w:sz w:val="24"/>
          <w:szCs w:val="24"/>
          <w:lang w:val="en-GB"/>
        </w:rPr>
        <w:t xml:space="preserve">; </w:t>
      </w:r>
      <w:r w:rsidR="0000356E" w:rsidRPr="0000356E">
        <w:rPr>
          <w:rFonts w:ascii="Garamond" w:hAnsi="Garamond"/>
          <w:i/>
          <w:sz w:val="24"/>
          <w:szCs w:val="24"/>
          <w:lang w:val="en-GB"/>
        </w:rPr>
        <w:t>ligjin nr. 99/2024, datë 12.9.2024</w:t>
      </w:r>
      <w:bookmarkStart w:id="0" w:name="_GoBack"/>
      <w:bookmarkEnd w:id="0"/>
      <w:r w:rsidRPr="006D595F">
        <w:rPr>
          <w:rFonts w:ascii="Garamond" w:hAnsi="Garamond"/>
          <w:i/>
          <w:sz w:val="24"/>
          <w:szCs w:val="24"/>
          <w:lang w:val="en-GB"/>
        </w:rPr>
        <w:t>)</w:t>
      </w:r>
    </w:p>
    <w:p w:rsidR="008340F5" w:rsidRPr="006D595F" w:rsidRDefault="008340F5" w:rsidP="008340F5">
      <w:pPr>
        <w:jc w:val="right"/>
        <w:rPr>
          <w:rFonts w:ascii="Garamond" w:hAnsi="Garamond"/>
          <w:i/>
          <w:sz w:val="24"/>
          <w:szCs w:val="24"/>
          <w:lang w:val="en-GB"/>
        </w:rPr>
      </w:pPr>
      <w:r w:rsidRPr="006D595F">
        <w:rPr>
          <w:rFonts w:ascii="Garamond" w:hAnsi="Garamond"/>
          <w:i/>
          <w:sz w:val="24"/>
          <w:szCs w:val="24"/>
          <w:lang w:val="en-GB"/>
        </w:rPr>
        <w:t>(I përditësuar)</w:t>
      </w:r>
    </w:p>
    <w:p w:rsidR="005C361C" w:rsidRPr="006D595F" w:rsidRDefault="005C361C" w:rsidP="005C361C">
      <w:pPr>
        <w:pStyle w:val="Paragrafi"/>
      </w:pPr>
    </w:p>
    <w:p w:rsidR="005C361C" w:rsidRPr="006D595F" w:rsidRDefault="005C361C" w:rsidP="005C361C">
      <w:pPr>
        <w:pStyle w:val="BazLigjPropozues"/>
        <w:rPr>
          <w:color w:val="auto"/>
        </w:rPr>
      </w:pPr>
      <w:r w:rsidRPr="006D595F">
        <w:rPr>
          <w:color w:val="auto"/>
        </w:rPr>
        <w:t xml:space="preserve">Në mbështetje të nenit 16 të ligjit nr.7491, datë 29.4.1991 "Për dispozitat kryesore kushtetuese", me propozimin e Këshillit të Ministrave, </w:t>
      </w:r>
    </w:p>
    <w:p w:rsidR="005C361C" w:rsidRPr="006D595F" w:rsidRDefault="005C361C" w:rsidP="005C361C">
      <w:pPr>
        <w:pStyle w:val="Paragrafi"/>
      </w:pPr>
    </w:p>
    <w:p w:rsidR="005C361C" w:rsidRPr="006D595F" w:rsidRDefault="005C361C" w:rsidP="005C361C">
      <w:pPr>
        <w:pStyle w:val="Institucioni"/>
      </w:pPr>
      <w:r w:rsidRPr="006D595F">
        <w:t>KUVENDI POPULLOR</w:t>
      </w:r>
    </w:p>
    <w:p w:rsidR="005C361C" w:rsidRPr="006D595F" w:rsidRDefault="005C361C" w:rsidP="005C361C">
      <w:pPr>
        <w:pStyle w:val="Institucioni"/>
      </w:pPr>
      <w:r w:rsidRPr="006D595F">
        <w:t>I REEPUBLIKËS SË SHQIPËRISË</w:t>
      </w:r>
    </w:p>
    <w:p w:rsidR="005C361C" w:rsidRPr="006D595F" w:rsidRDefault="005C361C" w:rsidP="005C361C">
      <w:pPr>
        <w:pStyle w:val="Paragrafi"/>
      </w:pPr>
    </w:p>
    <w:p w:rsidR="005C361C" w:rsidRPr="006D595F" w:rsidRDefault="005C361C" w:rsidP="005C361C">
      <w:pPr>
        <w:pStyle w:val="VENDOSI"/>
      </w:pPr>
      <w:r w:rsidRPr="006D595F">
        <w:t>V E N D O S I:</w:t>
      </w:r>
    </w:p>
    <w:p w:rsidR="005C361C" w:rsidRPr="006D595F" w:rsidRDefault="005C361C" w:rsidP="005C361C">
      <w:pPr>
        <w:pStyle w:val="Paragrafi"/>
      </w:pPr>
    </w:p>
    <w:p w:rsidR="005C361C" w:rsidRPr="006D595F" w:rsidRDefault="005C361C" w:rsidP="005C361C">
      <w:pPr>
        <w:pStyle w:val="KreuNr"/>
      </w:pPr>
      <w:r w:rsidRPr="006D595F">
        <w:t>KREU I</w:t>
      </w:r>
    </w:p>
    <w:p w:rsidR="005C361C" w:rsidRPr="006D595F" w:rsidRDefault="005C361C" w:rsidP="005C361C">
      <w:pPr>
        <w:pStyle w:val="KreuTitull"/>
      </w:pPr>
      <w:r w:rsidRPr="006D595F">
        <w:t>ORGANIZIMI</w:t>
      </w:r>
    </w:p>
    <w:p w:rsidR="005C361C" w:rsidRPr="006D595F" w:rsidRDefault="005C361C" w:rsidP="005C361C">
      <w:pPr>
        <w:pStyle w:val="Paragrafi"/>
      </w:pPr>
    </w:p>
    <w:p w:rsidR="005C361C" w:rsidRPr="006D595F" w:rsidRDefault="005C361C" w:rsidP="005C361C">
      <w:pPr>
        <w:pStyle w:val="NeniNr"/>
      </w:pPr>
      <w:r w:rsidRPr="006D595F">
        <w:t>Neni 1</w:t>
      </w:r>
    </w:p>
    <w:p w:rsidR="00BB139E" w:rsidRPr="006D595F" w:rsidRDefault="00BB139E" w:rsidP="00BB139E">
      <w:pPr>
        <w:jc w:val="center"/>
        <w:rPr>
          <w:sz w:val="24"/>
          <w:szCs w:val="24"/>
          <w:lang w:val="en-GB"/>
        </w:rPr>
      </w:pPr>
      <w:r w:rsidRPr="006D595F">
        <w:rPr>
          <w:rFonts w:ascii="Garamond" w:hAnsi="Garamond"/>
          <w:i/>
          <w:sz w:val="24"/>
          <w:szCs w:val="24"/>
        </w:rPr>
        <w:t>(Ndryshuar me ligjin nr. 9635, datë 6.11.2006</w:t>
      </w:r>
      <w:r w:rsidR="001145B2" w:rsidRPr="006D595F">
        <w:rPr>
          <w:rFonts w:ascii="Garamond" w:hAnsi="Garamond"/>
          <w:i/>
          <w:sz w:val="24"/>
          <w:szCs w:val="24"/>
        </w:rPr>
        <w:t>; ndryshuar me ligjin nr. 45/2013, datë 14.2.2013</w:t>
      </w:r>
      <w:r w:rsidRPr="006D595F">
        <w:rPr>
          <w:rFonts w:ascii="Garamond" w:hAnsi="Garamond"/>
          <w:i/>
          <w:sz w:val="24"/>
          <w:szCs w:val="24"/>
        </w:rPr>
        <w:t>)</w:t>
      </w:r>
    </w:p>
    <w:p w:rsidR="005C361C" w:rsidRPr="006D595F" w:rsidRDefault="005C361C" w:rsidP="005C361C">
      <w:pPr>
        <w:pStyle w:val="Paragrafi"/>
      </w:pPr>
    </w:p>
    <w:p w:rsidR="005C361C" w:rsidRPr="006D595F" w:rsidRDefault="001145B2" w:rsidP="005C361C">
      <w:pPr>
        <w:pStyle w:val="Paragrafi"/>
      </w:pPr>
      <w:r w:rsidRPr="006D595F">
        <w:t>Inspektimi sanitar është veprimtaria që kontrollon përmbushjen e rregullave higjieno-sanitare, me qëllim mbrojtjen e shëndetit të popullatës nga faktorët e dëmshëm për shëndetin dhe pasojat që rrjedhin prej tyre.</w:t>
      </w:r>
    </w:p>
    <w:p w:rsidR="00BB139E" w:rsidRPr="006D595F" w:rsidRDefault="00BB139E" w:rsidP="00BB139E">
      <w:pPr>
        <w:pStyle w:val="NeniNr"/>
      </w:pPr>
      <w:r w:rsidRPr="006D595F">
        <w:t>Neni 1/1</w:t>
      </w:r>
    </w:p>
    <w:p w:rsidR="00BB139E" w:rsidRPr="006D595F" w:rsidRDefault="00BB139E" w:rsidP="00BB139E">
      <w:pPr>
        <w:jc w:val="center"/>
        <w:rPr>
          <w:sz w:val="24"/>
          <w:szCs w:val="24"/>
          <w:lang w:val="en-GB"/>
        </w:rPr>
      </w:pPr>
      <w:r w:rsidRPr="006D595F">
        <w:rPr>
          <w:rFonts w:ascii="Garamond" w:hAnsi="Garamond"/>
          <w:i/>
          <w:sz w:val="24"/>
          <w:szCs w:val="24"/>
        </w:rPr>
        <w:t>(Shtuar me ligjin nr. 9635, datë 6.11.2006</w:t>
      </w:r>
      <w:r w:rsidR="00E66A7A" w:rsidRPr="006D595F">
        <w:rPr>
          <w:rFonts w:ascii="Garamond" w:hAnsi="Garamond"/>
          <w:i/>
          <w:sz w:val="24"/>
          <w:szCs w:val="24"/>
        </w:rPr>
        <w:t>; shfuqizuar pika 5 dhe 6 me ligjin nr. 54/2020, datë 30.4.2020</w:t>
      </w:r>
      <w:r w:rsidRPr="006D595F">
        <w:rPr>
          <w:rFonts w:ascii="Garamond" w:hAnsi="Garamond"/>
          <w:i/>
          <w:sz w:val="24"/>
          <w:szCs w:val="24"/>
        </w:rPr>
        <w:t>)</w:t>
      </w:r>
    </w:p>
    <w:p w:rsidR="00BB139E" w:rsidRPr="006D595F" w:rsidRDefault="00BB139E" w:rsidP="00BB139E">
      <w:pPr>
        <w:pStyle w:val="Paragrafi"/>
        <w:rPr>
          <w:lang w:val="de-DE"/>
        </w:rPr>
      </w:pPr>
    </w:p>
    <w:p w:rsidR="00BB139E" w:rsidRPr="006D595F" w:rsidRDefault="00BB139E" w:rsidP="00BB139E">
      <w:pPr>
        <w:pStyle w:val="Paragrafi"/>
        <w:rPr>
          <w:lang w:val="de-DE"/>
        </w:rPr>
      </w:pPr>
      <w:r w:rsidRPr="006D595F">
        <w:rPr>
          <w:lang w:val="de-DE"/>
        </w:rPr>
        <w:t>Në këtë ligj, termat e mëposhtëm kanë këto kuptime:</w:t>
      </w:r>
    </w:p>
    <w:p w:rsidR="00BB139E" w:rsidRPr="006D595F" w:rsidRDefault="00BB139E" w:rsidP="00BB139E">
      <w:pPr>
        <w:pStyle w:val="Paragrafi"/>
        <w:rPr>
          <w:lang w:val="de-DE"/>
        </w:rPr>
      </w:pPr>
      <w:r w:rsidRPr="006D595F">
        <w:rPr>
          <w:lang w:val="de-DE"/>
        </w:rPr>
        <w:t>1. “Shëndeti publik” është shkenca dhe arti i parandalimit të sëmundjes, zgjatjes së jetës, promocionit të shëndetit mendor e fizik dhe efiçencës, përmes përpjekjeve të organizuara të shoqërisë.</w:t>
      </w:r>
    </w:p>
    <w:p w:rsidR="00BB139E" w:rsidRPr="006D595F" w:rsidRDefault="00BB139E" w:rsidP="00BB139E">
      <w:pPr>
        <w:pStyle w:val="Paragrafi"/>
        <w:rPr>
          <w:lang w:val="de-DE"/>
        </w:rPr>
      </w:pPr>
      <w:r w:rsidRPr="006D595F">
        <w:rPr>
          <w:lang w:val="de-DE"/>
        </w:rPr>
        <w:t>Shëndeti publik është një koncept shoqëror dhe politik, që synon përmirësimin e shëndetit, zgjatjen e jetës dhe përmirësimin e cilësisë së jetës për të gjithë popullsinë, përmes promocionit, parandalimit të sëmundjeve dhe formave të tjera të ndërhyrjeve shëndetësore.</w:t>
      </w:r>
    </w:p>
    <w:p w:rsidR="00BB139E" w:rsidRPr="006D595F" w:rsidRDefault="00BB139E" w:rsidP="00BB139E">
      <w:pPr>
        <w:pStyle w:val="Paragrafi"/>
        <w:rPr>
          <w:lang w:val="de-DE"/>
        </w:rPr>
      </w:pPr>
      <w:r w:rsidRPr="006D595F">
        <w:rPr>
          <w:lang w:val="de-DE"/>
        </w:rPr>
        <w:t>2. “Shëndeti mjedisor” përmbledh aspektet e shëndetit publik, që paracaktohen nga mjedisi. Ai përfshin efektet e drejtpërdrejta në shëndet nga faktorët mjedisorë, si agjentët fizikë, kimikë dhe biologjikë dhe efektet e tërthorta në shëndet dhe në mirëqenie nga faktorët psikosocialë, ku përfshihen: strehimi, zhvillimi urban, përdorimi i tokës dhe transporti.</w:t>
      </w:r>
    </w:p>
    <w:p w:rsidR="00BB139E" w:rsidRPr="006D595F" w:rsidRDefault="00BB139E" w:rsidP="00BB139E">
      <w:pPr>
        <w:pStyle w:val="Paragrafi"/>
        <w:rPr>
          <w:lang w:val="de-DE"/>
        </w:rPr>
      </w:pPr>
      <w:r w:rsidRPr="006D595F">
        <w:rPr>
          <w:lang w:val="de-DE"/>
        </w:rPr>
        <w:t>3. “Zinxhiri ushqimor” përfshin të gjithë sistemin e prodhimit ushqimor, duke filluar që nga vendi i prodhimit të produktit ushqimor të papërpunuar deri te konsumatori, përfshirë këtu edhe përpunimin e tij, i cili, me fjalë më të përgjithshme, përshkruhet “nga ferma në tryezë”.</w:t>
      </w:r>
    </w:p>
    <w:p w:rsidR="00BB139E" w:rsidRPr="006D595F" w:rsidRDefault="00BB139E" w:rsidP="00BB139E">
      <w:pPr>
        <w:pStyle w:val="Paragrafi"/>
        <w:rPr>
          <w:lang w:val="de-DE"/>
        </w:rPr>
      </w:pPr>
      <w:r w:rsidRPr="006D595F">
        <w:rPr>
          <w:lang w:val="de-DE"/>
        </w:rPr>
        <w:t xml:space="preserve">4. “Siguria ushqimore” është funksionimi i një sistemi gjithpërfshirës të aktorëve të ndryshëm dhe </w:t>
      </w:r>
      <w:r w:rsidRPr="006D595F">
        <w:rPr>
          <w:lang w:val="de-DE"/>
        </w:rPr>
        <w:lastRenderedPageBreak/>
        <w:t>marrja e masave për realizimin dhe arritjen e qëllimit, për prodhimin dhe tregtimin e një ushqimi, që është i sigurt dhe i përshtatshëm për konsum.</w:t>
      </w:r>
    </w:p>
    <w:p w:rsidR="00BB139E" w:rsidRPr="006D595F" w:rsidRDefault="00BB139E" w:rsidP="00BB139E">
      <w:pPr>
        <w:pStyle w:val="Paragrafi"/>
        <w:rPr>
          <w:lang w:val="de-DE"/>
        </w:rPr>
      </w:pPr>
      <w:r w:rsidRPr="006D595F">
        <w:rPr>
          <w:lang w:val="de-DE"/>
        </w:rPr>
        <w:t xml:space="preserve">5. </w:t>
      </w:r>
      <w:r w:rsidR="00E66A7A" w:rsidRPr="006D595F">
        <w:rPr>
          <w:lang w:val="de-DE"/>
        </w:rPr>
        <w:t>Shfuqizuar</w:t>
      </w:r>
      <w:r w:rsidRPr="006D595F">
        <w:rPr>
          <w:lang w:val="de-DE"/>
        </w:rPr>
        <w:t>.</w:t>
      </w:r>
    </w:p>
    <w:p w:rsidR="00BB139E" w:rsidRPr="006D595F" w:rsidRDefault="00BB139E" w:rsidP="00BB139E">
      <w:pPr>
        <w:pStyle w:val="Paragrafi"/>
        <w:rPr>
          <w:lang w:val="de-DE"/>
        </w:rPr>
      </w:pPr>
      <w:r w:rsidRPr="006D595F">
        <w:rPr>
          <w:lang w:val="de-DE"/>
        </w:rPr>
        <w:t xml:space="preserve">6. </w:t>
      </w:r>
      <w:r w:rsidR="00E66A7A" w:rsidRPr="006D595F">
        <w:rPr>
          <w:lang w:val="de-DE"/>
        </w:rPr>
        <w:t>Shfuqizuar.</w:t>
      </w:r>
    </w:p>
    <w:p w:rsidR="00BB139E" w:rsidRPr="006D595F" w:rsidRDefault="00BB139E" w:rsidP="00BB139E">
      <w:pPr>
        <w:pStyle w:val="Paragrafi"/>
        <w:rPr>
          <w:lang w:val="de-DE"/>
        </w:rPr>
      </w:pPr>
      <w:r w:rsidRPr="006D595F">
        <w:rPr>
          <w:lang w:val="de-DE"/>
        </w:rPr>
        <w:t>7. “Mjekësia e punës” përfshin të gjitha masat komplekse që duhet të promovohen, për të mbajtur në një nivel të lartë mirëqenien fizike, mendore dhe sociale të punëmarrësve në të gjitha veprimtaritë prodhuese.</w:t>
      </w:r>
    </w:p>
    <w:p w:rsidR="00BB139E" w:rsidRPr="006D595F" w:rsidRDefault="00BB139E" w:rsidP="00BB139E">
      <w:pPr>
        <w:pStyle w:val="Paragrafi"/>
        <w:rPr>
          <w:lang w:val="de-DE"/>
        </w:rPr>
      </w:pPr>
      <w:r w:rsidRPr="006D595F">
        <w:rPr>
          <w:lang w:val="de-DE"/>
        </w:rPr>
        <w:t>8. “Treguesit e shëndetit mjedisor” janë mbledhja dhe përpunimi në grup i të dhënave të zakonshme nga sektorë të ndryshëm, në ndihmë të vlerësimit të gjendjes së shëndetit, të ndikuar, në mënyrë të drejtpërdrejtë ose të tërthortë, nga faktorët mjedisorë, fizikë, kimikë, biokimikë, biologjikë e psikosocialë.</w:t>
      </w:r>
    </w:p>
    <w:p w:rsidR="00BB139E" w:rsidRPr="006D595F" w:rsidRDefault="00BB139E" w:rsidP="00BB139E">
      <w:pPr>
        <w:pStyle w:val="Paragrafi"/>
      </w:pPr>
      <w:r w:rsidRPr="006D595F">
        <w:rPr>
          <w:lang w:val="de-DE"/>
        </w:rPr>
        <w:t>9. “Vlerësimi i ndikimit në mjedis dhe shëndet” përmbledh vlerësimin e rrezikut në shëndet nga ekspozimi ndaj ndotësve të ndryshëm dhe përcaktimin e lidhjes që ekziston ndërmjet ekspozimit ndaj agjentit dhe rrezikut që shkakton në shëndet.</w:t>
      </w:r>
    </w:p>
    <w:p w:rsidR="00E66A7A" w:rsidRPr="006D595F" w:rsidRDefault="00703FFA" w:rsidP="00703FFA">
      <w:pPr>
        <w:pStyle w:val="NeniNr"/>
        <w:tabs>
          <w:tab w:val="center" w:pos="4680"/>
          <w:tab w:val="left" w:pos="5490"/>
        </w:tabs>
        <w:jc w:val="left"/>
      </w:pPr>
      <w:r w:rsidRPr="006D595F">
        <w:tab/>
      </w:r>
    </w:p>
    <w:p w:rsidR="005C361C" w:rsidRPr="006D595F" w:rsidRDefault="005C361C" w:rsidP="00E66A7A">
      <w:pPr>
        <w:pStyle w:val="NeniNr"/>
        <w:tabs>
          <w:tab w:val="center" w:pos="4680"/>
          <w:tab w:val="left" w:pos="5490"/>
        </w:tabs>
      </w:pPr>
      <w:r w:rsidRPr="006D595F">
        <w:t>Neni 2</w:t>
      </w:r>
    </w:p>
    <w:p w:rsidR="005C361C" w:rsidRPr="006D595F" w:rsidRDefault="001145B2" w:rsidP="001145B2">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me ligjin nr. 45/2013, datë 14.2.2013</w:t>
      </w:r>
      <w:r w:rsidR="00E66A7A" w:rsidRPr="006D595F">
        <w:rPr>
          <w:i/>
          <w:szCs w:val="24"/>
        </w:rPr>
        <w:t>; shtuar paragrafi i dytë me ligjin nr. 54/2020, datë 30.4.2020</w:t>
      </w:r>
      <w:r w:rsidR="006D595F" w:rsidRPr="006D595F">
        <w:rPr>
          <w:i/>
          <w:szCs w:val="24"/>
        </w:rPr>
        <w:t>; ndryshuar paragrafi i parë me ligjin nr. 99/2024, datë 12.9.2024</w:t>
      </w:r>
      <w:r w:rsidRPr="006D595F">
        <w:rPr>
          <w:i/>
          <w:szCs w:val="24"/>
        </w:rPr>
        <w:t>)</w:t>
      </w:r>
    </w:p>
    <w:p w:rsidR="001145B2" w:rsidRPr="006D595F" w:rsidRDefault="001145B2" w:rsidP="001145B2">
      <w:pPr>
        <w:pStyle w:val="Paragrafi"/>
        <w:jc w:val="center"/>
      </w:pPr>
    </w:p>
    <w:p w:rsidR="005C361C" w:rsidRPr="006D595F" w:rsidRDefault="006D595F" w:rsidP="005C361C">
      <w:pPr>
        <w:pStyle w:val="Paragrafi"/>
      </w:pPr>
      <w:r w:rsidRPr="006D595F">
        <w:t>Inspektimi sanitar për verifikimin e respektimit të kërkesave ligjore bëhet nga struktura përgjegjëse për inspektimin në shëndetësi në përputhje me këtë ligj dhe ligjin për inspektimin në Republikën e Shqipërisë.</w:t>
      </w:r>
    </w:p>
    <w:p w:rsidR="00E66A7A" w:rsidRPr="006D595F" w:rsidRDefault="00E66A7A" w:rsidP="005C361C">
      <w:pPr>
        <w:pStyle w:val="Paragrafi"/>
      </w:pPr>
      <w:r w:rsidRPr="006D595F">
        <w:rPr>
          <w:szCs w:val="24"/>
        </w:rPr>
        <w:t xml:space="preserve">Bën përjashtim nga </w:t>
      </w:r>
      <w:proofErr w:type="gramStart"/>
      <w:r w:rsidRPr="006D595F">
        <w:rPr>
          <w:szCs w:val="24"/>
        </w:rPr>
        <w:t>ky</w:t>
      </w:r>
      <w:proofErr w:type="gramEnd"/>
      <w:r w:rsidRPr="006D595F">
        <w:rPr>
          <w:szCs w:val="24"/>
        </w:rPr>
        <w:t xml:space="preserve"> ligj inspektimi sanitar në fushën e ushqimit dhe ushqimit për kafshë, inspektim i cili do të bëhet nga institucioni përgjegjës për kontrollin zyrtar të ushqimit dhe ushqimit për kafshë.</w:t>
      </w:r>
    </w:p>
    <w:p w:rsidR="005C361C" w:rsidRPr="006D595F" w:rsidRDefault="005C361C" w:rsidP="005C361C">
      <w:pPr>
        <w:pStyle w:val="Paragrafi"/>
      </w:pPr>
    </w:p>
    <w:p w:rsidR="005C361C" w:rsidRPr="006D595F" w:rsidRDefault="005C361C" w:rsidP="005C361C">
      <w:pPr>
        <w:pStyle w:val="NeniNr"/>
      </w:pPr>
      <w:r w:rsidRPr="006D595F">
        <w:t>Neni 3</w:t>
      </w:r>
    </w:p>
    <w:p w:rsidR="008340F5" w:rsidRPr="006D595F" w:rsidRDefault="008340F5" w:rsidP="008340F5">
      <w:pPr>
        <w:jc w:val="center"/>
        <w:rPr>
          <w:rFonts w:ascii="Garamond" w:hAnsi="Garamond"/>
          <w:i/>
          <w:sz w:val="24"/>
          <w:szCs w:val="24"/>
          <w:lang w:val="en-GB"/>
        </w:rPr>
      </w:pPr>
      <w:r w:rsidRPr="006D595F">
        <w:rPr>
          <w:rFonts w:ascii="Garamond" w:hAnsi="Garamond"/>
          <w:i/>
          <w:sz w:val="24"/>
          <w:szCs w:val="24"/>
          <w:lang w:val="en-GB"/>
        </w:rPr>
        <w:t>(</w:t>
      </w:r>
      <w:proofErr w:type="gramStart"/>
      <w:r w:rsidRPr="006D595F">
        <w:rPr>
          <w:rFonts w:ascii="Garamond" w:hAnsi="Garamond"/>
          <w:i/>
          <w:sz w:val="24"/>
          <w:szCs w:val="24"/>
          <w:lang w:val="en-GB"/>
        </w:rPr>
        <w:t>shtuar</w:t>
      </w:r>
      <w:proofErr w:type="gramEnd"/>
      <w:r w:rsidRPr="006D595F">
        <w:rPr>
          <w:rFonts w:ascii="Garamond" w:hAnsi="Garamond"/>
          <w:i/>
          <w:sz w:val="24"/>
          <w:szCs w:val="24"/>
          <w:lang w:val="en-GB"/>
        </w:rPr>
        <w:t xml:space="preserve"> fjalë në fund të fjalisë me ligjin nr. 7904, datë 8.3.1995</w:t>
      </w:r>
      <w:r w:rsidR="004808E4" w:rsidRPr="006D595F">
        <w:rPr>
          <w:rFonts w:ascii="Garamond" w:hAnsi="Garamond"/>
          <w:i/>
          <w:sz w:val="24"/>
          <w:szCs w:val="24"/>
          <w:lang w:val="en-GB"/>
        </w:rPr>
        <w:t xml:space="preserve">; </w:t>
      </w:r>
      <w:r w:rsidR="004808E4" w:rsidRPr="006D595F">
        <w:rPr>
          <w:rFonts w:ascii="Garamond" w:hAnsi="Garamond"/>
          <w:i/>
          <w:sz w:val="24"/>
          <w:szCs w:val="24"/>
        </w:rPr>
        <w:t>shfuqizuar</w:t>
      </w:r>
      <w:r w:rsidR="004808E4" w:rsidRPr="006D595F">
        <w:rPr>
          <w:i/>
          <w:szCs w:val="24"/>
        </w:rPr>
        <w:t xml:space="preserve"> </w:t>
      </w:r>
      <w:r w:rsidR="004808E4"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4808E4">
      <w:pPr>
        <w:pStyle w:val="Paragrafi"/>
        <w:ind w:firstLine="0"/>
      </w:pPr>
    </w:p>
    <w:p w:rsidR="005C361C" w:rsidRPr="006D595F" w:rsidRDefault="005C361C" w:rsidP="005C361C">
      <w:pPr>
        <w:pStyle w:val="NeniNr"/>
      </w:pPr>
      <w:r w:rsidRPr="006D595F">
        <w:t>Neni 4</w:t>
      </w:r>
    </w:p>
    <w:p w:rsidR="004808E4" w:rsidRPr="006D595F" w:rsidRDefault="00BB139E" w:rsidP="004808E4">
      <w:pPr>
        <w:jc w:val="center"/>
        <w:rPr>
          <w:rFonts w:ascii="Garamond" w:hAnsi="Garamond"/>
          <w:i/>
          <w:sz w:val="24"/>
          <w:szCs w:val="24"/>
          <w:lang w:val="en-GB"/>
        </w:rPr>
      </w:pPr>
      <w:r w:rsidRPr="006D595F">
        <w:rPr>
          <w:rFonts w:ascii="Garamond" w:hAnsi="Garamond"/>
          <w:i/>
        </w:rPr>
        <w:t xml:space="preserve">(Shtuar </w:t>
      </w:r>
      <w:proofErr w:type="gramStart"/>
      <w:r w:rsidRPr="006D595F">
        <w:rPr>
          <w:rFonts w:ascii="Garamond" w:hAnsi="Garamond"/>
          <w:i/>
        </w:rPr>
        <w:t>paragraf  me</w:t>
      </w:r>
      <w:proofErr w:type="gramEnd"/>
      <w:r w:rsidRPr="006D595F">
        <w:rPr>
          <w:rFonts w:ascii="Garamond" w:hAnsi="Garamond"/>
          <w:i/>
        </w:rPr>
        <w:t xml:space="preserve"> ligjin nr. 9635, datë 6.11.2006</w:t>
      </w:r>
      <w:r w:rsidR="004808E4" w:rsidRPr="006D595F">
        <w:rPr>
          <w:rFonts w:ascii="Garamond" w:hAnsi="Garamond"/>
          <w:i/>
        </w:rPr>
        <w:t xml:space="preserve">; </w:t>
      </w:r>
      <w:r w:rsidR="004808E4" w:rsidRPr="006D595F">
        <w:rPr>
          <w:rFonts w:ascii="Garamond" w:hAnsi="Garamond"/>
          <w:i/>
          <w:sz w:val="24"/>
          <w:szCs w:val="24"/>
        </w:rPr>
        <w:t>shfuqizuar</w:t>
      </w:r>
      <w:r w:rsidR="004808E4" w:rsidRPr="006D595F">
        <w:rPr>
          <w:i/>
          <w:szCs w:val="24"/>
        </w:rPr>
        <w:t xml:space="preserve"> </w:t>
      </w:r>
      <w:r w:rsidR="004808E4" w:rsidRPr="006D595F">
        <w:rPr>
          <w:rFonts w:ascii="Garamond" w:hAnsi="Garamond"/>
          <w:i/>
          <w:sz w:val="24"/>
          <w:szCs w:val="24"/>
        </w:rPr>
        <w:t>me ligjin nr. 45/2013, datë 14.2.2013</w:t>
      </w:r>
      <w:r w:rsidR="004808E4" w:rsidRPr="006D595F">
        <w:rPr>
          <w:rFonts w:ascii="Garamond" w:hAnsi="Garamond"/>
          <w:i/>
          <w:sz w:val="24"/>
          <w:szCs w:val="24"/>
          <w:lang w:val="en-GB"/>
        </w:rPr>
        <w:t>)</w:t>
      </w:r>
    </w:p>
    <w:p w:rsidR="00BB139E" w:rsidRPr="006D595F" w:rsidRDefault="00BB139E" w:rsidP="004808E4">
      <w:pPr>
        <w:pStyle w:val="Paragrafi"/>
        <w:ind w:firstLine="0"/>
      </w:pPr>
    </w:p>
    <w:p w:rsidR="005C361C" w:rsidRPr="006D595F" w:rsidRDefault="005C361C" w:rsidP="005C361C">
      <w:pPr>
        <w:pStyle w:val="NeniNr"/>
      </w:pPr>
      <w:r w:rsidRPr="006D595F">
        <w:t>Neni 5</w:t>
      </w:r>
    </w:p>
    <w:p w:rsidR="005C361C" w:rsidRPr="006D595F" w:rsidRDefault="00BB139E" w:rsidP="00BB139E">
      <w:pPr>
        <w:pStyle w:val="Paragrafi"/>
        <w:jc w:val="center"/>
        <w:rPr>
          <w:i/>
        </w:rPr>
      </w:pPr>
      <w:r w:rsidRPr="006D595F">
        <w:rPr>
          <w:i/>
        </w:rPr>
        <w:t>(Ndryshuar</w:t>
      </w:r>
      <w:r w:rsidRPr="006D595F">
        <w:rPr>
          <w:i/>
          <w:sz w:val="22"/>
        </w:rPr>
        <w:t xml:space="preserve"> me ligjin nr. 9635, datë 6.11.2006</w:t>
      </w:r>
      <w:r w:rsidRPr="006D595F">
        <w:rPr>
          <w:i/>
        </w:rPr>
        <w:t>)</w:t>
      </w:r>
    </w:p>
    <w:p w:rsidR="00BB139E" w:rsidRPr="006D595F" w:rsidRDefault="00BB139E" w:rsidP="00BB139E">
      <w:pPr>
        <w:pStyle w:val="Paragrafi"/>
        <w:jc w:val="center"/>
      </w:pPr>
    </w:p>
    <w:p w:rsidR="005C361C" w:rsidRPr="006D595F" w:rsidRDefault="00BB139E" w:rsidP="005C361C">
      <w:pPr>
        <w:pStyle w:val="Paragrafi"/>
      </w:pPr>
      <w:r w:rsidRPr="006D595F">
        <w:rPr>
          <w:lang w:val="de-DE"/>
        </w:rPr>
        <w:t xml:space="preserve">Drejtoria e Shëndetit Publik në Ministrinë e Shëndetësisë, e mbështetur nga Instituti i Shëndetit Publik, strukturat e shëndetit publik në nivel vendor dhe </w:t>
      </w:r>
      <w:r w:rsidR="003744D3" w:rsidRPr="006D595F">
        <w:rPr>
          <w:lang w:val="de-DE"/>
        </w:rPr>
        <w:t xml:space="preserve">Inspektorati që mbulon fushën e shëndetit </w:t>
      </w:r>
      <w:r w:rsidRPr="006D595F">
        <w:rPr>
          <w:lang w:val="de-DE"/>
        </w:rPr>
        <w:t>në rrethe e qarqe studion, kontrollon dhe evidenton shkencërisht faktorët e dëmshëm për shëndetin e popullatës në fushat e përcaktuara në nenin 13 të këtij ligji dhe pasojat që rrjedhin prej tyre</w:t>
      </w:r>
      <w:r w:rsidR="005C361C" w:rsidRPr="006D595F">
        <w:t>.</w:t>
      </w:r>
    </w:p>
    <w:p w:rsidR="005C361C" w:rsidRPr="006D595F" w:rsidRDefault="005C361C" w:rsidP="005C361C">
      <w:pPr>
        <w:pStyle w:val="Paragrafi"/>
      </w:pPr>
    </w:p>
    <w:p w:rsidR="005C361C" w:rsidRPr="006D595F" w:rsidRDefault="005C361C" w:rsidP="005C361C">
      <w:pPr>
        <w:pStyle w:val="NeniNr"/>
      </w:pPr>
      <w:r w:rsidRPr="006D595F">
        <w:t>Neni 6</w:t>
      </w:r>
    </w:p>
    <w:p w:rsidR="005C361C" w:rsidRPr="006D595F" w:rsidRDefault="00BB139E" w:rsidP="004808E4">
      <w:pPr>
        <w:jc w:val="center"/>
        <w:rPr>
          <w:rFonts w:ascii="Garamond" w:hAnsi="Garamond"/>
          <w:i/>
          <w:sz w:val="24"/>
          <w:szCs w:val="24"/>
          <w:lang w:val="en-GB"/>
        </w:rPr>
      </w:pPr>
      <w:r w:rsidRPr="006D595F">
        <w:rPr>
          <w:rFonts w:ascii="Garamond" w:hAnsi="Garamond"/>
          <w:i/>
        </w:rPr>
        <w:t>(</w:t>
      </w:r>
      <w:r w:rsidRPr="006D595F">
        <w:rPr>
          <w:i/>
        </w:rPr>
        <w:t>Ndryshuar</w:t>
      </w:r>
      <w:r w:rsidRPr="006D595F">
        <w:rPr>
          <w:rFonts w:ascii="Garamond" w:hAnsi="Garamond"/>
          <w:i/>
        </w:rPr>
        <w:t xml:space="preserve"> me ligjin nr. 9635, datë 6.11.2006</w:t>
      </w:r>
      <w:r w:rsidR="004808E4" w:rsidRPr="006D595F">
        <w:rPr>
          <w:i/>
        </w:rPr>
        <w:t xml:space="preserve">; </w:t>
      </w:r>
      <w:r w:rsidR="004808E4" w:rsidRPr="006D595F">
        <w:rPr>
          <w:rFonts w:ascii="Garamond" w:hAnsi="Garamond"/>
          <w:i/>
          <w:sz w:val="24"/>
          <w:szCs w:val="24"/>
        </w:rPr>
        <w:t>shfuqizuar</w:t>
      </w:r>
      <w:r w:rsidR="004808E4" w:rsidRPr="006D595F">
        <w:rPr>
          <w:i/>
          <w:szCs w:val="24"/>
        </w:rPr>
        <w:t xml:space="preserve"> </w:t>
      </w:r>
      <w:r w:rsidR="004808E4" w:rsidRPr="006D595F">
        <w:rPr>
          <w:rFonts w:ascii="Garamond" w:hAnsi="Garamond"/>
          <w:i/>
          <w:sz w:val="24"/>
          <w:szCs w:val="24"/>
        </w:rPr>
        <w:t>me ligjin nr. 45/2013, datë 14.2.2013</w:t>
      </w:r>
      <w:r w:rsidR="004808E4" w:rsidRPr="006D595F">
        <w:rPr>
          <w:rFonts w:ascii="Garamond" w:hAnsi="Garamond"/>
          <w:i/>
          <w:sz w:val="24"/>
          <w:szCs w:val="24"/>
          <w:lang w:val="en-GB"/>
        </w:rPr>
        <w:t>)</w:t>
      </w:r>
    </w:p>
    <w:p w:rsidR="00BB139E" w:rsidRPr="006D595F" w:rsidRDefault="00BB139E" w:rsidP="00BB139E">
      <w:pPr>
        <w:pStyle w:val="Paragrafi"/>
        <w:jc w:val="center"/>
      </w:pPr>
    </w:p>
    <w:p w:rsidR="00BB139E" w:rsidRPr="006D595F" w:rsidRDefault="00BB139E" w:rsidP="005C361C">
      <w:pPr>
        <w:pStyle w:val="Paragrafi"/>
      </w:pPr>
    </w:p>
    <w:p w:rsidR="00703FFA" w:rsidRPr="006D595F" w:rsidRDefault="005C361C" w:rsidP="00703FFA">
      <w:pPr>
        <w:pStyle w:val="NeniNr"/>
      </w:pPr>
      <w:r w:rsidRPr="006D595F">
        <w:lastRenderedPageBreak/>
        <w:t>Neni 7</w:t>
      </w:r>
    </w:p>
    <w:p w:rsidR="00703FFA" w:rsidRPr="006D595F" w:rsidRDefault="00703FFA" w:rsidP="00703FFA">
      <w:pPr>
        <w:pStyle w:val="Paragrafi"/>
        <w:jc w:val="center"/>
        <w:rPr>
          <w:i/>
          <w:szCs w:val="24"/>
        </w:rPr>
      </w:pPr>
      <w:r w:rsidRPr="006D595F">
        <w:rPr>
          <w:i/>
          <w:szCs w:val="24"/>
        </w:rPr>
        <w:t>(</w:t>
      </w:r>
      <w:proofErr w:type="gramStart"/>
      <w:r w:rsidRPr="006D595F">
        <w:rPr>
          <w:i/>
          <w:szCs w:val="24"/>
        </w:rPr>
        <w:t>zëvendësuar</w:t>
      </w:r>
      <w:proofErr w:type="gramEnd"/>
      <w:r w:rsidRPr="006D595F">
        <w:rPr>
          <w:i/>
          <w:szCs w:val="24"/>
        </w:rPr>
        <w:t xml:space="preserve"> emërtim me ligjin nr. 45/2013, datë 14.2.2013)</w:t>
      </w:r>
    </w:p>
    <w:p w:rsidR="005C361C" w:rsidRPr="006D595F" w:rsidRDefault="005C361C" w:rsidP="005C361C">
      <w:pPr>
        <w:pStyle w:val="Paragrafi"/>
      </w:pPr>
    </w:p>
    <w:p w:rsidR="005C361C" w:rsidRPr="006D595F" w:rsidRDefault="005C361C" w:rsidP="005C361C">
      <w:pPr>
        <w:pStyle w:val="Paragrafi"/>
      </w:pPr>
      <w:r w:rsidRPr="006D595F">
        <w:t xml:space="preserve">Aktet normative të ministrit të Shëndetësisë dhe udhëzimet me karakter orientues të </w:t>
      </w:r>
      <w:r w:rsidR="004808E4" w:rsidRPr="006D595F">
        <w:t xml:space="preserve">Inspektoratit që mbulon fushën e mbrojtjes së mjedisit </w:t>
      </w:r>
      <w:r w:rsidRPr="006D595F">
        <w:t>janë të detyrueshme për organet më të ulëta të Inspektoratit.</w:t>
      </w:r>
    </w:p>
    <w:p w:rsidR="005C361C" w:rsidRPr="006D595F" w:rsidRDefault="005C361C" w:rsidP="005C361C">
      <w:pPr>
        <w:pStyle w:val="Paragrafi"/>
      </w:pPr>
    </w:p>
    <w:p w:rsidR="005C361C" w:rsidRPr="006D595F" w:rsidRDefault="005C361C" w:rsidP="005C361C">
      <w:pPr>
        <w:pStyle w:val="NeniNr"/>
      </w:pPr>
      <w:r w:rsidRPr="006D595F">
        <w:t>Neni 8</w:t>
      </w:r>
    </w:p>
    <w:p w:rsidR="005C361C" w:rsidRPr="006D595F" w:rsidRDefault="008340F5" w:rsidP="004808E4">
      <w:pPr>
        <w:jc w:val="center"/>
        <w:rPr>
          <w:rFonts w:ascii="Garamond" w:hAnsi="Garamond"/>
          <w:i/>
          <w:sz w:val="24"/>
          <w:szCs w:val="24"/>
          <w:lang w:val="en-GB"/>
        </w:rPr>
      </w:pPr>
      <w:r w:rsidRPr="006D595F">
        <w:rPr>
          <w:rFonts w:ascii="Garamond" w:hAnsi="Garamond"/>
          <w:i/>
          <w:sz w:val="24"/>
          <w:szCs w:val="24"/>
          <w:lang w:val="en-GB"/>
        </w:rPr>
        <w:t>(</w:t>
      </w:r>
      <w:proofErr w:type="gramStart"/>
      <w:r w:rsidRPr="006D595F">
        <w:rPr>
          <w:rFonts w:ascii="Garamond" w:hAnsi="Garamond"/>
          <w:i/>
          <w:sz w:val="24"/>
          <w:szCs w:val="24"/>
          <w:lang w:val="en-GB"/>
        </w:rPr>
        <w:t>shtuar</w:t>
      </w:r>
      <w:proofErr w:type="gramEnd"/>
      <w:r w:rsidRPr="006D595F">
        <w:rPr>
          <w:rFonts w:ascii="Garamond" w:hAnsi="Garamond"/>
          <w:i/>
          <w:sz w:val="24"/>
          <w:szCs w:val="24"/>
          <w:lang w:val="en-GB"/>
        </w:rPr>
        <w:t xml:space="preserve"> paragraf me ligjin nr. 7904, datë 8.3.1995)</w:t>
      </w:r>
    </w:p>
    <w:p w:rsidR="005C361C" w:rsidRPr="006D595F" w:rsidRDefault="005C361C" w:rsidP="005C361C">
      <w:pPr>
        <w:pStyle w:val="Paragrafi"/>
      </w:pPr>
      <w:r w:rsidRPr="006D595F">
        <w:t xml:space="preserve">Drejtoria e Shëndetit Publik pranë Ministrisë së Shëndetësisë, në bashkëpunim me </w:t>
      </w:r>
      <w:r w:rsidR="003744D3" w:rsidRPr="006D595F">
        <w:t>Institutin e Shëndetit Publik</w:t>
      </w:r>
      <w:r w:rsidRPr="006D595F">
        <w:t>, harton normat higjieniko-shëndetësore, të cilat miratohen nga Këshilli i Ministrave.</w:t>
      </w:r>
    </w:p>
    <w:p w:rsidR="008340F5" w:rsidRPr="006D595F" w:rsidRDefault="008340F5" w:rsidP="005C361C">
      <w:pPr>
        <w:pStyle w:val="Paragrafi"/>
      </w:pPr>
      <w:r w:rsidRPr="006D595F">
        <w:t xml:space="preserve">Autorizohet Ministria e Shëndetësisë të nxjerrë rregullore higjieno-sanitare, të detyrueshme për zbatim nga ministritë dhe organet e tyre vartëse, si dhe nga personat fizikë e juridikë, </w:t>
      </w:r>
      <w:proofErr w:type="gramStart"/>
      <w:r w:rsidRPr="006D595F">
        <w:t>vendas</w:t>
      </w:r>
      <w:proofErr w:type="gramEnd"/>
      <w:r w:rsidRPr="006D595F">
        <w:t xml:space="preserve"> e të huaj</w:t>
      </w:r>
    </w:p>
    <w:p w:rsidR="005C361C" w:rsidRPr="006D595F" w:rsidRDefault="005C361C" w:rsidP="005C361C">
      <w:pPr>
        <w:pStyle w:val="Paragrafi"/>
      </w:pPr>
    </w:p>
    <w:p w:rsidR="005C361C" w:rsidRPr="006D595F" w:rsidRDefault="005C361C" w:rsidP="005C361C">
      <w:pPr>
        <w:pStyle w:val="NeniNr"/>
      </w:pPr>
      <w:r w:rsidRPr="006D595F">
        <w:t>Neni 9</w:t>
      </w:r>
    </w:p>
    <w:p w:rsidR="004808E4" w:rsidRPr="006D595F" w:rsidRDefault="004808E4" w:rsidP="004808E4">
      <w:pPr>
        <w:jc w:val="center"/>
        <w:rPr>
          <w:rFonts w:ascii="Garamond" w:hAnsi="Garamond"/>
          <w:i/>
          <w:sz w:val="24"/>
          <w:szCs w:val="24"/>
          <w:lang w:val="en-GB"/>
        </w:rPr>
      </w:pPr>
      <w:r w:rsidRPr="006D595F">
        <w:rPr>
          <w:rFonts w:ascii="Garamond" w:hAnsi="Garamond"/>
          <w:i/>
          <w:sz w:val="24"/>
          <w:szCs w:val="24"/>
        </w:rPr>
        <w:t>(</w:t>
      </w:r>
      <w:proofErr w:type="gramStart"/>
      <w:r w:rsidRPr="006D595F">
        <w:rPr>
          <w:rFonts w:ascii="Garamond" w:hAnsi="Garamond"/>
          <w:i/>
          <w:sz w:val="24"/>
          <w:szCs w:val="24"/>
        </w:rPr>
        <w:t>shfuqizuar</w:t>
      </w:r>
      <w:proofErr w:type="gramEnd"/>
      <w:r w:rsidRPr="006D595F">
        <w:rPr>
          <w:i/>
          <w:szCs w:val="24"/>
        </w:rPr>
        <w:t xml:space="preserve"> </w:t>
      </w:r>
      <w:r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5C361C">
      <w:pPr>
        <w:pStyle w:val="Paragrafi"/>
      </w:pPr>
    </w:p>
    <w:p w:rsidR="005C361C" w:rsidRPr="006D595F" w:rsidRDefault="005C361C" w:rsidP="005C361C">
      <w:pPr>
        <w:pStyle w:val="KreuNr"/>
      </w:pPr>
      <w:r w:rsidRPr="006D595F">
        <w:t>KREU II</w:t>
      </w:r>
    </w:p>
    <w:p w:rsidR="005C361C" w:rsidRPr="006D595F" w:rsidRDefault="005C361C" w:rsidP="005C361C">
      <w:pPr>
        <w:pStyle w:val="KreuTitull"/>
      </w:pPr>
      <w:r w:rsidRPr="006D595F">
        <w:t xml:space="preserve">KOMPETENCAT E </w:t>
      </w:r>
      <w:r w:rsidR="003744D3" w:rsidRPr="006D595F">
        <w:t>InspektoratiT që mbulon fushën e shëndetit</w:t>
      </w:r>
    </w:p>
    <w:p w:rsidR="005C361C" w:rsidRPr="006D595F" w:rsidRDefault="005C361C" w:rsidP="005C361C">
      <w:pPr>
        <w:pStyle w:val="Paragrafi"/>
      </w:pPr>
    </w:p>
    <w:p w:rsidR="005C361C" w:rsidRPr="006D595F" w:rsidRDefault="005C361C" w:rsidP="005C361C">
      <w:pPr>
        <w:pStyle w:val="NeniNr"/>
      </w:pPr>
      <w:r w:rsidRPr="006D595F">
        <w:t>Neni 10</w:t>
      </w:r>
    </w:p>
    <w:p w:rsidR="00E66A7A" w:rsidRPr="00E66A7A" w:rsidRDefault="00E66A7A" w:rsidP="00E66A7A">
      <w:pPr>
        <w:widowControl w:val="0"/>
        <w:spacing w:after="0" w:line="240" w:lineRule="auto"/>
        <w:ind w:firstLine="284"/>
        <w:jc w:val="center"/>
        <w:rPr>
          <w:rFonts w:ascii="Garamond" w:hAnsi="Garamond" w:cs="CG Times"/>
          <w:i/>
          <w:sz w:val="24"/>
          <w:szCs w:val="24"/>
        </w:rPr>
      </w:pPr>
      <w:r w:rsidRPr="006D595F">
        <w:rPr>
          <w:rFonts w:ascii="Garamond" w:hAnsi="Garamond" w:cs="CG Times"/>
          <w:i/>
          <w:sz w:val="24"/>
          <w:szCs w:val="24"/>
        </w:rPr>
        <w:t>(</w:t>
      </w:r>
      <w:proofErr w:type="gramStart"/>
      <w:r w:rsidRPr="006D595F">
        <w:rPr>
          <w:rFonts w:ascii="Garamond" w:hAnsi="Garamond" w:cs="CG Times"/>
          <w:i/>
          <w:sz w:val="24"/>
          <w:szCs w:val="24"/>
        </w:rPr>
        <w:t>ndryshuar</w:t>
      </w:r>
      <w:proofErr w:type="gramEnd"/>
      <w:r w:rsidRPr="006D595F">
        <w:rPr>
          <w:rFonts w:ascii="Garamond" w:hAnsi="Garamond" w:cs="CG Times"/>
          <w:i/>
          <w:sz w:val="24"/>
          <w:szCs w:val="24"/>
        </w:rPr>
        <w:t xml:space="preserve"> paragrafi i parë</w:t>
      </w:r>
      <w:r w:rsidRPr="00E66A7A">
        <w:rPr>
          <w:rFonts w:ascii="Garamond" w:hAnsi="Garamond" w:cs="CG Times"/>
          <w:i/>
          <w:sz w:val="24"/>
          <w:szCs w:val="24"/>
        </w:rPr>
        <w:t xml:space="preserve"> </w:t>
      </w:r>
      <w:r w:rsidRPr="006D595F">
        <w:rPr>
          <w:rFonts w:ascii="Garamond" w:hAnsi="Garamond" w:cs="CG Times"/>
          <w:i/>
          <w:sz w:val="24"/>
          <w:szCs w:val="24"/>
        </w:rPr>
        <w:t xml:space="preserve">dhe nëndarja e parë </w:t>
      </w:r>
      <w:r w:rsidRPr="00E66A7A">
        <w:rPr>
          <w:rFonts w:ascii="Garamond" w:hAnsi="Garamond" w:cs="CG Times"/>
          <w:i/>
          <w:sz w:val="24"/>
          <w:szCs w:val="24"/>
        </w:rPr>
        <w:t>me ligjin nr. 54/2020, datë 30.4.2020</w:t>
      </w:r>
      <w:r w:rsidR="006D595F" w:rsidRPr="006D595F">
        <w:rPr>
          <w:rFonts w:ascii="Garamond" w:hAnsi="Garamond" w:cs="CG Times"/>
          <w:i/>
          <w:sz w:val="24"/>
          <w:szCs w:val="24"/>
        </w:rPr>
        <w:t>; ndryshuar paragrafi i parë me ligjin nr. 99/2024, datë 12.9.2024</w:t>
      </w:r>
      <w:r w:rsidRPr="00E66A7A">
        <w:rPr>
          <w:rFonts w:ascii="Garamond" w:hAnsi="Garamond" w:cs="CG Times"/>
          <w:i/>
          <w:sz w:val="24"/>
          <w:szCs w:val="24"/>
        </w:rPr>
        <w:t>)</w:t>
      </w:r>
    </w:p>
    <w:p w:rsidR="005C361C" w:rsidRPr="006D595F" w:rsidRDefault="005C361C" w:rsidP="005C361C">
      <w:pPr>
        <w:pStyle w:val="Paragrafi"/>
      </w:pPr>
    </w:p>
    <w:p w:rsidR="00E66A7A" w:rsidRPr="006D595F" w:rsidRDefault="006D595F" w:rsidP="005C361C">
      <w:pPr>
        <w:pStyle w:val="Paragrafi"/>
      </w:pPr>
      <w:r w:rsidRPr="006D595F">
        <w:t>Struktura përgjegjëse për inspektimin në shëndetësi është përgjegjëse për kontrollin dhe zbatimin e ligjeve e të akteve nënligjore sanitare në sektorët publikë dhe jopublikë;</w:t>
      </w:r>
    </w:p>
    <w:p w:rsidR="005C361C" w:rsidRPr="006D595F" w:rsidRDefault="005C361C" w:rsidP="005C361C">
      <w:pPr>
        <w:pStyle w:val="Paragrafi"/>
      </w:pPr>
      <w:r w:rsidRPr="006D595F">
        <w:t xml:space="preserve">- </w:t>
      </w:r>
      <w:proofErr w:type="gramStart"/>
      <w:r w:rsidR="00E66A7A" w:rsidRPr="006D595F">
        <w:t>në</w:t>
      </w:r>
      <w:proofErr w:type="gramEnd"/>
      <w:r w:rsidR="00E66A7A" w:rsidRPr="006D595F">
        <w:t xml:space="preserve"> objektet e prodhimit, të ruajtjes, të magazinimit, të transportimit e tregtimit të produkteve të të gjitha llojeve, përjashtuar objektet e prodhimit, të ruajtjes, të magazinimit, të transportimit e tregtimit të produkteve ushqimore</w:t>
      </w:r>
      <w:r w:rsidRPr="006D595F">
        <w:t>;</w:t>
      </w:r>
    </w:p>
    <w:p w:rsidR="005C361C" w:rsidRPr="006D595F" w:rsidRDefault="005C361C" w:rsidP="005C361C">
      <w:pPr>
        <w:pStyle w:val="Paragrafi"/>
      </w:pPr>
      <w:r w:rsidRPr="006D595F">
        <w:t xml:space="preserve">- </w:t>
      </w:r>
      <w:proofErr w:type="gramStart"/>
      <w:r w:rsidRPr="006D595F">
        <w:t>në</w:t>
      </w:r>
      <w:proofErr w:type="gramEnd"/>
      <w:r w:rsidRPr="006D595F">
        <w:t xml:space="preserve"> objektet ku ushtrohen veprimtari socialkulturore, shëndetësore, arsimore dhe kërkimore-shkencore;</w:t>
      </w:r>
    </w:p>
    <w:p w:rsidR="005C361C" w:rsidRPr="006D595F" w:rsidRDefault="005C361C" w:rsidP="005C361C">
      <w:pPr>
        <w:pStyle w:val="Paragrafi"/>
      </w:pPr>
      <w:r w:rsidRPr="006D595F">
        <w:t>- në repartet dhe strukturat në vartësi të Ministrisë së Mbrotjes dhe në ato në vartësi të Ministrisë së Rendit, në pikat kufitare, portet, aeroportet, doganat, si dhe në mjetet e transportit tokësor, hekurudhor, detar e ajror vendas e të huaj.</w:t>
      </w:r>
    </w:p>
    <w:p w:rsidR="005C361C" w:rsidRPr="006D595F" w:rsidRDefault="005C361C" w:rsidP="005C361C">
      <w:pPr>
        <w:pStyle w:val="Paragrafi"/>
      </w:pPr>
    </w:p>
    <w:p w:rsidR="005C361C" w:rsidRPr="006D595F" w:rsidRDefault="005C361C" w:rsidP="005C361C">
      <w:pPr>
        <w:pStyle w:val="NeniNr"/>
      </w:pPr>
      <w:r w:rsidRPr="006D595F">
        <w:t>Neni 11</w:t>
      </w:r>
    </w:p>
    <w:p w:rsidR="005C361C" w:rsidRPr="006D595F" w:rsidRDefault="005C361C" w:rsidP="005C361C">
      <w:pPr>
        <w:pStyle w:val="Paragrafi"/>
      </w:pPr>
    </w:p>
    <w:p w:rsidR="005C361C" w:rsidRPr="006D595F" w:rsidRDefault="003744D3" w:rsidP="005C361C">
      <w:pPr>
        <w:pStyle w:val="Paragrafi"/>
      </w:pPr>
      <w:r w:rsidRPr="006D595F">
        <w:t xml:space="preserve">Inspektorati që mbulon fushën e shëndetit </w:t>
      </w:r>
      <w:r w:rsidR="005C361C" w:rsidRPr="006D595F">
        <w:t>ushtron kontroll sanitar në objektet e caktuara në nenin 10 të këtij ligji gjatë gjithë kohës së funksionimit të tyre.</w:t>
      </w:r>
    </w:p>
    <w:p w:rsidR="005C361C" w:rsidRPr="006D595F" w:rsidRDefault="005C361C" w:rsidP="005C361C">
      <w:pPr>
        <w:pStyle w:val="Paragrafi"/>
      </w:pPr>
      <w:r w:rsidRPr="006D595F">
        <w:t>Kur shihet e nevojshme, kontrolli sanitar ushtrohet edhe jashtë kohës së funksionimit të objektit, në bashkëpunim me Prokurorinë, organet e Ministrisë së Rendit Publik dhe organet e tjera të specializuara.</w:t>
      </w:r>
    </w:p>
    <w:p w:rsidR="005C361C" w:rsidRPr="006D595F" w:rsidRDefault="005C361C" w:rsidP="005C361C">
      <w:pPr>
        <w:pStyle w:val="Paragrafi"/>
      </w:pPr>
    </w:p>
    <w:p w:rsidR="005C361C" w:rsidRPr="006D595F" w:rsidRDefault="005C361C" w:rsidP="005C361C">
      <w:pPr>
        <w:pStyle w:val="NeniNr"/>
      </w:pPr>
      <w:r w:rsidRPr="006D595F">
        <w:t>Neni 12</w:t>
      </w:r>
    </w:p>
    <w:p w:rsidR="00BB139E" w:rsidRPr="006D595F" w:rsidRDefault="00BB139E" w:rsidP="00BB139E">
      <w:pPr>
        <w:pStyle w:val="Paragrafi"/>
        <w:jc w:val="center"/>
        <w:rPr>
          <w:i/>
        </w:rPr>
      </w:pPr>
      <w:r w:rsidRPr="006D595F">
        <w:rPr>
          <w:i/>
        </w:rPr>
        <w:t>(Ndryshuar</w:t>
      </w:r>
      <w:r w:rsidRPr="006D595F">
        <w:rPr>
          <w:i/>
          <w:sz w:val="22"/>
        </w:rPr>
        <w:t xml:space="preserve"> paragrafi i </w:t>
      </w:r>
      <w:r w:rsidR="00044A7C" w:rsidRPr="006D595F">
        <w:rPr>
          <w:i/>
          <w:sz w:val="22"/>
        </w:rPr>
        <w:t>parë</w:t>
      </w:r>
      <w:r w:rsidRPr="006D595F">
        <w:rPr>
          <w:i/>
          <w:sz w:val="22"/>
        </w:rPr>
        <w:t xml:space="preserve"> me ligjin nr. 9635, datë 6.11.2006</w:t>
      </w:r>
      <w:r w:rsidR="004808E4" w:rsidRPr="006D595F">
        <w:rPr>
          <w:i/>
          <w:sz w:val="22"/>
        </w:rPr>
        <w:t xml:space="preserve">; </w:t>
      </w:r>
      <w:r w:rsidR="004808E4" w:rsidRPr="006D595F">
        <w:rPr>
          <w:i/>
          <w:szCs w:val="24"/>
        </w:rPr>
        <w:t>ndryshuar me ligjin nr. 45/2013, datë 14.2.2013</w:t>
      </w:r>
      <w:r w:rsidR="00E66A7A" w:rsidRPr="006D595F">
        <w:rPr>
          <w:i/>
          <w:szCs w:val="24"/>
        </w:rPr>
        <w:t xml:space="preserve">; shfuqizuar </w:t>
      </w:r>
      <w:r w:rsidR="00E66A7A" w:rsidRPr="00E66A7A">
        <w:rPr>
          <w:i/>
          <w:szCs w:val="24"/>
        </w:rPr>
        <w:t>me ligjin nr. 54/2020, datë 30.4.2020</w:t>
      </w:r>
      <w:r w:rsidR="004808E4" w:rsidRPr="006D595F">
        <w:rPr>
          <w:i/>
          <w:szCs w:val="24"/>
        </w:rPr>
        <w:t>)</w:t>
      </w:r>
    </w:p>
    <w:p w:rsidR="005C361C" w:rsidRPr="006D595F" w:rsidRDefault="005C361C" w:rsidP="005C361C">
      <w:pPr>
        <w:pStyle w:val="Paragrafi"/>
      </w:pPr>
    </w:p>
    <w:p w:rsidR="005C361C" w:rsidRPr="006D595F" w:rsidRDefault="005C361C" w:rsidP="005C361C">
      <w:pPr>
        <w:pStyle w:val="NeniNr"/>
      </w:pPr>
      <w:r w:rsidRPr="006D595F">
        <w:lastRenderedPageBreak/>
        <w:t>Neni 13</w:t>
      </w:r>
    </w:p>
    <w:p w:rsidR="005C361C" w:rsidRPr="006D595F" w:rsidRDefault="00044A7C" w:rsidP="00044A7C">
      <w:pPr>
        <w:pStyle w:val="Paragrafi"/>
        <w:jc w:val="center"/>
        <w:rPr>
          <w:i/>
          <w:szCs w:val="24"/>
        </w:rPr>
      </w:pPr>
      <w:r w:rsidRPr="006D595F">
        <w:rPr>
          <w:i/>
          <w:szCs w:val="24"/>
        </w:rPr>
        <w:t xml:space="preserve">(Ndryshuar fjalia e parë, shtuar fjalë në fund të shkronjës “b” ,“c”  dhe “ç” me ligjin nr. 9635, datë 6.11.2006; </w:t>
      </w:r>
      <w:r w:rsidR="001145B2" w:rsidRPr="006D595F">
        <w:rPr>
          <w:i/>
          <w:szCs w:val="24"/>
        </w:rPr>
        <w:t>shfuqizuar fjali në shkronjën “ç” me ligjin nr. 9863, datë 28.1.2008</w:t>
      </w:r>
      <w:r w:rsidR="00E66A7A" w:rsidRPr="006D595F">
        <w:rPr>
          <w:i/>
          <w:szCs w:val="24"/>
        </w:rPr>
        <w:t xml:space="preserve">; hequr fjalë në shkronjën “c”, shfuqizuar shkronja “ç” </w:t>
      </w:r>
      <w:r w:rsidR="00E66A7A" w:rsidRPr="00E66A7A">
        <w:rPr>
          <w:i/>
          <w:szCs w:val="24"/>
        </w:rPr>
        <w:t>me ligjin nr. 54/2020, datë 30.4.2020</w:t>
      </w:r>
      <w:r w:rsidRPr="006D595F">
        <w:rPr>
          <w:i/>
          <w:szCs w:val="24"/>
        </w:rPr>
        <w:t>)</w:t>
      </w:r>
    </w:p>
    <w:p w:rsidR="00044A7C" w:rsidRPr="006D595F" w:rsidRDefault="00044A7C" w:rsidP="00044A7C">
      <w:pPr>
        <w:pStyle w:val="Paragrafi"/>
        <w:jc w:val="center"/>
      </w:pPr>
    </w:p>
    <w:p w:rsidR="005C361C" w:rsidRPr="006D595F" w:rsidRDefault="003744D3" w:rsidP="005C361C">
      <w:pPr>
        <w:pStyle w:val="Paragrafi"/>
      </w:pPr>
      <w:r w:rsidRPr="006D595F">
        <w:t>Inspektorati që mbulon fushën e shëndetit</w:t>
      </w:r>
      <w:r w:rsidR="00044A7C" w:rsidRPr="006D595F">
        <w:t xml:space="preserve"> monitoron dhe kontrollon</w:t>
      </w:r>
      <w:r w:rsidR="005C361C" w:rsidRPr="006D595F">
        <w:t>:</w:t>
      </w:r>
    </w:p>
    <w:p w:rsidR="005C361C" w:rsidRPr="006D595F" w:rsidRDefault="005C361C" w:rsidP="005C361C">
      <w:pPr>
        <w:pStyle w:val="Paragrafi"/>
      </w:pPr>
      <w:r w:rsidRPr="006D595F">
        <w:t>a) në objektet e përcaktuara në nenin 10 të këtij ligji lidhur me mbrojtjen e shëndetit të punonjësve nga ndikimi i kushteve të pafavorshme të punës, si ekspozimi ndaj lëndëve toksike, rrezatimit, zhurmave të pafavorshme të punës, si ekspozimi ndaj lëndëve toksike, rrezatimit, zhurmave, vibracioneve, mikroklimës së pafavorshme, kontrollon nivelin e sëmundjeve profesionale dhe aksidenteve në punë si pasojë e kushteve të pafavorshme të sipërpërmendura;</w:t>
      </w:r>
    </w:p>
    <w:p w:rsidR="005C361C" w:rsidRPr="006D595F" w:rsidRDefault="005C361C" w:rsidP="005C361C">
      <w:pPr>
        <w:pStyle w:val="Paragrafi"/>
      </w:pPr>
      <w:r w:rsidRPr="006D595F">
        <w:t xml:space="preserve">b) </w:t>
      </w:r>
      <w:proofErr w:type="gramStart"/>
      <w:r w:rsidRPr="006D595F">
        <w:t>pastërtinë</w:t>
      </w:r>
      <w:proofErr w:type="gramEnd"/>
      <w:r w:rsidRPr="006D595F">
        <w:t xml:space="preserve"> e tokës në qendrat e banuara, të ujërave sipërfaqësore, furnizimin e popullsisë me  ujë të mjaftueshëm dhe higjienikisht të pastër, trajtimin e mbeturinave, objektet e shërbimit publik dhe zbatimin e normave sanitare në qendrat e banuara</w:t>
      </w:r>
      <w:r w:rsidR="00044A7C" w:rsidRPr="006D595F">
        <w:t xml:space="preserve"> </w:t>
      </w:r>
      <w:r w:rsidR="00044A7C" w:rsidRPr="006D595F">
        <w:rPr>
          <w:lang w:val="de-DE"/>
        </w:rPr>
        <w:t>edhe treguesit e shëndetit mjedisor, të rekomanduar nga Organizata Botërore e Shëndetësisë</w:t>
      </w:r>
      <w:r w:rsidRPr="006D595F">
        <w:t>;</w:t>
      </w:r>
    </w:p>
    <w:p w:rsidR="00E66A7A" w:rsidRPr="006D595F" w:rsidRDefault="005C361C" w:rsidP="005C361C">
      <w:pPr>
        <w:pStyle w:val="Paragrafi"/>
      </w:pPr>
      <w:r w:rsidRPr="006D595F">
        <w:t xml:space="preserve">c) </w:t>
      </w:r>
      <w:proofErr w:type="gramStart"/>
      <w:r w:rsidRPr="006D595F">
        <w:t>respektimin</w:t>
      </w:r>
      <w:proofErr w:type="gramEnd"/>
      <w:r w:rsidRPr="006D595F">
        <w:t xml:space="preserve"> e normave të pajisjeve të institucioneve parashkollore, shkollore e universitare, që sigurojnë optimumin shëndetësor të kushteve të mësimit, jetesës e shlodhjes</w:t>
      </w:r>
      <w:r w:rsidR="00E66A7A" w:rsidRPr="006D595F">
        <w:t xml:space="preserve">; </w:t>
      </w:r>
    </w:p>
    <w:p w:rsidR="005C361C" w:rsidRPr="006D595F" w:rsidRDefault="005C361C" w:rsidP="005C361C">
      <w:pPr>
        <w:pStyle w:val="Paragrafi"/>
      </w:pPr>
      <w:r w:rsidRPr="006D595F">
        <w:t xml:space="preserve">ç) </w:t>
      </w:r>
      <w:proofErr w:type="gramStart"/>
      <w:r w:rsidR="00E66A7A" w:rsidRPr="006D595F">
        <w:t>shfuqizuar</w:t>
      </w:r>
      <w:proofErr w:type="gramEnd"/>
      <w:r w:rsidR="001145B2" w:rsidRPr="006D595F">
        <w:t>.</w:t>
      </w:r>
    </w:p>
    <w:p w:rsidR="005C361C" w:rsidRPr="006D595F" w:rsidRDefault="005C361C" w:rsidP="005C361C">
      <w:pPr>
        <w:pStyle w:val="NeniNr"/>
      </w:pPr>
      <w:r w:rsidRPr="006D595F">
        <w:t>Neni 14</w:t>
      </w:r>
    </w:p>
    <w:p w:rsidR="004808E4" w:rsidRPr="006D595F" w:rsidRDefault="004808E4" w:rsidP="004808E4">
      <w:pPr>
        <w:jc w:val="center"/>
        <w:rPr>
          <w:rFonts w:ascii="Garamond" w:hAnsi="Garamond"/>
          <w:i/>
          <w:sz w:val="24"/>
          <w:szCs w:val="24"/>
          <w:lang w:val="en-GB"/>
        </w:rPr>
      </w:pPr>
      <w:r w:rsidRPr="006D595F">
        <w:rPr>
          <w:rFonts w:ascii="Garamond" w:hAnsi="Garamond"/>
          <w:i/>
          <w:sz w:val="24"/>
          <w:szCs w:val="24"/>
        </w:rPr>
        <w:t>(</w:t>
      </w:r>
      <w:proofErr w:type="gramStart"/>
      <w:r w:rsidRPr="006D595F">
        <w:rPr>
          <w:rFonts w:ascii="Garamond" w:hAnsi="Garamond"/>
          <w:i/>
          <w:sz w:val="24"/>
          <w:szCs w:val="24"/>
        </w:rPr>
        <w:t>shfuqizuar</w:t>
      </w:r>
      <w:proofErr w:type="gramEnd"/>
      <w:r w:rsidRPr="006D595F">
        <w:rPr>
          <w:i/>
          <w:szCs w:val="24"/>
        </w:rPr>
        <w:t xml:space="preserve"> </w:t>
      </w:r>
      <w:r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5C361C">
      <w:pPr>
        <w:pStyle w:val="Paragrafi"/>
      </w:pPr>
    </w:p>
    <w:p w:rsidR="005C361C" w:rsidRPr="006D595F" w:rsidRDefault="005C361C" w:rsidP="005C361C">
      <w:pPr>
        <w:pStyle w:val="NeniNr"/>
      </w:pPr>
      <w:r w:rsidRPr="006D595F">
        <w:t>Neni 15</w:t>
      </w:r>
    </w:p>
    <w:p w:rsidR="005C361C" w:rsidRPr="006D595F" w:rsidRDefault="004808E4" w:rsidP="00E66A7A">
      <w:pPr>
        <w:jc w:val="center"/>
        <w:rPr>
          <w:rFonts w:ascii="Garamond" w:hAnsi="Garamond"/>
          <w:i/>
          <w:sz w:val="24"/>
          <w:szCs w:val="24"/>
          <w:lang w:val="en-GB"/>
        </w:rPr>
      </w:pPr>
      <w:r w:rsidRPr="006D595F">
        <w:rPr>
          <w:rFonts w:ascii="Garamond" w:hAnsi="Garamond"/>
          <w:i/>
          <w:sz w:val="24"/>
          <w:szCs w:val="24"/>
        </w:rPr>
        <w:t>(</w:t>
      </w:r>
      <w:proofErr w:type="gramStart"/>
      <w:r w:rsidRPr="006D595F">
        <w:rPr>
          <w:rFonts w:ascii="Garamond" w:hAnsi="Garamond"/>
          <w:i/>
          <w:sz w:val="24"/>
          <w:szCs w:val="24"/>
        </w:rPr>
        <w:t>shfuqizuar</w:t>
      </w:r>
      <w:proofErr w:type="gramEnd"/>
      <w:r w:rsidRPr="006D595F">
        <w:rPr>
          <w:i/>
          <w:szCs w:val="24"/>
        </w:rPr>
        <w:t xml:space="preserve"> </w:t>
      </w:r>
      <w:r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5C361C">
      <w:pPr>
        <w:pStyle w:val="Paragrafi"/>
      </w:pPr>
    </w:p>
    <w:p w:rsidR="005C361C" w:rsidRPr="006D595F" w:rsidRDefault="005C361C" w:rsidP="005C361C">
      <w:pPr>
        <w:pStyle w:val="NeniNr"/>
      </w:pPr>
      <w:r w:rsidRPr="006D595F">
        <w:t>Neni 16</w:t>
      </w:r>
    </w:p>
    <w:p w:rsidR="005C361C" w:rsidRPr="006D595F" w:rsidRDefault="00E66A7A" w:rsidP="00E66A7A">
      <w:pPr>
        <w:pStyle w:val="Paragrafi"/>
        <w:jc w:val="center"/>
        <w:rPr>
          <w:i/>
          <w:szCs w:val="24"/>
        </w:rPr>
      </w:pPr>
      <w:r w:rsidRPr="006D595F">
        <w:rPr>
          <w:i/>
          <w:szCs w:val="24"/>
        </w:rPr>
        <w:t>(</w:t>
      </w:r>
      <w:proofErr w:type="gramStart"/>
      <w:r w:rsidRPr="006D595F">
        <w:rPr>
          <w:i/>
          <w:szCs w:val="24"/>
        </w:rPr>
        <w:t>hequr</w:t>
      </w:r>
      <w:proofErr w:type="gramEnd"/>
      <w:r w:rsidRPr="006D595F">
        <w:rPr>
          <w:i/>
          <w:szCs w:val="24"/>
        </w:rPr>
        <w:t xml:space="preserve"> fjalë </w:t>
      </w:r>
      <w:r w:rsidRPr="00E66A7A">
        <w:rPr>
          <w:i/>
          <w:szCs w:val="24"/>
        </w:rPr>
        <w:t>me ligjin nr. 54/2020, datë 30.4.2020</w:t>
      </w:r>
      <w:r w:rsidRPr="006D595F">
        <w:rPr>
          <w:i/>
          <w:szCs w:val="24"/>
        </w:rPr>
        <w:t>)</w:t>
      </w:r>
    </w:p>
    <w:p w:rsidR="00E66A7A" w:rsidRPr="006D595F" w:rsidRDefault="00E66A7A" w:rsidP="00E66A7A">
      <w:pPr>
        <w:pStyle w:val="Paragrafi"/>
        <w:jc w:val="center"/>
      </w:pPr>
    </w:p>
    <w:p w:rsidR="005C361C" w:rsidRPr="006D595F" w:rsidRDefault="005C361C" w:rsidP="005C361C">
      <w:pPr>
        <w:pStyle w:val="Paragrafi"/>
      </w:pPr>
      <w:r w:rsidRPr="006D595F">
        <w:t>Inspeketorët sanitarë shtetërorë, me miratimin e prokurorit, hyjnë në çdo kohë në banesa, kur kanë të dhëna e njoftime për ushtrimin e veprimtarive private pa leje shëndetësore dhe për prodhimin e artikujve që interesojnë e rrezikojnë shëndetin e njerëzve, dhe marrin masa sipas dispozitave të këtij ligji.</w:t>
      </w:r>
    </w:p>
    <w:p w:rsidR="005C361C" w:rsidRPr="006D595F" w:rsidRDefault="005C361C" w:rsidP="005C361C">
      <w:pPr>
        <w:pStyle w:val="Paragrafi"/>
      </w:pPr>
    </w:p>
    <w:p w:rsidR="005C361C" w:rsidRPr="006D595F" w:rsidRDefault="005C361C" w:rsidP="005C361C">
      <w:pPr>
        <w:pStyle w:val="NeniNr"/>
      </w:pPr>
      <w:r w:rsidRPr="006D595F">
        <w:t>Neni 17</w:t>
      </w:r>
    </w:p>
    <w:p w:rsidR="004808E4" w:rsidRPr="006D595F" w:rsidRDefault="004808E4" w:rsidP="004808E4">
      <w:pPr>
        <w:jc w:val="center"/>
        <w:rPr>
          <w:rFonts w:ascii="Garamond" w:hAnsi="Garamond"/>
          <w:i/>
          <w:sz w:val="24"/>
          <w:szCs w:val="24"/>
          <w:lang w:val="en-GB"/>
        </w:rPr>
      </w:pPr>
      <w:r w:rsidRPr="006D595F">
        <w:rPr>
          <w:rFonts w:ascii="Garamond" w:hAnsi="Garamond"/>
          <w:i/>
          <w:sz w:val="24"/>
          <w:szCs w:val="24"/>
        </w:rPr>
        <w:t>(</w:t>
      </w:r>
      <w:proofErr w:type="gramStart"/>
      <w:r w:rsidRPr="006D595F">
        <w:rPr>
          <w:rFonts w:ascii="Garamond" w:hAnsi="Garamond"/>
          <w:i/>
          <w:sz w:val="24"/>
          <w:szCs w:val="24"/>
        </w:rPr>
        <w:t>shfuqizuar</w:t>
      </w:r>
      <w:proofErr w:type="gramEnd"/>
      <w:r w:rsidRPr="006D595F">
        <w:rPr>
          <w:i/>
          <w:szCs w:val="24"/>
        </w:rPr>
        <w:t xml:space="preserve"> </w:t>
      </w:r>
      <w:r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5C361C">
      <w:pPr>
        <w:pStyle w:val="NeniNr"/>
      </w:pPr>
      <w:r w:rsidRPr="006D595F">
        <w:t>Neni 18</w:t>
      </w:r>
    </w:p>
    <w:p w:rsidR="005C361C" w:rsidRPr="006D595F" w:rsidRDefault="005C361C" w:rsidP="005C361C">
      <w:pPr>
        <w:pStyle w:val="Paragrafi"/>
      </w:pPr>
    </w:p>
    <w:p w:rsidR="005C361C" w:rsidRPr="006D595F" w:rsidRDefault="005C361C" w:rsidP="005C361C">
      <w:pPr>
        <w:pStyle w:val="Paragrafi"/>
      </w:pPr>
      <w:r w:rsidRPr="006D595F">
        <w:t>Inspektorët sanitarë shtetërorë pezullojnë përkohësisht veprimtarinë e një pjese ose të gjithë objektit ose ta mbyllin plotësisht a pjesërisht atë, kur ai nuk plotëson kërkesat sanitare ose kur rrezikohet shëndeti i punonjësve e konsumatorëve.</w:t>
      </w:r>
    </w:p>
    <w:p w:rsidR="005C361C" w:rsidRPr="006D595F" w:rsidRDefault="005C361C" w:rsidP="005C361C">
      <w:pPr>
        <w:pStyle w:val="Paragrafi"/>
      </w:pPr>
    </w:p>
    <w:p w:rsidR="005C361C" w:rsidRPr="006D595F" w:rsidRDefault="005C361C" w:rsidP="005C361C">
      <w:pPr>
        <w:pStyle w:val="NeniNr"/>
      </w:pPr>
      <w:r w:rsidRPr="006D595F">
        <w:t xml:space="preserve">Neni 19 </w:t>
      </w:r>
    </w:p>
    <w:p w:rsidR="005C361C" w:rsidRPr="006D595F" w:rsidRDefault="001145B2" w:rsidP="001145B2">
      <w:pPr>
        <w:pStyle w:val="Paragrafi"/>
        <w:jc w:val="center"/>
        <w:rPr>
          <w:i/>
        </w:rPr>
      </w:pPr>
      <w:r w:rsidRPr="006D595F">
        <w:rPr>
          <w:i/>
        </w:rPr>
        <w:t>(</w:t>
      </w:r>
      <w:proofErr w:type="gramStart"/>
      <w:r w:rsidRPr="006D595F">
        <w:rPr>
          <w:i/>
        </w:rPr>
        <w:t>shfuqizuar</w:t>
      </w:r>
      <w:proofErr w:type="gramEnd"/>
      <w:r w:rsidRPr="006D595F">
        <w:rPr>
          <w:i/>
        </w:rPr>
        <w:t xml:space="preserve"> paragrafi i parë me përjashtim të sapunëve dhe kozmetikës me ligjin nr. 9863, datë 28.1.2008</w:t>
      </w:r>
      <w:r w:rsidR="00E66A7A" w:rsidRPr="006D595F">
        <w:rPr>
          <w:i/>
        </w:rPr>
        <w:t xml:space="preserve">; </w:t>
      </w:r>
      <w:r w:rsidR="00E66A7A" w:rsidRPr="006D595F">
        <w:rPr>
          <w:i/>
          <w:szCs w:val="24"/>
        </w:rPr>
        <w:t xml:space="preserve">ndryshuar nëndarja e parë </w:t>
      </w:r>
      <w:r w:rsidR="00E66A7A" w:rsidRPr="00E66A7A">
        <w:rPr>
          <w:i/>
          <w:szCs w:val="24"/>
        </w:rPr>
        <w:t>me ligjin nr. 54/2020, datë 30.4.2020</w:t>
      </w:r>
      <w:r w:rsidRPr="006D595F">
        <w:rPr>
          <w:i/>
        </w:rPr>
        <w:t>)</w:t>
      </w:r>
    </w:p>
    <w:p w:rsidR="001145B2" w:rsidRPr="006D595F" w:rsidRDefault="001145B2" w:rsidP="001145B2">
      <w:pPr>
        <w:pStyle w:val="Paragrafi"/>
        <w:jc w:val="center"/>
        <w:rPr>
          <w:i/>
        </w:rPr>
      </w:pPr>
    </w:p>
    <w:p w:rsidR="005C361C" w:rsidRPr="006D595F" w:rsidRDefault="005C361C" w:rsidP="005C361C">
      <w:pPr>
        <w:pStyle w:val="Paragrafi"/>
      </w:pPr>
      <w:r w:rsidRPr="006D595F">
        <w:t>Inspektorët sanitarë shtetërorë ndalojnë:</w:t>
      </w:r>
    </w:p>
    <w:p w:rsidR="001145B2" w:rsidRPr="006D595F" w:rsidRDefault="001145B2" w:rsidP="005C361C">
      <w:pPr>
        <w:pStyle w:val="Paragrafi"/>
      </w:pPr>
      <w:r w:rsidRPr="006D595F">
        <w:lastRenderedPageBreak/>
        <w:t xml:space="preserve">- </w:t>
      </w:r>
      <w:proofErr w:type="gramStart"/>
      <w:r w:rsidR="00E66A7A" w:rsidRPr="006D595F">
        <w:t>prodhimin</w:t>
      </w:r>
      <w:proofErr w:type="gramEnd"/>
      <w:r w:rsidR="00E66A7A" w:rsidRPr="006D595F">
        <w:t>, ruajtjen, transportimin, tregtimin e produkteve kozmetike në kundërshtim me kriteret e përcaktuara në legjislacionin përkatës dhe normat sanitare;</w:t>
      </w:r>
    </w:p>
    <w:p w:rsidR="005C361C" w:rsidRPr="006D595F" w:rsidRDefault="005C361C" w:rsidP="005C361C">
      <w:pPr>
        <w:pStyle w:val="Paragrafi"/>
      </w:pPr>
      <w:r w:rsidRPr="006D595F">
        <w:t xml:space="preserve">- </w:t>
      </w:r>
      <w:proofErr w:type="gramStart"/>
      <w:r w:rsidRPr="006D595F">
        <w:t>konsumimin</w:t>
      </w:r>
      <w:proofErr w:type="gramEnd"/>
      <w:r w:rsidRPr="006D595F">
        <w:t xml:space="preserve"> e ujit të pijshëm, në rast se dyshohet për ndotje të tij, ose kur tejkalohen normat sanitare në fuqi.</w:t>
      </w:r>
    </w:p>
    <w:p w:rsidR="005C361C" w:rsidRPr="006D595F" w:rsidRDefault="005C361C" w:rsidP="005C361C">
      <w:pPr>
        <w:pStyle w:val="Paragrafi"/>
      </w:pPr>
    </w:p>
    <w:p w:rsidR="005C361C" w:rsidRPr="006D595F" w:rsidRDefault="005C361C" w:rsidP="005C361C">
      <w:pPr>
        <w:pStyle w:val="NeniNr"/>
      </w:pPr>
      <w:r w:rsidRPr="006D595F">
        <w:t>Neni 20</w:t>
      </w:r>
    </w:p>
    <w:p w:rsidR="00BB139E" w:rsidRPr="006D595F" w:rsidRDefault="00BB139E" w:rsidP="00BB139E">
      <w:pPr>
        <w:jc w:val="center"/>
        <w:rPr>
          <w:rFonts w:ascii="Garamond" w:hAnsi="Garamond"/>
          <w:i/>
          <w:sz w:val="24"/>
          <w:szCs w:val="24"/>
          <w:lang w:eastAsia="ja-JP"/>
        </w:rPr>
      </w:pPr>
      <w:r w:rsidRPr="006D595F">
        <w:rPr>
          <w:rFonts w:ascii="Garamond" w:hAnsi="Garamond"/>
          <w:i/>
          <w:sz w:val="24"/>
          <w:szCs w:val="24"/>
          <w:lang w:val="en-GB"/>
        </w:rPr>
        <w:t>(</w:t>
      </w:r>
      <w:proofErr w:type="gramStart"/>
      <w:r w:rsidRPr="006D595F">
        <w:rPr>
          <w:rFonts w:ascii="Garamond" w:hAnsi="Garamond"/>
          <w:i/>
          <w:sz w:val="24"/>
          <w:szCs w:val="24"/>
          <w:lang w:val="en-GB"/>
        </w:rPr>
        <w:t>shfuqizuar</w:t>
      </w:r>
      <w:proofErr w:type="gramEnd"/>
      <w:r w:rsidRPr="006D595F">
        <w:rPr>
          <w:rFonts w:ascii="Garamond" w:hAnsi="Garamond"/>
          <w:i/>
          <w:sz w:val="24"/>
          <w:szCs w:val="24"/>
          <w:lang w:val="en-GB"/>
        </w:rPr>
        <w:t xml:space="preserve"> me ligjin nr. 7941, dat</w:t>
      </w:r>
      <w:r w:rsidRPr="006D595F">
        <w:rPr>
          <w:rFonts w:ascii="Garamond" w:eastAsiaTheme="minorHAnsi" w:hAnsi="Garamond"/>
          <w:i/>
          <w:sz w:val="24"/>
          <w:szCs w:val="24"/>
          <w:lang w:eastAsia="ja-JP"/>
        </w:rPr>
        <w:t>ë 31.5.1995</w:t>
      </w:r>
      <w:r w:rsidRPr="006D595F">
        <w:rPr>
          <w:rStyle w:val="FootnoteReference"/>
          <w:rFonts w:ascii="Garamond" w:eastAsiaTheme="minorHAnsi" w:hAnsi="Garamond"/>
          <w:i/>
          <w:sz w:val="24"/>
          <w:szCs w:val="24"/>
          <w:lang w:eastAsia="ja-JP"/>
        </w:rPr>
        <w:footnoteReference w:id="3"/>
      </w:r>
      <w:r w:rsidR="001145B2" w:rsidRPr="006D595F">
        <w:rPr>
          <w:rFonts w:ascii="Garamond" w:eastAsiaTheme="minorHAnsi" w:hAnsi="Garamond"/>
          <w:i/>
          <w:sz w:val="24"/>
          <w:szCs w:val="24"/>
          <w:lang w:eastAsia="ja-JP"/>
        </w:rPr>
        <w:t>; shfuqizuar me ligjin nr. 9863, datë 28.1.2008</w:t>
      </w:r>
      <w:r w:rsidR="00E66A7A" w:rsidRPr="006D595F">
        <w:rPr>
          <w:rFonts w:ascii="Garamond" w:eastAsiaTheme="minorHAnsi" w:hAnsi="Garamond"/>
          <w:i/>
          <w:sz w:val="24"/>
          <w:szCs w:val="24"/>
          <w:lang w:eastAsia="ja-JP"/>
        </w:rPr>
        <w:t xml:space="preserve">; shfuqizuar </w:t>
      </w:r>
      <w:r w:rsidR="00E66A7A" w:rsidRPr="00E66A7A">
        <w:rPr>
          <w:rFonts w:ascii="Garamond" w:hAnsi="Garamond" w:cs="CG Times"/>
          <w:i/>
          <w:sz w:val="24"/>
          <w:szCs w:val="24"/>
        </w:rPr>
        <w:t>me ligjin nr. 54/2020, datë 30.4.2020</w:t>
      </w:r>
      <w:r w:rsidRPr="006D595F">
        <w:rPr>
          <w:rFonts w:ascii="Garamond" w:eastAsiaTheme="minorHAnsi" w:hAnsi="Garamond"/>
          <w:i/>
          <w:sz w:val="24"/>
          <w:szCs w:val="24"/>
          <w:lang w:eastAsia="ja-JP"/>
        </w:rPr>
        <w:t>)</w:t>
      </w:r>
    </w:p>
    <w:p w:rsidR="005C361C" w:rsidRPr="006D595F" w:rsidRDefault="005C361C" w:rsidP="00BB139E">
      <w:pPr>
        <w:pStyle w:val="Paragrafi"/>
        <w:ind w:firstLine="0"/>
      </w:pPr>
    </w:p>
    <w:p w:rsidR="005C361C" w:rsidRPr="006D595F" w:rsidRDefault="005C361C" w:rsidP="005C361C">
      <w:pPr>
        <w:pStyle w:val="NeniNr"/>
      </w:pPr>
      <w:r w:rsidRPr="006D595F">
        <w:t>Neni 21</w:t>
      </w:r>
    </w:p>
    <w:p w:rsidR="005C361C" w:rsidRPr="006D595F" w:rsidRDefault="004808E4" w:rsidP="004808E4">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me ligjin nr. 45/2013, datë 14.2.2013)</w:t>
      </w:r>
    </w:p>
    <w:p w:rsidR="004808E4" w:rsidRPr="006D595F" w:rsidRDefault="004808E4" w:rsidP="004808E4">
      <w:pPr>
        <w:pStyle w:val="Paragrafi"/>
        <w:jc w:val="center"/>
      </w:pPr>
    </w:p>
    <w:p w:rsidR="004808E4" w:rsidRPr="006D595F" w:rsidRDefault="004808E4" w:rsidP="004808E4">
      <w:pPr>
        <w:pStyle w:val="Paragrafi"/>
      </w:pPr>
      <w:r w:rsidRPr="006D595F">
        <w:t>Strukturat vendore të shëndetit publik kanë për detyrë të pajisin me librezë shëndetësore të gjithë personat që punojnë në objektet e prodhimit, të ruajtjes, transportimit dhe tregtimit të produkteve ushqimore, në ujësjellës, në institucione parashkollore, shkollore e shëndetësore dhe në objektet e shërbimit publik, ku mund të lehtësohet përhapja e sëmundjeve ngjitëse.</w:t>
      </w:r>
    </w:p>
    <w:p w:rsidR="004808E4" w:rsidRPr="006D595F" w:rsidRDefault="004808E4" w:rsidP="004808E4">
      <w:pPr>
        <w:pStyle w:val="Paragrafi"/>
      </w:pPr>
      <w:r w:rsidRPr="006D595F">
        <w:t>Të drejtën e kontrollit për pajisjen me librezë shëndetësore e ka inspektorati që mbulon fushën e shëndetit dhe çdo inspektorat shtetëror tjetër që i jepet kjo kompetencë nga një ligj tjetër i posaçëm.</w:t>
      </w:r>
    </w:p>
    <w:p w:rsidR="005C361C" w:rsidRPr="006D595F" w:rsidRDefault="004808E4" w:rsidP="004808E4">
      <w:pPr>
        <w:pStyle w:val="Paragrafi"/>
      </w:pPr>
      <w:r w:rsidRPr="006D595F">
        <w:t>Lista e profesioneve dhe kategoritë e punonjësve që pajisen me librezë shëndetësore përcaktohen nga Ministri i Shëndetësisë.</w:t>
      </w:r>
    </w:p>
    <w:p w:rsidR="005C361C" w:rsidRPr="006D595F" w:rsidRDefault="005C361C" w:rsidP="005C361C">
      <w:pPr>
        <w:pStyle w:val="Paragrafi"/>
      </w:pPr>
    </w:p>
    <w:p w:rsidR="005C361C" w:rsidRPr="006D595F" w:rsidRDefault="005C361C" w:rsidP="005C361C">
      <w:pPr>
        <w:pStyle w:val="NeniNr"/>
      </w:pPr>
      <w:r w:rsidRPr="006D595F">
        <w:t>Neni 22</w:t>
      </w:r>
    </w:p>
    <w:p w:rsidR="005C361C" w:rsidRPr="006D595F" w:rsidRDefault="005C361C" w:rsidP="005C361C">
      <w:pPr>
        <w:pStyle w:val="Paragrafi"/>
      </w:pPr>
    </w:p>
    <w:p w:rsidR="005C361C" w:rsidRPr="006D595F" w:rsidRDefault="005C361C" w:rsidP="005C361C">
      <w:pPr>
        <w:pStyle w:val="Paragrafi"/>
      </w:pPr>
      <w:r w:rsidRPr="006D595F">
        <w:t xml:space="preserve">Personat që punojnë në objekte ku kryhen punë të rënda ose me faktorë të rrezikshëm për shëndetin, të përcaktuara në nenin 13, shkronja "a", i nënshtrohen kontrollit mjekësor paraprak e periodik. Mënyra e kontrollit mjekësor përcaktoht </w:t>
      </w:r>
      <w:proofErr w:type="gramStart"/>
      <w:r w:rsidRPr="006D595F">
        <w:t>nga  ministri</w:t>
      </w:r>
      <w:proofErr w:type="gramEnd"/>
      <w:r w:rsidRPr="006D595F">
        <w:t xml:space="preserve"> i Shënd</w:t>
      </w:r>
      <w:r w:rsidR="003744D3" w:rsidRPr="006D595F">
        <w:t>etësisë.</w:t>
      </w:r>
    </w:p>
    <w:p w:rsidR="005C361C" w:rsidRPr="006D595F" w:rsidRDefault="005C361C" w:rsidP="005C361C">
      <w:pPr>
        <w:pStyle w:val="Paragrafi"/>
      </w:pPr>
    </w:p>
    <w:p w:rsidR="005C361C" w:rsidRPr="006D595F" w:rsidRDefault="005C361C" w:rsidP="005C361C">
      <w:pPr>
        <w:pStyle w:val="NeniNr"/>
      </w:pPr>
      <w:r w:rsidRPr="006D595F">
        <w:t>Neni 23</w:t>
      </w:r>
    </w:p>
    <w:p w:rsidR="004808E4" w:rsidRPr="006D595F" w:rsidRDefault="004808E4" w:rsidP="004808E4">
      <w:pPr>
        <w:jc w:val="center"/>
        <w:rPr>
          <w:rFonts w:ascii="Garamond" w:hAnsi="Garamond"/>
          <w:i/>
          <w:sz w:val="24"/>
          <w:szCs w:val="24"/>
          <w:lang w:val="en-GB"/>
        </w:rPr>
      </w:pPr>
      <w:r w:rsidRPr="006D595F">
        <w:rPr>
          <w:rFonts w:ascii="Garamond" w:hAnsi="Garamond"/>
          <w:i/>
          <w:sz w:val="24"/>
          <w:szCs w:val="24"/>
        </w:rPr>
        <w:t>(</w:t>
      </w:r>
      <w:proofErr w:type="gramStart"/>
      <w:r w:rsidRPr="006D595F">
        <w:rPr>
          <w:rFonts w:ascii="Garamond" w:hAnsi="Garamond"/>
          <w:i/>
          <w:sz w:val="24"/>
          <w:szCs w:val="24"/>
        </w:rPr>
        <w:t>shfuqizuar</w:t>
      </w:r>
      <w:proofErr w:type="gramEnd"/>
      <w:r w:rsidRPr="006D595F">
        <w:rPr>
          <w:i/>
          <w:szCs w:val="24"/>
        </w:rPr>
        <w:t xml:space="preserve"> </w:t>
      </w:r>
      <w:r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4808E4">
      <w:pPr>
        <w:pStyle w:val="Paragrafi"/>
        <w:ind w:firstLine="0"/>
      </w:pPr>
    </w:p>
    <w:p w:rsidR="005C361C" w:rsidRPr="006D595F" w:rsidRDefault="005C361C" w:rsidP="005C361C">
      <w:pPr>
        <w:pStyle w:val="NeniNr"/>
      </w:pPr>
      <w:r w:rsidRPr="006D595F">
        <w:t>Neni 24</w:t>
      </w:r>
    </w:p>
    <w:p w:rsidR="005C361C" w:rsidRPr="006D595F" w:rsidRDefault="004808E4" w:rsidP="004808E4">
      <w:pPr>
        <w:jc w:val="center"/>
        <w:rPr>
          <w:rFonts w:ascii="Garamond" w:hAnsi="Garamond"/>
          <w:i/>
          <w:sz w:val="24"/>
          <w:szCs w:val="24"/>
          <w:lang w:val="en-GB"/>
        </w:rPr>
      </w:pPr>
      <w:r w:rsidRPr="006D595F">
        <w:rPr>
          <w:rFonts w:ascii="Garamond" w:hAnsi="Garamond"/>
          <w:i/>
          <w:sz w:val="24"/>
          <w:szCs w:val="24"/>
        </w:rPr>
        <w:t>(</w:t>
      </w:r>
      <w:proofErr w:type="gramStart"/>
      <w:r w:rsidRPr="006D595F">
        <w:rPr>
          <w:rFonts w:ascii="Garamond" w:hAnsi="Garamond"/>
          <w:i/>
          <w:sz w:val="24"/>
          <w:szCs w:val="24"/>
        </w:rPr>
        <w:t>shfuqizuar</w:t>
      </w:r>
      <w:proofErr w:type="gramEnd"/>
      <w:r w:rsidRPr="006D595F">
        <w:rPr>
          <w:i/>
          <w:szCs w:val="24"/>
        </w:rPr>
        <w:t xml:space="preserve"> </w:t>
      </w:r>
      <w:r w:rsidRPr="006D595F">
        <w:rPr>
          <w:rFonts w:ascii="Garamond" w:hAnsi="Garamond"/>
          <w:i/>
          <w:sz w:val="24"/>
          <w:szCs w:val="24"/>
        </w:rPr>
        <w:t>me ligjin nr. 45/2013, datë 14.2.2013</w:t>
      </w:r>
      <w:r w:rsidRPr="006D595F">
        <w:rPr>
          <w:rFonts w:ascii="Garamond" w:hAnsi="Garamond"/>
          <w:i/>
          <w:sz w:val="24"/>
          <w:szCs w:val="24"/>
          <w:lang w:val="en-GB"/>
        </w:rPr>
        <w:t>)</w:t>
      </w:r>
    </w:p>
    <w:p w:rsidR="005C361C" w:rsidRPr="006D595F" w:rsidRDefault="005C361C" w:rsidP="005C361C">
      <w:pPr>
        <w:pStyle w:val="NeniNr"/>
      </w:pPr>
      <w:r w:rsidRPr="006D595F">
        <w:t>Neni 25</w:t>
      </w:r>
    </w:p>
    <w:p w:rsidR="005C361C" w:rsidRPr="006D595F" w:rsidRDefault="004808E4" w:rsidP="004808E4">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me ligjin nr. 45/2013, datë 14.2.2013</w:t>
      </w:r>
      <w:r w:rsidR="006D595F" w:rsidRPr="006D595F">
        <w:rPr>
          <w:i/>
          <w:szCs w:val="24"/>
        </w:rPr>
        <w:t>; shtuar fjalë me ligjin nr. 99/2024, datë 12.9.2024</w:t>
      </w:r>
      <w:r w:rsidRPr="006D595F">
        <w:rPr>
          <w:i/>
          <w:szCs w:val="24"/>
        </w:rPr>
        <w:t>)</w:t>
      </w:r>
    </w:p>
    <w:p w:rsidR="004808E4" w:rsidRPr="006D595F" w:rsidRDefault="004808E4" w:rsidP="004808E4">
      <w:pPr>
        <w:pStyle w:val="Paragrafi"/>
        <w:jc w:val="center"/>
      </w:pPr>
    </w:p>
    <w:p w:rsidR="005C361C" w:rsidRPr="006D595F" w:rsidRDefault="004808E4" w:rsidP="005C361C">
      <w:pPr>
        <w:pStyle w:val="Paragrafi"/>
      </w:pPr>
      <w:r w:rsidRPr="006D595F">
        <w:t xml:space="preserve">Inspektorët e inspektoratit që mbulon fushën e shëndetit, për kryerjen e detyrave të ngarkuara nga </w:t>
      </w:r>
      <w:proofErr w:type="gramStart"/>
      <w:r w:rsidRPr="006D595F">
        <w:t>ky</w:t>
      </w:r>
      <w:proofErr w:type="gramEnd"/>
      <w:r w:rsidRPr="006D595F">
        <w:t xml:space="preserve"> ligj, ushtrojnë kontroll në të gjitha objektet e përcaktuara në nenin 10</w:t>
      </w:r>
      <w:r w:rsidR="006D595F" w:rsidRPr="006D595F">
        <w:t xml:space="preserve"> në përputhje me këtë ligj dhe ligjin për inspektimin në Republikën e Shqipërisë</w:t>
      </w:r>
      <w:r w:rsidRPr="006D595F">
        <w:t>.</w:t>
      </w:r>
    </w:p>
    <w:p w:rsidR="005C361C" w:rsidRPr="006D595F" w:rsidRDefault="005C361C" w:rsidP="005C361C">
      <w:pPr>
        <w:pStyle w:val="Paragrafi"/>
      </w:pPr>
    </w:p>
    <w:p w:rsidR="005C361C" w:rsidRPr="006D595F" w:rsidRDefault="005C361C" w:rsidP="005C361C">
      <w:pPr>
        <w:pStyle w:val="KreuNr"/>
      </w:pPr>
      <w:r w:rsidRPr="006D595F">
        <w:t>KREU III</w:t>
      </w:r>
    </w:p>
    <w:p w:rsidR="005C361C" w:rsidRPr="006D595F" w:rsidRDefault="005C361C" w:rsidP="005C361C">
      <w:pPr>
        <w:pStyle w:val="KreuTitull"/>
      </w:pPr>
      <w:r w:rsidRPr="006D595F">
        <w:t>KUNDëRVAJTJET ADMINISTRATIVE SANITARE</w:t>
      </w:r>
    </w:p>
    <w:p w:rsidR="005C361C" w:rsidRPr="006D595F" w:rsidRDefault="005C361C" w:rsidP="005C361C">
      <w:pPr>
        <w:pStyle w:val="Paragrafi"/>
      </w:pPr>
    </w:p>
    <w:p w:rsidR="005C361C" w:rsidRPr="006D595F" w:rsidRDefault="005C361C" w:rsidP="005C361C">
      <w:pPr>
        <w:pStyle w:val="NeniNr"/>
      </w:pPr>
      <w:r w:rsidRPr="006D595F">
        <w:lastRenderedPageBreak/>
        <w:t>Neni 26</w:t>
      </w:r>
    </w:p>
    <w:p w:rsidR="00E66A7A" w:rsidRPr="006D595F" w:rsidRDefault="008340F5" w:rsidP="00E66A7A">
      <w:pPr>
        <w:jc w:val="center"/>
        <w:rPr>
          <w:rFonts w:ascii="Garamond" w:hAnsi="Garamond"/>
          <w:i/>
          <w:sz w:val="24"/>
          <w:szCs w:val="24"/>
          <w:lang w:eastAsia="ja-JP"/>
        </w:rPr>
      </w:pPr>
      <w:r w:rsidRPr="006D595F">
        <w:rPr>
          <w:rFonts w:ascii="Garamond" w:hAnsi="Garamond"/>
          <w:i/>
          <w:sz w:val="24"/>
          <w:szCs w:val="24"/>
          <w:lang w:val="en-GB"/>
        </w:rPr>
        <w:t>(</w:t>
      </w:r>
      <w:proofErr w:type="gramStart"/>
      <w:r w:rsidRPr="006D595F">
        <w:rPr>
          <w:rFonts w:ascii="Garamond" w:hAnsi="Garamond"/>
          <w:i/>
          <w:sz w:val="24"/>
          <w:szCs w:val="24"/>
          <w:lang w:val="en-GB"/>
        </w:rPr>
        <w:t>shtuar</w:t>
      </w:r>
      <w:proofErr w:type="gramEnd"/>
      <w:r w:rsidRPr="006D595F">
        <w:rPr>
          <w:rFonts w:ascii="Garamond" w:hAnsi="Garamond"/>
          <w:i/>
          <w:sz w:val="24"/>
          <w:szCs w:val="24"/>
          <w:lang w:val="en-GB"/>
        </w:rPr>
        <w:t xml:space="preserve"> fjalë në fund të paragrafit të pikes 2, ndryshuar pika 10 me ligjin nr. 7904, datë 8.3.1995</w:t>
      </w:r>
      <w:r w:rsidR="00044A7C" w:rsidRPr="006D595F">
        <w:rPr>
          <w:rFonts w:ascii="Garamond" w:hAnsi="Garamond"/>
          <w:i/>
          <w:sz w:val="24"/>
          <w:szCs w:val="24"/>
          <w:lang w:val="en-GB"/>
        </w:rPr>
        <w:t xml:space="preserve">; shtuar fjalë në fund të pikës 3 </w:t>
      </w:r>
      <w:r w:rsidR="00044A7C" w:rsidRPr="006D595F">
        <w:rPr>
          <w:rFonts w:ascii="Garamond" w:hAnsi="Garamond"/>
          <w:i/>
          <w:sz w:val="24"/>
          <w:szCs w:val="24"/>
        </w:rPr>
        <w:t>me ligjin nr. 9635, datë 6.11.2006</w:t>
      </w:r>
      <w:r w:rsidR="00E66A7A" w:rsidRPr="006D595F">
        <w:rPr>
          <w:rFonts w:ascii="Garamond" w:hAnsi="Garamond"/>
          <w:i/>
          <w:sz w:val="24"/>
          <w:szCs w:val="24"/>
        </w:rPr>
        <w:t xml:space="preserve">; shfuqizuar pikat 2,3,5 dhe 12, ndryshuar pikat 4 dhe 14 </w:t>
      </w:r>
      <w:r w:rsidR="00E66A7A" w:rsidRPr="006D595F">
        <w:rPr>
          <w:rFonts w:ascii="Garamond" w:eastAsiaTheme="minorHAnsi" w:hAnsi="Garamond"/>
          <w:i/>
          <w:sz w:val="24"/>
          <w:szCs w:val="24"/>
          <w:lang w:eastAsia="ja-JP"/>
        </w:rPr>
        <w:t xml:space="preserve">shfuqizuar </w:t>
      </w:r>
      <w:r w:rsidR="00E66A7A" w:rsidRPr="00E66A7A">
        <w:rPr>
          <w:rFonts w:ascii="Garamond" w:hAnsi="Garamond" w:cs="CG Times"/>
          <w:i/>
          <w:sz w:val="24"/>
          <w:szCs w:val="24"/>
        </w:rPr>
        <w:t>me ligjin nr. 54/2020, datë 30.4.2020</w:t>
      </w:r>
      <w:r w:rsidR="00E66A7A" w:rsidRPr="006D595F">
        <w:rPr>
          <w:rFonts w:ascii="Garamond" w:eastAsiaTheme="minorHAnsi" w:hAnsi="Garamond"/>
          <w:i/>
          <w:sz w:val="24"/>
          <w:szCs w:val="24"/>
          <w:lang w:eastAsia="ja-JP"/>
        </w:rPr>
        <w:t>)</w:t>
      </w:r>
    </w:p>
    <w:p w:rsidR="005C361C" w:rsidRPr="006D595F" w:rsidRDefault="005C361C" w:rsidP="005C361C">
      <w:pPr>
        <w:pStyle w:val="Paragrafi"/>
      </w:pPr>
    </w:p>
    <w:p w:rsidR="005C361C" w:rsidRPr="006D595F" w:rsidRDefault="005C361C" w:rsidP="005C361C">
      <w:pPr>
        <w:pStyle w:val="Paragrafi"/>
      </w:pPr>
      <w:r w:rsidRPr="006D595F">
        <w:t>Shkeljet e mëposhtme, kur nuk formojnë vepër penale, përbëjnë kundërvajtje administrative sanitare:</w:t>
      </w:r>
    </w:p>
    <w:p w:rsidR="005C361C" w:rsidRPr="006D595F" w:rsidRDefault="005C361C" w:rsidP="005C361C">
      <w:pPr>
        <w:pStyle w:val="Paragrafi"/>
      </w:pPr>
      <w:r w:rsidRPr="006D595F">
        <w:t xml:space="preserve">1- </w:t>
      </w:r>
      <w:proofErr w:type="gramStart"/>
      <w:r w:rsidRPr="006D595F">
        <w:t>shkelja</w:t>
      </w:r>
      <w:proofErr w:type="gramEnd"/>
      <w:r w:rsidRPr="006D595F">
        <w:t xml:space="preserve"> e rregullave të zbuluara gjatë kontrolleve sanitare të ushtruara në objektet e përcaktuara në nenin 10 të këtij ligji;</w:t>
      </w:r>
    </w:p>
    <w:p w:rsidR="005C361C" w:rsidRPr="006D595F" w:rsidRDefault="005C361C" w:rsidP="005C361C">
      <w:pPr>
        <w:pStyle w:val="Paragrafi"/>
      </w:pPr>
      <w:r w:rsidRPr="006D595F">
        <w:t xml:space="preserve">2- </w:t>
      </w:r>
      <w:proofErr w:type="gramStart"/>
      <w:r w:rsidR="00E66A7A" w:rsidRPr="006D595F">
        <w:t>shfuqizuar</w:t>
      </w:r>
      <w:proofErr w:type="gramEnd"/>
      <w:r w:rsidR="008340F5" w:rsidRPr="006D595F">
        <w:t>;</w:t>
      </w:r>
    </w:p>
    <w:p w:rsidR="005C361C" w:rsidRPr="006D595F" w:rsidRDefault="005C361C" w:rsidP="005C361C">
      <w:pPr>
        <w:pStyle w:val="Paragrafi"/>
      </w:pPr>
      <w:r w:rsidRPr="006D595F">
        <w:t xml:space="preserve">3- </w:t>
      </w:r>
      <w:proofErr w:type="gramStart"/>
      <w:r w:rsidR="00E66A7A" w:rsidRPr="006D595F">
        <w:t>shfuqizuar</w:t>
      </w:r>
      <w:proofErr w:type="gramEnd"/>
      <w:r w:rsidR="00E66A7A" w:rsidRPr="006D595F">
        <w:t>;</w:t>
      </w:r>
    </w:p>
    <w:p w:rsidR="005C361C" w:rsidRPr="006D595F" w:rsidRDefault="005C361C" w:rsidP="005C361C">
      <w:pPr>
        <w:pStyle w:val="Paragrafi"/>
      </w:pPr>
      <w:r w:rsidRPr="006D595F">
        <w:t xml:space="preserve">4- </w:t>
      </w:r>
      <w:proofErr w:type="gramStart"/>
      <w:r w:rsidR="00E66A7A" w:rsidRPr="006D595F">
        <w:t>papastërtitë</w:t>
      </w:r>
      <w:proofErr w:type="gramEnd"/>
      <w:r w:rsidR="00E66A7A" w:rsidRPr="006D595F">
        <w:t xml:space="preserve"> personale e të mjeteve të punës në objektet e përcaktuara në nenin 10 të këtij ligji</w:t>
      </w:r>
      <w:r w:rsidRPr="006D595F">
        <w:t>;</w:t>
      </w:r>
    </w:p>
    <w:p w:rsidR="005C361C" w:rsidRPr="006D595F" w:rsidRDefault="005C361C" w:rsidP="005C361C">
      <w:pPr>
        <w:pStyle w:val="Paragrafi"/>
      </w:pPr>
      <w:r w:rsidRPr="006D595F">
        <w:t xml:space="preserve">5- </w:t>
      </w:r>
      <w:proofErr w:type="gramStart"/>
      <w:r w:rsidR="00E66A7A" w:rsidRPr="006D595F">
        <w:t>shfuqizuar</w:t>
      </w:r>
      <w:proofErr w:type="gramEnd"/>
      <w:r w:rsidR="00E66A7A" w:rsidRPr="006D595F">
        <w:t>;</w:t>
      </w:r>
    </w:p>
    <w:p w:rsidR="005C361C" w:rsidRPr="006D595F" w:rsidRDefault="005C361C" w:rsidP="005C361C">
      <w:pPr>
        <w:pStyle w:val="Paragrafi"/>
      </w:pPr>
      <w:r w:rsidRPr="006D595F">
        <w:t xml:space="preserve">6- </w:t>
      </w:r>
      <w:proofErr w:type="gramStart"/>
      <w:r w:rsidRPr="006D595F">
        <w:t>shkeljet</w:t>
      </w:r>
      <w:proofErr w:type="gramEnd"/>
      <w:r w:rsidRPr="006D595F">
        <w:t xml:space="preserve"> sanitare në mirëmbajtjen e ujësjellësit;</w:t>
      </w:r>
    </w:p>
    <w:p w:rsidR="005C361C" w:rsidRPr="006D595F" w:rsidRDefault="005C361C" w:rsidP="005C361C">
      <w:pPr>
        <w:pStyle w:val="Paragrafi"/>
      </w:pPr>
      <w:r w:rsidRPr="006D595F">
        <w:t xml:space="preserve">7- </w:t>
      </w:r>
      <w:proofErr w:type="gramStart"/>
      <w:r w:rsidRPr="006D595F">
        <w:t>mungesa</w:t>
      </w:r>
      <w:proofErr w:type="gramEnd"/>
      <w:r w:rsidRPr="006D595F">
        <w:t xml:space="preserve"> e klorinimit të ujit të pijshëm;</w:t>
      </w:r>
    </w:p>
    <w:p w:rsidR="005C361C" w:rsidRPr="006D595F" w:rsidRDefault="005C361C" w:rsidP="005C361C">
      <w:pPr>
        <w:pStyle w:val="Paragrafi"/>
      </w:pPr>
      <w:r w:rsidRPr="006D595F">
        <w:t xml:space="preserve">8- </w:t>
      </w:r>
      <w:proofErr w:type="gramStart"/>
      <w:r w:rsidRPr="006D595F">
        <w:t>mungesa</w:t>
      </w:r>
      <w:proofErr w:type="gramEnd"/>
      <w:r w:rsidRPr="006D595F">
        <w:t xml:space="preserve"> e pastrimit të vendeve të banuara;</w:t>
      </w:r>
    </w:p>
    <w:p w:rsidR="005C361C" w:rsidRPr="006D595F" w:rsidRDefault="005C361C" w:rsidP="005C361C">
      <w:pPr>
        <w:pStyle w:val="Paragrafi"/>
      </w:pPr>
      <w:r w:rsidRPr="006D595F">
        <w:t xml:space="preserve">9- </w:t>
      </w:r>
      <w:proofErr w:type="gramStart"/>
      <w:r w:rsidRPr="006D595F">
        <w:t>grumbullimi</w:t>
      </w:r>
      <w:proofErr w:type="gramEnd"/>
      <w:r w:rsidRPr="006D595F">
        <w:t xml:space="preserve"> dhe depozitimi i plehrave në vende që mund të bëhen shkak ose burim i shfaqjes a përhapjes së sëmundjeve ngjitëse;</w:t>
      </w:r>
    </w:p>
    <w:p w:rsidR="005C361C" w:rsidRPr="006D595F" w:rsidRDefault="005C361C" w:rsidP="005C361C">
      <w:pPr>
        <w:pStyle w:val="Paragrafi"/>
      </w:pPr>
      <w:r w:rsidRPr="006D595F">
        <w:t xml:space="preserve">10- </w:t>
      </w:r>
      <w:proofErr w:type="gramStart"/>
      <w:r w:rsidR="008340F5" w:rsidRPr="006D595F">
        <w:t>ndotja</w:t>
      </w:r>
      <w:proofErr w:type="gramEnd"/>
      <w:r w:rsidR="008340F5" w:rsidRPr="006D595F">
        <w:t xml:space="preserve"> e burimeve dhe objekteve të tjera të ujit të pijshëm dhe derdhja e ujërave të institucioneve të ndryshme pa u dezinfektuar ose dezaktivizuar</w:t>
      </w:r>
      <w:r w:rsidRPr="006D595F">
        <w:t>;</w:t>
      </w:r>
    </w:p>
    <w:p w:rsidR="005C361C" w:rsidRPr="006D595F" w:rsidRDefault="005C361C" w:rsidP="005C361C">
      <w:pPr>
        <w:pStyle w:val="Paragrafi"/>
      </w:pPr>
      <w:r w:rsidRPr="006D595F">
        <w:t xml:space="preserve">11- </w:t>
      </w:r>
      <w:proofErr w:type="gramStart"/>
      <w:r w:rsidRPr="006D595F">
        <w:t>hedhja</w:t>
      </w:r>
      <w:proofErr w:type="gramEnd"/>
      <w:r w:rsidRPr="006D595F">
        <w:t xml:space="preserve"> e mbeturinave dhe kafshëve të ngordhura në vende të hapura, jashtë vendeve të lejuara ose të miratuara;</w:t>
      </w:r>
    </w:p>
    <w:p w:rsidR="005C361C" w:rsidRPr="006D595F" w:rsidRDefault="005C361C" w:rsidP="005C361C">
      <w:pPr>
        <w:pStyle w:val="Paragrafi"/>
      </w:pPr>
      <w:r w:rsidRPr="006D595F">
        <w:t xml:space="preserve">12- </w:t>
      </w:r>
      <w:proofErr w:type="gramStart"/>
      <w:r w:rsidR="00E66A7A" w:rsidRPr="006D595F">
        <w:t>shfuqizuar</w:t>
      </w:r>
      <w:proofErr w:type="gramEnd"/>
      <w:r w:rsidR="00E66A7A" w:rsidRPr="006D595F">
        <w:t>;</w:t>
      </w:r>
    </w:p>
    <w:p w:rsidR="005C361C" w:rsidRPr="006D595F" w:rsidRDefault="005C361C" w:rsidP="005C361C">
      <w:pPr>
        <w:pStyle w:val="Paragrafi"/>
      </w:pPr>
      <w:r w:rsidRPr="006D595F">
        <w:t xml:space="preserve">13- </w:t>
      </w:r>
      <w:proofErr w:type="gramStart"/>
      <w:r w:rsidRPr="006D595F">
        <w:t>pranimi</w:t>
      </w:r>
      <w:proofErr w:type="gramEnd"/>
      <w:r w:rsidRPr="006D595F">
        <w:t xml:space="preserve"> në institucionet parashkollore i fëmijëve, nxënësve dhe studentëve të sëmurë ose të dyshimtë për sëmundje ngjitëse;</w:t>
      </w:r>
    </w:p>
    <w:p w:rsidR="005C361C" w:rsidRPr="006D595F" w:rsidRDefault="005C361C" w:rsidP="005C361C">
      <w:pPr>
        <w:pStyle w:val="Paragrafi"/>
      </w:pPr>
      <w:r w:rsidRPr="006D595F">
        <w:t xml:space="preserve">14- </w:t>
      </w:r>
      <w:r w:rsidR="00E66A7A" w:rsidRPr="006D595F">
        <w:t>Mosmarrja e aktmiratimit prej strukturave përgjegjëse për inspektimin në fushën e shëndetit nga subjektet e përcaktura në nenin 10 të këtij ligji</w:t>
      </w:r>
      <w:r w:rsidRPr="006D595F">
        <w:t>;</w:t>
      </w:r>
    </w:p>
    <w:p w:rsidR="005C361C" w:rsidRPr="006D595F" w:rsidRDefault="005C361C" w:rsidP="005C361C">
      <w:pPr>
        <w:pStyle w:val="Paragrafi"/>
      </w:pPr>
      <w:r w:rsidRPr="006D595F">
        <w:t xml:space="preserve">15- </w:t>
      </w:r>
      <w:proofErr w:type="gramStart"/>
      <w:r w:rsidRPr="006D595F">
        <w:t>moszbatimi</w:t>
      </w:r>
      <w:proofErr w:type="gramEnd"/>
      <w:r w:rsidRPr="006D595F">
        <w:t xml:space="preserve"> i plotë ose i pjesshëm i detyrave a vendimeve të lëna nga organet e </w:t>
      </w:r>
      <w:r w:rsidR="003744D3" w:rsidRPr="006D595F">
        <w:t>Inspektoratit që mbulon fushën e shëndetit</w:t>
      </w:r>
      <w:r w:rsidRPr="006D595F">
        <w:t>;</w:t>
      </w:r>
    </w:p>
    <w:p w:rsidR="005C361C" w:rsidRPr="006D595F" w:rsidRDefault="005C361C" w:rsidP="005C361C">
      <w:pPr>
        <w:pStyle w:val="Paragrafi"/>
      </w:pPr>
      <w:r w:rsidRPr="006D595F">
        <w:t xml:space="preserve">16- </w:t>
      </w:r>
      <w:proofErr w:type="gramStart"/>
      <w:r w:rsidRPr="006D595F">
        <w:t>mospajisja</w:t>
      </w:r>
      <w:proofErr w:type="gramEnd"/>
      <w:r w:rsidRPr="006D595F">
        <w:t xml:space="preserve"> me librezë shëndetësore dhe mospërditësimi i saj në afatet e caktuara me akte normative;</w:t>
      </w:r>
    </w:p>
    <w:p w:rsidR="005C361C" w:rsidRPr="006D595F" w:rsidRDefault="005C361C" w:rsidP="005C361C">
      <w:pPr>
        <w:pStyle w:val="Paragrafi"/>
      </w:pPr>
      <w:r w:rsidRPr="006D595F">
        <w:t xml:space="preserve">17- </w:t>
      </w:r>
      <w:proofErr w:type="gramStart"/>
      <w:r w:rsidRPr="006D595F">
        <w:t>konstatimi</w:t>
      </w:r>
      <w:proofErr w:type="gramEnd"/>
      <w:r w:rsidRPr="006D595F">
        <w:t xml:space="preserve"> i papastërtive dhe i brejtësve dhe insekteve brenda dhe jashtë mjediseve të të gjtiha objekteve të përcaktuara në nenin 10 të këtij ligji.  </w:t>
      </w:r>
    </w:p>
    <w:p w:rsidR="005C361C" w:rsidRPr="006D595F" w:rsidRDefault="005C361C" w:rsidP="005C361C">
      <w:pPr>
        <w:pStyle w:val="Paragrafi"/>
      </w:pPr>
    </w:p>
    <w:p w:rsidR="005C361C" w:rsidRPr="006D595F" w:rsidRDefault="005C361C" w:rsidP="005C361C">
      <w:pPr>
        <w:pStyle w:val="NeniNr"/>
      </w:pPr>
      <w:r w:rsidRPr="006D595F">
        <w:t>Neni 27</w:t>
      </w:r>
    </w:p>
    <w:p w:rsidR="005C361C" w:rsidRPr="006D595F" w:rsidRDefault="008340F5" w:rsidP="004808E4">
      <w:pPr>
        <w:pStyle w:val="Paragrafi"/>
        <w:jc w:val="center"/>
        <w:rPr>
          <w:i/>
          <w:szCs w:val="24"/>
          <w:lang w:val="en-GB"/>
        </w:rPr>
      </w:pPr>
      <w:r w:rsidRPr="006D595F">
        <w:rPr>
          <w:i/>
          <w:szCs w:val="24"/>
          <w:lang w:val="en-GB"/>
        </w:rPr>
        <w:t xml:space="preserve">(zëvendësuar fjalë në paragrafin e pare, shtuar fjalë në pikën 4, </w:t>
      </w:r>
      <w:proofErr w:type="gramStart"/>
      <w:r w:rsidRPr="006D595F">
        <w:rPr>
          <w:i/>
          <w:szCs w:val="24"/>
          <w:lang w:val="en-GB"/>
        </w:rPr>
        <w:t xml:space="preserve">hequr </w:t>
      </w:r>
      <w:r w:rsidR="00BB139E" w:rsidRPr="006D595F">
        <w:rPr>
          <w:i/>
          <w:szCs w:val="24"/>
          <w:lang w:val="en-GB"/>
        </w:rPr>
        <w:t xml:space="preserve"> dhe</w:t>
      </w:r>
      <w:proofErr w:type="gramEnd"/>
      <w:r w:rsidR="00BB139E" w:rsidRPr="006D595F">
        <w:rPr>
          <w:i/>
          <w:szCs w:val="24"/>
          <w:lang w:val="en-GB"/>
        </w:rPr>
        <w:t xml:space="preserve"> shtuar </w:t>
      </w:r>
      <w:r w:rsidRPr="006D595F">
        <w:rPr>
          <w:i/>
          <w:szCs w:val="24"/>
          <w:lang w:val="en-GB"/>
        </w:rPr>
        <w:t>fjalë në paragrafin e parafundit me ligjin nr. 7904, datë 8.3.1995</w:t>
      </w:r>
      <w:r w:rsidR="00044A7C" w:rsidRPr="006D595F">
        <w:rPr>
          <w:i/>
          <w:szCs w:val="24"/>
          <w:lang w:val="en-GB"/>
        </w:rPr>
        <w:t xml:space="preserve">; ndryshuar pika 4 </w:t>
      </w:r>
      <w:r w:rsidR="00044A7C" w:rsidRPr="006D595F">
        <w:rPr>
          <w:i/>
          <w:szCs w:val="24"/>
        </w:rPr>
        <w:t>me ligjin nr. 9635, datë 6.11.2006</w:t>
      </w:r>
      <w:r w:rsidR="004808E4" w:rsidRPr="006D595F">
        <w:rPr>
          <w:i/>
          <w:szCs w:val="24"/>
        </w:rPr>
        <w:t>; ndryshuar me ligjin nr. 45/2013, datë 14.2.2013</w:t>
      </w:r>
      <w:r w:rsidR="00E66A7A" w:rsidRPr="006D595F">
        <w:rPr>
          <w:i/>
          <w:szCs w:val="24"/>
        </w:rPr>
        <w:t xml:space="preserve">; </w:t>
      </w:r>
      <w:r w:rsidR="006D595F" w:rsidRPr="006D595F">
        <w:rPr>
          <w:i/>
          <w:szCs w:val="24"/>
        </w:rPr>
        <w:t xml:space="preserve">hequr numra në nëndarje me ligjin nr. </w:t>
      </w:r>
      <w:r w:rsidR="006D595F" w:rsidRPr="00E66A7A">
        <w:rPr>
          <w:i/>
          <w:szCs w:val="24"/>
        </w:rPr>
        <w:t>54/2020, datë 30.4.2020</w:t>
      </w:r>
      <w:r w:rsidR="006D595F" w:rsidRPr="006D595F">
        <w:rPr>
          <w:i/>
          <w:szCs w:val="24"/>
        </w:rPr>
        <w:t>; hequr paragraf me ligjin nr. 99/2024, datë 12.9.2024</w:t>
      </w:r>
      <w:r w:rsidR="004808E4" w:rsidRPr="006D595F">
        <w:rPr>
          <w:i/>
          <w:szCs w:val="24"/>
        </w:rPr>
        <w:t>)</w:t>
      </w:r>
    </w:p>
    <w:p w:rsidR="008340F5" w:rsidRPr="006D595F" w:rsidRDefault="008340F5" w:rsidP="005C361C">
      <w:pPr>
        <w:pStyle w:val="Paragrafi"/>
      </w:pPr>
    </w:p>
    <w:p w:rsidR="004808E4" w:rsidRPr="006D595F" w:rsidRDefault="004808E4" w:rsidP="004808E4">
      <w:pPr>
        <w:pStyle w:val="Paragrafi"/>
      </w:pPr>
      <w:r w:rsidRPr="006D595F">
        <w:t>Për kundërvajtjet administrative sanitare, të parashikuara nga neni 26 i këtij ligji, inspektorati që mbulon fushën e shëndetit vendos dënimin kryesor me gjobë si më poshtë:</w:t>
      </w:r>
      <w:r w:rsidRPr="006D595F">
        <w:tab/>
      </w:r>
    </w:p>
    <w:p w:rsidR="004808E4" w:rsidRPr="006D595F" w:rsidRDefault="004808E4" w:rsidP="004808E4">
      <w:pPr>
        <w:pStyle w:val="Paragrafi"/>
      </w:pPr>
      <w:r w:rsidRPr="006D595F">
        <w:t>- Për shke</w:t>
      </w:r>
      <w:r w:rsidR="006D595F" w:rsidRPr="006D595F">
        <w:t>ljet e parashikuara në pikat 1</w:t>
      </w:r>
      <w:proofErr w:type="gramStart"/>
      <w:r w:rsidR="006D595F" w:rsidRPr="006D595F">
        <w:t>,</w:t>
      </w:r>
      <w:r w:rsidRPr="006D595F">
        <w:t>6</w:t>
      </w:r>
      <w:proofErr w:type="gramEnd"/>
      <w:r w:rsidRPr="006D595F">
        <w:t>, 7 dhe 14, masa e gjobës është 500 000 (pesëqind mijë) lekë;</w:t>
      </w:r>
      <w:r w:rsidRPr="006D595F">
        <w:tab/>
      </w:r>
    </w:p>
    <w:p w:rsidR="004808E4" w:rsidRPr="006D595F" w:rsidRDefault="004808E4" w:rsidP="004808E4">
      <w:pPr>
        <w:pStyle w:val="Paragrafi"/>
      </w:pPr>
      <w:r w:rsidRPr="006D595F">
        <w:t>- Për shkeljet e parashikuara në pikat 4, e 8, masa e gjobës është 50 000 (pesëdhjetë mijë) lekë;</w:t>
      </w:r>
    </w:p>
    <w:p w:rsidR="004808E4" w:rsidRPr="006D595F" w:rsidRDefault="004808E4" w:rsidP="004808E4">
      <w:pPr>
        <w:pStyle w:val="Paragrafi"/>
      </w:pPr>
      <w:r w:rsidRPr="006D595F">
        <w:t xml:space="preserve">- Për shkeljet </w:t>
      </w:r>
      <w:r w:rsidR="006D595F" w:rsidRPr="006D595F">
        <w:t>e parashikuara në pikat 10, 11</w:t>
      </w:r>
      <w:proofErr w:type="gramStart"/>
      <w:r w:rsidR="006D595F" w:rsidRPr="006D595F">
        <w:t>,</w:t>
      </w:r>
      <w:r w:rsidRPr="006D595F">
        <w:t>13</w:t>
      </w:r>
      <w:proofErr w:type="gramEnd"/>
      <w:r w:rsidRPr="006D595F">
        <w:t xml:space="preserve"> e 15, masa e gjobës është 200 000 (dyqind mijë) lekë;</w:t>
      </w:r>
      <w:r w:rsidRPr="006D595F">
        <w:tab/>
      </w:r>
    </w:p>
    <w:p w:rsidR="004808E4" w:rsidRPr="006D595F" w:rsidRDefault="004808E4" w:rsidP="004808E4">
      <w:pPr>
        <w:pStyle w:val="Paragrafi"/>
      </w:pPr>
      <w:r w:rsidRPr="006D595F">
        <w:lastRenderedPageBreak/>
        <w:t>- Për shkeljet e parashikuara në pikat 9, 16, masa e gjobës është 10 000 (dhjetë mijë) lekë.</w:t>
      </w:r>
    </w:p>
    <w:p w:rsidR="004808E4" w:rsidRPr="006D595F" w:rsidRDefault="004808E4" w:rsidP="004808E4">
      <w:pPr>
        <w:pStyle w:val="Paragrafi"/>
      </w:pPr>
      <w:r w:rsidRPr="006D595F">
        <w:t xml:space="preserve">Për personat e pajisur me librezë shëndetësore, krahas dënimit me gjobë, si dënim plotësues mund të vendoset edhe heqja e librezës shëndetësore nga 3-12 muaj. </w:t>
      </w:r>
    </w:p>
    <w:p w:rsidR="006D595F" w:rsidRPr="006D595F" w:rsidRDefault="006D595F" w:rsidP="004808E4">
      <w:pPr>
        <w:pStyle w:val="NeniNr"/>
        <w:keepNext w:val="0"/>
        <w:rPr>
          <w:szCs w:val="24"/>
          <w:lang w:val="sq-AL"/>
        </w:rPr>
      </w:pPr>
    </w:p>
    <w:p w:rsidR="004808E4" w:rsidRPr="006D595F" w:rsidRDefault="004808E4" w:rsidP="004808E4">
      <w:pPr>
        <w:pStyle w:val="NeniNr"/>
        <w:keepNext w:val="0"/>
        <w:rPr>
          <w:szCs w:val="24"/>
          <w:lang w:val="sq-AL"/>
        </w:rPr>
      </w:pPr>
      <w:r w:rsidRPr="006D595F">
        <w:rPr>
          <w:szCs w:val="24"/>
          <w:lang w:val="sq-AL"/>
        </w:rPr>
        <w:t>Neni 27/1</w:t>
      </w:r>
    </w:p>
    <w:p w:rsidR="004808E4" w:rsidRPr="006D595F" w:rsidRDefault="004808E4" w:rsidP="004808E4">
      <w:pPr>
        <w:pStyle w:val="NeniTitull"/>
        <w:keepNext w:val="0"/>
        <w:rPr>
          <w:rFonts w:ascii="Garamond" w:hAnsi="Garamond"/>
          <w:sz w:val="24"/>
          <w:szCs w:val="24"/>
          <w:lang w:val="sq-AL"/>
        </w:rPr>
      </w:pPr>
      <w:r w:rsidRPr="006D595F">
        <w:rPr>
          <w:rFonts w:ascii="Garamond" w:hAnsi="Garamond"/>
          <w:sz w:val="24"/>
          <w:szCs w:val="24"/>
          <w:lang w:val="sq-AL"/>
        </w:rPr>
        <w:t>Marrja e masave urgjente nga shërbimi epidemiologjik</w:t>
      </w:r>
    </w:p>
    <w:p w:rsidR="004808E4" w:rsidRPr="006D595F" w:rsidRDefault="004808E4" w:rsidP="004808E4">
      <w:pPr>
        <w:pStyle w:val="Paragrafi"/>
        <w:jc w:val="center"/>
        <w:rPr>
          <w:i/>
          <w:szCs w:val="24"/>
          <w:lang w:val="en-GB"/>
        </w:rPr>
      </w:pPr>
      <w:r w:rsidRPr="006D595F">
        <w:rPr>
          <w:i/>
          <w:szCs w:val="24"/>
        </w:rPr>
        <w:t>(</w:t>
      </w:r>
      <w:proofErr w:type="gramStart"/>
      <w:r w:rsidRPr="006D595F">
        <w:rPr>
          <w:i/>
          <w:szCs w:val="24"/>
        </w:rPr>
        <w:t>shtuar</w:t>
      </w:r>
      <w:proofErr w:type="gramEnd"/>
      <w:r w:rsidRPr="006D595F">
        <w:rPr>
          <w:i/>
          <w:szCs w:val="24"/>
        </w:rPr>
        <w:t xml:space="preserve"> me ligjin nr. 45/2013, datë 14.2.2013)</w:t>
      </w:r>
    </w:p>
    <w:p w:rsidR="004808E4" w:rsidRPr="006D595F" w:rsidRDefault="004808E4" w:rsidP="004808E4">
      <w:pPr>
        <w:pStyle w:val="Paragrafi"/>
        <w:ind w:firstLine="0"/>
        <w:rPr>
          <w:szCs w:val="24"/>
          <w:lang w:val="sq-AL"/>
        </w:rPr>
      </w:pPr>
    </w:p>
    <w:p w:rsidR="004808E4" w:rsidRPr="006D595F" w:rsidRDefault="004808E4" w:rsidP="004808E4">
      <w:pPr>
        <w:pStyle w:val="Paragrafi"/>
        <w:rPr>
          <w:szCs w:val="24"/>
          <w:lang w:val="sq-AL"/>
        </w:rPr>
      </w:pPr>
      <w:r w:rsidRPr="006D595F">
        <w:rPr>
          <w:szCs w:val="24"/>
          <w:lang w:val="sq-AL"/>
        </w:rPr>
        <w:t>Në rastet kur organet e kontrollit të shërbimit epidemiologjik, gjatë ushtrimit të detyrës së tyre, konstatojnë shkaqe, të cilat vënë në rrezik jetën, shëndetin apo përbëjnë potencial për përhapjen e sëmundjeve ngjitëse, marrin të gjitha masat urgjente të nevojshme dhe njoftojnë menjëherë inspektoratin që mbulon fushën e shëndetit.</w:t>
      </w:r>
    </w:p>
    <w:p w:rsidR="004808E4" w:rsidRPr="006D595F" w:rsidRDefault="004808E4" w:rsidP="004808E4">
      <w:pPr>
        <w:pStyle w:val="Paragrafi"/>
        <w:rPr>
          <w:szCs w:val="24"/>
        </w:rPr>
      </w:pPr>
      <w:r w:rsidRPr="006D595F">
        <w:rPr>
          <w:szCs w:val="24"/>
          <w:lang w:val="sq-AL"/>
        </w:rPr>
        <w:t>Inspektorët e inspektoratit që mbulon fushën e shëndetit kërkojnë mbështetjen e strukturave të shërbimit epidemiologjik sa herë që vlerësohet e nevojshme për përmbushjen e funksioneve të tyre në lidhje me parandalimin, kufizimin dhe eliminimin e pasojave të dëmshme për shëndetin.</w:t>
      </w:r>
    </w:p>
    <w:p w:rsidR="005C361C" w:rsidRPr="006D595F" w:rsidRDefault="005C361C" w:rsidP="005C361C">
      <w:pPr>
        <w:pStyle w:val="Paragrafi"/>
      </w:pPr>
    </w:p>
    <w:p w:rsidR="005C361C" w:rsidRPr="006D595F" w:rsidRDefault="005C361C" w:rsidP="005C361C">
      <w:pPr>
        <w:pStyle w:val="NeniNr"/>
      </w:pPr>
      <w:r w:rsidRPr="006D595F">
        <w:t>Neni 28</w:t>
      </w:r>
    </w:p>
    <w:p w:rsidR="005C361C" w:rsidRPr="006D595F" w:rsidRDefault="004808E4" w:rsidP="004808E4">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me ligjin nr. 45/2013, datë 14.2.2013)</w:t>
      </w:r>
    </w:p>
    <w:p w:rsidR="004808E4" w:rsidRPr="006D595F" w:rsidRDefault="004808E4" w:rsidP="004808E4">
      <w:pPr>
        <w:pStyle w:val="Paragrafi"/>
        <w:jc w:val="center"/>
        <w:rPr>
          <w:szCs w:val="24"/>
        </w:rPr>
      </w:pPr>
    </w:p>
    <w:p w:rsidR="005C361C" w:rsidRPr="006D595F" w:rsidRDefault="004808E4" w:rsidP="005C361C">
      <w:pPr>
        <w:pStyle w:val="Paragrafi"/>
        <w:rPr>
          <w:szCs w:val="24"/>
        </w:rPr>
      </w:pPr>
      <w:r w:rsidRPr="006D595F">
        <w:rPr>
          <w:szCs w:val="24"/>
          <w:lang w:val="sq-AL"/>
        </w:rPr>
        <w:t>Ndaj vendimit të inspektoratit mund të bëhet ankim në përputhje me ligjin për inspektimin.</w:t>
      </w:r>
    </w:p>
    <w:p w:rsidR="005C361C" w:rsidRPr="006D595F" w:rsidRDefault="005C361C" w:rsidP="005C361C">
      <w:pPr>
        <w:pStyle w:val="Paragrafi"/>
      </w:pPr>
    </w:p>
    <w:p w:rsidR="005C361C" w:rsidRPr="006D595F" w:rsidRDefault="005C361C" w:rsidP="005C361C">
      <w:pPr>
        <w:pStyle w:val="NeniNr"/>
      </w:pPr>
      <w:r w:rsidRPr="006D595F">
        <w:t>Neni 29</w:t>
      </w:r>
    </w:p>
    <w:p w:rsidR="005C361C" w:rsidRPr="006D595F" w:rsidRDefault="005C361C" w:rsidP="005C361C">
      <w:pPr>
        <w:pStyle w:val="Paragrafi"/>
      </w:pPr>
    </w:p>
    <w:p w:rsidR="005C361C" w:rsidRPr="006D595F" w:rsidRDefault="005C361C" w:rsidP="005C361C">
      <w:pPr>
        <w:pStyle w:val="Paragrafi"/>
      </w:pPr>
      <w:r w:rsidRPr="006D595F">
        <w:t xml:space="preserve">Kur personat fizikë e juridikë, </w:t>
      </w:r>
      <w:proofErr w:type="gramStart"/>
      <w:r w:rsidRPr="006D595F">
        <w:t>vendas</w:t>
      </w:r>
      <w:proofErr w:type="gramEnd"/>
      <w:r w:rsidRPr="006D595F">
        <w:t xml:space="preserve"> ose të huaj, nuk kanë zbatuar brenda afatit të caktuar detyrat dhe vendimet e lëna me shkrim nga organet e </w:t>
      </w:r>
      <w:r w:rsidR="003744D3" w:rsidRPr="006D595F">
        <w:t>Inspektoratit që mbulon fushën e shëndetit</w:t>
      </w:r>
      <w:r w:rsidRPr="006D595F">
        <w:t>, dënimi me gjobë mund të jepet për herë të dytë dhe masa e dënimit është dyfish.</w:t>
      </w:r>
    </w:p>
    <w:p w:rsidR="005C361C" w:rsidRPr="006D595F" w:rsidRDefault="005C361C" w:rsidP="005C361C">
      <w:pPr>
        <w:pStyle w:val="Paragrafi"/>
      </w:pPr>
    </w:p>
    <w:p w:rsidR="005C361C" w:rsidRPr="006D595F" w:rsidRDefault="005C361C" w:rsidP="005C361C">
      <w:pPr>
        <w:pStyle w:val="NeniNr"/>
      </w:pPr>
      <w:r w:rsidRPr="006D595F">
        <w:t>Neni 30</w:t>
      </w:r>
    </w:p>
    <w:p w:rsidR="005C361C" w:rsidRPr="006D595F" w:rsidRDefault="005C361C" w:rsidP="005C361C">
      <w:pPr>
        <w:pStyle w:val="Paragrafi"/>
      </w:pPr>
    </w:p>
    <w:p w:rsidR="005C361C" w:rsidRPr="006D595F" w:rsidRDefault="005C361C" w:rsidP="005C361C">
      <w:pPr>
        <w:pStyle w:val="Paragrafi"/>
      </w:pPr>
      <w:r w:rsidRPr="006D595F">
        <w:t xml:space="preserve">Në rastet kur personat juridikë e fizikë, </w:t>
      </w:r>
      <w:proofErr w:type="gramStart"/>
      <w:r w:rsidRPr="006D595F">
        <w:t>vendas</w:t>
      </w:r>
      <w:proofErr w:type="gramEnd"/>
      <w:r w:rsidRPr="006D595F">
        <w:t xml:space="preserve"> ose të huaj, përsëritin të njëjtat shkelje sanitare më shumë se dy herë brenda 1 viti, organet e </w:t>
      </w:r>
      <w:r w:rsidR="003744D3" w:rsidRPr="006D595F">
        <w:t xml:space="preserve">Inspektoratit që mbulon fushën e shëndetit </w:t>
      </w:r>
      <w:r w:rsidRPr="006D595F">
        <w:t>vendosin pezullimin ose mbylljen e përkohshme a të përhershme të objektit, ose të veprimtarisë së personit juridik a fizik.</w:t>
      </w:r>
    </w:p>
    <w:p w:rsidR="005C361C" w:rsidRPr="006D595F" w:rsidRDefault="005C361C" w:rsidP="005C361C">
      <w:pPr>
        <w:pStyle w:val="Paragrafi"/>
      </w:pPr>
    </w:p>
    <w:p w:rsidR="005C361C" w:rsidRPr="006D595F" w:rsidRDefault="005C361C" w:rsidP="005C361C">
      <w:pPr>
        <w:pStyle w:val="NeniNr"/>
      </w:pPr>
      <w:r w:rsidRPr="006D595F">
        <w:t>Neni 31</w:t>
      </w:r>
    </w:p>
    <w:p w:rsidR="005C361C" w:rsidRPr="006D595F" w:rsidRDefault="004808E4" w:rsidP="004808E4">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paragrafi 2 dhe 3 me ligjin nr. 45/2013, datë 14.2.2013)</w:t>
      </w:r>
    </w:p>
    <w:p w:rsidR="004808E4" w:rsidRPr="006D595F" w:rsidRDefault="004808E4" w:rsidP="004808E4">
      <w:pPr>
        <w:pStyle w:val="Paragrafi"/>
        <w:jc w:val="center"/>
      </w:pPr>
    </w:p>
    <w:p w:rsidR="005C361C" w:rsidRPr="006D595F" w:rsidRDefault="004808E4" w:rsidP="005C361C">
      <w:pPr>
        <w:pStyle w:val="Paragrafi"/>
      </w:pPr>
      <w:r w:rsidRPr="006D595F">
        <w:t xml:space="preserve">1. </w:t>
      </w:r>
      <w:r w:rsidR="003744D3" w:rsidRPr="006D595F">
        <w:t xml:space="preserve">Inspektorati që mbulon fushën e shëndetit </w:t>
      </w:r>
      <w:r w:rsidR="005C361C" w:rsidRPr="006D595F">
        <w:t>pezullon ose ndalon veprimtarinë në objektet që i nënshtrohen kontrollit të tij në këto raste:</w:t>
      </w:r>
    </w:p>
    <w:p w:rsidR="005C361C" w:rsidRPr="006D595F" w:rsidRDefault="005C361C" w:rsidP="005C361C">
      <w:pPr>
        <w:pStyle w:val="Paragrafi"/>
      </w:pPr>
      <w:r w:rsidRPr="006D595F">
        <w:t xml:space="preserve">a) </w:t>
      </w:r>
      <w:proofErr w:type="gramStart"/>
      <w:r w:rsidRPr="006D595F">
        <w:t>kur</w:t>
      </w:r>
      <w:proofErr w:type="gramEnd"/>
      <w:r w:rsidRPr="006D595F">
        <w:t xml:space="preserve"> nuk plotëson kushtet sanitare të pajtueshme me projektin e miratuar dhe me qëllimin, për të cilin ato janë ngritur;</w:t>
      </w:r>
    </w:p>
    <w:p w:rsidR="005C361C" w:rsidRPr="006D595F" w:rsidRDefault="005C361C" w:rsidP="005C361C">
      <w:pPr>
        <w:pStyle w:val="Paragrafi"/>
      </w:pPr>
      <w:r w:rsidRPr="006D595F">
        <w:t xml:space="preserve">b) </w:t>
      </w:r>
      <w:proofErr w:type="gramStart"/>
      <w:r w:rsidRPr="006D595F">
        <w:t>kur</w:t>
      </w:r>
      <w:proofErr w:type="gramEnd"/>
      <w:r w:rsidRPr="006D595F">
        <w:t xml:space="preserve"> në to ka në përdorim materiale ose tregtohen artikuj që nuk përputhen me normat sanitare në fuqi dhe për pasojë paraqesin rrezik për shëndetin e njerëzve.</w:t>
      </w:r>
    </w:p>
    <w:p w:rsidR="005C361C" w:rsidRPr="006D595F" w:rsidRDefault="004808E4" w:rsidP="005C361C">
      <w:pPr>
        <w:pStyle w:val="Paragrafi"/>
      </w:pPr>
      <w:r w:rsidRPr="006D595F">
        <w:t>2. Ankimi ndaj kësaj mase bëhet në përputhje me nenin 28 të këtij ligji.</w:t>
      </w:r>
    </w:p>
    <w:p w:rsidR="005C361C" w:rsidRPr="006D595F" w:rsidRDefault="004808E4" w:rsidP="005C361C">
      <w:pPr>
        <w:pStyle w:val="Paragrafi"/>
      </w:pPr>
      <w:r w:rsidRPr="006D595F">
        <w:t xml:space="preserve">3. Rihapja e veprimtarisë bëhet përsëri me vendim të </w:t>
      </w:r>
      <w:proofErr w:type="gramStart"/>
      <w:r w:rsidRPr="006D595F">
        <w:t>inspektoratit  që</w:t>
      </w:r>
      <w:proofErr w:type="gramEnd"/>
      <w:r w:rsidRPr="006D595F">
        <w:t xml:space="preserve"> mbulon fushën e shëndetit, kur plotësohen kushtet e kërkuara.</w:t>
      </w:r>
    </w:p>
    <w:p w:rsidR="004808E4" w:rsidRPr="006D595F" w:rsidRDefault="004808E4" w:rsidP="005C361C">
      <w:pPr>
        <w:pStyle w:val="Paragrafi"/>
      </w:pPr>
    </w:p>
    <w:p w:rsidR="005C361C" w:rsidRPr="006D595F" w:rsidRDefault="005C361C" w:rsidP="005C361C">
      <w:pPr>
        <w:pStyle w:val="NeniNr"/>
      </w:pPr>
      <w:r w:rsidRPr="006D595F">
        <w:lastRenderedPageBreak/>
        <w:t>Neni 32</w:t>
      </w:r>
    </w:p>
    <w:p w:rsidR="005C361C" w:rsidRPr="006D595F" w:rsidRDefault="004808E4" w:rsidP="004808E4">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me ligjin nr. 45/2013, datë 14.2.2013)</w:t>
      </w:r>
    </w:p>
    <w:p w:rsidR="004808E4" w:rsidRPr="006D595F" w:rsidRDefault="004808E4" w:rsidP="004808E4">
      <w:pPr>
        <w:pStyle w:val="Paragrafi"/>
        <w:jc w:val="center"/>
      </w:pPr>
    </w:p>
    <w:p w:rsidR="005C361C" w:rsidRPr="006D595F" w:rsidRDefault="004808E4" w:rsidP="005C361C">
      <w:pPr>
        <w:pStyle w:val="Paragrafi"/>
      </w:pPr>
      <w:r w:rsidRPr="006D595F">
        <w:t xml:space="preserve">Inspektorati që mbulon fushën e shëndetit ka të drejtë t’u heqë librezën shëndetësore personave që vuajnë ose janë bartës të mikrobeve të sëmundjeve ngjitëse, sipas ligjit për sëmundjet ngjitëse, për aq kohë </w:t>
      </w:r>
      <w:proofErr w:type="gramStart"/>
      <w:r w:rsidRPr="006D595F">
        <w:t>sa</w:t>
      </w:r>
      <w:proofErr w:type="gramEnd"/>
      <w:r w:rsidRPr="006D595F">
        <w:t xml:space="preserve"> këta të mos paraqesin rrezik si përhapës të infeksionit. Masa e heqjes së librezës, në varësi të rrethanave, mund të vlerësohet nga vetë inspektorati si masë urgjente ose dënim plotësues që jepet ndaj subjektit, të cilit i përkasin personat në fjalë.</w:t>
      </w:r>
    </w:p>
    <w:p w:rsidR="005C361C" w:rsidRPr="006D595F" w:rsidRDefault="005C361C" w:rsidP="005C361C">
      <w:pPr>
        <w:pStyle w:val="Paragrafi"/>
      </w:pPr>
    </w:p>
    <w:p w:rsidR="005C361C" w:rsidRPr="006D595F" w:rsidRDefault="005C361C" w:rsidP="005C361C">
      <w:pPr>
        <w:pStyle w:val="NeniNr"/>
      </w:pPr>
      <w:proofErr w:type="gramStart"/>
      <w:r w:rsidRPr="006D595F">
        <w:t>Neni  33</w:t>
      </w:r>
      <w:proofErr w:type="gramEnd"/>
    </w:p>
    <w:p w:rsidR="005C361C" w:rsidRPr="006D595F" w:rsidRDefault="004808E4" w:rsidP="004808E4">
      <w:pPr>
        <w:pStyle w:val="Paragrafi"/>
        <w:jc w:val="center"/>
        <w:rPr>
          <w:i/>
          <w:szCs w:val="24"/>
        </w:rPr>
      </w:pPr>
      <w:r w:rsidRPr="006D595F">
        <w:rPr>
          <w:i/>
          <w:szCs w:val="24"/>
        </w:rPr>
        <w:t>(</w:t>
      </w:r>
      <w:proofErr w:type="gramStart"/>
      <w:r w:rsidRPr="006D595F">
        <w:rPr>
          <w:i/>
          <w:szCs w:val="24"/>
        </w:rPr>
        <w:t>ndryshuar</w:t>
      </w:r>
      <w:proofErr w:type="gramEnd"/>
      <w:r w:rsidRPr="006D595F">
        <w:rPr>
          <w:i/>
          <w:szCs w:val="24"/>
        </w:rPr>
        <w:t xml:space="preserve"> me ligjin nr. 45/2013, datë 14.2.2013)</w:t>
      </w:r>
    </w:p>
    <w:p w:rsidR="004808E4" w:rsidRPr="006D595F" w:rsidRDefault="004808E4" w:rsidP="004808E4">
      <w:pPr>
        <w:pStyle w:val="Paragrafi"/>
        <w:jc w:val="center"/>
      </w:pPr>
    </w:p>
    <w:p w:rsidR="004808E4" w:rsidRPr="006D595F" w:rsidRDefault="004808E4" w:rsidP="004808E4">
      <w:pPr>
        <w:pStyle w:val="Paragrafi"/>
      </w:pPr>
      <w:r w:rsidRPr="006D595F">
        <w:t>Ekzekutimi i vendimeve bëhet sipas legjislacionit në fuqi për kundërvajtjet administrative.</w:t>
      </w:r>
    </w:p>
    <w:p w:rsidR="005C361C" w:rsidRPr="006D595F" w:rsidRDefault="004808E4" w:rsidP="004808E4">
      <w:pPr>
        <w:pStyle w:val="Paragrafi"/>
      </w:pPr>
      <w:r w:rsidRPr="006D595F">
        <w:t>Gjobat paguhen nga kundërvajtësi nëpërmjet sistemit bankar dhe derdhen në Buxhetin e Shtetit.</w:t>
      </w:r>
    </w:p>
    <w:p w:rsidR="004808E4" w:rsidRPr="006D595F" w:rsidRDefault="004808E4" w:rsidP="004808E4">
      <w:pPr>
        <w:pStyle w:val="Paragrafi"/>
      </w:pPr>
    </w:p>
    <w:p w:rsidR="005C361C" w:rsidRPr="006D595F" w:rsidRDefault="005C361C" w:rsidP="005C361C">
      <w:pPr>
        <w:pStyle w:val="NeniNr"/>
      </w:pPr>
      <w:r w:rsidRPr="006D595F">
        <w:t>Neni 34</w:t>
      </w:r>
    </w:p>
    <w:p w:rsidR="005C361C" w:rsidRPr="006D595F" w:rsidRDefault="00044A7C" w:rsidP="004808E4">
      <w:pPr>
        <w:jc w:val="center"/>
        <w:rPr>
          <w:rFonts w:ascii="Garamond" w:hAnsi="Garamond"/>
          <w:i/>
          <w:sz w:val="24"/>
          <w:szCs w:val="24"/>
          <w:lang w:val="en-GB"/>
        </w:rPr>
      </w:pPr>
      <w:r w:rsidRPr="006D595F">
        <w:rPr>
          <w:i/>
        </w:rPr>
        <w:t>(</w:t>
      </w:r>
      <w:proofErr w:type="gramStart"/>
      <w:r w:rsidRPr="006D595F">
        <w:rPr>
          <w:i/>
        </w:rPr>
        <w:t>hequr</w:t>
      </w:r>
      <w:proofErr w:type="gramEnd"/>
      <w:r w:rsidRPr="006D595F">
        <w:rPr>
          <w:i/>
        </w:rPr>
        <w:t xml:space="preserve"> fjalë paragrafin e parë, shtuar fjalë në paragrafin e tretë, shtuar paragraf në fund të nenit </w:t>
      </w:r>
      <w:r w:rsidRPr="006D595F">
        <w:rPr>
          <w:i/>
          <w:szCs w:val="24"/>
          <w:lang w:val="en-GB"/>
        </w:rPr>
        <w:t xml:space="preserve">ndryshuar pika 4 </w:t>
      </w:r>
      <w:r w:rsidRPr="006D595F">
        <w:rPr>
          <w:rFonts w:ascii="Garamond" w:hAnsi="Garamond"/>
          <w:i/>
          <w:sz w:val="24"/>
          <w:szCs w:val="24"/>
        </w:rPr>
        <w:t>me ligjin nr. 9635, datë 6.11.2006</w:t>
      </w:r>
      <w:r w:rsidR="004808E4" w:rsidRPr="006D595F">
        <w:rPr>
          <w:i/>
          <w:szCs w:val="24"/>
        </w:rPr>
        <w:t xml:space="preserve">; </w:t>
      </w:r>
      <w:r w:rsidR="004808E4" w:rsidRPr="006D595F">
        <w:rPr>
          <w:rFonts w:ascii="Garamond" w:hAnsi="Garamond"/>
          <w:i/>
          <w:sz w:val="24"/>
          <w:szCs w:val="24"/>
        </w:rPr>
        <w:t>shfuqizuar</w:t>
      </w:r>
      <w:r w:rsidR="004808E4" w:rsidRPr="006D595F">
        <w:rPr>
          <w:i/>
          <w:szCs w:val="24"/>
        </w:rPr>
        <w:t xml:space="preserve"> </w:t>
      </w:r>
      <w:r w:rsidR="004808E4" w:rsidRPr="006D595F">
        <w:rPr>
          <w:rFonts w:ascii="Garamond" w:hAnsi="Garamond"/>
          <w:i/>
          <w:sz w:val="24"/>
          <w:szCs w:val="24"/>
        </w:rPr>
        <w:t>me ligjin nr. 45/2013, datë 14.2.2013</w:t>
      </w:r>
      <w:r w:rsidR="004808E4" w:rsidRPr="006D595F">
        <w:rPr>
          <w:rFonts w:ascii="Garamond" w:hAnsi="Garamond"/>
          <w:i/>
          <w:sz w:val="24"/>
          <w:szCs w:val="24"/>
          <w:lang w:val="en-GB"/>
        </w:rPr>
        <w:t>)</w:t>
      </w:r>
    </w:p>
    <w:p w:rsidR="00044A7C" w:rsidRPr="006D595F" w:rsidRDefault="00044A7C" w:rsidP="005C361C">
      <w:pPr>
        <w:pStyle w:val="Paragrafi"/>
      </w:pPr>
    </w:p>
    <w:p w:rsidR="005C361C" w:rsidRPr="006D595F" w:rsidRDefault="005C361C" w:rsidP="005C361C">
      <w:pPr>
        <w:pStyle w:val="Paragrafi"/>
      </w:pPr>
    </w:p>
    <w:p w:rsidR="005C361C" w:rsidRPr="006D595F" w:rsidRDefault="005C361C" w:rsidP="005C361C">
      <w:pPr>
        <w:pStyle w:val="KreuNr"/>
      </w:pPr>
      <w:r w:rsidRPr="006D595F">
        <w:t>KREU IV</w:t>
      </w:r>
    </w:p>
    <w:p w:rsidR="005C361C" w:rsidRPr="006D595F" w:rsidRDefault="005C361C" w:rsidP="005C361C">
      <w:pPr>
        <w:pStyle w:val="KreuTitull"/>
      </w:pPr>
      <w:r w:rsidRPr="006D595F">
        <w:t>DISPOZITA Të FUNDIT</w:t>
      </w:r>
    </w:p>
    <w:p w:rsidR="005C361C" w:rsidRPr="006D595F" w:rsidRDefault="005C361C" w:rsidP="005C361C">
      <w:pPr>
        <w:pStyle w:val="Paragrafi"/>
      </w:pPr>
    </w:p>
    <w:p w:rsidR="005C361C" w:rsidRPr="006D595F" w:rsidRDefault="005C361C" w:rsidP="005C361C">
      <w:pPr>
        <w:pStyle w:val="NeniNr"/>
      </w:pPr>
      <w:r w:rsidRPr="006D595F">
        <w:t>Neni 35</w:t>
      </w:r>
    </w:p>
    <w:p w:rsidR="005C361C" w:rsidRPr="006D595F" w:rsidRDefault="005C361C" w:rsidP="005C361C">
      <w:pPr>
        <w:pStyle w:val="Paragrafi"/>
      </w:pPr>
    </w:p>
    <w:p w:rsidR="005C361C" w:rsidRPr="006D595F" w:rsidRDefault="005C361C" w:rsidP="005C361C">
      <w:pPr>
        <w:pStyle w:val="Paragrafi"/>
      </w:pPr>
      <w:r w:rsidRPr="006D595F">
        <w:t xml:space="preserve">Ekspertimet sanitare dhe kontrollet laboratorike që kërkohen nga personat juridikë e fizikë, </w:t>
      </w:r>
      <w:proofErr w:type="gramStart"/>
      <w:r w:rsidRPr="006D595F">
        <w:t>vendas</w:t>
      </w:r>
      <w:proofErr w:type="gramEnd"/>
      <w:r w:rsidRPr="006D595F">
        <w:t xml:space="preserve"> a të huaj, bëhen kundrejt tarifave të shërbimit, masa e të cilave përcaktohet nga ministri i Shëndetësisë.</w:t>
      </w:r>
    </w:p>
    <w:p w:rsidR="005C361C" w:rsidRPr="006D595F" w:rsidRDefault="005C361C" w:rsidP="005C361C">
      <w:pPr>
        <w:pStyle w:val="Paragrafi"/>
      </w:pPr>
      <w:r w:rsidRPr="006D595F">
        <w:t>Ekzaminimet për pajisjen me librezë shëndetësore të punonjësve bëhen kundrejt tarifave të shërbimit, masa e të cilave përcaktohet nga ministri i Shëndetësisë.</w:t>
      </w:r>
    </w:p>
    <w:p w:rsidR="005C361C" w:rsidRPr="006D595F" w:rsidRDefault="005C361C" w:rsidP="005C361C">
      <w:pPr>
        <w:pStyle w:val="Paragrafi"/>
      </w:pPr>
    </w:p>
    <w:p w:rsidR="005C361C" w:rsidRPr="006D595F" w:rsidRDefault="005C361C" w:rsidP="005C361C">
      <w:pPr>
        <w:pStyle w:val="NeniNr"/>
      </w:pPr>
      <w:r w:rsidRPr="006D595F">
        <w:t>Neni 36</w:t>
      </w:r>
    </w:p>
    <w:p w:rsidR="005C361C" w:rsidRPr="006D595F" w:rsidRDefault="005C361C" w:rsidP="005C361C">
      <w:pPr>
        <w:pStyle w:val="Paragrafi"/>
      </w:pPr>
    </w:p>
    <w:p w:rsidR="005C361C" w:rsidRPr="006D595F" w:rsidRDefault="005C361C" w:rsidP="005C361C">
      <w:pPr>
        <w:pStyle w:val="Paragrafi"/>
      </w:pPr>
      <w:r w:rsidRPr="006D595F">
        <w:t>Dekreti nr.4396, datë 7.6.1968 "Për Inspektoratin Sanitar Shtetëror", ndryshuar me dekretin nr.5688, datë 24.2.1978, shkronja "h" e nenit 5 dhe fraza "si dhe të respektimit të rregullave higjieno-sanitare" në pikën "b" të nenit 3 të dekretit nr.7463, datë 31.1.1991 "Për policinë financiare" dhe çdo dispozitë tjetër që bie në kundërshtim me këtë ligj, shfuqizohen.</w:t>
      </w:r>
    </w:p>
    <w:p w:rsidR="003744D3" w:rsidRPr="006D595F" w:rsidRDefault="003744D3" w:rsidP="005C361C">
      <w:pPr>
        <w:pStyle w:val="Paragrafi"/>
      </w:pPr>
    </w:p>
    <w:p w:rsidR="003744D3" w:rsidRPr="006D595F" w:rsidRDefault="003744D3" w:rsidP="003744D3">
      <w:pPr>
        <w:pStyle w:val="NeniTitull"/>
        <w:keepNext w:val="0"/>
        <w:rPr>
          <w:rFonts w:ascii="Garamond" w:hAnsi="Garamond"/>
          <w:sz w:val="24"/>
          <w:szCs w:val="24"/>
          <w:lang w:val="sq-AL"/>
        </w:rPr>
      </w:pPr>
      <w:r w:rsidRPr="006D595F">
        <w:rPr>
          <w:rFonts w:ascii="Garamond" w:hAnsi="Garamond"/>
          <w:sz w:val="24"/>
          <w:szCs w:val="24"/>
          <w:lang w:val="sq-AL"/>
        </w:rPr>
        <w:t>Dispozitë kalimtare</w:t>
      </w:r>
    </w:p>
    <w:p w:rsidR="003744D3" w:rsidRPr="006D595F" w:rsidRDefault="003744D3" w:rsidP="003744D3">
      <w:pPr>
        <w:jc w:val="center"/>
        <w:rPr>
          <w:rFonts w:ascii="Garamond" w:hAnsi="Garamond"/>
          <w:i/>
          <w:sz w:val="24"/>
          <w:szCs w:val="24"/>
          <w:lang w:val="sq-AL"/>
        </w:rPr>
      </w:pPr>
      <w:r w:rsidRPr="006D595F">
        <w:rPr>
          <w:rFonts w:ascii="Garamond" w:hAnsi="Garamond"/>
          <w:i/>
          <w:sz w:val="24"/>
          <w:szCs w:val="24"/>
          <w:lang w:val="sq-AL"/>
        </w:rPr>
        <w:t>(parashikuar me ligjin nr. 45/2013, datë 14.2.2013)</w:t>
      </w:r>
    </w:p>
    <w:p w:rsidR="003744D3" w:rsidRPr="006D595F" w:rsidRDefault="003744D3" w:rsidP="003744D3">
      <w:pPr>
        <w:pStyle w:val="Paragrafi"/>
        <w:rPr>
          <w:szCs w:val="24"/>
          <w:lang w:val="sq-AL"/>
        </w:rPr>
      </w:pPr>
    </w:p>
    <w:p w:rsidR="003744D3" w:rsidRPr="006D595F" w:rsidRDefault="003744D3" w:rsidP="003744D3">
      <w:pPr>
        <w:pStyle w:val="Paragrafi"/>
        <w:rPr>
          <w:szCs w:val="24"/>
        </w:rPr>
      </w:pPr>
      <w:r w:rsidRPr="006D595F">
        <w:rPr>
          <w:szCs w:val="24"/>
          <w:lang w:val="sq-AL"/>
        </w:rPr>
        <w:t>Organi ekzistues inspektues vazhdon të ushtrojë funksionin e vet sipas organizimit aktual deri në krijimin e organit të ri, sikurse parashikohet në ndryshimet e bëra në këtë ligj.</w:t>
      </w:r>
    </w:p>
    <w:p w:rsidR="005C361C" w:rsidRPr="006D595F" w:rsidRDefault="005C361C" w:rsidP="005C361C">
      <w:pPr>
        <w:pStyle w:val="Paragrafi"/>
        <w:rPr>
          <w:szCs w:val="24"/>
        </w:rPr>
      </w:pPr>
    </w:p>
    <w:p w:rsidR="005C361C" w:rsidRPr="006D595F" w:rsidRDefault="005C361C" w:rsidP="005C361C">
      <w:pPr>
        <w:pStyle w:val="NeniNr"/>
      </w:pPr>
      <w:r w:rsidRPr="006D595F">
        <w:t>Neni 37</w:t>
      </w:r>
    </w:p>
    <w:p w:rsidR="005C361C" w:rsidRPr="006D595F" w:rsidRDefault="005C361C" w:rsidP="005C361C">
      <w:pPr>
        <w:pStyle w:val="Paragrafi"/>
      </w:pPr>
    </w:p>
    <w:p w:rsidR="005C361C" w:rsidRPr="006D595F" w:rsidRDefault="005C361C" w:rsidP="005C361C">
      <w:pPr>
        <w:pStyle w:val="Paragrafi"/>
      </w:pPr>
      <w:proofErr w:type="gramStart"/>
      <w:r w:rsidRPr="006D595F">
        <w:t>Ky</w:t>
      </w:r>
      <w:proofErr w:type="gramEnd"/>
      <w:r w:rsidRPr="006D595F">
        <w:t xml:space="preserve"> ligj hyn në fuqi menjëherë.</w:t>
      </w:r>
    </w:p>
    <w:p w:rsidR="005C361C" w:rsidRPr="006D595F" w:rsidRDefault="005C361C" w:rsidP="005C361C">
      <w:pPr>
        <w:pStyle w:val="Paragrafi"/>
      </w:pPr>
    </w:p>
    <w:p w:rsidR="005C361C" w:rsidRPr="006D595F" w:rsidRDefault="005C361C" w:rsidP="005C361C">
      <w:pPr>
        <w:pStyle w:val="Shpallja"/>
        <w:rPr>
          <w:color w:val="auto"/>
        </w:rPr>
      </w:pPr>
      <w:r w:rsidRPr="006D595F">
        <w:rPr>
          <w:color w:val="auto"/>
        </w:rPr>
        <w:t xml:space="preserve">Shpallur me dekretin nr.385, datë 9.12.1992 të Presidentit të Republikës së Shqipërisë, Sali Berisha.   </w:t>
      </w:r>
    </w:p>
    <w:p w:rsidR="005C361C" w:rsidRPr="006D595F" w:rsidRDefault="005C361C" w:rsidP="005C361C">
      <w:pPr>
        <w:pStyle w:val="Paragrafi"/>
      </w:pPr>
      <w:r w:rsidRPr="006D595F">
        <w:t xml:space="preserve"> </w:t>
      </w:r>
    </w:p>
    <w:p w:rsidR="009D570A" w:rsidRPr="006D595F" w:rsidRDefault="009D570A"/>
    <w:sectPr w:rsidR="009D570A" w:rsidRPr="006D59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EDC" w:rsidRDefault="000B4EDC" w:rsidP="00BB139E">
      <w:pPr>
        <w:spacing w:after="0" w:line="240" w:lineRule="auto"/>
      </w:pPr>
      <w:r>
        <w:separator/>
      </w:r>
    </w:p>
  </w:endnote>
  <w:endnote w:type="continuationSeparator" w:id="0">
    <w:p w:rsidR="000B4EDC" w:rsidRDefault="000B4EDC" w:rsidP="00BB1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EDC" w:rsidRDefault="000B4EDC" w:rsidP="00BB139E">
      <w:pPr>
        <w:spacing w:after="0" w:line="240" w:lineRule="auto"/>
      </w:pPr>
      <w:r>
        <w:separator/>
      </w:r>
    </w:p>
  </w:footnote>
  <w:footnote w:type="continuationSeparator" w:id="0">
    <w:p w:rsidR="000B4EDC" w:rsidRDefault="000B4EDC" w:rsidP="00BB139E">
      <w:pPr>
        <w:spacing w:after="0" w:line="240" w:lineRule="auto"/>
      </w:pPr>
      <w:r>
        <w:continuationSeparator/>
      </w:r>
    </w:p>
  </w:footnote>
  <w:footnote w:id="1">
    <w:p w:rsidR="00BB139E" w:rsidRDefault="00BB139E">
      <w:pPr>
        <w:pStyle w:val="FootnoteText"/>
      </w:pPr>
      <w:r>
        <w:rPr>
          <w:rStyle w:val="FootnoteReference"/>
        </w:rPr>
        <w:footnoteRef/>
      </w:r>
      <w:r>
        <w:t xml:space="preserve"> </w:t>
      </w:r>
      <w:r w:rsidRPr="00BB139E">
        <w:rPr>
          <w:rFonts w:ascii="Garamond" w:hAnsi="Garamond"/>
          <w:i/>
          <w:sz w:val="22"/>
          <w:szCs w:val="22"/>
        </w:rPr>
        <w:t>Ndryshuar titulli me ligjin nr. 9635, datë 6.11.2006.</w:t>
      </w:r>
    </w:p>
  </w:footnote>
  <w:footnote w:id="2">
    <w:p w:rsidR="001145B2" w:rsidRDefault="001145B2">
      <w:pPr>
        <w:pStyle w:val="FootnoteText"/>
      </w:pPr>
      <w:r>
        <w:rPr>
          <w:rStyle w:val="FootnoteReference"/>
        </w:rPr>
        <w:footnoteRef/>
      </w:r>
      <w:r>
        <w:t xml:space="preserve"> </w:t>
      </w:r>
      <w:r w:rsidRPr="00BB139E">
        <w:rPr>
          <w:rFonts w:ascii="Garamond" w:hAnsi="Garamond"/>
          <w:i/>
          <w:sz w:val="22"/>
          <w:szCs w:val="22"/>
        </w:rPr>
        <w:t>Ndryshuar titulli me ligjin</w:t>
      </w:r>
      <w:r>
        <w:rPr>
          <w:rFonts w:ascii="Garamond" w:hAnsi="Garamond"/>
          <w:i/>
          <w:sz w:val="22"/>
          <w:szCs w:val="22"/>
        </w:rPr>
        <w:t xml:space="preserve"> nr. 45/2013, datë 14.2.2013.</w:t>
      </w:r>
    </w:p>
  </w:footnote>
  <w:footnote w:id="3">
    <w:p w:rsidR="00BB139E" w:rsidRPr="00BB139E" w:rsidRDefault="00BB139E">
      <w:pPr>
        <w:pStyle w:val="FootnoteText"/>
        <w:rPr>
          <w:rFonts w:ascii="Garamond" w:hAnsi="Garamond"/>
          <w:i/>
          <w:sz w:val="22"/>
          <w:szCs w:val="22"/>
        </w:rPr>
      </w:pPr>
      <w:r w:rsidRPr="00BB139E">
        <w:rPr>
          <w:rStyle w:val="FootnoteReference"/>
          <w:rFonts w:ascii="Garamond" w:hAnsi="Garamond"/>
          <w:i/>
          <w:sz w:val="22"/>
          <w:szCs w:val="22"/>
        </w:rPr>
        <w:footnoteRef/>
      </w:r>
      <w:r w:rsidRPr="00BB139E">
        <w:rPr>
          <w:rFonts w:ascii="Garamond" w:hAnsi="Garamond"/>
          <w:i/>
          <w:sz w:val="22"/>
          <w:szCs w:val="22"/>
        </w:rPr>
        <w:t xml:space="preserve"> Në vend të tij zbatohen kërkesat e neneve 32.2, 33.3 dhe 34</w:t>
      </w:r>
      <w:r>
        <w:rPr>
          <w:rFonts w:ascii="Garamond" w:hAnsi="Garamond"/>
          <w:i/>
          <w:sz w:val="22"/>
          <w:szCs w:val="22"/>
        </w:rPr>
        <w:t xml:space="preserve"> të ligjit 7941, </w:t>
      </w:r>
      <w:proofErr w:type="gramStart"/>
      <w:r>
        <w:rPr>
          <w:rFonts w:ascii="Garamond" w:hAnsi="Garamond"/>
          <w:i/>
          <w:sz w:val="22"/>
          <w:szCs w:val="22"/>
        </w:rPr>
        <w:t>datë</w:t>
      </w:r>
      <w:proofErr w:type="gramEnd"/>
      <w:r>
        <w:rPr>
          <w:rFonts w:ascii="Garamond" w:hAnsi="Garamond"/>
          <w:i/>
          <w:sz w:val="22"/>
          <w:szCs w:val="22"/>
        </w:rPr>
        <w:t xml:space="preserve"> 31.5.1995.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1C"/>
    <w:rsid w:val="0000356E"/>
    <w:rsid w:val="00044A7C"/>
    <w:rsid w:val="000B4EDC"/>
    <w:rsid w:val="001145B2"/>
    <w:rsid w:val="003744D3"/>
    <w:rsid w:val="004808E4"/>
    <w:rsid w:val="005C361C"/>
    <w:rsid w:val="006D595F"/>
    <w:rsid w:val="00703FFA"/>
    <w:rsid w:val="008340F5"/>
    <w:rsid w:val="009D570A"/>
    <w:rsid w:val="00BB139E"/>
    <w:rsid w:val="00E21F5C"/>
    <w:rsid w:val="00E66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E1B08-0120-4AAB-9143-25D405CE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A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C361C"/>
    <w:pPr>
      <w:keepNext/>
      <w:widowControl w:val="0"/>
      <w:spacing w:after="0" w:line="240" w:lineRule="auto"/>
      <w:jc w:val="center"/>
      <w:outlineLvl w:val="0"/>
    </w:pPr>
    <w:rPr>
      <w:rFonts w:ascii="Garamond" w:hAnsi="Garamond" w:cs="CG Times"/>
      <w:b/>
      <w:bCs/>
      <w:caps/>
      <w:color w:val="000000"/>
      <w:sz w:val="24"/>
      <w:lang w:val="en-GB"/>
    </w:rPr>
  </w:style>
  <w:style w:type="paragraph" w:customStyle="1" w:styleId="NumriData">
    <w:name w:val="Numri_Data"/>
    <w:next w:val="Normal"/>
    <w:link w:val="NumriDataChar"/>
    <w:rsid w:val="005C361C"/>
    <w:pPr>
      <w:keepNext/>
      <w:widowControl w:val="0"/>
      <w:spacing w:after="0" w:line="240" w:lineRule="auto"/>
      <w:jc w:val="center"/>
      <w:outlineLvl w:val="0"/>
    </w:pPr>
    <w:rPr>
      <w:rFonts w:ascii="Garamond" w:hAnsi="Garamond" w:cs="CG Times"/>
      <w:b/>
      <w:bCs/>
      <w:sz w:val="24"/>
      <w:lang w:val="en-GB"/>
    </w:rPr>
  </w:style>
  <w:style w:type="character" w:customStyle="1" w:styleId="NumriDataChar">
    <w:name w:val="Numri_Data Char"/>
    <w:basedOn w:val="DefaultParagraphFont"/>
    <w:link w:val="NumriData"/>
    <w:locked/>
    <w:rsid w:val="005C361C"/>
    <w:rPr>
      <w:rFonts w:ascii="Garamond" w:eastAsia="MS Mincho" w:hAnsi="Garamond" w:cs="CG Times"/>
      <w:b/>
      <w:bCs/>
      <w:sz w:val="24"/>
      <w:lang w:val="en-GB"/>
    </w:rPr>
  </w:style>
  <w:style w:type="paragraph" w:customStyle="1" w:styleId="Paragrafi">
    <w:name w:val="Paragrafi"/>
    <w:link w:val="ParagrafiChar"/>
    <w:qFormat/>
    <w:rsid w:val="005C361C"/>
    <w:pPr>
      <w:widowControl w:val="0"/>
      <w:spacing w:after="0" w:line="240" w:lineRule="auto"/>
      <w:ind w:firstLine="284"/>
      <w:jc w:val="both"/>
    </w:pPr>
    <w:rPr>
      <w:rFonts w:ascii="Garamond" w:hAnsi="Garamond" w:cs="CG Times"/>
      <w:sz w:val="24"/>
    </w:rPr>
  </w:style>
  <w:style w:type="character" w:customStyle="1" w:styleId="ParagrafiChar">
    <w:name w:val="Paragrafi Char"/>
    <w:basedOn w:val="DefaultParagraphFont"/>
    <w:link w:val="Paragrafi"/>
    <w:locked/>
    <w:rsid w:val="005C361C"/>
    <w:rPr>
      <w:rFonts w:ascii="Garamond" w:eastAsia="MS Mincho" w:hAnsi="Garamond" w:cs="CG Times"/>
      <w:sz w:val="24"/>
    </w:rPr>
  </w:style>
  <w:style w:type="paragraph" w:customStyle="1" w:styleId="Titulli">
    <w:name w:val="Titulli"/>
    <w:next w:val="Normal"/>
    <w:link w:val="TitulliChar"/>
    <w:rsid w:val="005C361C"/>
    <w:pPr>
      <w:keepNext/>
      <w:widowControl w:val="0"/>
      <w:spacing w:after="0" w:line="240" w:lineRule="auto"/>
      <w:jc w:val="center"/>
      <w:outlineLvl w:val="1"/>
    </w:pPr>
    <w:rPr>
      <w:rFonts w:ascii="Garamond" w:hAnsi="Garamond" w:cs="CG Times"/>
      <w:b/>
      <w:bCs/>
      <w:caps/>
      <w:sz w:val="24"/>
      <w:lang w:val="en-GB"/>
    </w:rPr>
  </w:style>
  <w:style w:type="character" w:customStyle="1" w:styleId="TitulliChar">
    <w:name w:val="Titulli Char"/>
    <w:basedOn w:val="DefaultParagraphFont"/>
    <w:link w:val="Titulli"/>
    <w:rsid w:val="005C361C"/>
    <w:rPr>
      <w:rFonts w:ascii="Garamond" w:eastAsia="MS Mincho" w:hAnsi="Garamond" w:cs="CG Times"/>
      <w:b/>
      <w:bCs/>
      <w:caps/>
      <w:sz w:val="24"/>
      <w:lang w:val="en-GB"/>
    </w:rPr>
  </w:style>
  <w:style w:type="character" w:customStyle="1" w:styleId="AktiChar">
    <w:name w:val="Akti Char"/>
    <w:basedOn w:val="DefaultParagraphFont"/>
    <w:link w:val="Akti"/>
    <w:rsid w:val="005C361C"/>
    <w:rPr>
      <w:rFonts w:ascii="Garamond" w:eastAsia="MS Mincho" w:hAnsi="Garamond" w:cs="CG Times"/>
      <w:b/>
      <w:bCs/>
      <w:caps/>
      <w:color w:val="000000"/>
      <w:sz w:val="24"/>
      <w:lang w:val="en-GB"/>
    </w:rPr>
  </w:style>
  <w:style w:type="paragraph" w:customStyle="1" w:styleId="NeniNr">
    <w:name w:val="Neni_Nr"/>
    <w:next w:val="Normal"/>
    <w:link w:val="NeniNrChar"/>
    <w:rsid w:val="005C361C"/>
    <w:pPr>
      <w:keepNext/>
      <w:widowControl w:val="0"/>
      <w:spacing w:after="0" w:line="240" w:lineRule="auto"/>
      <w:jc w:val="center"/>
    </w:pPr>
    <w:rPr>
      <w:rFonts w:ascii="Garamond" w:hAnsi="Garamond" w:cs="CG Times"/>
      <w:sz w:val="24"/>
      <w:lang w:val="en-GB"/>
    </w:rPr>
  </w:style>
  <w:style w:type="character" w:customStyle="1" w:styleId="NeniNrChar">
    <w:name w:val="Neni_Nr Char"/>
    <w:basedOn w:val="DefaultParagraphFont"/>
    <w:link w:val="NeniNr"/>
    <w:rsid w:val="005C361C"/>
    <w:rPr>
      <w:rFonts w:ascii="Garamond" w:eastAsia="MS Mincho" w:hAnsi="Garamond" w:cs="CG Times"/>
      <w:sz w:val="24"/>
      <w:lang w:val="en-GB"/>
    </w:rPr>
  </w:style>
  <w:style w:type="paragraph" w:customStyle="1" w:styleId="BazLigjPropozues">
    <w:name w:val="Baz_Ligj_Propozues"/>
    <w:rsid w:val="005C361C"/>
    <w:pPr>
      <w:keepNext/>
      <w:widowControl w:val="0"/>
      <w:spacing w:after="0" w:line="240" w:lineRule="auto"/>
      <w:jc w:val="both"/>
    </w:pPr>
    <w:rPr>
      <w:rFonts w:ascii="CG Times" w:hAnsi="CG Times" w:cs="CG Times"/>
      <w:color w:val="000000"/>
      <w:sz w:val="21"/>
      <w:lang w:val="en-GB"/>
    </w:rPr>
  </w:style>
  <w:style w:type="paragraph" w:customStyle="1" w:styleId="Institucioni">
    <w:name w:val="Institucioni"/>
    <w:next w:val="Normal"/>
    <w:rsid w:val="005C361C"/>
    <w:pPr>
      <w:keepNext/>
      <w:widowControl w:val="0"/>
      <w:spacing w:after="0" w:line="240" w:lineRule="auto"/>
      <w:jc w:val="center"/>
    </w:pPr>
    <w:rPr>
      <w:rFonts w:ascii="CG Times" w:hAnsi="CG Times" w:cs="CG Times"/>
      <w:caps/>
      <w:sz w:val="21"/>
      <w:lang w:val="en-GB"/>
    </w:rPr>
  </w:style>
  <w:style w:type="paragraph" w:customStyle="1" w:styleId="KreuNr">
    <w:name w:val="Kreu_Nr"/>
    <w:rsid w:val="005C361C"/>
    <w:pPr>
      <w:keepNext/>
      <w:widowControl w:val="0"/>
      <w:spacing w:after="0" w:line="240" w:lineRule="auto"/>
      <w:jc w:val="center"/>
    </w:pPr>
    <w:rPr>
      <w:rFonts w:ascii="CG Times" w:hAnsi="CG Times" w:cs="CG Times"/>
      <w:caps/>
      <w:sz w:val="21"/>
    </w:rPr>
  </w:style>
  <w:style w:type="paragraph" w:customStyle="1" w:styleId="KreuTitull">
    <w:name w:val="Kreu_Titull"/>
    <w:next w:val="Normal"/>
    <w:rsid w:val="005C361C"/>
    <w:pPr>
      <w:keepNext/>
      <w:widowControl w:val="0"/>
      <w:spacing w:after="0" w:line="240" w:lineRule="auto"/>
      <w:jc w:val="center"/>
    </w:pPr>
    <w:rPr>
      <w:rFonts w:ascii="CG Times" w:hAnsi="CG Times" w:cs="CG Times"/>
      <w:caps/>
      <w:sz w:val="21"/>
    </w:rPr>
  </w:style>
  <w:style w:type="paragraph" w:customStyle="1" w:styleId="Shpallja">
    <w:name w:val="Shpallja"/>
    <w:rsid w:val="005C361C"/>
    <w:pPr>
      <w:widowControl w:val="0"/>
      <w:spacing w:after="0" w:line="240" w:lineRule="auto"/>
      <w:jc w:val="both"/>
    </w:pPr>
    <w:rPr>
      <w:rFonts w:ascii="CG Times" w:hAnsi="CG Times" w:cs="CG Times"/>
      <w:b/>
      <w:bCs/>
      <w:color w:val="000000"/>
      <w:sz w:val="21"/>
      <w:lang w:val="sq-AL"/>
    </w:rPr>
  </w:style>
  <w:style w:type="paragraph" w:customStyle="1" w:styleId="VENDOSI">
    <w:name w:val="VENDOSI"/>
    <w:next w:val="Normal"/>
    <w:rsid w:val="005C361C"/>
    <w:pPr>
      <w:keepNext/>
      <w:widowControl w:val="0"/>
      <w:spacing w:after="0" w:line="240" w:lineRule="auto"/>
      <w:jc w:val="center"/>
    </w:pPr>
    <w:rPr>
      <w:rFonts w:ascii="CG Times" w:eastAsia="Times New Roman" w:hAnsi="CG Times" w:cs="Times New Roman"/>
      <w:caps/>
      <w:lang w:val="en-GB"/>
    </w:rPr>
  </w:style>
  <w:style w:type="paragraph" w:styleId="FootnoteText">
    <w:name w:val="footnote text"/>
    <w:basedOn w:val="Normal"/>
    <w:link w:val="FootnoteTextChar"/>
    <w:uiPriority w:val="99"/>
    <w:semiHidden/>
    <w:unhideWhenUsed/>
    <w:rsid w:val="00BB13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39E"/>
    <w:rPr>
      <w:sz w:val="20"/>
      <w:szCs w:val="20"/>
    </w:rPr>
  </w:style>
  <w:style w:type="character" w:styleId="FootnoteReference">
    <w:name w:val="footnote reference"/>
    <w:basedOn w:val="DefaultParagraphFont"/>
    <w:uiPriority w:val="99"/>
    <w:semiHidden/>
    <w:unhideWhenUsed/>
    <w:rsid w:val="00BB139E"/>
    <w:rPr>
      <w:vertAlign w:val="superscript"/>
    </w:rPr>
  </w:style>
  <w:style w:type="paragraph" w:customStyle="1" w:styleId="AneksiTitull">
    <w:name w:val="Aneksi_Titull"/>
    <w:next w:val="Normal"/>
    <w:rsid w:val="00BB139E"/>
    <w:pPr>
      <w:spacing w:after="0" w:line="240" w:lineRule="auto"/>
      <w:jc w:val="center"/>
    </w:pPr>
    <w:rPr>
      <w:rFonts w:ascii="CG Times" w:eastAsia="Times New Roman" w:hAnsi="CG Times" w:cs="Times New Roman"/>
      <w:sz w:val="24"/>
      <w:szCs w:val="24"/>
      <w:lang w:val="en-GB"/>
    </w:rPr>
  </w:style>
  <w:style w:type="paragraph" w:customStyle="1" w:styleId="NeniTitull">
    <w:name w:val="Neni_Titull"/>
    <w:next w:val="Normal"/>
    <w:rsid w:val="004808E4"/>
    <w:pPr>
      <w:keepNext/>
      <w:widowControl w:val="0"/>
      <w:spacing w:after="0" w:line="240" w:lineRule="auto"/>
      <w:jc w:val="center"/>
      <w:outlineLvl w:val="2"/>
    </w:pPr>
    <w:rPr>
      <w:rFonts w:ascii="CG Times" w:hAnsi="CG Times" w:cs="CG Time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5D523-C0D8-49AF-B6C0-F5BB37C83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2772</Words>
  <Characters>15802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Mborja</dc:creator>
  <cp:keywords/>
  <dc:description/>
  <cp:lastModifiedBy>Sara Mborja</cp:lastModifiedBy>
  <cp:revision>3</cp:revision>
  <dcterms:created xsi:type="dcterms:W3CDTF">2025-03-03T10:45:00Z</dcterms:created>
  <dcterms:modified xsi:type="dcterms:W3CDTF">2025-03-03T10:47:00Z</dcterms:modified>
</cp:coreProperties>
</file>