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A48" w:rsidRPr="00BA1A48" w:rsidRDefault="00BA1A48" w:rsidP="00BA1A48">
      <w:pPr>
        <w:pStyle w:val="Akti"/>
        <w:rPr>
          <w:lang w:val="it-IT"/>
        </w:rPr>
      </w:pPr>
      <w:bookmarkStart w:id="0" w:name="_GoBack"/>
      <w:bookmarkEnd w:id="0"/>
      <w:r w:rsidRPr="00BA1A48">
        <w:rPr>
          <w:lang w:val="it-IT"/>
        </w:rPr>
        <w:t>LIGJ</w:t>
      </w:r>
    </w:p>
    <w:p w:rsidR="00BA1A48" w:rsidRPr="00BA1A48" w:rsidRDefault="00BA1A48" w:rsidP="00BA1A48">
      <w:pPr>
        <w:pStyle w:val="NumriData"/>
        <w:rPr>
          <w:lang w:val="it-IT"/>
        </w:rPr>
      </w:pPr>
      <w:r w:rsidRPr="00BA1A48">
        <w:rPr>
          <w:lang w:val="it-IT"/>
        </w:rPr>
        <w:t>Nr.7752, datë 28.3.1993</w:t>
      </w:r>
    </w:p>
    <w:p w:rsidR="00BA1A48" w:rsidRPr="00DA3939" w:rsidRDefault="00BA1A48" w:rsidP="00BA1A48">
      <w:pPr>
        <w:pStyle w:val="Paragrafi"/>
        <w:rPr>
          <w:lang w:val="it-IT"/>
        </w:rPr>
      </w:pPr>
    </w:p>
    <w:p w:rsidR="00BA1A48" w:rsidRPr="00BA1A48" w:rsidRDefault="00BA1A48" w:rsidP="00BA1A48">
      <w:pPr>
        <w:pStyle w:val="Titulli"/>
        <w:rPr>
          <w:lang w:val="it-IT"/>
        </w:rPr>
      </w:pPr>
      <w:r w:rsidRPr="00BA1A48">
        <w:rPr>
          <w:lang w:val="it-IT"/>
        </w:rPr>
        <w:t>PëR POLICINë E NDëRTIMIT</w:t>
      </w:r>
    </w:p>
    <w:p w:rsidR="00BA1A48" w:rsidRPr="00DA3939" w:rsidRDefault="00BA1A48" w:rsidP="00BA1A48">
      <w:pPr>
        <w:pStyle w:val="Paragrafi"/>
        <w:rPr>
          <w:lang w:val="it-IT"/>
        </w:rPr>
      </w:pPr>
    </w:p>
    <w:p w:rsidR="00BA1A48" w:rsidRPr="00BA1A48" w:rsidRDefault="00BA1A48" w:rsidP="00BA1A48">
      <w:pPr>
        <w:pStyle w:val="BazLigjPropozues"/>
        <w:rPr>
          <w:lang w:val="it-IT"/>
        </w:rPr>
      </w:pPr>
      <w:r w:rsidRPr="00BA1A48">
        <w:rPr>
          <w:lang w:val="it-IT"/>
        </w:rPr>
        <w:t>Në mbështetje të nenit 16 të ligjit nr.7491, datë 29.4.1991 "Për dispozitat kryesore kushtetuese", me propozimin e Këshillit të Ministrave,</w:t>
      </w:r>
    </w:p>
    <w:p w:rsidR="00BA1A48" w:rsidRPr="00DA3939" w:rsidRDefault="00BA1A48" w:rsidP="00BA1A48">
      <w:pPr>
        <w:pStyle w:val="Paragrafi"/>
        <w:rPr>
          <w:lang w:val="it-IT"/>
        </w:rPr>
      </w:pPr>
    </w:p>
    <w:p w:rsidR="00BA1A48" w:rsidRPr="00920CA5" w:rsidRDefault="00BA1A48" w:rsidP="00BA1A48">
      <w:pPr>
        <w:pStyle w:val="VENDOSI"/>
      </w:pPr>
      <w:r w:rsidRPr="00920CA5">
        <w:t>KUVENDI POPULLOR</w:t>
      </w:r>
    </w:p>
    <w:p w:rsidR="00BA1A48" w:rsidRPr="00920CA5" w:rsidRDefault="00BA1A48" w:rsidP="00BA1A48">
      <w:pPr>
        <w:pStyle w:val="VENDOSI"/>
      </w:pPr>
      <w:r w:rsidRPr="00920CA5">
        <w:t>I REPUBLIKëS Së SHQIPëRISë</w:t>
      </w:r>
    </w:p>
    <w:p w:rsidR="00BA1A48" w:rsidRPr="00920CA5" w:rsidRDefault="00BA1A48" w:rsidP="00BA1A48">
      <w:pPr>
        <w:pStyle w:val="VENDOSI"/>
      </w:pPr>
    </w:p>
    <w:p w:rsidR="00BA1A48" w:rsidRPr="00DA3939" w:rsidRDefault="00BA1A48" w:rsidP="00BA1A48">
      <w:pPr>
        <w:pStyle w:val="VENDOSI"/>
        <w:rPr>
          <w:lang w:val="it-IT"/>
        </w:rPr>
      </w:pPr>
      <w:r w:rsidRPr="00DA3939">
        <w:rPr>
          <w:lang w:val="it-IT"/>
        </w:rPr>
        <w:t>V E N D O S I:</w:t>
      </w:r>
    </w:p>
    <w:p w:rsidR="00BA1A48" w:rsidRPr="00DA3939" w:rsidRDefault="00BA1A48" w:rsidP="00BA1A48">
      <w:pPr>
        <w:pStyle w:val="Paragrafi"/>
        <w:rPr>
          <w:lang w:val="it-IT"/>
        </w:rPr>
      </w:pPr>
    </w:p>
    <w:p w:rsidR="00BA1A48" w:rsidRPr="00DA3939" w:rsidRDefault="00BA1A48" w:rsidP="00BA1A48">
      <w:pPr>
        <w:pStyle w:val="KreuNr"/>
        <w:rPr>
          <w:lang w:val="it-IT"/>
        </w:rPr>
      </w:pPr>
      <w:r w:rsidRPr="00DA3939">
        <w:rPr>
          <w:lang w:val="it-IT"/>
        </w:rPr>
        <w:t>KREU I</w:t>
      </w:r>
    </w:p>
    <w:p w:rsidR="00BA1A48" w:rsidRPr="00DA3939" w:rsidRDefault="00BA1A48" w:rsidP="00BA1A48">
      <w:pPr>
        <w:pStyle w:val="KreuNr"/>
        <w:rPr>
          <w:lang w:val="it-IT"/>
        </w:rPr>
      </w:pPr>
      <w:r w:rsidRPr="00DA3939">
        <w:rPr>
          <w:lang w:val="it-IT"/>
        </w:rPr>
        <w:t>DISPOZITA Të PëRGJITHSHME</w:t>
      </w:r>
    </w:p>
    <w:p w:rsidR="00BA1A48" w:rsidRPr="00DA3939" w:rsidRDefault="00BA1A48" w:rsidP="00BA1A48">
      <w:pPr>
        <w:pStyle w:val="Paragrafi"/>
        <w:rPr>
          <w:lang w:val="it-IT"/>
        </w:rPr>
      </w:pPr>
    </w:p>
    <w:p w:rsidR="00BA1A48" w:rsidRPr="00BA1A48" w:rsidRDefault="00BA1A48" w:rsidP="00BA1A48">
      <w:pPr>
        <w:pStyle w:val="NeniNr"/>
        <w:rPr>
          <w:lang w:val="it-IT"/>
        </w:rPr>
      </w:pPr>
      <w:r w:rsidRPr="00BA1A48">
        <w:rPr>
          <w:lang w:val="it-IT"/>
        </w:rPr>
        <w:t>Neni 1</w:t>
      </w:r>
    </w:p>
    <w:p w:rsidR="00BA1A48" w:rsidRPr="00DA3939" w:rsidRDefault="00BA1A48" w:rsidP="00BA1A48">
      <w:pPr>
        <w:pStyle w:val="Paragrafi"/>
        <w:rPr>
          <w:lang w:val="it-IT"/>
        </w:rPr>
      </w:pPr>
    </w:p>
    <w:p w:rsidR="00BA1A48" w:rsidRPr="00DA3939" w:rsidRDefault="00BA1A48" w:rsidP="00BA1A48">
      <w:pPr>
        <w:pStyle w:val="Paragrafi"/>
        <w:rPr>
          <w:lang w:val="it-IT"/>
        </w:rPr>
      </w:pPr>
      <w:r w:rsidRPr="00DA3939">
        <w:rPr>
          <w:lang w:val="it-IT"/>
        </w:rPr>
        <w:t>Krijohet Policia e Ndërtimit, si organ ekzekutiv i armatosur dhe i specializuar për kontrollin e zbatimit të ligjshmërisë në fushën e ndërtimit dhe të urbanistikës.</w:t>
      </w:r>
    </w:p>
    <w:p w:rsidR="00BA1A48" w:rsidRPr="00DA3939" w:rsidRDefault="00BA1A48" w:rsidP="00BA1A48">
      <w:pPr>
        <w:pStyle w:val="Paragrafi"/>
        <w:rPr>
          <w:lang w:val="it-IT"/>
        </w:rPr>
      </w:pPr>
    </w:p>
    <w:p w:rsidR="00BA1A48" w:rsidRPr="00BA1A48" w:rsidRDefault="00BA1A48" w:rsidP="00BA1A48">
      <w:pPr>
        <w:pStyle w:val="NeniNr"/>
        <w:rPr>
          <w:lang w:val="it-IT"/>
        </w:rPr>
      </w:pPr>
      <w:r w:rsidRPr="00BA1A48">
        <w:rPr>
          <w:lang w:val="it-IT"/>
        </w:rPr>
        <w:t>Neni 2</w:t>
      </w:r>
    </w:p>
    <w:p w:rsidR="00BA1A48" w:rsidRPr="00DA3939" w:rsidRDefault="00BA1A48" w:rsidP="00BA1A48">
      <w:pPr>
        <w:pStyle w:val="Paragrafi"/>
        <w:rPr>
          <w:lang w:val="it-IT"/>
        </w:rPr>
      </w:pPr>
    </w:p>
    <w:p w:rsidR="00BA1A48" w:rsidRPr="00DA3939" w:rsidRDefault="00BA1A48" w:rsidP="00BA1A48">
      <w:pPr>
        <w:pStyle w:val="Paragrafi"/>
        <w:rPr>
          <w:lang w:val="it-IT"/>
        </w:rPr>
      </w:pPr>
      <w:r w:rsidRPr="00DA3939">
        <w:rPr>
          <w:lang w:val="it-IT"/>
        </w:rPr>
        <w:t xml:space="preserve">Policia e Ndërtimit varet nga ministri i Ndërtimit, Strehimit dhe Rregullimit të Territorit. </w:t>
      </w:r>
    </w:p>
    <w:p w:rsidR="00BA1A48" w:rsidRPr="00DA3939" w:rsidRDefault="00BA1A48" w:rsidP="00BA1A48">
      <w:pPr>
        <w:pStyle w:val="Paragrafi"/>
        <w:rPr>
          <w:lang w:val="it-IT"/>
        </w:rPr>
      </w:pPr>
      <w:r w:rsidRPr="00DA3939">
        <w:rPr>
          <w:lang w:val="it-IT"/>
        </w:rPr>
        <w:t>Ajo përbëhet nga Drejtoria e Policisë së Ndërtimit dhe degët e saj në rrethe, të cilat zbatojnë vendimet e Këshillit të Rregullimit të Territorit të Rrethit.</w:t>
      </w:r>
    </w:p>
    <w:p w:rsidR="00BA1A48" w:rsidRPr="00DA3939" w:rsidRDefault="00BA1A48" w:rsidP="00BA1A48">
      <w:pPr>
        <w:pStyle w:val="Paragrafi"/>
        <w:rPr>
          <w:lang w:val="it-IT"/>
        </w:rPr>
      </w:pPr>
    </w:p>
    <w:p w:rsidR="00BA1A48" w:rsidRPr="00DA3939" w:rsidRDefault="00BA1A48" w:rsidP="00BA1A48">
      <w:pPr>
        <w:pStyle w:val="KreuNr"/>
        <w:rPr>
          <w:lang w:val="it-IT"/>
        </w:rPr>
      </w:pPr>
      <w:r w:rsidRPr="00DA3939">
        <w:rPr>
          <w:lang w:val="it-IT"/>
        </w:rPr>
        <w:t>KREU II</w:t>
      </w:r>
    </w:p>
    <w:p w:rsidR="00BA1A48" w:rsidRPr="00DA3939" w:rsidRDefault="00BA1A48" w:rsidP="00BA1A48">
      <w:pPr>
        <w:pStyle w:val="KreuNr"/>
        <w:rPr>
          <w:lang w:val="it-IT"/>
        </w:rPr>
      </w:pPr>
      <w:r w:rsidRPr="00DA3939">
        <w:rPr>
          <w:lang w:val="it-IT"/>
        </w:rPr>
        <w:t>Të DREJTAT E POLICISë Së NDëRTIMIT</w:t>
      </w:r>
    </w:p>
    <w:p w:rsidR="00BA1A48" w:rsidRPr="00DA3939" w:rsidRDefault="00BA1A48" w:rsidP="00BA1A48">
      <w:pPr>
        <w:pStyle w:val="Paragrafi"/>
        <w:rPr>
          <w:lang w:val="it-IT"/>
        </w:rPr>
      </w:pPr>
    </w:p>
    <w:p w:rsidR="00BA1A48" w:rsidRPr="00BA1A48" w:rsidRDefault="00BA1A48" w:rsidP="00BA1A48">
      <w:pPr>
        <w:pStyle w:val="NeniNr"/>
        <w:rPr>
          <w:lang w:val="it-IT"/>
        </w:rPr>
      </w:pPr>
      <w:r w:rsidRPr="00BA1A48">
        <w:rPr>
          <w:lang w:val="it-IT"/>
        </w:rPr>
        <w:t>Neni 4</w:t>
      </w:r>
    </w:p>
    <w:p w:rsidR="00BA1A48" w:rsidRPr="00DA3939" w:rsidRDefault="00BA1A48" w:rsidP="00BA1A48">
      <w:pPr>
        <w:pStyle w:val="Paragrafi"/>
        <w:rPr>
          <w:lang w:val="it-IT"/>
        </w:rPr>
      </w:pPr>
    </w:p>
    <w:p w:rsidR="00BA1A48" w:rsidRPr="00DA3939" w:rsidRDefault="00BA1A48" w:rsidP="00BA1A48">
      <w:pPr>
        <w:pStyle w:val="Paragrafi"/>
        <w:rPr>
          <w:lang w:val="it-IT"/>
        </w:rPr>
      </w:pPr>
      <w:r w:rsidRPr="00DA3939">
        <w:rPr>
          <w:lang w:val="it-IT"/>
        </w:rPr>
        <w:t>Policia e Ndërtimit ka të drejtë të kontrollojë:</w:t>
      </w:r>
    </w:p>
    <w:p w:rsidR="00BA1A48" w:rsidRPr="00DA3939" w:rsidRDefault="00BA1A48" w:rsidP="00BA1A48">
      <w:pPr>
        <w:pStyle w:val="Paragrafi"/>
        <w:rPr>
          <w:lang w:val="it-IT"/>
        </w:rPr>
      </w:pPr>
      <w:r w:rsidRPr="00DA3939">
        <w:rPr>
          <w:lang w:val="it-IT"/>
        </w:rPr>
        <w:t>1. Licensat e personelit teknik të punimeve ndërtimore;</w:t>
      </w:r>
    </w:p>
    <w:p w:rsidR="00BA1A48" w:rsidRPr="00920CA5" w:rsidRDefault="00BA1A48" w:rsidP="00BA1A48">
      <w:pPr>
        <w:pStyle w:val="Paragrafi"/>
      </w:pPr>
      <w:r w:rsidRPr="00920CA5">
        <w:t>2. Dokumentacionin teknik të objektit për:</w:t>
      </w:r>
    </w:p>
    <w:p w:rsidR="00BA1A48" w:rsidRPr="00920CA5" w:rsidRDefault="00BA1A48" w:rsidP="00BA1A48">
      <w:pPr>
        <w:pStyle w:val="Paragrafi"/>
      </w:pPr>
      <w:r w:rsidRPr="00920CA5">
        <w:t>- ligjshmërinë e projektzbatimit;</w:t>
      </w:r>
    </w:p>
    <w:p w:rsidR="00BA1A48" w:rsidRPr="00920CA5" w:rsidRDefault="00BA1A48" w:rsidP="00BA1A48">
      <w:pPr>
        <w:pStyle w:val="Paragrafi"/>
      </w:pPr>
      <w:r w:rsidRPr="00920CA5">
        <w:t>- çertefikatat e kontrollit të materialeve;</w:t>
      </w:r>
    </w:p>
    <w:p w:rsidR="00BA1A48" w:rsidRPr="00920CA5" w:rsidRDefault="00BA1A48" w:rsidP="00BA1A48">
      <w:pPr>
        <w:pStyle w:val="Paragrafi"/>
      </w:pPr>
      <w:r w:rsidRPr="00920CA5">
        <w:t>- çertefikatën e kolaudimit;</w:t>
      </w:r>
    </w:p>
    <w:p w:rsidR="00BA1A48" w:rsidRPr="00920CA5" w:rsidRDefault="00BA1A48" w:rsidP="00BA1A48">
      <w:pPr>
        <w:pStyle w:val="Paragrafi"/>
      </w:pPr>
      <w:r w:rsidRPr="00920CA5">
        <w:t>- lejen e shfrytëzimit të ndërtimit;</w:t>
      </w:r>
    </w:p>
    <w:p w:rsidR="00BA1A48" w:rsidRPr="00920CA5" w:rsidRDefault="00BA1A48" w:rsidP="00BA1A48">
      <w:pPr>
        <w:pStyle w:val="Paragrafi"/>
      </w:pPr>
      <w:r w:rsidRPr="00920CA5">
        <w:t>3. Hartimin dhe zbatimin e projektit në përputhje me kushtet teknike të projektimit dhe zbatimit;</w:t>
      </w:r>
    </w:p>
    <w:p w:rsidR="00BA1A48" w:rsidRPr="00920CA5" w:rsidRDefault="00BA1A48" w:rsidP="00BA1A48">
      <w:pPr>
        <w:pStyle w:val="Paragrafi"/>
      </w:pPr>
      <w:r w:rsidRPr="00920CA5">
        <w:t>4. Zbatimin e rregullave të sigurimit teknik dhe mbrojtjen në punë;</w:t>
      </w:r>
    </w:p>
    <w:p w:rsidR="00BA1A48" w:rsidRPr="00920CA5" w:rsidRDefault="00BA1A48" w:rsidP="00BA1A48">
      <w:pPr>
        <w:pStyle w:val="Paragrafi"/>
      </w:pPr>
      <w:r w:rsidRPr="00920CA5">
        <w:t>5. Shenjat e prodhimit të elementëve të parafabrikuar që përdoren në ndërtim;</w:t>
      </w:r>
    </w:p>
    <w:p w:rsidR="00BA1A48" w:rsidRPr="00920CA5" w:rsidRDefault="00BA1A48" w:rsidP="00BA1A48">
      <w:pPr>
        <w:pStyle w:val="Paragrafi"/>
      </w:pPr>
      <w:r w:rsidRPr="00920CA5">
        <w:t>6. Depozitimin në vendin e caktuar dhe largimin e mbeturinave ndërtimore nga objekti që ndërtohet.</w:t>
      </w:r>
    </w:p>
    <w:p w:rsidR="00BA1A48" w:rsidRDefault="002B78CB" w:rsidP="00BA1A48">
      <w:pPr>
        <w:pStyle w:val="Paragrafi"/>
      </w:pPr>
      <w:r>
        <w:t>7. Dokumentacionin e dhënies së sheshit të ndërtimit;</w:t>
      </w:r>
    </w:p>
    <w:p w:rsidR="002B78CB" w:rsidRDefault="00655D08" w:rsidP="00BA1A48">
      <w:pPr>
        <w:pStyle w:val="Paragrafi"/>
      </w:pPr>
      <w:r>
        <w:t>8. Lejen e ndërtimit, afatin dhe fazat e zbatimit të saj;</w:t>
      </w:r>
    </w:p>
    <w:p w:rsidR="00655D08" w:rsidRDefault="00655D08" w:rsidP="00BA1A48">
      <w:pPr>
        <w:pStyle w:val="Paragrafi"/>
      </w:pPr>
      <w:r>
        <w:t>10. Destinacionin e përdorimit të objektit;</w:t>
      </w:r>
    </w:p>
    <w:p w:rsidR="00655D08" w:rsidRDefault="00655D08" w:rsidP="00BA1A48">
      <w:pPr>
        <w:pStyle w:val="Paragrafi"/>
      </w:pPr>
      <w:r>
        <w:t xml:space="preserve">11. </w:t>
      </w:r>
      <w:r w:rsidR="00644DDC">
        <w:t xml:space="preserve">Leje </w:t>
      </w:r>
      <w:r>
        <w:t>për prerje dhe shkulje drurrë</w:t>
      </w:r>
      <w:r w:rsidR="00644DDC">
        <w:t>sh;</w:t>
      </w:r>
    </w:p>
    <w:p w:rsidR="00644DDC" w:rsidRDefault="00644DDC" w:rsidP="00BA1A48">
      <w:pPr>
        <w:pStyle w:val="Paragrafi"/>
      </w:pPr>
      <w:r>
        <w:t>12. Leje për prishje ndertesash;</w:t>
      </w:r>
    </w:p>
    <w:p w:rsidR="00644DDC" w:rsidRDefault="00644DDC" w:rsidP="00BA1A48">
      <w:pPr>
        <w:pStyle w:val="Paragrafi"/>
      </w:pPr>
      <w:r>
        <w:t>13. administrimi i sipërfaqeve te gjelbërta;</w:t>
      </w:r>
    </w:p>
    <w:p w:rsidR="00644DDC" w:rsidRDefault="00091562" w:rsidP="00BA1A48">
      <w:pPr>
        <w:pStyle w:val="Paragrafi"/>
      </w:pPr>
      <w:r>
        <w:t>14. Zbatimin e Vendimeve të bazuara në ligj që organet lokale marrin në fushën e ndërtimit dhe urbanistikës.</w:t>
      </w:r>
    </w:p>
    <w:p w:rsidR="00091562" w:rsidRPr="00252293" w:rsidRDefault="00091562" w:rsidP="00252293">
      <w:pPr>
        <w:pStyle w:val="Paragrafi"/>
      </w:pPr>
      <w:r w:rsidRPr="00252293">
        <w:t>Policia ndërtimore ka këto të drejta:</w:t>
      </w:r>
    </w:p>
    <w:p w:rsidR="00091562" w:rsidRPr="00252293" w:rsidRDefault="00AD4D16" w:rsidP="00252293">
      <w:pPr>
        <w:pStyle w:val="Paragrafi"/>
      </w:pPr>
      <w:r w:rsidRPr="00252293">
        <w:t xml:space="preserve">a) </w:t>
      </w:r>
      <w:r w:rsidR="0007288F" w:rsidRPr="00252293">
        <w:t xml:space="preserve">Të </w:t>
      </w:r>
      <w:r w:rsidR="00DB0D3E" w:rsidRPr="00252293">
        <w:t xml:space="preserve">kontrollojë në çdo kohë </w:t>
      </w:r>
      <w:r w:rsidR="003178FC" w:rsidRPr="00252293">
        <w:t xml:space="preserve">në kantjeret e ndërtimit, njësitë e prodhimit, magazinimit e të </w:t>
      </w:r>
      <w:r w:rsidR="003178FC" w:rsidRPr="00252293">
        <w:lastRenderedPageBreak/>
        <w:t>shitjes së materialeve të ndërtimit, si dhe në laburatorët e zyrat</w:t>
      </w:r>
      <w:r w:rsidR="0007288F" w:rsidRPr="00252293">
        <w:t xml:space="preserve"> projektuese shtetërore e private, për të marrë dhe për të verifikuar të dënat e nevojshme për zbatimin e këtij ligji.</w:t>
      </w:r>
    </w:p>
    <w:p w:rsidR="0007288F" w:rsidRPr="00252293" w:rsidRDefault="0007288F" w:rsidP="00252293">
      <w:pPr>
        <w:pStyle w:val="Paragrafi"/>
      </w:pPr>
      <w:r w:rsidRPr="00252293">
        <w:t xml:space="preserve">b) Të kërkojë nga personat fizikë e juridikë, </w:t>
      </w:r>
      <w:smartTag w:uri="urn:schemas-microsoft-com:office:smarttags" w:element="country-region">
        <w:smartTag w:uri="urn:schemas-microsoft-com:office:smarttags" w:element="place">
          <w:r w:rsidRPr="00252293">
            <w:t>vendas</w:t>
          </w:r>
        </w:smartTag>
      </w:smartTag>
      <w:r w:rsidRPr="00252293">
        <w:t xml:space="preserve"> e të huaj vënien në dispozicion të të gjithë dokumentacionit </w:t>
      </w:r>
      <w:r w:rsidR="00F44D19" w:rsidRPr="00252293">
        <w:t>të nevojshëm për ushtrimin e kontrollit sipas nenit 4.</w:t>
      </w:r>
    </w:p>
    <w:p w:rsidR="0037143B" w:rsidRPr="00252293" w:rsidRDefault="0037143B" w:rsidP="00252293">
      <w:pPr>
        <w:pStyle w:val="Paragrafi"/>
        <w:rPr>
          <w:szCs w:val="22"/>
        </w:rPr>
      </w:pPr>
      <w:r w:rsidRPr="00252293">
        <w:rPr>
          <w:szCs w:val="22"/>
        </w:rPr>
        <w:t xml:space="preserve">c)  </w:t>
      </w:r>
      <w:r w:rsidR="00FF4F39" w:rsidRPr="00252293">
        <w:rPr>
          <w:szCs w:val="22"/>
        </w:rPr>
        <w:t xml:space="preserve">Pezullojë </w:t>
      </w:r>
      <w:r w:rsidRPr="00252293">
        <w:rPr>
          <w:szCs w:val="22"/>
        </w:rPr>
        <w:t>punimet ndërtimore kur konstaton shkelje të pkave të nenit 5.</w:t>
      </w:r>
    </w:p>
    <w:p w:rsidR="00FF4F39" w:rsidRPr="00252293" w:rsidRDefault="0037143B" w:rsidP="00252293">
      <w:pPr>
        <w:pStyle w:val="Paragrafi"/>
        <w:rPr>
          <w:szCs w:val="22"/>
        </w:rPr>
      </w:pPr>
      <w:r w:rsidRPr="00252293">
        <w:rPr>
          <w:szCs w:val="22"/>
        </w:rPr>
        <w:t>ç</w:t>
      </w:r>
      <w:r w:rsidR="00FF4F39" w:rsidRPr="00252293">
        <w:rPr>
          <w:szCs w:val="22"/>
        </w:rPr>
        <w:t>) Të</w:t>
      </w:r>
      <w:r w:rsidRPr="00252293">
        <w:rPr>
          <w:szCs w:val="22"/>
        </w:rPr>
        <w:t xml:space="preserve"> vendosë gjoba për shkelje në dispozitave të këtij ligji.</w:t>
      </w:r>
    </w:p>
    <w:p w:rsidR="0037143B" w:rsidRPr="00252293" w:rsidRDefault="00FF4F39" w:rsidP="00252293">
      <w:pPr>
        <w:pStyle w:val="Paragrafi"/>
        <w:rPr>
          <w:szCs w:val="22"/>
        </w:rPr>
      </w:pPr>
      <w:r w:rsidRPr="00252293">
        <w:rPr>
          <w:szCs w:val="22"/>
        </w:rPr>
        <w:t>d) Të bëjë prishjen e ndërtimeve pa leje apo të kundërligjshme në çdo fazë të procesit të punimeve, në bazë të vendimit të këshillit të rregullimit të territorit të rrethit.”</w:t>
      </w:r>
    </w:p>
    <w:p w:rsidR="00655D08" w:rsidRPr="00252293" w:rsidRDefault="00655D08" w:rsidP="00252293">
      <w:pPr>
        <w:pStyle w:val="Paragrafi"/>
      </w:pPr>
    </w:p>
    <w:p w:rsidR="00BA1A48" w:rsidRPr="00920CA5" w:rsidRDefault="00BA1A48" w:rsidP="00BA1A48">
      <w:pPr>
        <w:pStyle w:val="NeniNr"/>
      </w:pPr>
      <w:r w:rsidRPr="00920CA5">
        <w:t>Neni 5</w:t>
      </w:r>
    </w:p>
    <w:p w:rsidR="00BA1A48" w:rsidRPr="00920CA5" w:rsidRDefault="00BA1A48" w:rsidP="00BA1A48">
      <w:pPr>
        <w:pStyle w:val="Paragrafi"/>
      </w:pPr>
    </w:p>
    <w:p w:rsidR="00BA1A48" w:rsidRPr="00920CA5" w:rsidRDefault="00BA1A48" w:rsidP="00BA1A48">
      <w:pPr>
        <w:pStyle w:val="Paragrafi"/>
      </w:pPr>
      <w:r w:rsidRPr="00920CA5">
        <w:t>Quhet kundërvajtje adminstrative në kuptim të këtij ligji:</w:t>
      </w:r>
    </w:p>
    <w:p w:rsidR="00BA1A48" w:rsidRPr="00920CA5" w:rsidRDefault="00BA1A48" w:rsidP="00BA1A48">
      <w:pPr>
        <w:pStyle w:val="Paragrafi"/>
      </w:pPr>
      <w:r w:rsidRPr="00920CA5">
        <w:t>1. Projektimi, zbatimi, drejtimi dhe kolaudimi i punimeve të ndërtimit ng</w:t>
      </w:r>
      <w:r w:rsidR="00E67A27">
        <w:t>a persona të papajisur me licenc</w:t>
      </w:r>
      <w:r w:rsidRPr="00920CA5">
        <w:t>ë jo në përputhje me</w:t>
      </w:r>
      <w:r w:rsidR="00E67A27">
        <w:t xml:space="preserve"> kategorinë e punimeve që kryen.</w:t>
      </w:r>
    </w:p>
    <w:p w:rsidR="00BA1A48" w:rsidRPr="00920CA5" w:rsidRDefault="00BA1A48" w:rsidP="00BA1A48">
      <w:pPr>
        <w:pStyle w:val="Paragrafi"/>
      </w:pPr>
      <w:r w:rsidRPr="00920CA5">
        <w:t>2. Mosnjoftimi apo njoftimi me vonesë për fillimin e punimeve ndërtimore dhe mosparaqitja e dokumentacionit përkatës në zyrën e urbanistikës nga zbatues</w:t>
      </w:r>
      <w:r w:rsidR="00E67A27">
        <w:t>i i punimeve.</w:t>
      </w:r>
    </w:p>
    <w:p w:rsidR="00BA1A48" w:rsidRPr="00920CA5" w:rsidRDefault="00BA1A48" w:rsidP="00BA1A48">
      <w:pPr>
        <w:pStyle w:val="Paragrafi"/>
      </w:pPr>
      <w:r w:rsidRPr="00920CA5">
        <w:t>3. Lejimi nga drejtori i punimeve i realizimit të punimeve ndërtimore në kun</w:t>
      </w:r>
      <w:r w:rsidR="00E67A27">
        <w:t>d</w:t>
      </w:r>
      <w:r w:rsidRPr="00920CA5">
        <w:t>ërshtim me projek</w:t>
      </w:r>
      <w:r w:rsidR="00E67A27">
        <w:t>tin dhe kushtet teknike në fuqi.</w:t>
      </w:r>
    </w:p>
    <w:p w:rsidR="00BA1A48" w:rsidRPr="00DA3939" w:rsidRDefault="00BA1A48" w:rsidP="00BA1A48">
      <w:pPr>
        <w:pStyle w:val="Paragrafi"/>
        <w:rPr>
          <w:lang w:val="it-IT"/>
        </w:rPr>
      </w:pPr>
      <w:r w:rsidRPr="00DA3939">
        <w:rPr>
          <w:lang w:val="it-IT"/>
        </w:rPr>
        <w:t>4. Mosparaqitja në zyrën e urbanistikë e certefikatës së kolaudimit nga kolaudatori.</w:t>
      </w:r>
    </w:p>
    <w:p w:rsidR="00BA1A48" w:rsidRPr="00DA3939" w:rsidRDefault="00BA1A48" w:rsidP="00BA1A48">
      <w:pPr>
        <w:pStyle w:val="Paragrafi"/>
        <w:rPr>
          <w:lang w:val="it-IT"/>
        </w:rPr>
      </w:pPr>
      <w:r w:rsidRPr="00DA3939">
        <w:rPr>
          <w:lang w:val="it-IT"/>
        </w:rPr>
        <w:t>5. Përdorimi i ndërtimeve pa ce</w:t>
      </w:r>
      <w:r w:rsidR="00E67A27">
        <w:rPr>
          <w:lang w:val="it-IT"/>
        </w:rPr>
        <w:t>rti</w:t>
      </w:r>
      <w:r w:rsidRPr="00DA3939">
        <w:rPr>
          <w:lang w:val="it-IT"/>
        </w:rPr>
        <w:t>fikatën e kolaudimit.</w:t>
      </w:r>
    </w:p>
    <w:p w:rsidR="00BA1A48" w:rsidRPr="00DA3939" w:rsidRDefault="00BA1A48" w:rsidP="00BA1A48">
      <w:pPr>
        <w:pStyle w:val="Paragrafi"/>
        <w:rPr>
          <w:lang w:val="it-IT"/>
        </w:rPr>
      </w:pPr>
      <w:r w:rsidRPr="00DA3939">
        <w:rPr>
          <w:lang w:val="it-IT"/>
        </w:rPr>
        <w:t>Këto kundërvajtje dënohen me gjoba nga 10.000 deri në 100.000 lekë.</w:t>
      </w:r>
    </w:p>
    <w:p w:rsidR="00BA1A48" w:rsidRPr="00DA3939" w:rsidRDefault="00BA1A48" w:rsidP="00BA1A48">
      <w:pPr>
        <w:pStyle w:val="Paragrafi"/>
        <w:rPr>
          <w:lang w:val="it-IT"/>
        </w:rPr>
      </w:pPr>
      <w:r w:rsidRPr="00DA3939">
        <w:rPr>
          <w:lang w:val="it-IT"/>
        </w:rPr>
        <w:t>6. Depozitimi i mbeturinave ndërtimore jo në vendin e përcaktuar në lejen e ndërtimit dhe moslargimi i tyre.</w:t>
      </w:r>
    </w:p>
    <w:p w:rsidR="00BA1A48" w:rsidRPr="00DA3939" w:rsidRDefault="00BA1A48" w:rsidP="00BA1A48">
      <w:pPr>
        <w:pStyle w:val="Paragrafi"/>
        <w:rPr>
          <w:lang w:val="it-IT"/>
        </w:rPr>
      </w:pPr>
      <w:r w:rsidRPr="00DA3939">
        <w:rPr>
          <w:lang w:val="it-IT"/>
        </w:rPr>
        <w:t>7. Shkelja e afatit të lejes së ndërtimit.</w:t>
      </w:r>
    </w:p>
    <w:p w:rsidR="00BA1A48" w:rsidRPr="00DA3939" w:rsidRDefault="00BA1A48" w:rsidP="00BA1A48">
      <w:pPr>
        <w:pStyle w:val="Paragrafi"/>
        <w:rPr>
          <w:lang w:val="it-IT"/>
        </w:rPr>
      </w:pPr>
      <w:r w:rsidRPr="00DA3939">
        <w:rPr>
          <w:lang w:val="it-IT"/>
        </w:rPr>
        <w:t>8. Prerja apo shkulja e drurëve pa leje kur vlefta e dëmit është deri në 5.000 lekë.</w:t>
      </w:r>
    </w:p>
    <w:p w:rsidR="00BA1A48" w:rsidRPr="00DA3939" w:rsidRDefault="00BA1A48" w:rsidP="00BA1A48">
      <w:pPr>
        <w:pStyle w:val="Paragrafi"/>
        <w:rPr>
          <w:lang w:val="it-IT"/>
        </w:rPr>
      </w:pPr>
      <w:r w:rsidRPr="00DA3939">
        <w:rPr>
          <w:lang w:val="it-IT"/>
        </w:rPr>
        <w:t>9. Prishja e ndërtesave ekzistuese pa leje.</w:t>
      </w:r>
    </w:p>
    <w:p w:rsidR="00BA1A48" w:rsidRPr="00DA3939" w:rsidRDefault="00BA1A48" w:rsidP="00BA1A48">
      <w:pPr>
        <w:pStyle w:val="Paragrafi"/>
        <w:rPr>
          <w:lang w:val="it-IT"/>
        </w:rPr>
      </w:pPr>
      <w:r w:rsidRPr="00DA3939">
        <w:rPr>
          <w:lang w:val="it-IT"/>
        </w:rPr>
        <w:t>10. Ndërhyrjet në sipërfaqet e gjelbërta të qytetit.</w:t>
      </w:r>
    </w:p>
    <w:p w:rsidR="00BA1A48" w:rsidRPr="00DA3939" w:rsidRDefault="00BA1A48" w:rsidP="00BA1A48">
      <w:pPr>
        <w:pStyle w:val="Paragrafi"/>
        <w:rPr>
          <w:lang w:val="it-IT"/>
        </w:rPr>
      </w:pPr>
      <w:r w:rsidRPr="00DA3939">
        <w:rPr>
          <w:lang w:val="it-IT"/>
        </w:rPr>
        <w:t>Këto kundërvajtje dënohen me gjobë deri në 10.000 lekë.</w:t>
      </w:r>
    </w:p>
    <w:p w:rsidR="00BA1A48" w:rsidRPr="00DA3939" w:rsidRDefault="00BA1A48" w:rsidP="00BA1A48">
      <w:pPr>
        <w:pStyle w:val="Paragrafi"/>
        <w:rPr>
          <w:lang w:val="it-IT"/>
        </w:rPr>
      </w:pPr>
      <w:r w:rsidRPr="00DA3939">
        <w:rPr>
          <w:lang w:val="it-IT"/>
        </w:rPr>
        <w:t>11. Mosndërtimi i rrethimeve të përkohshme në objektin që ndërtohet.</w:t>
      </w:r>
    </w:p>
    <w:p w:rsidR="00BA1A48" w:rsidRPr="00DA3939" w:rsidRDefault="00BA1A48" w:rsidP="00BA1A48">
      <w:pPr>
        <w:pStyle w:val="Paragrafi"/>
        <w:rPr>
          <w:lang w:val="it-IT"/>
        </w:rPr>
      </w:pPr>
      <w:r w:rsidRPr="00DA3939">
        <w:rPr>
          <w:lang w:val="it-IT"/>
        </w:rPr>
        <w:t>12. Ndryshimi i destinacionit të objektit pa lejen e organeve përkatëse</w:t>
      </w:r>
      <w:r w:rsidR="00E67A27">
        <w:rPr>
          <w:lang w:val="it-IT"/>
        </w:rPr>
        <w:t>.</w:t>
      </w:r>
    </w:p>
    <w:p w:rsidR="00BA1A48" w:rsidRPr="00DA3939" w:rsidRDefault="00BA1A48" w:rsidP="00BA1A48">
      <w:pPr>
        <w:pStyle w:val="Paragrafi"/>
        <w:rPr>
          <w:lang w:val="it-IT"/>
        </w:rPr>
      </w:pPr>
      <w:r w:rsidRPr="00DA3939">
        <w:rPr>
          <w:lang w:val="it-IT"/>
        </w:rPr>
        <w:t>Këto kundërvajtje dënohen me gjobë deri në 5.000 lekë.</w:t>
      </w:r>
    </w:p>
    <w:p w:rsidR="00BA1A48" w:rsidRPr="00DA3939" w:rsidRDefault="00BA1A48" w:rsidP="00BA1A48">
      <w:pPr>
        <w:pStyle w:val="Paragrafi"/>
        <w:rPr>
          <w:lang w:val="it-IT"/>
        </w:rPr>
      </w:pPr>
      <w:r w:rsidRPr="00DA3939">
        <w:rPr>
          <w:lang w:val="it-IT"/>
        </w:rPr>
        <w:t>13. Ndërtimet pa leje në sheshin e miratuar dënohen me gjobë deri në 50.000 lekë dhe pezullim të punimeve. Me vendim të këshillit të rregullimit të territorit të rrethit, Policia</w:t>
      </w:r>
      <w:r w:rsidR="00E67A27">
        <w:rPr>
          <w:lang w:val="it-IT"/>
        </w:rPr>
        <w:t xml:space="preserve"> </w:t>
      </w:r>
      <w:r w:rsidRPr="00DA3939">
        <w:rPr>
          <w:lang w:val="it-IT"/>
        </w:rPr>
        <w:t>e Ndërtimit bën prishjen e objektit me shpenzimet e kundërvajtësit.</w:t>
      </w:r>
    </w:p>
    <w:p w:rsidR="00BA1A48" w:rsidRPr="00DA3939" w:rsidRDefault="00BA1A48" w:rsidP="00BA1A48">
      <w:pPr>
        <w:pStyle w:val="Paragrafi"/>
        <w:rPr>
          <w:lang w:val="it-IT"/>
        </w:rPr>
      </w:pPr>
      <w:r w:rsidRPr="00DA3939">
        <w:rPr>
          <w:lang w:val="it-IT"/>
        </w:rPr>
        <w:t>14. Zënia arbitrare e truallit për ndërtim dënohet me gjobë deri në 100.000 lekë, me prishjen e objektit dhe kthimin e truallit në gjendjen e mëparshme me shpenzimet e</w:t>
      </w:r>
      <w:r w:rsidR="00E67A27">
        <w:rPr>
          <w:lang w:val="it-IT"/>
        </w:rPr>
        <w:t xml:space="preserve"> </w:t>
      </w:r>
      <w:r w:rsidRPr="00DA3939">
        <w:rPr>
          <w:lang w:val="it-IT"/>
        </w:rPr>
        <w:t>kundërvajtësit.</w:t>
      </w:r>
    </w:p>
    <w:p w:rsidR="00BA1A48" w:rsidRPr="00DA3939" w:rsidRDefault="00BA1A48" w:rsidP="00BA1A48">
      <w:pPr>
        <w:pStyle w:val="Paragrafi"/>
        <w:rPr>
          <w:lang w:val="it-IT"/>
        </w:rPr>
      </w:pPr>
      <w:r w:rsidRPr="00DA3939">
        <w:rPr>
          <w:lang w:val="it-IT"/>
        </w:rPr>
        <w:t>15. Ndërhyrjet pa leje në rrjetin e infrastrukturës dhe burimet e ujit të pijshëm dënohen me gjobë deri në 100.000 lekë dhe kthimin e rrjetit në gjendjen e mëparshme me shpenzimet e kundërvajtësit.</w:t>
      </w:r>
    </w:p>
    <w:p w:rsidR="00BA1A48" w:rsidRPr="00DA3939" w:rsidRDefault="00BA1A48" w:rsidP="00BA1A48">
      <w:pPr>
        <w:pStyle w:val="Paragrafi"/>
        <w:rPr>
          <w:lang w:val="it-IT"/>
        </w:rPr>
      </w:pPr>
      <w:r w:rsidRPr="00DA3939">
        <w:rPr>
          <w:lang w:val="it-IT"/>
        </w:rPr>
        <w:t>Dënimet për kundërvajtje administrative jepen nga punonjësit e degëve të Policisë së Ndërtimit në rrethe dhe të Drejtorisë së Polici</w:t>
      </w:r>
      <w:r w:rsidR="00E67A27">
        <w:rPr>
          <w:lang w:val="it-IT"/>
        </w:rPr>
        <w:t>s</w:t>
      </w:r>
      <w:r w:rsidRPr="00DA3939">
        <w:rPr>
          <w:lang w:val="it-IT"/>
        </w:rPr>
        <w:t>ë së Ndërtimit në Ministrinë e Ndërtimit, Strehimit dhe Rregullimit të Territorit.</w:t>
      </w:r>
    </w:p>
    <w:p w:rsidR="00BA1A48" w:rsidRPr="00DA3939" w:rsidRDefault="00BA1A48" w:rsidP="00BA1A48">
      <w:pPr>
        <w:pStyle w:val="Paragrafi"/>
        <w:rPr>
          <w:lang w:val="it-IT"/>
        </w:rPr>
      </w:pPr>
    </w:p>
    <w:p w:rsidR="00BA1A48" w:rsidRPr="00BA1A48" w:rsidRDefault="00BA1A48" w:rsidP="00BA1A48">
      <w:pPr>
        <w:pStyle w:val="NeniNr"/>
        <w:rPr>
          <w:lang w:val="it-IT"/>
        </w:rPr>
      </w:pPr>
      <w:r w:rsidRPr="00BA1A48">
        <w:rPr>
          <w:lang w:val="it-IT"/>
        </w:rPr>
        <w:t>Neni 6</w:t>
      </w:r>
    </w:p>
    <w:p w:rsidR="00BA1A48" w:rsidRPr="00DA3939" w:rsidRDefault="00BA1A48" w:rsidP="00BA1A48">
      <w:pPr>
        <w:pStyle w:val="Paragrafi"/>
        <w:rPr>
          <w:lang w:val="it-IT"/>
        </w:rPr>
      </w:pPr>
    </w:p>
    <w:p w:rsidR="00BA1A48" w:rsidRPr="00DA3939" w:rsidRDefault="00BA1A48" w:rsidP="00BA1A48">
      <w:pPr>
        <w:pStyle w:val="Paragrafi"/>
        <w:rPr>
          <w:lang w:val="it-IT"/>
        </w:rPr>
      </w:pPr>
      <w:r w:rsidRPr="00DA3939">
        <w:rPr>
          <w:lang w:val="it-IT"/>
        </w:rPr>
        <w:t>Policia e Ndërtimit bashkërendon punën me organizmat përkatëse të specializuara në organet e pushtetit lokal.</w:t>
      </w:r>
    </w:p>
    <w:p w:rsidR="00BA1A48" w:rsidRPr="00DA3939" w:rsidRDefault="00BA1A48" w:rsidP="00BA1A48">
      <w:pPr>
        <w:pStyle w:val="Paragrafi"/>
        <w:rPr>
          <w:lang w:val="it-IT"/>
        </w:rPr>
      </w:pPr>
    </w:p>
    <w:p w:rsidR="00BA1A48" w:rsidRPr="00BA1A48" w:rsidRDefault="00BA1A48" w:rsidP="00BA1A48">
      <w:pPr>
        <w:pStyle w:val="NeniNr"/>
        <w:rPr>
          <w:lang w:val="it-IT"/>
        </w:rPr>
      </w:pPr>
      <w:r w:rsidRPr="00BA1A48">
        <w:rPr>
          <w:lang w:val="it-IT"/>
        </w:rPr>
        <w:t>Neni 7</w:t>
      </w:r>
    </w:p>
    <w:p w:rsidR="00BA1A48" w:rsidRPr="00DA3939" w:rsidRDefault="00BA1A48" w:rsidP="00BA1A48">
      <w:pPr>
        <w:pStyle w:val="Paragrafi"/>
        <w:rPr>
          <w:lang w:val="it-IT"/>
        </w:rPr>
      </w:pPr>
    </w:p>
    <w:p w:rsidR="00BA1A48" w:rsidRPr="00DA3939" w:rsidRDefault="00BA1A48" w:rsidP="00BA1A48">
      <w:pPr>
        <w:pStyle w:val="Paragrafi"/>
        <w:rPr>
          <w:lang w:val="it-IT"/>
        </w:rPr>
      </w:pPr>
      <w:r w:rsidRPr="00DA3939">
        <w:rPr>
          <w:lang w:val="it-IT"/>
        </w:rPr>
        <w:t>Kundër vendimit të dënimit mund të bëhet ankim brenda 5 ditëve nga data e njoftimit tek kryetari i degës së Policisë së Ndërtimit në rreth ose tek drejtori i Policisë së Ndërtimit.</w:t>
      </w:r>
    </w:p>
    <w:p w:rsidR="00BA1A48" w:rsidRPr="00DA3939" w:rsidRDefault="00BA1A48" w:rsidP="00BA1A48">
      <w:pPr>
        <w:pStyle w:val="Paragrafi"/>
        <w:rPr>
          <w:lang w:val="it-IT"/>
        </w:rPr>
      </w:pPr>
      <w:r w:rsidRPr="00DA3939">
        <w:rPr>
          <w:lang w:val="it-IT"/>
        </w:rPr>
        <w:t>Kundër vendimeve të këtyre organeve mund të bëhet ankim ose protestë brenda 5 ditëve nga dita e shpalljes ose njoftimit në gjykatën e rrethit ku është kryer kundërvajtja,</w:t>
      </w:r>
      <w:r w:rsidR="00E67A27">
        <w:rPr>
          <w:lang w:val="it-IT"/>
        </w:rPr>
        <w:t xml:space="preserve"> </w:t>
      </w:r>
      <w:r w:rsidRPr="00DA3939">
        <w:rPr>
          <w:lang w:val="it-IT"/>
        </w:rPr>
        <w:t>vendimi i së cilës është i formës së prerë.</w:t>
      </w:r>
    </w:p>
    <w:p w:rsidR="00BA1A48" w:rsidRPr="00DA3939" w:rsidRDefault="00BA1A48" w:rsidP="00BA1A48">
      <w:pPr>
        <w:pStyle w:val="Paragrafi"/>
        <w:rPr>
          <w:lang w:val="it-IT"/>
        </w:rPr>
      </w:pPr>
    </w:p>
    <w:p w:rsidR="00BA1A48" w:rsidRPr="00BA1A48" w:rsidRDefault="00BA1A48" w:rsidP="00BA1A48">
      <w:pPr>
        <w:pStyle w:val="NeniNr"/>
        <w:rPr>
          <w:lang w:val="it-IT"/>
        </w:rPr>
      </w:pPr>
      <w:r w:rsidRPr="00BA1A48">
        <w:rPr>
          <w:lang w:val="it-IT"/>
        </w:rPr>
        <w:t>Neni 8</w:t>
      </w:r>
    </w:p>
    <w:p w:rsidR="00BA1A48" w:rsidRPr="00DA3939" w:rsidRDefault="00BA1A48" w:rsidP="00BA1A48">
      <w:pPr>
        <w:pStyle w:val="Paragrafi"/>
        <w:rPr>
          <w:lang w:val="it-IT"/>
        </w:rPr>
      </w:pPr>
    </w:p>
    <w:p w:rsidR="00BA1A48" w:rsidRPr="00DA3939" w:rsidRDefault="00BA1A48" w:rsidP="00BA1A48">
      <w:pPr>
        <w:pStyle w:val="Paragrafi"/>
        <w:rPr>
          <w:lang w:val="it-IT"/>
        </w:rPr>
      </w:pPr>
      <w:r w:rsidRPr="00DA3939">
        <w:rPr>
          <w:lang w:val="it-IT"/>
        </w:rPr>
        <w:t>Gjobat, të ardhurat dhe shpërblimi i dëmit paguhen nga kundërvajtësit brenda 5 ditëve, nga dita që vendimi ka marrë formë të prerë. Pas kalimit të këtij afati, për çdo ditë vonesë, paguhet kamatë 2 për qind deri në 1 muaj. Kur edhe pas këtij afati nuk paguhet, zbatimi bëhet nëpërmjet qëndrës së punës së kundërvajtësit, duke përfshirë edhe punëdhënësit privatë. Kur gjoba nuk paguhet ose nuk nxirret dot nga paga, zbatohet ligji për nxjerrjen e të ardhurave shtetërore.</w:t>
      </w:r>
    </w:p>
    <w:p w:rsidR="00BA1A48" w:rsidRPr="00DA3939" w:rsidRDefault="00BA1A48" w:rsidP="00BA1A48">
      <w:pPr>
        <w:pStyle w:val="Paragrafi"/>
        <w:rPr>
          <w:lang w:val="it-IT"/>
        </w:rPr>
      </w:pPr>
    </w:p>
    <w:p w:rsidR="00BA1A48" w:rsidRPr="00DA3939" w:rsidRDefault="00BA1A48" w:rsidP="00BA1A48">
      <w:pPr>
        <w:pStyle w:val="KreuNr"/>
        <w:rPr>
          <w:lang w:val="it-IT"/>
        </w:rPr>
      </w:pPr>
      <w:r w:rsidRPr="00DA3939">
        <w:rPr>
          <w:lang w:val="it-IT"/>
        </w:rPr>
        <w:t>KREU III</w:t>
      </w:r>
    </w:p>
    <w:p w:rsidR="00BA1A48" w:rsidRPr="00DA3939" w:rsidRDefault="00BA1A48" w:rsidP="00BA1A48">
      <w:pPr>
        <w:pStyle w:val="KreuNr"/>
        <w:rPr>
          <w:lang w:val="it-IT"/>
        </w:rPr>
      </w:pPr>
      <w:r w:rsidRPr="00DA3939">
        <w:rPr>
          <w:lang w:val="it-IT"/>
        </w:rPr>
        <w:t>DISPOZITA Të FUNDIT</w:t>
      </w:r>
    </w:p>
    <w:p w:rsidR="00BA1A48" w:rsidRPr="00DA3939" w:rsidRDefault="00BA1A48" w:rsidP="00BA1A48">
      <w:pPr>
        <w:pStyle w:val="Paragrafi"/>
        <w:rPr>
          <w:lang w:val="it-IT"/>
        </w:rPr>
      </w:pPr>
    </w:p>
    <w:p w:rsidR="00E67A27" w:rsidRDefault="00E67A27" w:rsidP="00BA1A48">
      <w:pPr>
        <w:pStyle w:val="NeniNr"/>
        <w:rPr>
          <w:lang w:val="it-IT"/>
        </w:rPr>
      </w:pPr>
    </w:p>
    <w:p w:rsidR="00BA1A48" w:rsidRPr="00BA1A48" w:rsidRDefault="00BA1A48" w:rsidP="00BA1A48">
      <w:pPr>
        <w:pStyle w:val="NeniNr"/>
        <w:rPr>
          <w:lang w:val="it-IT"/>
        </w:rPr>
      </w:pPr>
      <w:r w:rsidRPr="00BA1A48">
        <w:rPr>
          <w:lang w:val="it-IT"/>
        </w:rPr>
        <w:t>Neni 9</w:t>
      </w:r>
    </w:p>
    <w:p w:rsidR="00BA1A48" w:rsidRPr="00DA3939" w:rsidRDefault="00BA1A48" w:rsidP="00BA1A48">
      <w:pPr>
        <w:pStyle w:val="Paragrafi"/>
        <w:rPr>
          <w:lang w:val="it-IT"/>
        </w:rPr>
      </w:pPr>
    </w:p>
    <w:p w:rsidR="00BA1A48" w:rsidRPr="00DA3939" w:rsidRDefault="00BA1A48" w:rsidP="00BA1A48">
      <w:pPr>
        <w:pStyle w:val="Paragrafi"/>
        <w:rPr>
          <w:lang w:val="it-IT"/>
        </w:rPr>
      </w:pPr>
      <w:r w:rsidRPr="00DA3939">
        <w:rPr>
          <w:lang w:val="it-IT"/>
        </w:rPr>
        <w:t>Policia e Ndërtimit, për kryerjen e detyrave të saj, bashkëpunon me organet e ruajtjes së rendit. Armatimi i saj përcaktohet nga Ministria e Ndërtimit, Strehimit dhe Rregullimit të Territorit në bashkëpunim me Ministrinë e Rendit Publik.</w:t>
      </w:r>
    </w:p>
    <w:p w:rsidR="00BA1A48" w:rsidRPr="00DA3939" w:rsidRDefault="00BA1A48" w:rsidP="00BA1A48">
      <w:pPr>
        <w:pStyle w:val="Paragrafi"/>
        <w:rPr>
          <w:lang w:val="it-IT"/>
        </w:rPr>
      </w:pPr>
    </w:p>
    <w:p w:rsidR="00BA1A48" w:rsidRPr="00BA1A48" w:rsidRDefault="00BA1A48" w:rsidP="00BA1A48">
      <w:pPr>
        <w:pStyle w:val="NeniNr"/>
        <w:rPr>
          <w:lang w:val="it-IT"/>
        </w:rPr>
      </w:pPr>
      <w:r w:rsidRPr="00BA1A48">
        <w:rPr>
          <w:lang w:val="it-IT"/>
        </w:rPr>
        <w:t>Neni 11</w:t>
      </w:r>
    </w:p>
    <w:p w:rsidR="00BA1A48" w:rsidRPr="00DA3939" w:rsidRDefault="00BA1A48" w:rsidP="00BA1A48">
      <w:pPr>
        <w:pStyle w:val="Paragrafi"/>
        <w:rPr>
          <w:lang w:val="it-IT"/>
        </w:rPr>
      </w:pPr>
    </w:p>
    <w:p w:rsidR="00BA1A48" w:rsidRPr="00DA3939" w:rsidRDefault="00BA1A48" w:rsidP="00BA1A48">
      <w:pPr>
        <w:pStyle w:val="Paragrafi"/>
        <w:rPr>
          <w:lang w:val="it-IT"/>
        </w:rPr>
      </w:pPr>
      <w:r w:rsidRPr="00DA3939">
        <w:rPr>
          <w:lang w:val="it-IT"/>
        </w:rPr>
        <w:t>Në shërbim të Policisë së Ndërtimit pranohen shtetasit që plotësojnë këto kërlesa:</w:t>
      </w:r>
    </w:p>
    <w:p w:rsidR="00BA1A48" w:rsidRPr="00DA3939" w:rsidRDefault="00BA1A48" w:rsidP="00BA1A48">
      <w:pPr>
        <w:pStyle w:val="Paragrafi"/>
        <w:rPr>
          <w:lang w:val="it-IT"/>
        </w:rPr>
      </w:pPr>
      <w:r w:rsidRPr="00DA3939">
        <w:rPr>
          <w:lang w:val="it-IT"/>
        </w:rPr>
        <w:t>- të jenë shtetas shqiptarë;</w:t>
      </w:r>
    </w:p>
    <w:p w:rsidR="00BA1A48" w:rsidRPr="00DA3939" w:rsidRDefault="00BA1A48" w:rsidP="00BA1A48">
      <w:pPr>
        <w:pStyle w:val="Paragrafi"/>
        <w:rPr>
          <w:lang w:val="it-IT"/>
        </w:rPr>
      </w:pPr>
      <w:r w:rsidRPr="00DA3939">
        <w:rPr>
          <w:lang w:val="it-IT"/>
        </w:rPr>
        <w:t>- të kenë kryer shërbimin e detyrueshëm ushtarak;</w:t>
      </w:r>
    </w:p>
    <w:p w:rsidR="00BA1A48" w:rsidRPr="00DA3939" w:rsidRDefault="00BA1A48" w:rsidP="00BA1A48">
      <w:pPr>
        <w:pStyle w:val="Paragrafi"/>
        <w:rPr>
          <w:lang w:val="it-IT"/>
        </w:rPr>
      </w:pPr>
      <w:r w:rsidRPr="00DA3939">
        <w:rPr>
          <w:lang w:val="it-IT"/>
        </w:rPr>
        <w:t>- të kenë të paktën arsim profesional ndërtimi të mesëm;</w:t>
      </w:r>
    </w:p>
    <w:p w:rsidR="00BA1A48" w:rsidRPr="00DA3939" w:rsidRDefault="00BA1A48" w:rsidP="00BA1A48">
      <w:pPr>
        <w:pStyle w:val="Paragrafi"/>
        <w:rPr>
          <w:lang w:val="it-IT"/>
        </w:rPr>
      </w:pPr>
      <w:r w:rsidRPr="00DA3939">
        <w:rPr>
          <w:lang w:val="it-IT"/>
        </w:rPr>
        <w:t>- të mos jenë dënuar për krime kundër pasurisë shtetërore e private, për krime kundër moralit dhe kundër personit;</w:t>
      </w:r>
    </w:p>
    <w:p w:rsidR="00BA1A48" w:rsidRPr="00DA3939" w:rsidRDefault="00BA1A48" w:rsidP="00BA1A48">
      <w:pPr>
        <w:pStyle w:val="Paragrafi"/>
        <w:rPr>
          <w:lang w:val="it-IT"/>
        </w:rPr>
      </w:pPr>
      <w:r w:rsidRPr="00DA3939">
        <w:rPr>
          <w:lang w:val="it-IT"/>
        </w:rPr>
        <w:t>- të jenë të aftë nga ana fizike e mendore.</w:t>
      </w:r>
    </w:p>
    <w:p w:rsidR="00BA1A48" w:rsidRPr="00DA3939" w:rsidRDefault="00BA1A48" w:rsidP="00BA1A48">
      <w:pPr>
        <w:pStyle w:val="Paragrafi"/>
        <w:rPr>
          <w:lang w:val="it-IT"/>
        </w:rPr>
      </w:pPr>
    </w:p>
    <w:p w:rsidR="00BA1A48" w:rsidRPr="00BA1A48" w:rsidRDefault="00BA1A48" w:rsidP="00BA1A48">
      <w:pPr>
        <w:pStyle w:val="NeniNr"/>
        <w:rPr>
          <w:lang w:val="it-IT"/>
        </w:rPr>
      </w:pPr>
      <w:r w:rsidRPr="00BA1A48">
        <w:rPr>
          <w:lang w:val="it-IT"/>
        </w:rPr>
        <w:t>Neni 12</w:t>
      </w:r>
    </w:p>
    <w:p w:rsidR="00BA1A48" w:rsidRPr="00DA3939" w:rsidRDefault="00BA1A48" w:rsidP="00BA1A48">
      <w:pPr>
        <w:pStyle w:val="Paragrafi"/>
        <w:rPr>
          <w:lang w:val="it-IT"/>
        </w:rPr>
      </w:pPr>
    </w:p>
    <w:p w:rsidR="00BA1A48" w:rsidRPr="00DA3939" w:rsidRDefault="00BA1A48" w:rsidP="00BA1A48">
      <w:pPr>
        <w:pStyle w:val="Paragrafi"/>
        <w:rPr>
          <w:lang w:val="it-IT"/>
        </w:rPr>
      </w:pPr>
      <w:r w:rsidRPr="00DA3939">
        <w:rPr>
          <w:lang w:val="it-IT"/>
        </w:rPr>
        <w:t>Këshilli i Ministrave miraton strukturën dhe fondin e pagave për policinë e ndërtimit.</w:t>
      </w:r>
    </w:p>
    <w:p w:rsidR="00BA1A48" w:rsidRPr="00DA3939" w:rsidRDefault="00BA1A48" w:rsidP="00BA1A48">
      <w:pPr>
        <w:pStyle w:val="Paragrafi"/>
        <w:rPr>
          <w:lang w:val="it-IT"/>
        </w:rPr>
      </w:pPr>
    </w:p>
    <w:p w:rsidR="00BA1A48" w:rsidRPr="00BA1A48" w:rsidRDefault="00BA1A48" w:rsidP="00BA1A48">
      <w:pPr>
        <w:pStyle w:val="NeniNr"/>
        <w:rPr>
          <w:lang w:val="it-IT"/>
        </w:rPr>
      </w:pPr>
      <w:r w:rsidRPr="00BA1A48">
        <w:rPr>
          <w:lang w:val="it-IT"/>
        </w:rPr>
        <w:t>Neni 13</w:t>
      </w:r>
    </w:p>
    <w:p w:rsidR="00BA1A48" w:rsidRPr="00DA3939" w:rsidRDefault="00BA1A48" w:rsidP="00BA1A48">
      <w:pPr>
        <w:pStyle w:val="Paragrafi"/>
        <w:rPr>
          <w:lang w:val="it-IT"/>
        </w:rPr>
      </w:pPr>
    </w:p>
    <w:p w:rsidR="00BA1A48" w:rsidRPr="00DA3939" w:rsidRDefault="00BA1A48" w:rsidP="00BA1A48">
      <w:pPr>
        <w:pStyle w:val="Paragrafi"/>
        <w:rPr>
          <w:lang w:val="it-IT"/>
        </w:rPr>
      </w:pPr>
      <w:r w:rsidRPr="00DA3939">
        <w:rPr>
          <w:lang w:val="it-IT"/>
        </w:rPr>
        <w:t>Të gjitha dispozitat që bien në kundërshtim me këtë ligj shfuqizohen.</w:t>
      </w:r>
    </w:p>
    <w:p w:rsidR="00BA1A48" w:rsidRPr="00DA3939" w:rsidRDefault="00BA1A48" w:rsidP="00BA1A48">
      <w:pPr>
        <w:pStyle w:val="Paragrafi"/>
        <w:rPr>
          <w:lang w:val="it-IT"/>
        </w:rPr>
      </w:pPr>
    </w:p>
    <w:p w:rsidR="00BA1A48" w:rsidRPr="00BA1A48" w:rsidRDefault="00BA1A48" w:rsidP="00BA1A48">
      <w:pPr>
        <w:pStyle w:val="NeniNr"/>
        <w:rPr>
          <w:lang w:val="it-IT"/>
        </w:rPr>
      </w:pPr>
      <w:r w:rsidRPr="00BA1A48">
        <w:rPr>
          <w:lang w:val="it-IT"/>
        </w:rPr>
        <w:t>Neni 14</w:t>
      </w:r>
    </w:p>
    <w:p w:rsidR="00BA1A48" w:rsidRPr="00DA3939" w:rsidRDefault="00BA1A48" w:rsidP="00BA1A48">
      <w:pPr>
        <w:pStyle w:val="Paragrafi"/>
        <w:rPr>
          <w:lang w:val="it-IT"/>
        </w:rPr>
      </w:pPr>
    </w:p>
    <w:p w:rsidR="00BA1A48" w:rsidRPr="00DA3939" w:rsidRDefault="00BA1A48" w:rsidP="00BA1A48">
      <w:pPr>
        <w:pStyle w:val="Paragrafi"/>
        <w:rPr>
          <w:lang w:val="it-IT"/>
        </w:rPr>
      </w:pPr>
      <w:r w:rsidRPr="00DA3939">
        <w:rPr>
          <w:lang w:val="it-IT"/>
        </w:rPr>
        <w:t>Ky ligj hyn në fuqi 15 ditë pas shpalljes së tij.</w:t>
      </w:r>
    </w:p>
    <w:p w:rsidR="00BA1A48" w:rsidRPr="00DA3939" w:rsidRDefault="00BA1A48" w:rsidP="00BA1A48">
      <w:pPr>
        <w:pStyle w:val="Paragrafi"/>
        <w:rPr>
          <w:lang w:val="it-IT"/>
        </w:rPr>
      </w:pPr>
    </w:p>
    <w:p w:rsidR="00BA1A48" w:rsidRPr="00DA3939" w:rsidRDefault="00BA1A48" w:rsidP="00BA1A48">
      <w:pPr>
        <w:pStyle w:val="Shpallja"/>
      </w:pPr>
      <w:r w:rsidRPr="00DA3939">
        <w:t xml:space="preserve">Shpallur me dekretin nr.656, datë 11.10.1993 të Presidentit të Republikës së Shqipërisë, Sali Berisha. </w:t>
      </w:r>
    </w:p>
    <w:p w:rsidR="00A0784B" w:rsidRPr="00BA1A48" w:rsidRDefault="00A0784B" w:rsidP="00116978">
      <w:pPr>
        <w:pStyle w:val="Paragrafi"/>
        <w:rPr>
          <w:lang w:val="sq-AL"/>
        </w:rPr>
      </w:pPr>
    </w:p>
    <w:sectPr w:rsidR="00A0784B" w:rsidRPr="00BA1A4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288F"/>
    <w:rsid w:val="00074162"/>
    <w:rsid w:val="00075BF5"/>
    <w:rsid w:val="00091562"/>
    <w:rsid w:val="000B29AB"/>
    <w:rsid w:val="00116978"/>
    <w:rsid w:val="00134ADF"/>
    <w:rsid w:val="00187855"/>
    <w:rsid w:val="001A58B2"/>
    <w:rsid w:val="001C7978"/>
    <w:rsid w:val="0022170D"/>
    <w:rsid w:val="00252293"/>
    <w:rsid w:val="002B78CB"/>
    <w:rsid w:val="002C6BAB"/>
    <w:rsid w:val="00304413"/>
    <w:rsid w:val="003178FC"/>
    <w:rsid w:val="0037143B"/>
    <w:rsid w:val="00383FD5"/>
    <w:rsid w:val="003E06F6"/>
    <w:rsid w:val="003F043A"/>
    <w:rsid w:val="004107B9"/>
    <w:rsid w:val="00470F9C"/>
    <w:rsid w:val="0050367C"/>
    <w:rsid w:val="00504A56"/>
    <w:rsid w:val="00507AF2"/>
    <w:rsid w:val="00541121"/>
    <w:rsid w:val="00543147"/>
    <w:rsid w:val="00544065"/>
    <w:rsid w:val="00545117"/>
    <w:rsid w:val="0058563C"/>
    <w:rsid w:val="005A53C5"/>
    <w:rsid w:val="005D4BA8"/>
    <w:rsid w:val="00644DDC"/>
    <w:rsid w:val="00655D0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AD4D16"/>
    <w:rsid w:val="00B533E4"/>
    <w:rsid w:val="00BA1A48"/>
    <w:rsid w:val="00BB5AB5"/>
    <w:rsid w:val="00BC6B73"/>
    <w:rsid w:val="00C22BA7"/>
    <w:rsid w:val="00C36B40"/>
    <w:rsid w:val="00C76FF8"/>
    <w:rsid w:val="00C7710C"/>
    <w:rsid w:val="00D1319A"/>
    <w:rsid w:val="00D92AC6"/>
    <w:rsid w:val="00DB0D3E"/>
    <w:rsid w:val="00DC64E5"/>
    <w:rsid w:val="00E06AA7"/>
    <w:rsid w:val="00E624E2"/>
    <w:rsid w:val="00E645E3"/>
    <w:rsid w:val="00E67A27"/>
    <w:rsid w:val="00EA206E"/>
    <w:rsid w:val="00EE2805"/>
    <w:rsid w:val="00F06A0D"/>
    <w:rsid w:val="00F15D98"/>
    <w:rsid w:val="00F44D19"/>
    <w:rsid w:val="00F52BF2"/>
    <w:rsid w:val="00F55282"/>
    <w:rsid w:val="00F95181"/>
    <w:rsid w:val="00FB705B"/>
    <w:rsid w:val="00FD4FC8"/>
    <w:rsid w:val="00FF4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77DBE148-85C1-4F31-A09E-02FE8BF4D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BA1A48"/>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BA1A48"/>
    <w:rPr>
      <w:rFonts w:ascii="CG Times" w:hAnsi="CG Times"/>
      <w:sz w:val="22"/>
      <w:lang w:val="en-GB" w:eastAsia="en-US" w:bidi="ar-SA"/>
    </w:rPr>
  </w:style>
  <w:style w:type="character" w:customStyle="1" w:styleId="ShpalljaChar">
    <w:name w:val="Shpallja Char"/>
    <w:basedOn w:val="DefaultParagraphFont"/>
    <w:link w:val="Shpallja"/>
    <w:rsid w:val="00BA1A48"/>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BA1A4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1010</Words>
  <Characters>5762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2019-03-27T08:43:00Z</dcterms:created>
  <dcterms:modified xsi:type="dcterms:W3CDTF">2019-03-27T08:43:00Z</dcterms:modified>
</cp:coreProperties>
</file>