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700" w:rsidRPr="0012762F" w:rsidRDefault="00B3255A" w:rsidP="00177700">
      <w:pPr>
        <w:pStyle w:val="Akti"/>
        <w:rPr>
          <w:rFonts w:ascii="Garamond" w:hAnsi="Garamond"/>
          <w:color w:val="auto"/>
          <w:sz w:val="24"/>
          <w:szCs w:val="24"/>
        </w:rPr>
      </w:pPr>
      <w:r w:rsidRPr="0012762F">
        <w:rPr>
          <w:rFonts w:ascii="Garamond" w:hAnsi="Garamond"/>
          <w:color w:val="auto"/>
          <w:sz w:val="24"/>
          <w:szCs w:val="24"/>
        </w:rPr>
        <w:t>L</w:t>
      </w:r>
      <w:r w:rsidR="00177700" w:rsidRPr="0012762F">
        <w:rPr>
          <w:rFonts w:ascii="Garamond" w:hAnsi="Garamond"/>
          <w:color w:val="auto"/>
          <w:sz w:val="24"/>
          <w:szCs w:val="24"/>
        </w:rPr>
        <w:t xml:space="preserve">IGJ </w:t>
      </w:r>
    </w:p>
    <w:p w:rsidR="0012762F" w:rsidRPr="0012762F" w:rsidRDefault="00177700" w:rsidP="0012762F">
      <w:pPr>
        <w:pStyle w:val="NumriData"/>
        <w:rPr>
          <w:rFonts w:ascii="Garamond" w:hAnsi="Garamond"/>
          <w:sz w:val="24"/>
          <w:szCs w:val="24"/>
        </w:rPr>
      </w:pPr>
      <w:proofErr w:type="spellStart"/>
      <w:r w:rsidRPr="0012762F">
        <w:rPr>
          <w:rFonts w:ascii="Garamond" w:hAnsi="Garamond"/>
          <w:sz w:val="24"/>
          <w:szCs w:val="24"/>
        </w:rPr>
        <w:t>Nr</w:t>
      </w:r>
      <w:proofErr w:type="spellEnd"/>
      <w:r w:rsidRPr="0012762F">
        <w:rPr>
          <w:rFonts w:ascii="Garamond" w:hAnsi="Garamond"/>
          <w:sz w:val="24"/>
          <w:szCs w:val="24"/>
        </w:rPr>
        <w:t>.</w:t>
      </w:r>
      <w:r w:rsidR="0012762F" w:rsidRPr="0012762F">
        <w:rPr>
          <w:rFonts w:ascii="Garamond" w:hAnsi="Garamond"/>
          <w:sz w:val="24"/>
          <w:szCs w:val="24"/>
        </w:rPr>
        <w:t xml:space="preserve"> </w:t>
      </w:r>
      <w:r w:rsidRPr="0012762F">
        <w:rPr>
          <w:rFonts w:ascii="Garamond" w:hAnsi="Garamond"/>
          <w:sz w:val="24"/>
          <w:szCs w:val="24"/>
        </w:rPr>
        <w:t xml:space="preserve">7764, </w:t>
      </w:r>
      <w:proofErr w:type="spellStart"/>
      <w:r w:rsidRPr="0012762F">
        <w:rPr>
          <w:rFonts w:ascii="Garamond" w:hAnsi="Garamond"/>
          <w:sz w:val="24"/>
          <w:szCs w:val="24"/>
        </w:rPr>
        <w:t>datë</w:t>
      </w:r>
      <w:proofErr w:type="spellEnd"/>
      <w:r w:rsidRPr="0012762F">
        <w:rPr>
          <w:rFonts w:ascii="Garamond" w:hAnsi="Garamond"/>
          <w:sz w:val="24"/>
          <w:szCs w:val="24"/>
        </w:rPr>
        <w:t xml:space="preserve"> 2.11.1993</w:t>
      </w:r>
    </w:p>
    <w:p w:rsidR="0012762F" w:rsidRPr="0012762F" w:rsidRDefault="0012762F" w:rsidP="0012762F">
      <w:pPr>
        <w:rPr>
          <w:rFonts w:ascii="Garamond" w:hAnsi="Garamond"/>
          <w:sz w:val="24"/>
          <w:szCs w:val="24"/>
          <w:lang w:val="en-GB"/>
        </w:rPr>
      </w:pPr>
    </w:p>
    <w:p w:rsidR="002B70E1" w:rsidRPr="002B70E1" w:rsidRDefault="00177700" w:rsidP="002B70E1">
      <w:pPr>
        <w:pStyle w:val="Titulli"/>
        <w:rPr>
          <w:rFonts w:ascii="Garamond" w:hAnsi="Garamond"/>
          <w:sz w:val="24"/>
          <w:szCs w:val="24"/>
        </w:rPr>
      </w:pPr>
      <w:r w:rsidRPr="0012762F">
        <w:rPr>
          <w:rFonts w:ascii="Garamond" w:hAnsi="Garamond"/>
          <w:sz w:val="24"/>
          <w:szCs w:val="24"/>
        </w:rPr>
        <w:t>PëR INVESTIMET E HUAJA</w:t>
      </w:r>
      <w:bookmarkStart w:id="0" w:name="_GoBack"/>
      <w:bookmarkEnd w:id="0"/>
    </w:p>
    <w:p w:rsidR="00EE6E89" w:rsidRPr="0012762F" w:rsidRDefault="00B3255A" w:rsidP="00B3255A">
      <w:pPr>
        <w:pStyle w:val="Paragrafi"/>
        <w:jc w:val="center"/>
        <w:rPr>
          <w:rFonts w:ascii="Garamond" w:hAnsi="Garamond"/>
          <w:i/>
          <w:sz w:val="24"/>
          <w:szCs w:val="24"/>
          <w:lang w:val="it-IT"/>
        </w:rPr>
      </w:pPr>
      <w:r w:rsidRPr="0012762F">
        <w:rPr>
          <w:rFonts w:ascii="Garamond" w:hAnsi="Garamond"/>
          <w:i/>
          <w:sz w:val="24"/>
          <w:szCs w:val="24"/>
          <w:lang w:val="it-IT"/>
        </w:rPr>
        <w:t>(</w:t>
      </w:r>
      <w:r w:rsidR="00EE6E89" w:rsidRPr="0012762F">
        <w:rPr>
          <w:rFonts w:ascii="Garamond" w:hAnsi="Garamond"/>
          <w:i/>
          <w:sz w:val="24"/>
          <w:szCs w:val="24"/>
          <w:lang w:val="it-IT"/>
        </w:rPr>
        <w:t>Ndryshuar me l</w:t>
      </w:r>
      <w:r w:rsidR="002B70E1">
        <w:rPr>
          <w:rFonts w:ascii="Garamond" w:hAnsi="Garamond"/>
          <w:i/>
          <w:sz w:val="24"/>
          <w:szCs w:val="24"/>
          <w:lang w:val="it-IT"/>
        </w:rPr>
        <w:t xml:space="preserve">igjin nr. 10316, datë 16.9.2010; </w:t>
      </w:r>
      <w:r w:rsidR="005118CD" w:rsidRPr="0012762F">
        <w:rPr>
          <w:rFonts w:ascii="Garamond" w:hAnsi="Garamond"/>
          <w:i/>
          <w:sz w:val="24"/>
          <w:szCs w:val="24"/>
          <w:lang w:val="it-IT"/>
        </w:rPr>
        <w:t>nr.</w:t>
      </w:r>
      <w:r w:rsidR="002B70E1">
        <w:rPr>
          <w:rFonts w:ascii="Garamond" w:hAnsi="Garamond"/>
          <w:i/>
          <w:sz w:val="24"/>
          <w:szCs w:val="24"/>
          <w:lang w:val="it-IT"/>
        </w:rPr>
        <w:t xml:space="preserve"> </w:t>
      </w:r>
      <w:r w:rsidR="005118CD" w:rsidRPr="0012762F">
        <w:rPr>
          <w:rFonts w:ascii="Garamond" w:hAnsi="Garamond"/>
          <w:i/>
          <w:sz w:val="24"/>
          <w:szCs w:val="24"/>
          <w:lang w:val="it-IT"/>
        </w:rPr>
        <w:t>46/2017, datë 13.4.2017</w:t>
      </w:r>
      <w:r w:rsidR="002B70E1">
        <w:rPr>
          <w:rFonts w:ascii="Garamond" w:hAnsi="Garamond"/>
          <w:i/>
          <w:sz w:val="24"/>
          <w:szCs w:val="24"/>
          <w:lang w:val="it-IT"/>
        </w:rPr>
        <w:t xml:space="preserve">; </w:t>
      </w:r>
      <w:r w:rsidR="00CA3A9D" w:rsidRPr="0012762F">
        <w:rPr>
          <w:rFonts w:ascii="Garamond" w:hAnsi="Garamond"/>
          <w:i/>
          <w:sz w:val="24"/>
          <w:szCs w:val="24"/>
          <w:lang w:val="it-IT"/>
        </w:rPr>
        <w:t>nr. 100, datë 13.12.2018</w:t>
      </w:r>
      <w:r w:rsidR="0012762F" w:rsidRPr="0012762F">
        <w:rPr>
          <w:rFonts w:ascii="Garamond" w:hAnsi="Garamond"/>
          <w:i/>
          <w:sz w:val="24"/>
          <w:szCs w:val="24"/>
          <w:lang w:val="it-IT"/>
        </w:rPr>
        <w:t>; nr. 56/2025, datë 3.7.2025</w:t>
      </w:r>
      <w:r w:rsidR="005118CD" w:rsidRPr="0012762F">
        <w:rPr>
          <w:rFonts w:ascii="Garamond" w:hAnsi="Garamond"/>
          <w:i/>
          <w:sz w:val="24"/>
          <w:szCs w:val="24"/>
          <w:lang w:val="it-IT"/>
        </w:rPr>
        <w:t>)</w:t>
      </w:r>
    </w:p>
    <w:p w:rsidR="00B3255A" w:rsidRPr="0012762F" w:rsidRDefault="00B3255A" w:rsidP="00B3255A">
      <w:pPr>
        <w:pStyle w:val="Paragrafi"/>
        <w:jc w:val="right"/>
        <w:rPr>
          <w:rFonts w:ascii="Garamond" w:hAnsi="Garamond"/>
          <w:i/>
          <w:sz w:val="24"/>
          <w:szCs w:val="24"/>
          <w:lang w:val="it-IT"/>
        </w:rPr>
      </w:pPr>
      <w:r w:rsidRPr="0012762F">
        <w:rPr>
          <w:rFonts w:ascii="Garamond" w:hAnsi="Garamond"/>
          <w:i/>
          <w:sz w:val="24"/>
          <w:szCs w:val="24"/>
          <w:lang w:val="it-IT"/>
        </w:rPr>
        <w:t>(i përditësuar)</w:t>
      </w:r>
    </w:p>
    <w:p w:rsidR="002E58FF" w:rsidRPr="0012762F" w:rsidRDefault="002E58FF" w:rsidP="00EE6E89">
      <w:pPr>
        <w:pStyle w:val="Paragrafi"/>
        <w:jc w:val="center"/>
        <w:rPr>
          <w:rFonts w:ascii="Garamond" w:hAnsi="Garamond"/>
          <w:i/>
          <w:sz w:val="24"/>
          <w:szCs w:val="24"/>
          <w:lang w:val="it-IT"/>
        </w:rPr>
      </w:pPr>
    </w:p>
    <w:p w:rsidR="00177700" w:rsidRPr="0012762F" w:rsidRDefault="00177700" w:rsidP="00177700">
      <w:pPr>
        <w:pStyle w:val="BazLigjPropozues"/>
        <w:rPr>
          <w:rFonts w:ascii="Garamond" w:hAnsi="Garamond"/>
          <w:color w:val="auto"/>
          <w:sz w:val="24"/>
          <w:szCs w:val="24"/>
        </w:rPr>
      </w:pPr>
      <w:proofErr w:type="spellStart"/>
      <w:r w:rsidRPr="0012762F">
        <w:rPr>
          <w:rFonts w:ascii="Garamond" w:hAnsi="Garamond"/>
          <w:color w:val="auto"/>
          <w:sz w:val="24"/>
          <w:szCs w:val="24"/>
        </w:rPr>
        <w:t>Në</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mbështetje</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të</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nenit</w:t>
      </w:r>
      <w:proofErr w:type="spellEnd"/>
      <w:r w:rsidRPr="0012762F">
        <w:rPr>
          <w:rFonts w:ascii="Garamond" w:hAnsi="Garamond"/>
          <w:color w:val="auto"/>
          <w:sz w:val="24"/>
          <w:szCs w:val="24"/>
        </w:rPr>
        <w:t xml:space="preserve"> 16 </w:t>
      </w:r>
      <w:proofErr w:type="spellStart"/>
      <w:r w:rsidRPr="0012762F">
        <w:rPr>
          <w:rFonts w:ascii="Garamond" w:hAnsi="Garamond"/>
          <w:color w:val="auto"/>
          <w:sz w:val="24"/>
          <w:szCs w:val="24"/>
        </w:rPr>
        <w:t>të</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ligjit</w:t>
      </w:r>
      <w:proofErr w:type="spellEnd"/>
      <w:r w:rsidRPr="0012762F">
        <w:rPr>
          <w:rFonts w:ascii="Garamond" w:hAnsi="Garamond"/>
          <w:color w:val="auto"/>
          <w:sz w:val="24"/>
          <w:szCs w:val="24"/>
        </w:rPr>
        <w:t xml:space="preserve"> nr.7491, </w:t>
      </w:r>
      <w:proofErr w:type="spellStart"/>
      <w:r w:rsidRPr="0012762F">
        <w:rPr>
          <w:rFonts w:ascii="Garamond" w:hAnsi="Garamond"/>
          <w:color w:val="auto"/>
          <w:sz w:val="24"/>
          <w:szCs w:val="24"/>
        </w:rPr>
        <w:t>datë</w:t>
      </w:r>
      <w:proofErr w:type="spellEnd"/>
      <w:r w:rsidRPr="0012762F">
        <w:rPr>
          <w:rFonts w:ascii="Garamond" w:hAnsi="Garamond"/>
          <w:color w:val="auto"/>
          <w:sz w:val="24"/>
          <w:szCs w:val="24"/>
        </w:rPr>
        <w:t xml:space="preserve"> 29.4.1991 "</w:t>
      </w:r>
      <w:proofErr w:type="spellStart"/>
      <w:r w:rsidRPr="0012762F">
        <w:rPr>
          <w:rFonts w:ascii="Garamond" w:hAnsi="Garamond"/>
          <w:color w:val="auto"/>
          <w:sz w:val="24"/>
          <w:szCs w:val="24"/>
        </w:rPr>
        <w:t>Për</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dispozitat</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kryesore</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kushtetuese</w:t>
      </w:r>
      <w:proofErr w:type="spellEnd"/>
      <w:r w:rsidRPr="0012762F">
        <w:rPr>
          <w:rFonts w:ascii="Garamond" w:hAnsi="Garamond"/>
          <w:color w:val="auto"/>
          <w:sz w:val="24"/>
          <w:szCs w:val="24"/>
        </w:rPr>
        <w:t xml:space="preserve">", me </w:t>
      </w:r>
      <w:proofErr w:type="spellStart"/>
      <w:r w:rsidRPr="0012762F">
        <w:rPr>
          <w:rFonts w:ascii="Garamond" w:hAnsi="Garamond"/>
          <w:color w:val="auto"/>
          <w:sz w:val="24"/>
          <w:szCs w:val="24"/>
        </w:rPr>
        <w:t>propozimin</w:t>
      </w:r>
      <w:proofErr w:type="spellEnd"/>
      <w:r w:rsidRPr="0012762F">
        <w:rPr>
          <w:rFonts w:ascii="Garamond" w:hAnsi="Garamond"/>
          <w:color w:val="auto"/>
          <w:sz w:val="24"/>
          <w:szCs w:val="24"/>
        </w:rPr>
        <w:t xml:space="preserve"> e </w:t>
      </w:r>
      <w:proofErr w:type="spellStart"/>
      <w:r w:rsidRPr="0012762F">
        <w:rPr>
          <w:rFonts w:ascii="Garamond" w:hAnsi="Garamond"/>
          <w:color w:val="auto"/>
          <w:sz w:val="24"/>
          <w:szCs w:val="24"/>
        </w:rPr>
        <w:t>Këshillit</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të</w:t>
      </w:r>
      <w:proofErr w:type="spellEnd"/>
      <w:r w:rsidRPr="0012762F">
        <w:rPr>
          <w:rFonts w:ascii="Garamond" w:hAnsi="Garamond"/>
          <w:color w:val="auto"/>
          <w:sz w:val="24"/>
          <w:szCs w:val="24"/>
        </w:rPr>
        <w:t xml:space="preserve"> </w:t>
      </w:r>
      <w:proofErr w:type="spellStart"/>
      <w:r w:rsidRPr="0012762F">
        <w:rPr>
          <w:rFonts w:ascii="Garamond" w:hAnsi="Garamond"/>
          <w:color w:val="auto"/>
          <w:sz w:val="24"/>
          <w:szCs w:val="24"/>
        </w:rPr>
        <w:t>Ministrave</w:t>
      </w:r>
      <w:proofErr w:type="spellEnd"/>
      <w:r w:rsidRPr="0012762F">
        <w:rPr>
          <w:rFonts w:ascii="Garamond" w:hAnsi="Garamond"/>
          <w:color w:val="auto"/>
          <w:sz w:val="24"/>
          <w:szCs w:val="24"/>
        </w:rPr>
        <w:t>,</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VENDOSI"/>
        <w:rPr>
          <w:rFonts w:ascii="Garamond" w:hAnsi="Garamond"/>
          <w:sz w:val="24"/>
          <w:szCs w:val="24"/>
        </w:rPr>
      </w:pPr>
      <w:r w:rsidRPr="0012762F">
        <w:rPr>
          <w:rFonts w:ascii="Garamond" w:hAnsi="Garamond"/>
          <w:sz w:val="24"/>
          <w:szCs w:val="24"/>
        </w:rPr>
        <w:t>KUVENDI POPULLOR</w:t>
      </w:r>
    </w:p>
    <w:p w:rsidR="00177700" w:rsidRPr="0012762F" w:rsidRDefault="00177700" w:rsidP="00177700">
      <w:pPr>
        <w:pStyle w:val="VENDOSI"/>
        <w:rPr>
          <w:rFonts w:ascii="Garamond" w:hAnsi="Garamond"/>
          <w:sz w:val="24"/>
          <w:szCs w:val="24"/>
        </w:rPr>
      </w:pPr>
      <w:r w:rsidRPr="0012762F">
        <w:rPr>
          <w:rFonts w:ascii="Garamond" w:hAnsi="Garamond"/>
          <w:sz w:val="24"/>
          <w:szCs w:val="24"/>
        </w:rPr>
        <w:t>I REPUBLIKëS Së SHQIPëRISë</w:t>
      </w:r>
    </w:p>
    <w:p w:rsidR="00177700" w:rsidRPr="0012762F" w:rsidRDefault="00177700" w:rsidP="00177700">
      <w:pPr>
        <w:pStyle w:val="VENDOSI"/>
        <w:rPr>
          <w:rFonts w:ascii="Garamond" w:hAnsi="Garamond"/>
          <w:sz w:val="24"/>
          <w:szCs w:val="24"/>
        </w:rPr>
      </w:pPr>
    </w:p>
    <w:p w:rsidR="00177700" w:rsidRPr="0012762F" w:rsidRDefault="00177700" w:rsidP="00177700">
      <w:pPr>
        <w:pStyle w:val="VENDOSI"/>
        <w:rPr>
          <w:rFonts w:ascii="Garamond" w:hAnsi="Garamond"/>
          <w:sz w:val="24"/>
          <w:szCs w:val="24"/>
          <w:lang w:val="it-IT"/>
        </w:rPr>
      </w:pPr>
      <w:r w:rsidRPr="0012762F">
        <w:rPr>
          <w:rFonts w:ascii="Garamond" w:hAnsi="Garamond"/>
          <w:sz w:val="24"/>
          <w:szCs w:val="24"/>
          <w:lang w:val="it-IT"/>
        </w:rPr>
        <w:t>V E N D O S I:</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1</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Dispozita të përgjithshme</w:t>
      </w:r>
    </w:p>
    <w:p w:rsidR="00177700" w:rsidRPr="0012762F" w:rsidRDefault="002E58FF" w:rsidP="00763B8F">
      <w:pPr>
        <w:pStyle w:val="Paragrafi"/>
        <w:jc w:val="center"/>
        <w:rPr>
          <w:rFonts w:ascii="Garamond" w:hAnsi="Garamond"/>
          <w:i/>
          <w:sz w:val="24"/>
          <w:szCs w:val="24"/>
          <w:lang w:val="it-IT"/>
        </w:rPr>
      </w:pPr>
      <w:r w:rsidRPr="0012762F">
        <w:rPr>
          <w:rFonts w:ascii="Garamond" w:hAnsi="Garamond"/>
          <w:i/>
          <w:sz w:val="24"/>
          <w:szCs w:val="24"/>
          <w:lang w:val="it-IT"/>
        </w:rPr>
        <w:t xml:space="preserve">(Shtuar shkronja “ç” dhe paragrafi i fundit </w:t>
      </w:r>
      <w:r w:rsidR="00763B8F" w:rsidRPr="0012762F">
        <w:rPr>
          <w:rFonts w:ascii="Garamond" w:hAnsi="Garamond"/>
          <w:i/>
          <w:sz w:val="24"/>
          <w:szCs w:val="24"/>
          <w:lang w:val="it-IT"/>
        </w:rPr>
        <w:t>me ligjin nr.10216, datë 16.9.2010)</w:t>
      </w:r>
    </w:p>
    <w:p w:rsidR="002E58FF" w:rsidRPr="0012762F" w:rsidRDefault="002E58FF" w:rsidP="00763B8F">
      <w:pPr>
        <w:pStyle w:val="Paragrafi"/>
        <w:jc w:val="center"/>
        <w:rPr>
          <w:rFonts w:ascii="Garamond" w:hAnsi="Garamond"/>
          <w:i/>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Për efekt të këtij ligji, me "territor"  nënkuptohet territori nën sovranitetin e Republikës së Shqipërisë, duke përfshirë ujërat territoriale dhe zonën detare e shelfin kontinental, mbi të cilat Republika e Shqipërisë, në përputhje me normat ndërkombëtare, ushtron të drejtat e saj sovrane e ligjore.</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"Investitor i huaj" nënkuptohet:</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xml:space="preserve">a) çdo person fizik që është shtetas i një vendi të huaj; ose </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b) çdo person fizik që është shtetas i Republikës së Shqipërisë, por me banim të përhershëm jashtë vendit; ose</w:t>
      </w:r>
    </w:p>
    <w:p w:rsidR="002F2BDD"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c) çdo person juridik, që është themeluar sipas ligjit të një vendi të huaj</w:t>
      </w:r>
      <w:r w:rsidR="002E58FF" w:rsidRPr="0012762F">
        <w:rPr>
          <w:rFonts w:ascii="Garamond" w:hAnsi="Garamond"/>
          <w:sz w:val="24"/>
          <w:szCs w:val="24"/>
          <w:lang w:val="it-IT"/>
        </w:rPr>
        <w:t>;</w:t>
      </w:r>
    </w:p>
    <w:p w:rsidR="002E58FF" w:rsidRPr="0012762F" w:rsidRDefault="002E58FF" w:rsidP="00177700">
      <w:pPr>
        <w:pStyle w:val="Paragrafi"/>
        <w:rPr>
          <w:rFonts w:ascii="Garamond" w:hAnsi="Garamond"/>
          <w:sz w:val="24"/>
          <w:szCs w:val="24"/>
          <w:lang w:val="it-IT"/>
        </w:rPr>
      </w:pPr>
      <w:r w:rsidRPr="0012762F">
        <w:rPr>
          <w:rFonts w:ascii="Garamond" w:hAnsi="Garamond"/>
          <w:sz w:val="24"/>
          <w:szCs w:val="24"/>
          <w:lang w:val="it-IT"/>
        </w:rPr>
        <w:t>ç) çdo “shoqëri komunitare”, në kuptimin e nenit 49 të Marrëveshjes së Stabilizim-Asociimit, miratuar me ligjin nr. 9590, datë 27.7.2006 “Për ratifikimin e “Marrëveshjes së Stabilizim-Asociimit ndërmjet Republikës së Shqipërisë dhe Komuniteteve Europiane e shteteve të tyre anëtare,</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xml:space="preserve">i cili drejtpërdrejt ose tërthorazi kërkon të kryejë ose është duke kryer një investim në territorin e Republikës së Shqipërisë në përputhje me ligjet e saj, ose ka kryer një investim në përputhje me ligjet që i përkasin periudhës nga data 31.7.1990 e në vijim. </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w:t>
      </w:r>
      <w:r w:rsidR="002F2BDD" w:rsidRPr="0012762F">
        <w:rPr>
          <w:rFonts w:ascii="Garamond" w:hAnsi="Garamond"/>
          <w:sz w:val="24"/>
          <w:szCs w:val="24"/>
          <w:lang w:val="it-IT"/>
        </w:rPr>
        <w:t xml:space="preserve"> </w:t>
      </w:r>
      <w:r w:rsidRPr="0012762F">
        <w:rPr>
          <w:rFonts w:ascii="Garamond" w:hAnsi="Garamond"/>
          <w:sz w:val="24"/>
          <w:szCs w:val="24"/>
          <w:lang w:val="it-IT"/>
        </w:rPr>
        <w:t>"Investim i huaj" nënkuptohet çdo lloj investimi në territorin e Republikës së Shqipërisë, të zotëruar drejtpërdrejt ose tërthorazi nga një investitor i huaj, i cili konsiston në:</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a) pasuri të lujtshme dhe të palujtshme, të prekshme dhe të paprekshme, ose ndonjë lloj tjetër të drejte pasurore;</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b) një shoqëri, të drejta që rrjedhin nga çdo formë pjesëmarrjeje në një shoqëri, me aksione etj.</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c) huatë, detyrimet në të holla ose detyrimet në një veprimtari që ka vlerë ekonomike dhe që lidhen me një investim;</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xml:space="preserve">ç) pasurinë intelektuale, duke përfshirë veprat letrare dhe artistike, tekniko-shkencore, regjistrimet e zërit, shpikjet, projektet industriale, skemat e qarqeve të integruara, know how, markat tregtare, disenjot e markave tregtare dhe emrat tregtare; </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d) çdo të drejtë të njohur me ligj ose kontrata, dhe çdo licencë ose leje të dhëna në përputhje me ligjet.</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"Mosmarrëveshje për një investim të huaj" nënkuptohet çdo mosmarrëveshje ose pretendim që lind nga një investim i huaj ose që ka lidhje me të.</w:t>
      </w:r>
    </w:p>
    <w:p w:rsidR="00177700" w:rsidRPr="0012762F" w:rsidRDefault="00177700" w:rsidP="002E58FF">
      <w:pPr>
        <w:pStyle w:val="Paragrafi"/>
        <w:rPr>
          <w:rFonts w:ascii="Garamond" w:hAnsi="Garamond"/>
          <w:sz w:val="24"/>
          <w:szCs w:val="24"/>
          <w:lang w:val="it-IT"/>
        </w:rPr>
      </w:pPr>
      <w:r w:rsidRPr="0012762F">
        <w:rPr>
          <w:rFonts w:ascii="Garamond" w:hAnsi="Garamond"/>
          <w:sz w:val="24"/>
          <w:szCs w:val="24"/>
          <w:lang w:val="it-IT"/>
        </w:rPr>
        <w:lastRenderedPageBreak/>
        <w:t>- "Të ardhura" nënkuptohet një shumë parash, që rrjedh ose është e lidhur me një investim, duke përfshirë fitimin, dividentin, interesin, rivlerësimin e kapitalit, tarifat e drejtimit e të administrimiit, tarifat e asistencës teknike ose tarifa të tjera; ose kontribute në natyrë.</w:t>
      </w:r>
    </w:p>
    <w:p w:rsidR="00763B8F" w:rsidRPr="0012762F" w:rsidRDefault="00763B8F" w:rsidP="00763B8F">
      <w:pPr>
        <w:pStyle w:val="Paragrafi"/>
        <w:rPr>
          <w:rFonts w:ascii="Garamond" w:hAnsi="Garamond"/>
          <w:sz w:val="24"/>
          <w:szCs w:val="24"/>
        </w:rPr>
      </w:pPr>
      <w:proofErr w:type="spellStart"/>
      <w:r w:rsidRPr="0012762F">
        <w:rPr>
          <w:rFonts w:ascii="Garamond" w:hAnsi="Garamond"/>
          <w:sz w:val="24"/>
          <w:szCs w:val="24"/>
        </w:rPr>
        <w:t>Mbrojtje</w:t>
      </w:r>
      <w:proofErr w:type="spellEnd"/>
      <w:r w:rsidRPr="0012762F">
        <w:rPr>
          <w:rFonts w:ascii="Garamond" w:hAnsi="Garamond"/>
          <w:sz w:val="24"/>
          <w:szCs w:val="24"/>
        </w:rPr>
        <w:t xml:space="preserve"> 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nënkuptohet</w:t>
      </w:r>
      <w:proofErr w:type="spellEnd"/>
      <w:r w:rsidRPr="0012762F">
        <w:rPr>
          <w:rFonts w:ascii="Garamond" w:hAnsi="Garamond"/>
          <w:sz w:val="24"/>
          <w:szCs w:val="24"/>
        </w:rPr>
        <w:t xml:space="preserve"> </w:t>
      </w:r>
      <w:proofErr w:type="spellStart"/>
      <w:r w:rsidRPr="0012762F">
        <w:rPr>
          <w:rFonts w:ascii="Garamond" w:hAnsi="Garamond"/>
          <w:sz w:val="24"/>
          <w:szCs w:val="24"/>
        </w:rPr>
        <w:t>mbrojtja</w:t>
      </w:r>
      <w:proofErr w:type="spellEnd"/>
      <w:r w:rsidRPr="0012762F">
        <w:rPr>
          <w:rFonts w:ascii="Garamond" w:hAnsi="Garamond"/>
          <w:sz w:val="24"/>
          <w:szCs w:val="24"/>
        </w:rPr>
        <w:t xml:space="preserve"> </w:t>
      </w:r>
      <w:proofErr w:type="spellStart"/>
      <w:r w:rsidRPr="0012762F">
        <w:rPr>
          <w:rFonts w:ascii="Garamond" w:hAnsi="Garamond"/>
          <w:sz w:val="24"/>
          <w:szCs w:val="24"/>
        </w:rPr>
        <w:t>juridike</w:t>
      </w:r>
      <w:proofErr w:type="spellEnd"/>
      <w:r w:rsidRPr="0012762F">
        <w:rPr>
          <w:rFonts w:ascii="Garamond" w:hAnsi="Garamond"/>
          <w:sz w:val="24"/>
          <w:szCs w:val="24"/>
        </w:rPr>
        <w:t xml:space="preserve"> </w:t>
      </w:r>
      <w:proofErr w:type="spellStart"/>
      <w:r w:rsidRPr="0012762F">
        <w:rPr>
          <w:rFonts w:ascii="Garamond" w:hAnsi="Garamond"/>
          <w:sz w:val="24"/>
          <w:szCs w:val="24"/>
        </w:rPr>
        <w:t>civile</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 xml:space="preserve"> </w:t>
      </w:r>
      <w:proofErr w:type="spellStart"/>
      <w:r w:rsidRPr="0012762F">
        <w:rPr>
          <w:rFonts w:ascii="Garamond" w:hAnsi="Garamond"/>
          <w:sz w:val="24"/>
          <w:szCs w:val="24"/>
        </w:rPr>
        <w:t>Republika</w:t>
      </w:r>
      <w:proofErr w:type="spellEnd"/>
      <w:r w:rsidRPr="0012762F">
        <w:rPr>
          <w:rFonts w:ascii="Garamond" w:hAnsi="Garamond"/>
          <w:sz w:val="24"/>
          <w:szCs w:val="24"/>
        </w:rPr>
        <w:t xml:space="preserve"> e </w:t>
      </w:r>
      <w:proofErr w:type="spellStart"/>
      <w:r w:rsidRPr="0012762F">
        <w:rPr>
          <w:rFonts w:ascii="Garamond" w:hAnsi="Garamond"/>
          <w:sz w:val="24"/>
          <w:szCs w:val="24"/>
        </w:rPr>
        <w:t>Shqipërisë</w:t>
      </w:r>
      <w:proofErr w:type="spellEnd"/>
      <w:r w:rsidRPr="0012762F">
        <w:rPr>
          <w:rFonts w:ascii="Garamond" w:hAnsi="Garamond"/>
          <w:sz w:val="24"/>
          <w:szCs w:val="24"/>
        </w:rPr>
        <w:t xml:space="preserve">, me </w:t>
      </w:r>
      <w:proofErr w:type="spellStart"/>
      <w:r w:rsidRPr="0012762F">
        <w:rPr>
          <w:rFonts w:ascii="Garamond" w:hAnsi="Garamond"/>
          <w:sz w:val="24"/>
          <w:szCs w:val="24"/>
        </w:rPr>
        <w:t>vendim</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Këshillit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Ministrave</w:t>
      </w:r>
      <w:proofErr w:type="spellEnd"/>
      <w:r w:rsidRPr="0012762F">
        <w:rPr>
          <w:rFonts w:ascii="Garamond" w:hAnsi="Garamond"/>
          <w:sz w:val="24"/>
          <w:szCs w:val="24"/>
        </w:rPr>
        <w:t xml:space="preserve">, u </w:t>
      </w:r>
      <w:proofErr w:type="spellStart"/>
      <w:r w:rsidRPr="0012762F">
        <w:rPr>
          <w:rFonts w:ascii="Garamond" w:hAnsi="Garamond"/>
          <w:sz w:val="24"/>
          <w:szCs w:val="24"/>
        </w:rPr>
        <w:t>jep</w:t>
      </w:r>
      <w:proofErr w:type="spellEnd"/>
      <w:r w:rsidRPr="0012762F">
        <w:rPr>
          <w:rFonts w:ascii="Garamond" w:hAnsi="Garamond"/>
          <w:sz w:val="24"/>
          <w:szCs w:val="24"/>
        </w:rPr>
        <w:t xml:space="preserve"> </w:t>
      </w:r>
      <w:proofErr w:type="spellStart"/>
      <w:r w:rsidRPr="0012762F">
        <w:rPr>
          <w:rFonts w:ascii="Garamond" w:hAnsi="Garamond"/>
          <w:sz w:val="24"/>
          <w:szCs w:val="24"/>
        </w:rPr>
        <w:t>investimeve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huaja</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përputhje</w:t>
      </w:r>
      <w:proofErr w:type="spellEnd"/>
      <w:r w:rsidRPr="0012762F">
        <w:rPr>
          <w:rFonts w:ascii="Garamond" w:hAnsi="Garamond"/>
          <w:sz w:val="24"/>
          <w:szCs w:val="24"/>
        </w:rPr>
        <w:t xml:space="preserve"> me </w:t>
      </w:r>
      <w:proofErr w:type="spellStart"/>
      <w:r w:rsidRPr="0012762F">
        <w:rPr>
          <w:rFonts w:ascii="Garamond" w:hAnsi="Garamond"/>
          <w:sz w:val="24"/>
          <w:szCs w:val="24"/>
        </w:rPr>
        <w:t>kushtet</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rrethanat</w:t>
      </w:r>
      <w:proofErr w:type="spellEnd"/>
      <w:r w:rsidRPr="0012762F">
        <w:rPr>
          <w:rFonts w:ascii="Garamond" w:hAnsi="Garamond"/>
          <w:sz w:val="24"/>
          <w:szCs w:val="24"/>
        </w:rPr>
        <w:t xml:space="preserve"> e </w:t>
      </w:r>
      <w:proofErr w:type="spellStart"/>
      <w:r w:rsidRPr="0012762F">
        <w:rPr>
          <w:rFonts w:ascii="Garamond" w:hAnsi="Garamond"/>
          <w:sz w:val="24"/>
          <w:szCs w:val="24"/>
        </w:rPr>
        <w:t>përcaktuara</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këtë</w:t>
      </w:r>
      <w:proofErr w:type="spellEnd"/>
      <w:r w:rsidRPr="0012762F">
        <w:rPr>
          <w:rFonts w:ascii="Garamond" w:hAnsi="Garamond"/>
          <w:sz w:val="24"/>
          <w:szCs w:val="24"/>
        </w:rPr>
        <w:t xml:space="preserve"> </w:t>
      </w:r>
      <w:proofErr w:type="spellStart"/>
      <w:r w:rsidRPr="0012762F">
        <w:rPr>
          <w:rFonts w:ascii="Garamond" w:hAnsi="Garamond"/>
          <w:sz w:val="24"/>
          <w:szCs w:val="24"/>
        </w:rPr>
        <w:t>ligj</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rastet</w:t>
      </w:r>
      <w:proofErr w:type="spellEnd"/>
      <w:r w:rsidRPr="0012762F">
        <w:rPr>
          <w:rFonts w:ascii="Garamond" w:hAnsi="Garamond"/>
          <w:sz w:val="24"/>
          <w:szCs w:val="24"/>
        </w:rPr>
        <w:t xml:space="preserve"> </w:t>
      </w:r>
      <w:proofErr w:type="spellStart"/>
      <w:r w:rsidRPr="0012762F">
        <w:rPr>
          <w:rFonts w:ascii="Garamond" w:hAnsi="Garamond"/>
          <w:sz w:val="24"/>
          <w:szCs w:val="24"/>
        </w:rPr>
        <w:t>kur</w:t>
      </w:r>
      <w:proofErr w:type="spellEnd"/>
      <w:r w:rsidRPr="0012762F">
        <w:rPr>
          <w:rFonts w:ascii="Garamond" w:hAnsi="Garamond"/>
          <w:sz w:val="24"/>
          <w:szCs w:val="24"/>
        </w:rPr>
        <w:t xml:space="preserve">,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shkak</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konflikteve</w:t>
      </w:r>
      <w:proofErr w:type="spellEnd"/>
      <w:r w:rsidRPr="0012762F">
        <w:rPr>
          <w:rFonts w:ascii="Garamond" w:hAnsi="Garamond"/>
          <w:sz w:val="24"/>
          <w:szCs w:val="24"/>
        </w:rPr>
        <w:t xml:space="preserve"> </w:t>
      </w:r>
      <w:proofErr w:type="spellStart"/>
      <w:r w:rsidRPr="0012762F">
        <w:rPr>
          <w:rFonts w:ascii="Garamond" w:hAnsi="Garamond"/>
          <w:sz w:val="24"/>
          <w:szCs w:val="24"/>
        </w:rPr>
        <w:t>gjyqësore</w:t>
      </w:r>
      <w:proofErr w:type="spellEnd"/>
      <w:r w:rsidRPr="0012762F">
        <w:rPr>
          <w:rFonts w:ascii="Garamond" w:hAnsi="Garamond"/>
          <w:sz w:val="24"/>
          <w:szCs w:val="24"/>
        </w:rPr>
        <w:t xml:space="preserve"> me </w:t>
      </w:r>
      <w:proofErr w:type="spellStart"/>
      <w:r w:rsidRPr="0012762F">
        <w:rPr>
          <w:rFonts w:ascii="Garamond" w:hAnsi="Garamond"/>
          <w:sz w:val="24"/>
          <w:szCs w:val="24"/>
        </w:rPr>
        <w:t>palë</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treta</w:t>
      </w:r>
      <w:proofErr w:type="spellEnd"/>
      <w:r w:rsidRPr="0012762F">
        <w:rPr>
          <w:rFonts w:ascii="Garamond" w:hAnsi="Garamond"/>
          <w:sz w:val="24"/>
          <w:szCs w:val="24"/>
        </w:rPr>
        <w:t xml:space="preserve"> private, </w:t>
      </w:r>
      <w:proofErr w:type="spellStart"/>
      <w:r w:rsidRPr="0012762F">
        <w:rPr>
          <w:rFonts w:ascii="Garamond" w:hAnsi="Garamond"/>
          <w:sz w:val="24"/>
          <w:szCs w:val="24"/>
        </w:rPr>
        <w:t>pengohet</w:t>
      </w:r>
      <w:proofErr w:type="spellEnd"/>
      <w:r w:rsidRPr="0012762F">
        <w:rPr>
          <w:rFonts w:ascii="Garamond" w:hAnsi="Garamond"/>
          <w:sz w:val="24"/>
          <w:szCs w:val="24"/>
        </w:rPr>
        <w:t xml:space="preserve"> </w:t>
      </w:r>
      <w:proofErr w:type="spellStart"/>
      <w:r w:rsidRPr="0012762F">
        <w:rPr>
          <w:rFonts w:ascii="Garamond" w:hAnsi="Garamond"/>
          <w:sz w:val="24"/>
          <w:szCs w:val="24"/>
        </w:rPr>
        <w:t>gjyqësisht</w:t>
      </w:r>
      <w:proofErr w:type="spellEnd"/>
      <w:r w:rsidRPr="0012762F">
        <w:rPr>
          <w:rFonts w:ascii="Garamond" w:hAnsi="Garamond"/>
          <w:sz w:val="24"/>
          <w:szCs w:val="24"/>
        </w:rPr>
        <w:t xml:space="preserve"> </w:t>
      </w:r>
      <w:proofErr w:type="spellStart"/>
      <w:r w:rsidRPr="0012762F">
        <w:rPr>
          <w:rFonts w:ascii="Garamond" w:hAnsi="Garamond"/>
          <w:sz w:val="24"/>
          <w:szCs w:val="24"/>
        </w:rPr>
        <w:t>realizimi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investimit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ose</w:t>
      </w:r>
      <w:proofErr w:type="spellEnd"/>
      <w:r w:rsidRPr="0012762F">
        <w:rPr>
          <w:rFonts w:ascii="Garamond" w:hAnsi="Garamond"/>
          <w:sz w:val="24"/>
          <w:szCs w:val="24"/>
        </w:rPr>
        <w:t xml:space="preserve"> </w:t>
      </w:r>
      <w:proofErr w:type="spellStart"/>
      <w:r w:rsidRPr="0012762F">
        <w:rPr>
          <w:rFonts w:ascii="Garamond" w:hAnsi="Garamond"/>
          <w:sz w:val="24"/>
          <w:szCs w:val="24"/>
        </w:rPr>
        <w:t>ushtrimi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veprimtarisë</w:t>
      </w:r>
      <w:proofErr w:type="spellEnd"/>
      <w:r w:rsidRPr="0012762F">
        <w:rPr>
          <w:rFonts w:ascii="Garamond" w:hAnsi="Garamond"/>
          <w:sz w:val="24"/>
          <w:szCs w:val="24"/>
        </w:rPr>
        <w:t xml:space="preserve"> </w:t>
      </w:r>
      <w:proofErr w:type="spellStart"/>
      <w:r w:rsidRPr="0012762F">
        <w:rPr>
          <w:rFonts w:ascii="Garamond" w:hAnsi="Garamond"/>
          <w:sz w:val="24"/>
          <w:szCs w:val="24"/>
        </w:rPr>
        <w:t>ekonomike</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 xml:space="preserve"> </w:t>
      </w:r>
      <w:proofErr w:type="spellStart"/>
      <w:r w:rsidRPr="0012762F">
        <w:rPr>
          <w:rFonts w:ascii="Garamond" w:hAnsi="Garamond"/>
          <w:sz w:val="24"/>
          <w:szCs w:val="24"/>
        </w:rPr>
        <w:t>buron</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lidhet</w:t>
      </w:r>
      <w:proofErr w:type="spellEnd"/>
      <w:r w:rsidRPr="0012762F">
        <w:rPr>
          <w:rFonts w:ascii="Garamond" w:hAnsi="Garamond"/>
          <w:sz w:val="24"/>
          <w:szCs w:val="24"/>
        </w:rPr>
        <w:t xml:space="preserve"> me </w:t>
      </w:r>
      <w:proofErr w:type="spellStart"/>
      <w:r w:rsidRPr="0012762F">
        <w:rPr>
          <w:rFonts w:ascii="Garamond" w:hAnsi="Garamond"/>
          <w:sz w:val="24"/>
          <w:szCs w:val="24"/>
        </w:rPr>
        <w:t>të</w:t>
      </w:r>
      <w:proofErr w:type="spellEnd"/>
      <w:r w:rsidRPr="0012762F">
        <w:rPr>
          <w:rFonts w:ascii="Garamond" w:hAnsi="Garamond"/>
          <w:sz w:val="24"/>
          <w:szCs w:val="24"/>
        </w:rPr>
        <w:t>.</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2</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Lejimi dhe trajtimi</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1. Investimet e huaja në Republikën e Shqipërisë nuk kushtëzohen nga një autorizim paraprak. Ato lejohen dhe trajtohen mbi bazën e kushteve jo më pak të favorshme se ato që iu njihen investimeve vendase në kushte të ngjashme, me përjashtim të pronësisë mbi tokën, e cila rregullohet me ligj të veçantë.</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2. Në të gjitha rastet dhe në çdo kohë investimet kanë trajtim të barabartë e të paanshëm, gëzojnë mbrojtje e siguri të plotë.</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3. Në çdo rast investimet e huaja kanë një trajtim jo më pak të favorshëm se ai që i sigurojnë normat përgjithësisht të pranuara të së drejtës ndërkombëtare.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3</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E drejta e punësimit</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Një shoqëri me pjesëmarrje të investimeve të huaja ka të drejtë të punësojë edhe shtetas të huaj.</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4</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Shpronësimi dhe shtetëzimi</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Investimet e huaja nuk do të shpronësohen ose shtetëzohen në mënyrë të drejtpërdrejtë a të tërthortë, nuk do të jenë objekt i ndonjë mase tjetër të barasvlefshme me to, me përjashtim të rasteve të veçanta në interes të përdorimit publik të përcaktuara me ligj, pa diskriminim, me kompensim të menjëhershëm, të përshtatshëm dhe efektiv e në përputhje me prodecurat ligjore.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5</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Kompensimi për shpronësimin dhe shtetëzimin</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1. Kompensimi është i barasvlefshëm me vlerën reale të tregut të investimit të shpronësuar, menjëherë përpara se akti i shpronësimit të ndërmerrej ose të bëhej i njohur, kushdo prej tyre qoftë më i parë.</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2. Kompensimi paguhet pa vonesë dhe përfshin edhe interesin që nga momenti i shpronësimit, i llogaritur me një normë të arsyeshme tregu; është plotësisht i transferueshëm dhe i konvertueshëm i llogaritur sipas kursit të shkëmbimit në treg në datën e shpronësimit.</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3. Investitori i huaj ka të drejtë të kërkojë një rishikim të menjëhershëm nga autoritetet gjyqësore në përputhje me dispozitat e nenit 8 të këtij ligji, të aktit të shpronësimit ose kompensimit.</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6</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Lufta dhe konfliktet e armatosura</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 xml:space="preserve">Investitorëve të huaj, investimet e të cilëve pësojnë humbje si pasojë e luftës, konflikteve </w:t>
      </w:r>
      <w:r w:rsidRPr="0012762F">
        <w:rPr>
          <w:rFonts w:ascii="Garamond" w:hAnsi="Garamond"/>
          <w:sz w:val="24"/>
          <w:szCs w:val="24"/>
          <w:lang w:val="it-IT"/>
        </w:rPr>
        <w:lastRenderedPageBreak/>
        <w:t>të armatosura, gjendjes së jashtëzakonshme ose të situatave të tjera të përafërta me to, u</w:t>
      </w:r>
      <w:r w:rsidR="007B6DD7" w:rsidRPr="0012762F">
        <w:rPr>
          <w:rFonts w:ascii="Garamond" w:hAnsi="Garamond"/>
          <w:sz w:val="24"/>
          <w:szCs w:val="24"/>
          <w:lang w:val="it-IT"/>
        </w:rPr>
        <w:t xml:space="preserve"> </w:t>
      </w:r>
      <w:r w:rsidRPr="0012762F">
        <w:rPr>
          <w:rFonts w:ascii="Garamond" w:hAnsi="Garamond"/>
          <w:sz w:val="24"/>
          <w:szCs w:val="24"/>
          <w:lang w:val="it-IT"/>
        </w:rPr>
        <w:t>jepet një trajtim në mënyrë jo më pak të favorshme se sa ai që i bëhet investitorëve vendas për sa i përket masave që merren në lidhje me këto humbje.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7</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Transferimet</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1. Investitorët e huaj kanë të drejtë të transferojnë jashtë territorit të Republikës së Shqipërisë të gjitha fondet dhe kontributet në natyrë që kanë të bëjnë me një investim të huaj, duke përfshirë:</w:t>
      </w:r>
    </w:p>
    <w:p w:rsidR="00177700" w:rsidRPr="0012762F" w:rsidRDefault="00177700" w:rsidP="00177700">
      <w:pPr>
        <w:pStyle w:val="Paragrafi"/>
        <w:rPr>
          <w:rFonts w:ascii="Garamond" w:hAnsi="Garamond"/>
          <w:sz w:val="24"/>
          <w:szCs w:val="24"/>
        </w:rPr>
      </w:pPr>
      <w:r w:rsidRPr="0012762F">
        <w:rPr>
          <w:rFonts w:ascii="Garamond" w:hAnsi="Garamond"/>
          <w:sz w:val="24"/>
          <w:szCs w:val="24"/>
        </w:rPr>
        <w:t xml:space="preserve">a) </w:t>
      </w:r>
      <w:proofErr w:type="spellStart"/>
      <w:proofErr w:type="gramStart"/>
      <w:r w:rsidRPr="0012762F">
        <w:rPr>
          <w:rFonts w:ascii="Garamond" w:hAnsi="Garamond"/>
          <w:sz w:val="24"/>
          <w:szCs w:val="24"/>
        </w:rPr>
        <w:t>të</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ardhurat</w:t>
      </w:r>
      <w:proofErr w:type="spellEnd"/>
      <w:r w:rsidRPr="0012762F">
        <w:rPr>
          <w:rFonts w:ascii="Garamond" w:hAnsi="Garamond"/>
          <w:sz w:val="24"/>
          <w:szCs w:val="24"/>
        </w:rPr>
        <w:t>;</w:t>
      </w:r>
    </w:p>
    <w:p w:rsidR="00177700" w:rsidRPr="0012762F" w:rsidRDefault="00177700" w:rsidP="00177700">
      <w:pPr>
        <w:pStyle w:val="Paragrafi"/>
        <w:rPr>
          <w:rFonts w:ascii="Garamond" w:hAnsi="Garamond"/>
          <w:sz w:val="24"/>
          <w:szCs w:val="24"/>
        </w:rPr>
      </w:pPr>
      <w:r w:rsidRPr="0012762F">
        <w:rPr>
          <w:rFonts w:ascii="Garamond" w:hAnsi="Garamond"/>
          <w:sz w:val="24"/>
          <w:szCs w:val="24"/>
        </w:rPr>
        <w:t xml:space="preserve">b) </w:t>
      </w:r>
      <w:proofErr w:type="spellStart"/>
      <w:proofErr w:type="gramStart"/>
      <w:r w:rsidRPr="0012762F">
        <w:rPr>
          <w:rFonts w:ascii="Garamond" w:hAnsi="Garamond"/>
          <w:sz w:val="24"/>
          <w:szCs w:val="24"/>
        </w:rPr>
        <w:t>kompensimin</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sipas</w:t>
      </w:r>
      <w:proofErr w:type="spellEnd"/>
      <w:r w:rsidRPr="0012762F">
        <w:rPr>
          <w:rFonts w:ascii="Garamond" w:hAnsi="Garamond"/>
          <w:sz w:val="24"/>
          <w:szCs w:val="24"/>
        </w:rPr>
        <w:t xml:space="preserve"> </w:t>
      </w:r>
      <w:proofErr w:type="spellStart"/>
      <w:r w:rsidRPr="0012762F">
        <w:rPr>
          <w:rFonts w:ascii="Garamond" w:hAnsi="Garamond"/>
          <w:sz w:val="24"/>
          <w:szCs w:val="24"/>
        </w:rPr>
        <w:t>nenit</w:t>
      </w:r>
      <w:proofErr w:type="spellEnd"/>
      <w:r w:rsidRPr="0012762F">
        <w:rPr>
          <w:rFonts w:ascii="Garamond" w:hAnsi="Garamond"/>
          <w:sz w:val="24"/>
          <w:szCs w:val="24"/>
        </w:rPr>
        <w:t xml:space="preserve"> 5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këtij</w:t>
      </w:r>
      <w:proofErr w:type="spellEnd"/>
      <w:r w:rsidRPr="0012762F">
        <w:rPr>
          <w:rFonts w:ascii="Garamond" w:hAnsi="Garamond"/>
          <w:sz w:val="24"/>
          <w:szCs w:val="24"/>
        </w:rPr>
        <w:t xml:space="preserve"> </w:t>
      </w:r>
      <w:proofErr w:type="spellStart"/>
      <w:r w:rsidRPr="0012762F">
        <w:rPr>
          <w:rFonts w:ascii="Garamond" w:hAnsi="Garamond"/>
          <w:sz w:val="24"/>
          <w:szCs w:val="24"/>
        </w:rPr>
        <w:t>ligji</w:t>
      </w:r>
      <w:proofErr w:type="spellEnd"/>
      <w:r w:rsidRPr="0012762F">
        <w:rPr>
          <w:rFonts w:ascii="Garamond" w:hAnsi="Garamond"/>
          <w:sz w:val="24"/>
          <w:szCs w:val="24"/>
        </w:rPr>
        <w:t>;</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c) pagesat që rrjedhin si pasojë e një mosmarrëveshjeje investimi;</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ç) pagesat që kryhen sipas një kontrate, duke përfshirë edhe pagesat e huasë dhe të interesit që kryhen në përputhje me një marrëveshje huaje;</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d) të ardhurat që rezultojnë nga shitja ose likuidimi i pjesshëm a i plotë i një investimi;</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dh) të ardhurat që rezultojnë nga zvogëlimi i kapitalit të shoqërisë në përputhje me legjislacionin shqiptar.</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2. Investitorët e huaj kanë të drejtë të kryejnë këto transferime jashtë territorit të Republikës së Shqipërisë në monedhë lehtësisht të konvertueshme, llogaritur me kursin e</w:t>
      </w:r>
      <w:r w:rsidR="007B6DD7" w:rsidRPr="0012762F">
        <w:rPr>
          <w:rFonts w:ascii="Garamond" w:hAnsi="Garamond"/>
          <w:sz w:val="24"/>
          <w:szCs w:val="24"/>
          <w:lang w:val="it-IT"/>
        </w:rPr>
        <w:t xml:space="preserve"> </w:t>
      </w:r>
      <w:r w:rsidRPr="0012762F">
        <w:rPr>
          <w:rFonts w:ascii="Garamond" w:hAnsi="Garamond"/>
          <w:sz w:val="24"/>
          <w:szCs w:val="24"/>
          <w:lang w:val="it-IT"/>
        </w:rPr>
        <w:t>këmbimit për transaksionet e çastit në ditën e transferimit në monedhën që do të transferohet.</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3. Republika e Shqipërisë mund të kufizojë të drejtën e transferimit nëpërmjet zbatimit të paanshëm dhe jodiskriminues të ligjeve të karakterit të përgjithshëm, duke përfshirë ato që kanë të bëjnë me pagimin e taksave dhe plotësimin e detyrimeve dhe të vendimeve gjyqësore.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8</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Zgjidhja e mosmarrëveshjeve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1. Nëse lind një mosmarrëveshje për një investim të huaj ndërmjet një investitori të huaj dhe një pale private shqiptare apo një ndërmarrjeje ose shoqërie shtetërore shqiptare, e cila nuk është arritur të zgjidhet me pajtim, atëherë investitori i huaj mund të zgjedhë për ta zgjidhur mosmarrëveshjen sipas çdo procedure të rënë dakord më parë dhe të zbatueshme. Nëse nuk është parashikuar asnjë procedurë për zgjidhjen e mosmarrëveshjeve, atëherë investitori i huaj ka të drejtë t'i drejtohet një gjykate a arbitrazhi kompetent të Republikës së Shqipërisë, në përputhje me ligjet e saj.</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2. Në qoftë se lind një mosmarrëveshje për një investim të huaj ndërmjet një investitori të huaj dh</w:t>
      </w:r>
      <w:r w:rsidR="007B6DD7" w:rsidRPr="0012762F">
        <w:rPr>
          <w:rFonts w:ascii="Garamond" w:hAnsi="Garamond"/>
          <w:sz w:val="24"/>
          <w:szCs w:val="24"/>
          <w:lang w:val="it-IT"/>
        </w:rPr>
        <w:t>e administratës shtetërore</w:t>
      </w:r>
      <w:r w:rsidRPr="0012762F">
        <w:rPr>
          <w:rFonts w:ascii="Garamond" w:hAnsi="Garamond"/>
          <w:sz w:val="24"/>
          <w:szCs w:val="24"/>
          <w:lang w:val="it-IT"/>
        </w:rPr>
        <w:t xml:space="preserve"> të Republikës së Shqipërisë, e cila nuk është arritur të zgjidhet në pajtim, atëherë investitori i huaj mund t'i drejtohet një gjykate apo arbitrazhi kompetent të Republikës së Shqipërisë, në përputhje me ligjet e saj. Në rast se mosmarrëveshja lind ose ka lidhje me shpronësimin, kompensimin për shpronësimin ose diskriminimin, si dhe transferimet sipas nenit 7 të këtij ligji, atëherë investitori i huaj mund t'i drejtohet edhe Qendrës Ndërkombëtare për Zgjidhjen e Mosmarrëv</w:t>
      </w:r>
      <w:r w:rsidR="00B3255A" w:rsidRPr="0012762F">
        <w:rPr>
          <w:rFonts w:ascii="Garamond" w:hAnsi="Garamond"/>
          <w:sz w:val="24"/>
          <w:szCs w:val="24"/>
          <w:lang w:val="it-IT"/>
        </w:rPr>
        <w:t>eshjeve të Investimeve (Qendra</w:t>
      </w:r>
      <w:r w:rsidRPr="0012762F">
        <w:rPr>
          <w:rFonts w:ascii="Garamond" w:hAnsi="Garamond"/>
          <w:sz w:val="24"/>
          <w:szCs w:val="24"/>
          <w:lang w:val="it-IT"/>
        </w:rPr>
        <w:t>) e ngritur nga Konventa për zgjidhjen e mosmarrëveshjeve të investimeve ndërmjet shteteve dhe shtetasve të shteteve të tjera miratuar në Uashington, më 18 mars 1965.</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3. Çdo vendim i arbitrazhit ndërkombëtar sipas këtij neni është përfundimtar dhe i parevokueshëm për të gjitha palët në mosmarrëveshje. Republika e Shqipërisë merr përsipër të realizojë pa vonesë dispozitat e këtyre vendimeve dhe të sigurojë zbatimin e tyre në territorin e saj.</w:t>
      </w:r>
    </w:p>
    <w:p w:rsidR="00EE6E89" w:rsidRPr="0012762F" w:rsidRDefault="00EE6E89" w:rsidP="00EE6E89">
      <w:pPr>
        <w:pStyle w:val="NeniNr"/>
        <w:keepNext w:val="0"/>
        <w:ind w:left="3600" w:firstLine="720"/>
        <w:jc w:val="left"/>
        <w:rPr>
          <w:rFonts w:ascii="Garamond" w:hAnsi="Garamond"/>
          <w:sz w:val="24"/>
          <w:szCs w:val="24"/>
        </w:rPr>
      </w:pPr>
    </w:p>
    <w:p w:rsidR="00EE6E89" w:rsidRPr="0012762F" w:rsidRDefault="00EE6E89" w:rsidP="00EE6E89">
      <w:pPr>
        <w:pStyle w:val="NeniNr"/>
        <w:keepNext w:val="0"/>
        <w:ind w:left="3600" w:firstLine="720"/>
        <w:jc w:val="left"/>
        <w:rPr>
          <w:rFonts w:ascii="Garamond" w:hAnsi="Garamond"/>
          <w:sz w:val="24"/>
          <w:szCs w:val="24"/>
        </w:rPr>
      </w:pPr>
      <w:proofErr w:type="spellStart"/>
      <w:r w:rsidRPr="0012762F">
        <w:rPr>
          <w:rFonts w:ascii="Garamond" w:hAnsi="Garamond"/>
          <w:sz w:val="24"/>
          <w:szCs w:val="24"/>
        </w:rPr>
        <w:t>Neni</w:t>
      </w:r>
      <w:proofErr w:type="spellEnd"/>
      <w:r w:rsidRPr="0012762F">
        <w:rPr>
          <w:rFonts w:ascii="Garamond" w:hAnsi="Garamond"/>
          <w:sz w:val="24"/>
          <w:szCs w:val="24"/>
        </w:rPr>
        <w:t xml:space="preserve"> 8/a</w:t>
      </w:r>
    </w:p>
    <w:p w:rsidR="00EE6E89" w:rsidRPr="0012762F" w:rsidRDefault="00EE6E89" w:rsidP="00EE6E89">
      <w:pPr>
        <w:pStyle w:val="NeniTitull"/>
        <w:keepNext w:val="0"/>
        <w:rPr>
          <w:rFonts w:ascii="Garamond" w:hAnsi="Garamond"/>
          <w:sz w:val="24"/>
          <w:szCs w:val="24"/>
        </w:rPr>
      </w:pPr>
      <w:proofErr w:type="spellStart"/>
      <w:r w:rsidRPr="0012762F">
        <w:rPr>
          <w:rFonts w:ascii="Garamond" w:hAnsi="Garamond"/>
          <w:sz w:val="24"/>
          <w:szCs w:val="24"/>
        </w:rPr>
        <w:t>Kushtet</w:t>
      </w:r>
      <w:proofErr w:type="spellEnd"/>
      <w:r w:rsidRPr="0012762F">
        <w:rPr>
          <w:rFonts w:ascii="Garamond" w:hAnsi="Garamond"/>
          <w:sz w:val="24"/>
          <w:szCs w:val="24"/>
        </w:rPr>
        <w:t xml:space="preserve">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dhënien</w:t>
      </w:r>
      <w:proofErr w:type="spellEnd"/>
      <w:r w:rsidRPr="0012762F">
        <w:rPr>
          <w:rFonts w:ascii="Garamond" w:hAnsi="Garamond"/>
          <w:sz w:val="24"/>
          <w:szCs w:val="24"/>
        </w:rPr>
        <w:t xml:space="preserve"> e </w:t>
      </w:r>
      <w:proofErr w:type="spellStart"/>
      <w:r w:rsidRPr="0012762F">
        <w:rPr>
          <w:rFonts w:ascii="Garamond" w:hAnsi="Garamond"/>
          <w:sz w:val="24"/>
          <w:szCs w:val="24"/>
        </w:rPr>
        <w:t>mbrojtjes</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p>
    <w:p w:rsidR="00EE6E89" w:rsidRPr="0012762F" w:rsidRDefault="00EE6E89" w:rsidP="00EE6E89">
      <w:pPr>
        <w:pStyle w:val="Paragrafi"/>
        <w:jc w:val="center"/>
        <w:rPr>
          <w:rFonts w:ascii="Garamond" w:hAnsi="Garamond"/>
          <w:i/>
          <w:sz w:val="24"/>
          <w:szCs w:val="24"/>
        </w:rPr>
      </w:pP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E6E89">
      <w:pPr>
        <w:pStyle w:val="Paragrafi"/>
        <w:jc w:val="center"/>
        <w:rPr>
          <w:rFonts w:ascii="Garamond" w:hAnsi="Garamond"/>
          <w:i/>
          <w:sz w:val="24"/>
          <w:szCs w:val="24"/>
        </w:rPr>
      </w:pPr>
    </w:p>
    <w:p w:rsidR="00EE6E89" w:rsidRPr="0012762F" w:rsidRDefault="00EE6E89" w:rsidP="00EE6E89">
      <w:pPr>
        <w:pStyle w:val="Paragrafi"/>
        <w:rPr>
          <w:rFonts w:ascii="Garamond" w:hAnsi="Garamond"/>
          <w:sz w:val="24"/>
          <w:szCs w:val="24"/>
        </w:rPr>
      </w:pPr>
      <w:proofErr w:type="spellStart"/>
      <w:r w:rsidRPr="0012762F">
        <w:rPr>
          <w:rFonts w:ascii="Garamond" w:hAnsi="Garamond"/>
          <w:sz w:val="24"/>
          <w:szCs w:val="24"/>
        </w:rPr>
        <w:t>Këshilli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Ministrave</w:t>
      </w:r>
      <w:proofErr w:type="spellEnd"/>
      <w:r w:rsidRPr="0012762F">
        <w:rPr>
          <w:rFonts w:ascii="Garamond" w:hAnsi="Garamond"/>
          <w:sz w:val="24"/>
          <w:szCs w:val="24"/>
        </w:rPr>
        <w:t xml:space="preserve"> </w:t>
      </w:r>
      <w:proofErr w:type="spellStart"/>
      <w:r w:rsidRPr="0012762F">
        <w:rPr>
          <w:rFonts w:ascii="Garamond" w:hAnsi="Garamond"/>
          <w:sz w:val="24"/>
          <w:szCs w:val="24"/>
        </w:rPr>
        <w:t>mund</w:t>
      </w:r>
      <w:proofErr w:type="spellEnd"/>
      <w:r w:rsidRPr="0012762F">
        <w:rPr>
          <w:rFonts w:ascii="Garamond" w:hAnsi="Garamond"/>
          <w:sz w:val="24"/>
          <w:szCs w:val="24"/>
        </w:rPr>
        <w:t xml:space="preserve"> </w:t>
      </w:r>
      <w:proofErr w:type="spellStart"/>
      <w:r w:rsidRPr="0012762F">
        <w:rPr>
          <w:rFonts w:ascii="Garamond" w:hAnsi="Garamond"/>
          <w:sz w:val="24"/>
          <w:szCs w:val="24"/>
        </w:rPr>
        <w:t>t’i</w:t>
      </w:r>
      <w:proofErr w:type="spellEnd"/>
      <w:r w:rsidRPr="0012762F">
        <w:rPr>
          <w:rFonts w:ascii="Garamond" w:hAnsi="Garamond"/>
          <w:sz w:val="24"/>
          <w:szCs w:val="24"/>
        </w:rPr>
        <w:t xml:space="preserve"> </w:t>
      </w:r>
      <w:proofErr w:type="spellStart"/>
      <w:r w:rsidRPr="0012762F">
        <w:rPr>
          <w:rFonts w:ascii="Garamond" w:hAnsi="Garamond"/>
          <w:sz w:val="24"/>
          <w:szCs w:val="24"/>
        </w:rPr>
        <w:t>japë</w:t>
      </w:r>
      <w:proofErr w:type="spellEnd"/>
      <w:r w:rsidRPr="0012762F">
        <w:rPr>
          <w:rFonts w:ascii="Garamond" w:hAnsi="Garamond"/>
          <w:sz w:val="24"/>
          <w:szCs w:val="24"/>
        </w:rPr>
        <w:t xml:space="preserve"> </w:t>
      </w:r>
      <w:proofErr w:type="spellStart"/>
      <w:r w:rsidRPr="0012762F">
        <w:rPr>
          <w:rFonts w:ascii="Garamond" w:hAnsi="Garamond"/>
          <w:sz w:val="24"/>
          <w:szCs w:val="24"/>
        </w:rPr>
        <w:t>investimit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mbrojtje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rastet</w:t>
      </w:r>
      <w:proofErr w:type="spellEnd"/>
      <w:r w:rsidRPr="0012762F">
        <w:rPr>
          <w:rFonts w:ascii="Garamond" w:hAnsi="Garamond"/>
          <w:sz w:val="24"/>
          <w:szCs w:val="24"/>
        </w:rPr>
        <w:t xml:space="preserve"> </w:t>
      </w:r>
      <w:proofErr w:type="spellStart"/>
      <w:r w:rsidRPr="0012762F">
        <w:rPr>
          <w:rFonts w:ascii="Garamond" w:hAnsi="Garamond"/>
          <w:sz w:val="24"/>
          <w:szCs w:val="24"/>
        </w:rPr>
        <w:t>kur</w:t>
      </w:r>
      <w:proofErr w:type="spellEnd"/>
      <w:r w:rsidRPr="0012762F">
        <w:rPr>
          <w:rFonts w:ascii="Garamond" w:hAnsi="Garamond"/>
          <w:sz w:val="24"/>
          <w:szCs w:val="24"/>
        </w:rPr>
        <w:t xml:space="preserve"> </w:t>
      </w:r>
      <w:proofErr w:type="spellStart"/>
      <w:proofErr w:type="gramStart"/>
      <w:r w:rsidRPr="0012762F">
        <w:rPr>
          <w:rFonts w:ascii="Garamond" w:hAnsi="Garamond"/>
          <w:sz w:val="24"/>
          <w:szCs w:val="24"/>
        </w:rPr>
        <w:t>ky</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investim</w:t>
      </w:r>
      <w:proofErr w:type="spellEnd"/>
      <w:r w:rsidRPr="0012762F">
        <w:rPr>
          <w:rFonts w:ascii="Garamond" w:hAnsi="Garamond"/>
          <w:sz w:val="24"/>
          <w:szCs w:val="24"/>
        </w:rPr>
        <w:t xml:space="preserve"> </w:t>
      </w:r>
      <w:proofErr w:type="spellStart"/>
      <w:r w:rsidRPr="0012762F">
        <w:rPr>
          <w:rFonts w:ascii="Garamond" w:hAnsi="Garamond"/>
          <w:sz w:val="24"/>
          <w:szCs w:val="24"/>
        </w:rPr>
        <w:t>kryhet</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infrastrukturë</w:t>
      </w:r>
      <w:proofErr w:type="spellEnd"/>
      <w:r w:rsidRPr="0012762F">
        <w:rPr>
          <w:rFonts w:ascii="Garamond" w:hAnsi="Garamond"/>
          <w:sz w:val="24"/>
          <w:szCs w:val="24"/>
        </w:rPr>
        <w:t xml:space="preserve"> </w:t>
      </w:r>
      <w:proofErr w:type="spellStart"/>
      <w:r w:rsidRPr="0012762F">
        <w:rPr>
          <w:rFonts w:ascii="Garamond" w:hAnsi="Garamond"/>
          <w:sz w:val="24"/>
          <w:szCs w:val="24"/>
        </w:rPr>
        <w:t>publike</w:t>
      </w:r>
      <w:proofErr w:type="spellEnd"/>
      <w:r w:rsidRPr="0012762F">
        <w:rPr>
          <w:rFonts w:ascii="Garamond" w:hAnsi="Garamond"/>
          <w:sz w:val="24"/>
          <w:szCs w:val="24"/>
        </w:rPr>
        <w:t xml:space="preserve"> </w:t>
      </w:r>
      <w:proofErr w:type="spellStart"/>
      <w:r w:rsidRPr="0012762F">
        <w:rPr>
          <w:rFonts w:ascii="Garamond" w:hAnsi="Garamond"/>
          <w:sz w:val="24"/>
          <w:szCs w:val="24"/>
        </w:rPr>
        <w:t>ose</w:t>
      </w:r>
      <w:proofErr w:type="spellEnd"/>
      <w:r w:rsidRPr="0012762F">
        <w:rPr>
          <w:rFonts w:ascii="Garamond" w:hAnsi="Garamond"/>
          <w:sz w:val="24"/>
          <w:szCs w:val="24"/>
        </w:rPr>
        <w:t xml:space="preserve"> </w:t>
      </w:r>
      <w:proofErr w:type="spellStart"/>
      <w:r w:rsidRPr="0012762F">
        <w:rPr>
          <w:rFonts w:ascii="Garamond" w:hAnsi="Garamond"/>
          <w:sz w:val="24"/>
          <w:szCs w:val="24"/>
        </w:rPr>
        <w:t>turistike</w:t>
      </w:r>
      <w:proofErr w:type="spellEnd"/>
      <w:r w:rsidRPr="0012762F">
        <w:rPr>
          <w:rFonts w:ascii="Garamond" w:hAnsi="Garamond"/>
          <w:sz w:val="24"/>
          <w:szCs w:val="24"/>
        </w:rPr>
        <w:t xml:space="preserve">, </w:t>
      </w:r>
      <w:proofErr w:type="spellStart"/>
      <w:r w:rsidRPr="0012762F">
        <w:rPr>
          <w:rFonts w:ascii="Garamond" w:hAnsi="Garamond"/>
          <w:sz w:val="24"/>
          <w:szCs w:val="24"/>
        </w:rPr>
        <w:t>energjetikë</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bujqësi</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a) </w:t>
      </w:r>
      <w:proofErr w:type="spellStart"/>
      <w:proofErr w:type="gramStart"/>
      <w:r w:rsidRPr="0012762F">
        <w:rPr>
          <w:rFonts w:ascii="Garamond" w:hAnsi="Garamond"/>
          <w:sz w:val="24"/>
          <w:szCs w:val="24"/>
        </w:rPr>
        <w:t>në</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bazë</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kontrate</w:t>
      </w:r>
      <w:proofErr w:type="spellEnd"/>
      <w:r w:rsidRPr="0012762F">
        <w:rPr>
          <w:rFonts w:ascii="Garamond" w:hAnsi="Garamond"/>
          <w:sz w:val="24"/>
          <w:szCs w:val="24"/>
        </w:rPr>
        <w:t xml:space="preserve"> </w:t>
      </w:r>
      <w:proofErr w:type="spellStart"/>
      <w:r w:rsidRPr="0012762F">
        <w:rPr>
          <w:rFonts w:ascii="Garamond" w:hAnsi="Garamond"/>
          <w:sz w:val="24"/>
          <w:szCs w:val="24"/>
        </w:rPr>
        <w:t>koncesioni</w:t>
      </w:r>
      <w:proofErr w:type="spellEnd"/>
      <w:r w:rsidRPr="0012762F">
        <w:rPr>
          <w:rFonts w:ascii="Garamond" w:hAnsi="Garamond"/>
          <w:sz w:val="24"/>
          <w:szCs w:val="24"/>
        </w:rPr>
        <w:t xml:space="preserve"> </w:t>
      </w:r>
      <w:proofErr w:type="spellStart"/>
      <w:r w:rsidRPr="0012762F">
        <w:rPr>
          <w:rFonts w:ascii="Garamond" w:hAnsi="Garamond"/>
          <w:sz w:val="24"/>
          <w:szCs w:val="24"/>
        </w:rPr>
        <w:t>shtetëror</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kuptimin</w:t>
      </w:r>
      <w:proofErr w:type="spellEnd"/>
      <w:r w:rsidRPr="0012762F">
        <w:rPr>
          <w:rFonts w:ascii="Garamond" w:hAnsi="Garamond"/>
          <w:sz w:val="24"/>
          <w:szCs w:val="24"/>
        </w:rPr>
        <w:t xml:space="preserve"> e </w:t>
      </w:r>
      <w:proofErr w:type="spellStart"/>
      <w:r w:rsidRPr="0012762F">
        <w:rPr>
          <w:rFonts w:ascii="Garamond" w:hAnsi="Garamond"/>
          <w:sz w:val="24"/>
          <w:szCs w:val="24"/>
        </w:rPr>
        <w:t>ligjit</w:t>
      </w:r>
      <w:proofErr w:type="spellEnd"/>
      <w:r w:rsidRPr="0012762F">
        <w:rPr>
          <w:rFonts w:ascii="Garamond" w:hAnsi="Garamond"/>
          <w:sz w:val="24"/>
          <w:szCs w:val="24"/>
        </w:rPr>
        <w:t xml:space="preserve"> </w:t>
      </w:r>
      <w:proofErr w:type="spellStart"/>
      <w:r w:rsidRPr="0012762F">
        <w:rPr>
          <w:rFonts w:ascii="Garamond" w:hAnsi="Garamond"/>
          <w:sz w:val="24"/>
          <w:szCs w:val="24"/>
        </w:rPr>
        <w:t>nr</w:t>
      </w:r>
      <w:proofErr w:type="spellEnd"/>
      <w:r w:rsidRPr="0012762F">
        <w:rPr>
          <w:rFonts w:ascii="Garamond" w:hAnsi="Garamond"/>
          <w:sz w:val="24"/>
          <w:szCs w:val="24"/>
        </w:rPr>
        <w:t xml:space="preserve">. 9663, </w:t>
      </w:r>
      <w:proofErr w:type="spellStart"/>
      <w:r w:rsidRPr="0012762F">
        <w:rPr>
          <w:rFonts w:ascii="Garamond" w:hAnsi="Garamond"/>
          <w:sz w:val="24"/>
          <w:szCs w:val="24"/>
        </w:rPr>
        <w:t>datë</w:t>
      </w:r>
      <w:proofErr w:type="spellEnd"/>
      <w:r w:rsidRPr="0012762F">
        <w:rPr>
          <w:rFonts w:ascii="Garamond" w:hAnsi="Garamond"/>
          <w:sz w:val="24"/>
          <w:szCs w:val="24"/>
        </w:rPr>
        <w:t xml:space="preserve"> 18.12.2006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koncesionet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ndryshuar</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b) </w:t>
      </w:r>
      <w:proofErr w:type="spellStart"/>
      <w:proofErr w:type="gramStart"/>
      <w:r w:rsidRPr="0012762F">
        <w:rPr>
          <w:rFonts w:ascii="Garamond" w:hAnsi="Garamond"/>
          <w:sz w:val="24"/>
          <w:szCs w:val="24"/>
        </w:rPr>
        <w:t>mbi</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pasuri</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paluajtshme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vënë</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dispozicion</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investitorit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shteti</w:t>
      </w:r>
      <w:proofErr w:type="spellEnd"/>
      <w:r w:rsidRPr="0012762F">
        <w:rPr>
          <w:rFonts w:ascii="Garamond" w:hAnsi="Garamond"/>
          <w:sz w:val="24"/>
          <w:szCs w:val="24"/>
        </w:rPr>
        <w:t xml:space="preserve"> </w:t>
      </w:r>
      <w:proofErr w:type="spellStart"/>
      <w:r w:rsidRPr="0012762F">
        <w:rPr>
          <w:rFonts w:ascii="Garamond" w:hAnsi="Garamond"/>
          <w:sz w:val="24"/>
          <w:szCs w:val="24"/>
        </w:rPr>
        <w:t>shqiptar</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c) </w:t>
      </w:r>
      <w:proofErr w:type="spellStart"/>
      <w:r w:rsidRPr="0012762F">
        <w:rPr>
          <w:rFonts w:ascii="Garamond" w:hAnsi="Garamond"/>
          <w:sz w:val="24"/>
          <w:szCs w:val="24"/>
        </w:rPr>
        <w:t>mbi</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pasuri</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paluajtshme</w:t>
      </w:r>
      <w:proofErr w:type="spellEnd"/>
      <w:r w:rsidRPr="0012762F">
        <w:rPr>
          <w:rFonts w:ascii="Garamond" w:hAnsi="Garamond"/>
          <w:sz w:val="24"/>
          <w:szCs w:val="24"/>
        </w:rPr>
        <w:t xml:space="preserve">, </w:t>
      </w:r>
      <w:proofErr w:type="spellStart"/>
      <w:r w:rsidRPr="0012762F">
        <w:rPr>
          <w:rFonts w:ascii="Garamond" w:hAnsi="Garamond"/>
          <w:sz w:val="24"/>
          <w:szCs w:val="24"/>
        </w:rPr>
        <w:t>mbi</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cilën</w:t>
      </w:r>
      <w:proofErr w:type="spellEnd"/>
      <w:r w:rsidRPr="0012762F">
        <w:rPr>
          <w:rFonts w:ascii="Garamond" w:hAnsi="Garamond"/>
          <w:sz w:val="24"/>
          <w:szCs w:val="24"/>
        </w:rPr>
        <w:t xml:space="preserve"> </w:t>
      </w:r>
      <w:proofErr w:type="spellStart"/>
      <w:r w:rsidRPr="0012762F">
        <w:rPr>
          <w:rFonts w:ascii="Garamond" w:hAnsi="Garamond"/>
          <w:sz w:val="24"/>
          <w:szCs w:val="24"/>
        </w:rPr>
        <w:t>investitori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ka</w:t>
      </w:r>
      <w:proofErr w:type="spellEnd"/>
      <w:r w:rsidRPr="0012762F">
        <w:rPr>
          <w:rFonts w:ascii="Garamond" w:hAnsi="Garamond"/>
          <w:sz w:val="24"/>
          <w:szCs w:val="24"/>
        </w:rPr>
        <w:t xml:space="preserve"> </w:t>
      </w:r>
      <w:proofErr w:type="spellStart"/>
      <w:r w:rsidRPr="0012762F">
        <w:rPr>
          <w:rFonts w:ascii="Garamond" w:hAnsi="Garamond"/>
          <w:sz w:val="24"/>
          <w:szCs w:val="24"/>
        </w:rPr>
        <w:t>fituar</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drejtat</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bazë</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dokumenteve</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akteve</w:t>
      </w:r>
      <w:proofErr w:type="spellEnd"/>
      <w:r w:rsidRPr="0012762F">
        <w:rPr>
          <w:rFonts w:ascii="Garamond" w:hAnsi="Garamond"/>
          <w:sz w:val="24"/>
          <w:szCs w:val="24"/>
        </w:rPr>
        <w:t xml:space="preserve"> </w:t>
      </w:r>
      <w:proofErr w:type="spellStart"/>
      <w:r w:rsidRPr="0012762F">
        <w:rPr>
          <w:rFonts w:ascii="Garamond" w:hAnsi="Garamond"/>
          <w:sz w:val="24"/>
          <w:szCs w:val="24"/>
        </w:rPr>
        <w:t>publike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rregullta</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vlefshme</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ligjshme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lëshuara</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organ </w:t>
      </w:r>
      <w:proofErr w:type="spellStart"/>
      <w:r w:rsidRPr="0012762F">
        <w:rPr>
          <w:rFonts w:ascii="Garamond" w:hAnsi="Garamond"/>
          <w:sz w:val="24"/>
          <w:szCs w:val="24"/>
        </w:rPr>
        <w:t>kompetent</w:t>
      </w:r>
      <w:proofErr w:type="spellEnd"/>
      <w:r w:rsidRPr="0012762F">
        <w:rPr>
          <w:rFonts w:ascii="Garamond" w:hAnsi="Garamond"/>
          <w:sz w:val="24"/>
          <w:szCs w:val="24"/>
        </w:rPr>
        <w:t xml:space="preserve"> </w:t>
      </w:r>
      <w:proofErr w:type="spellStart"/>
      <w:r w:rsidRPr="0012762F">
        <w:rPr>
          <w:rFonts w:ascii="Garamond" w:hAnsi="Garamond"/>
          <w:sz w:val="24"/>
          <w:szCs w:val="24"/>
        </w:rPr>
        <w:t>shtetëror</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ent</w:t>
      </w:r>
      <w:proofErr w:type="spellEnd"/>
      <w:r w:rsidRPr="0012762F">
        <w:rPr>
          <w:rFonts w:ascii="Garamond" w:hAnsi="Garamond"/>
          <w:sz w:val="24"/>
          <w:szCs w:val="24"/>
        </w:rPr>
        <w:t xml:space="preserve"> </w:t>
      </w:r>
      <w:proofErr w:type="spellStart"/>
      <w:r w:rsidRPr="0012762F">
        <w:rPr>
          <w:rFonts w:ascii="Garamond" w:hAnsi="Garamond"/>
          <w:sz w:val="24"/>
          <w:szCs w:val="24"/>
        </w:rPr>
        <w:t>publik</w:t>
      </w:r>
      <w:proofErr w:type="spellEnd"/>
      <w:r w:rsidRPr="0012762F">
        <w:rPr>
          <w:rFonts w:ascii="Garamond" w:hAnsi="Garamond"/>
          <w:sz w:val="24"/>
          <w:szCs w:val="24"/>
        </w:rPr>
        <w:t xml:space="preserve">, </w:t>
      </w:r>
      <w:proofErr w:type="spellStart"/>
      <w:r w:rsidRPr="0012762F">
        <w:rPr>
          <w:rFonts w:ascii="Garamond" w:hAnsi="Garamond"/>
          <w:sz w:val="24"/>
          <w:szCs w:val="24"/>
        </w:rPr>
        <w:t>si</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kryen</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parashikon</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kryejë</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investim</w:t>
      </w:r>
      <w:proofErr w:type="spellEnd"/>
      <w:r w:rsidRPr="0012762F">
        <w:rPr>
          <w:rFonts w:ascii="Garamond" w:hAnsi="Garamond"/>
          <w:sz w:val="24"/>
          <w:szCs w:val="24"/>
        </w:rPr>
        <w:t xml:space="preserve">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vlerë</w:t>
      </w:r>
      <w:proofErr w:type="spellEnd"/>
      <w:r w:rsidRPr="0012762F">
        <w:rPr>
          <w:rFonts w:ascii="Garamond" w:hAnsi="Garamond"/>
          <w:sz w:val="24"/>
          <w:szCs w:val="24"/>
        </w:rPr>
        <w:t xml:space="preserve"> jo </w:t>
      </w:r>
      <w:proofErr w:type="spellStart"/>
      <w:r w:rsidRPr="0012762F">
        <w:rPr>
          <w:rFonts w:ascii="Garamond" w:hAnsi="Garamond"/>
          <w:sz w:val="24"/>
          <w:szCs w:val="24"/>
        </w:rPr>
        <w:t>më</w:t>
      </w:r>
      <w:proofErr w:type="spellEnd"/>
      <w:r w:rsidRPr="0012762F">
        <w:rPr>
          <w:rFonts w:ascii="Garamond" w:hAnsi="Garamond"/>
          <w:sz w:val="24"/>
          <w:szCs w:val="24"/>
        </w:rPr>
        <w:t xml:space="preserve"> </w:t>
      </w:r>
      <w:proofErr w:type="spellStart"/>
      <w:r w:rsidRPr="0012762F">
        <w:rPr>
          <w:rFonts w:ascii="Garamond" w:hAnsi="Garamond"/>
          <w:sz w:val="24"/>
          <w:szCs w:val="24"/>
        </w:rPr>
        <w:t>pak</w:t>
      </w:r>
      <w:proofErr w:type="spellEnd"/>
      <w:r w:rsidRPr="0012762F">
        <w:rPr>
          <w:rFonts w:ascii="Garamond" w:hAnsi="Garamond"/>
          <w:sz w:val="24"/>
          <w:szCs w:val="24"/>
        </w:rPr>
        <w:t xml:space="preserve"> se 10 </w:t>
      </w:r>
      <w:proofErr w:type="spellStart"/>
      <w:r w:rsidRPr="0012762F">
        <w:rPr>
          <w:rFonts w:ascii="Garamond" w:hAnsi="Garamond"/>
          <w:sz w:val="24"/>
          <w:szCs w:val="24"/>
        </w:rPr>
        <w:t>milionë</w:t>
      </w:r>
      <w:proofErr w:type="spellEnd"/>
      <w:r w:rsidRPr="0012762F">
        <w:rPr>
          <w:rFonts w:ascii="Garamond" w:hAnsi="Garamond"/>
          <w:sz w:val="24"/>
          <w:szCs w:val="24"/>
        </w:rPr>
        <w:t xml:space="preserve"> euro. </w:t>
      </w:r>
    </w:p>
    <w:p w:rsidR="00EE6E89" w:rsidRPr="0012762F" w:rsidRDefault="00EE6E89" w:rsidP="00EE6E89">
      <w:pPr>
        <w:pStyle w:val="Paragrafi"/>
        <w:rPr>
          <w:rFonts w:ascii="Garamond" w:hAnsi="Garamond"/>
          <w:sz w:val="24"/>
          <w:szCs w:val="24"/>
        </w:rPr>
      </w:pPr>
      <w:r w:rsidRPr="0012762F">
        <w:rPr>
          <w:rFonts w:ascii="Garamond" w:hAnsi="Garamond"/>
          <w:sz w:val="24"/>
          <w:szCs w:val="24"/>
        </w:rPr>
        <w:tab/>
      </w:r>
    </w:p>
    <w:p w:rsidR="00EE6E89" w:rsidRPr="0012762F" w:rsidRDefault="00EE6E89" w:rsidP="00EE6E89">
      <w:pPr>
        <w:pStyle w:val="NeniNr"/>
        <w:keepNext w:val="0"/>
        <w:rPr>
          <w:rFonts w:ascii="Garamond" w:hAnsi="Garamond"/>
          <w:sz w:val="24"/>
          <w:szCs w:val="24"/>
        </w:rPr>
      </w:pPr>
      <w:proofErr w:type="spellStart"/>
      <w:r w:rsidRPr="0012762F">
        <w:rPr>
          <w:rFonts w:ascii="Garamond" w:hAnsi="Garamond"/>
          <w:sz w:val="24"/>
          <w:szCs w:val="24"/>
        </w:rPr>
        <w:t>Neni</w:t>
      </w:r>
      <w:proofErr w:type="spellEnd"/>
      <w:r w:rsidRPr="0012762F">
        <w:rPr>
          <w:rFonts w:ascii="Garamond" w:hAnsi="Garamond"/>
          <w:sz w:val="24"/>
          <w:szCs w:val="24"/>
        </w:rPr>
        <w:t xml:space="preserve"> 8/b</w:t>
      </w:r>
    </w:p>
    <w:p w:rsidR="00EE6E89" w:rsidRPr="0012762F" w:rsidRDefault="00EE6E89" w:rsidP="00EE6E89">
      <w:pPr>
        <w:pStyle w:val="NeniTitull"/>
        <w:keepNext w:val="0"/>
        <w:rPr>
          <w:rFonts w:ascii="Garamond" w:hAnsi="Garamond"/>
          <w:sz w:val="24"/>
          <w:szCs w:val="24"/>
        </w:rPr>
      </w:pPr>
      <w:proofErr w:type="spellStart"/>
      <w:r w:rsidRPr="0012762F">
        <w:rPr>
          <w:rFonts w:ascii="Garamond" w:hAnsi="Garamond"/>
          <w:sz w:val="24"/>
          <w:szCs w:val="24"/>
        </w:rPr>
        <w:t>Përmbajtja</w:t>
      </w:r>
      <w:proofErr w:type="spellEnd"/>
      <w:r w:rsidRPr="0012762F">
        <w:rPr>
          <w:rFonts w:ascii="Garamond" w:hAnsi="Garamond"/>
          <w:sz w:val="24"/>
          <w:szCs w:val="24"/>
        </w:rPr>
        <w:t xml:space="preserve"> e </w:t>
      </w:r>
      <w:proofErr w:type="spellStart"/>
      <w:r w:rsidRPr="0012762F">
        <w:rPr>
          <w:rFonts w:ascii="Garamond" w:hAnsi="Garamond"/>
          <w:sz w:val="24"/>
          <w:szCs w:val="24"/>
        </w:rPr>
        <w:t>mbrojtjes</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p>
    <w:p w:rsidR="00EE6E89" w:rsidRPr="0012762F" w:rsidRDefault="00EE6E89" w:rsidP="00EE6E89">
      <w:pPr>
        <w:pStyle w:val="Paragrafi"/>
        <w:jc w:val="center"/>
        <w:rPr>
          <w:rFonts w:ascii="Garamond" w:hAnsi="Garamond"/>
          <w:i/>
          <w:sz w:val="24"/>
          <w:szCs w:val="24"/>
        </w:rPr>
      </w:pP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E6E89">
      <w:pPr>
        <w:pStyle w:val="Paragrafi"/>
        <w:jc w:val="center"/>
        <w:rPr>
          <w:rFonts w:ascii="Garamond" w:hAnsi="Garamond"/>
          <w:i/>
          <w:sz w:val="24"/>
          <w:szCs w:val="24"/>
        </w:rPr>
      </w:pP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1. </w:t>
      </w:r>
      <w:proofErr w:type="spellStart"/>
      <w:r w:rsidRPr="0012762F">
        <w:rPr>
          <w:rFonts w:ascii="Garamond" w:hAnsi="Garamond"/>
          <w:sz w:val="24"/>
          <w:szCs w:val="24"/>
        </w:rPr>
        <w:t>Mbrojtja</w:t>
      </w:r>
      <w:proofErr w:type="spellEnd"/>
      <w:r w:rsidRPr="0012762F">
        <w:rPr>
          <w:rFonts w:ascii="Garamond" w:hAnsi="Garamond"/>
          <w:sz w:val="24"/>
          <w:szCs w:val="24"/>
        </w:rPr>
        <w:t xml:space="preserve"> 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parashikon</w:t>
      </w:r>
      <w:proofErr w:type="spellEnd"/>
      <w:r w:rsidRPr="0012762F">
        <w:rPr>
          <w:rFonts w:ascii="Garamond" w:hAnsi="Garamond"/>
          <w:sz w:val="24"/>
          <w:szCs w:val="24"/>
        </w:rPr>
        <w:t xml:space="preserve"> </w:t>
      </w:r>
      <w:proofErr w:type="spellStart"/>
      <w:r w:rsidRPr="0012762F">
        <w:rPr>
          <w:rFonts w:ascii="Garamond" w:hAnsi="Garamond"/>
          <w:sz w:val="24"/>
          <w:szCs w:val="24"/>
        </w:rPr>
        <w:t>zëvendësimin</w:t>
      </w:r>
      <w:proofErr w:type="spellEnd"/>
      <w:r w:rsidRPr="0012762F">
        <w:rPr>
          <w:rFonts w:ascii="Garamond" w:hAnsi="Garamond"/>
          <w:sz w:val="24"/>
          <w:szCs w:val="24"/>
        </w:rPr>
        <w:t xml:space="preserve"> me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drejta</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plota</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investitorit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ana</w:t>
      </w:r>
      <w:proofErr w:type="spellEnd"/>
      <w:r w:rsidRPr="0012762F">
        <w:rPr>
          <w:rFonts w:ascii="Garamond" w:hAnsi="Garamond"/>
          <w:sz w:val="24"/>
          <w:szCs w:val="24"/>
        </w:rPr>
        <w:t xml:space="preserve"> e </w:t>
      </w:r>
      <w:proofErr w:type="spellStart"/>
      <w:r w:rsidRPr="0012762F">
        <w:rPr>
          <w:rFonts w:ascii="Garamond" w:hAnsi="Garamond"/>
          <w:sz w:val="24"/>
          <w:szCs w:val="24"/>
        </w:rPr>
        <w:t>shtetit</w:t>
      </w:r>
      <w:proofErr w:type="spellEnd"/>
      <w:r w:rsidRPr="0012762F">
        <w:rPr>
          <w:rFonts w:ascii="Garamond" w:hAnsi="Garamond"/>
          <w:sz w:val="24"/>
          <w:szCs w:val="24"/>
        </w:rPr>
        <w:t xml:space="preserve"> </w:t>
      </w:r>
      <w:proofErr w:type="spellStart"/>
      <w:r w:rsidRPr="0012762F">
        <w:rPr>
          <w:rFonts w:ascii="Garamond" w:hAnsi="Garamond"/>
          <w:sz w:val="24"/>
          <w:szCs w:val="24"/>
        </w:rPr>
        <w:t>shqiptar</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konfliktin</w:t>
      </w:r>
      <w:proofErr w:type="spellEnd"/>
      <w:r w:rsidRPr="0012762F">
        <w:rPr>
          <w:rFonts w:ascii="Garamond" w:hAnsi="Garamond"/>
          <w:sz w:val="24"/>
          <w:szCs w:val="24"/>
        </w:rPr>
        <w:t xml:space="preserve"> </w:t>
      </w:r>
      <w:proofErr w:type="spellStart"/>
      <w:r w:rsidRPr="0012762F">
        <w:rPr>
          <w:rFonts w:ascii="Garamond" w:hAnsi="Garamond"/>
          <w:sz w:val="24"/>
          <w:szCs w:val="24"/>
        </w:rPr>
        <w:t>juridiko</w:t>
      </w:r>
      <w:proofErr w:type="spellEnd"/>
      <w:r w:rsidRPr="0012762F">
        <w:rPr>
          <w:rFonts w:ascii="Garamond" w:hAnsi="Garamond"/>
          <w:sz w:val="24"/>
          <w:szCs w:val="24"/>
        </w:rPr>
        <w:t xml:space="preserve">-civil me </w:t>
      </w:r>
      <w:proofErr w:type="spellStart"/>
      <w:r w:rsidRPr="0012762F">
        <w:rPr>
          <w:rFonts w:ascii="Garamond" w:hAnsi="Garamond"/>
          <w:sz w:val="24"/>
          <w:szCs w:val="24"/>
        </w:rPr>
        <w:t>palë</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treta</w:t>
      </w:r>
      <w:proofErr w:type="spellEnd"/>
      <w:r w:rsidRPr="0012762F">
        <w:rPr>
          <w:rFonts w:ascii="Garamond" w:hAnsi="Garamond"/>
          <w:sz w:val="24"/>
          <w:szCs w:val="24"/>
        </w:rPr>
        <w:t xml:space="preserve"> private. </w:t>
      </w:r>
      <w:proofErr w:type="spellStart"/>
      <w:r w:rsidRPr="0012762F">
        <w:rPr>
          <w:rFonts w:ascii="Garamond" w:hAnsi="Garamond"/>
          <w:sz w:val="24"/>
          <w:szCs w:val="24"/>
        </w:rPr>
        <w:t>Zëvendësimi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investitorit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si</w:t>
      </w:r>
      <w:proofErr w:type="spellEnd"/>
      <w:r w:rsidRPr="0012762F">
        <w:rPr>
          <w:rFonts w:ascii="Garamond" w:hAnsi="Garamond"/>
          <w:sz w:val="24"/>
          <w:szCs w:val="24"/>
        </w:rPr>
        <w:t xml:space="preserve"> </w:t>
      </w:r>
      <w:proofErr w:type="spellStart"/>
      <w:r w:rsidRPr="0012762F">
        <w:rPr>
          <w:rFonts w:ascii="Garamond" w:hAnsi="Garamond"/>
          <w:sz w:val="24"/>
          <w:szCs w:val="24"/>
        </w:rPr>
        <w:t>palë</w:t>
      </w:r>
      <w:proofErr w:type="spellEnd"/>
      <w:r w:rsidRPr="0012762F">
        <w:rPr>
          <w:rFonts w:ascii="Garamond" w:hAnsi="Garamond"/>
          <w:sz w:val="24"/>
          <w:szCs w:val="24"/>
        </w:rPr>
        <w:t xml:space="preserve"> </w:t>
      </w:r>
      <w:proofErr w:type="spellStart"/>
      <w:r w:rsidRPr="0012762F">
        <w:rPr>
          <w:rFonts w:ascii="Garamond" w:hAnsi="Garamond"/>
          <w:sz w:val="24"/>
          <w:szCs w:val="24"/>
        </w:rPr>
        <w:t>bëhet</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bazë</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nenit</w:t>
      </w:r>
      <w:proofErr w:type="spellEnd"/>
      <w:r w:rsidRPr="0012762F">
        <w:rPr>
          <w:rFonts w:ascii="Garamond" w:hAnsi="Garamond"/>
          <w:sz w:val="24"/>
          <w:szCs w:val="24"/>
        </w:rPr>
        <w:t xml:space="preserve"> 200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Kodit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Procedurës</w:t>
      </w:r>
      <w:proofErr w:type="spellEnd"/>
      <w:r w:rsidRPr="0012762F">
        <w:rPr>
          <w:rFonts w:ascii="Garamond" w:hAnsi="Garamond"/>
          <w:sz w:val="24"/>
          <w:szCs w:val="24"/>
        </w:rPr>
        <w:t xml:space="preserve"> </w:t>
      </w:r>
      <w:proofErr w:type="spellStart"/>
      <w:r w:rsidRPr="0012762F">
        <w:rPr>
          <w:rFonts w:ascii="Garamond" w:hAnsi="Garamond"/>
          <w:sz w:val="24"/>
          <w:szCs w:val="24"/>
        </w:rPr>
        <w:t>Civile</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2. </w:t>
      </w:r>
      <w:proofErr w:type="spellStart"/>
      <w:r w:rsidRPr="0012762F">
        <w:rPr>
          <w:rFonts w:ascii="Garamond" w:hAnsi="Garamond"/>
          <w:sz w:val="24"/>
          <w:szCs w:val="24"/>
        </w:rPr>
        <w:t>Përfaqësimi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shtetit</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gjykim</w:t>
      </w:r>
      <w:proofErr w:type="spellEnd"/>
      <w:r w:rsidRPr="0012762F">
        <w:rPr>
          <w:rFonts w:ascii="Garamond" w:hAnsi="Garamond"/>
          <w:sz w:val="24"/>
          <w:szCs w:val="24"/>
        </w:rPr>
        <w:t xml:space="preserve"> </w:t>
      </w:r>
      <w:proofErr w:type="spellStart"/>
      <w:r w:rsidRPr="0012762F">
        <w:rPr>
          <w:rFonts w:ascii="Garamond" w:hAnsi="Garamond"/>
          <w:sz w:val="24"/>
          <w:szCs w:val="24"/>
        </w:rPr>
        <w:t>bëhet</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ministria</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 xml:space="preserve"> </w:t>
      </w:r>
      <w:proofErr w:type="spellStart"/>
      <w:r w:rsidRPr="0012762F">
        <w:rPr>
          <w:rFonts w:ascii="Garamond" w:hAnsi="Garamond"/>
          <w:sz w:val="24"/>
          <w:szCs w:val="24"/>
        </w:rPr>
        <w:t>mbulon</w:t>
      </w:r>
      <w:proofErr w:type="spellEnd"/>
      <w:r w:rsidRPr="0012762F">
        <w:rPr>
          <w:rFonts w:ascii="Garamond" w:hAnsi="Garamond"/>
          <w:sz w:val="24"/>
          <w:szCs w:val="24"/>
        </w:rPr>
        <w:t xml:space="preserve"> </w:t>
      </w:r>
      <w:proofErr w:type="spellStart"/>
      <w:r w:rsidRPr="0012762F">
        <w:rPr>
          <w:rFonts w:ascii="Garamond" w:hAnsi="Garamond"/>
          <w:sz w:val="24"/>
          <w:szCs w:val="24"/>
        </w:rPr>
        <w:t>fushën</w:t>
      </w:r>
      <w:proofErr w:type="spellEnd"/>
      <w:r w:rsidRPr="0012762F">
        <w:rPr>
          <w:rFonts w:ascii="Garamond" w:hAnsi="Garamond"/>
          <w:sz w:val="24"/>
          <w:szCs w:val="24"/>
        </w:rPr>
        <w:t xml:space="preserve"> me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cilën</w:t>
      </w:r>
      <w:proofErr w:type="spellEnd"/>
      <w:r w:rsidRPr="0012762F">
        <w:rPr>
          <w:rFonts w:ascii="Garamond" w:hAnsi="Garamond"/>
          <w:sz w:val="24"/>
          <w:szCs w:val="24"/>
        </w:rPr>
        <w:t xml:space="preserve"> </w:t>
      </w:r>
      <w:proofErr w:type="spellStart"/>
      <w:r w:rsidRPr="0012762F">
        <w:rPr>
          <w:rFonts w:ascii="Garamond" w:hAnsi="Garamond"/>
          <w:sz w:val="24"/>
          <w:szCs w:val="24"/>
        </w:rPr>
        <w:t>lidhet</w:t>
      </w:r>
      <w:proofErr w:type="spellEnd"/>
      <w:r w:rsidRPr="0012762F">
        <w:rPr>
          <w:rFonts w:ascii="Garamond" w:hAnsi="Garamond"/>
          <w:sz w:val="24"/>
          <w:szCs w:val="24"/>
        </w:rPr>
        <w:t xml:space="preserve"> </w:t>
      </w:r>
      <w:proofErr w:type="spellStart"/>
      <w:r w:rsidRPr="0012762F">
        <w:rPr>
          <w:rFonts w:ascii="Garamond" w:hAnsi="Garamond"/>
          <w:sz w:val="24"/>
          <w:szCs w:val="24"/>
        </w:rPr>
        <w:t>investimi</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nëpërmjet</w:t>
      </w:r>
      <w:proofErr w:type="spellEnd"/>
      <w:r w:rsidRPr="0012762F">
        <w:rPr>
          <w:rFonts w:ascii="Garamond" w:hAnsi="Garamond"/>
          <w:sz w:val="24"/>
          <w:szCs w:val="24"/>
        </w:rPr>
        <w:t xml:space="preserve"> </w:t>
      </w:r>
      <w:proofErr w:type="spellStart"/>
      <w:r w:rsidRPr="0012762F">
        <w:rPr>
          <w:rFonts w:ascii="Garamond" w:hAnsi="Garamond"/>
          <w:sz w:val="24"/>
          <w:szCs w:val="24"/>
        </w:rPr>
        <w:t>Avokaturës</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Përgjithshme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Shtetit</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përputhje</w:t>
      </w:r>
      <w:proofErr w:type="spellEnd"/>
      <w:r w:rsidRPr="0012762F">
        <w:rPr>
          <w:rFonts w:ascii="Garamond" w:hAnsi="Garamond"/>
          <w:sz w:val="24"/>
          <w:szCs w:val="24"/>
        </w:rPr>
        <w:t xml:space="preserve"> me </w:t>
      </w:r>
      <w:proofErr w:type="spellStart"/>
      <w:r w:rsidRPr="0012762F">
        <w:rPr>
          <w:rFonts w:ascii="Garamond" w:hAnsi="Garamond"/>
          <w:sz w:val="24"/>
          <w:szCs w:val="24"/>
        </w:rPr>
        <w:t>rregullat</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procedurën</w:t>
      </w:r>
      <w:proofErr w:type="spellEnd"/>
      <w:r w:rsidRPr="0012762F">
        <w:rPr>
          <w:rFonts w:ascii="Garamond" w:hAnsi="Garamond"/>
          <w:sz w:val="24"/>
          <w:szCs w:val="24"/>
        </w:rPr>
        <w:t xml:space="preserve"> e </w:t>
      </w:r>
      <w:proofErr w:type="spellStart"/>
      <w:r w:rsidRPr="0012762F">
        <w:rPr>
          <w:rFonts w:ascii="Garamond" w:hAnsi="Garamond"/>
          <w:sz w:val="24"/>
          <w:szCs w:val="24"/>
        </w:rPr>
        <w:t>përcaktuar</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proofErr w:type="gramStart"/>
      <w:r w:rsidRPr="0012762F">
        <w:rPr>
          <w:rFonts w:ascii="Garamond" w:hAnsi="Garamond"/>
          <w:sz w:val="24"/>
          <w:szCs w:val="24"/>
        </w:rPr>
        <w:t>ligjin</w:t>
      </w:r>
      <w:proofErr w:type="spellEnd"/>
      <w:r w:rsidRPr="0012762F">
        <w:rPr>
          <w:rFonts w:ascii="Garamond" w:hAnsi="Garamond"/>
          <w:sz w:val="24"/>
          <w:szCs w:val="24"/>
        </w:rPr>
        <w:t xml:space="preserve">  </w:t>
      </w:r>
      <w:proofErr w:type="spellStart"/>
      <w:r w:rsidRPr="0012762F">
        <w:rPr>
          <w:rFonts w:ascii="Garamond" w:hAnsi="Garamond"/>
          <w:sz w:val="24"/>
          <w:szCs w:val="24"/>
        </w:rPr>
        <w:t>nr</w:t>
      </w:r>
      <w:proofErr w:type="spellEnd"/>
      <w:proofErr w:type="gramEnd"/>
      <w:r w:rsidRPr="0012762F">
        <w:rPr>
          <w:rFonts w:ascii="Garamond" w:hAnsi="Garamond"/>
          <w:sz w:val="24"/>
          <w:szCs w:val="24"/>
        </w:rPr>
        <w:t xml:space="preserve">. 10 018, </w:t>
      </w:r>
      <w:proofErr w:type="spellStart"/>
      <w:r w:rsidRPr="0012762F">
        <w:rPr>
          <w:rFonts w:ascii="Garamond" w:hAnsi="Garamond"/>
          <w:sz w:val="24"/>
          <w:szCs w:val="24"/>
        </w:rPr>
        <w:t>datë</w:t>
      </w:r>
      <w:proofErr w:type="spellEnd"/>
      <w:r w:rsidRPr="0012762F">
        <w:rPr>
          <w:rFonts w:ascii="Garamond" w:hAnsi="Garamond"/>
          <w:sz w:val="24"/>
          <w:szCs w:val="24"/>
        </w:rPr>
        <w:t xml:space="preserve"> 13.11.2008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Avokaturën</w:t>
      </w:r>
      <w:proofErr w:type="spellEnd"/>
      <w:r w:rsidRPr="0012762F">
        <w:rPr>
          <w:rFonts w:ascii="Garamond" w:hAnsi="Garamond"/>
          <w:sz w:val="24"/>
          <w:szCs w:val="24"/>
        </w:rPr>
        <w:t xml:space="preserve"> e </w:t>
      </w:r>
      <w:proofErr w:type="spellStart"/>
      <w:r w:rsidRPr="0012762F">
        <w:rPr>
          <w:rFonts w:ascii="Garamond" w:hAnsi="Garamond"/>
          <w:sz w:val="24"/>
          <w:szCs w:val="24"/>
        </w:rPr>
        <w:t>Shtetit</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3. </w:t>
      </w:r>
      <w:proofErr w:type="spellStart"/>
      <w:r w:rsidRPr="0012762F">
        <w:rPr>
          <w:rFonts w:ascii="Garamond" w:hAnsi="Garamond"/>
          <w:sz w:val="24"/>
          <w:szCs w:val="24"/>
        </w:rPr>
        <w:t>Mbrojtja</w:t>
      </w:r>
      <w:proofErr w:type="spellEnd"/>
      <w:r w:rsidRPr="0012762F">
        <w:rPr>
          <w:rFonts w:ascii="Garamond" w:hAnsi="Garamond"/>
          <w:sz w:val="24"/>
          <w:szCs w:val="24"/>
        </w:rPr>
        <w:t xml:space="preserve"> 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jepet</w:t>
      </w:r>
      <w:proofErr w:type="spellEnd"/>
      <w:r w:rsidRPr="0012762F">
        <w:rPr>
          <w:rFonts w:ascii="Garamond" w:hAnsi="Garamond"/>
          <w:sz w:val="24"/>
          <w:szCs w:val="24"/>
        </w:rPr>
        <w:t xml:space="preserve"> </w:t>
      </w:r>
      <w:proofErr w:type="spellStart"/>
      <w:r w:rsidRPr="0012762F">
        <w:rPr>
          <w:rFonts w:ascii="Garamond" w:hAnsi="Garamond"/>
          <w:sz w:val="24"/>
          <w:szCs w:val="24"/>
        </w:rPr>
        <w:t>vetëm</w:t>
      </w:r>
      <w:proofErr w:type="spellEnd"/>
      <w:r w:rsidRPr="0012762F">
        <w:rPr>
          <w:rFonts w:ascii="Garamond" w:hAnsi="Garamond"/>
          <w:sz w:val="24"/>
          <w:szCs w:val="24"/>
        </w:rPr>
        <w:t xml:space="preserve"> </w:t>
      </w:r>
      <w:proofErr w:type="spellStart"/>
      <w:r w:rsidRPr="0012762F">
        <w:rPr>
          <w:rFonts w:ascii="Garamond" w:hAnsi="Garamond"/>
          <w:sz w:val="24"/>
          <w:szCs w:val="24"/>
        </w:rPr>
        <w:t>pasi</w:t>
      </w:r>
      <w:proofErr w:type="spellEnd"/>
      <w:r w:rsidRPr="0012762F">
        <w:rPr>
          <w:rFonts w:ascii="Garamond" w:hAnsi="Garamond"/>
          <w:sz w:val="24"/>
          <w:szCs w:val="24"/>
        </w:rPr>
        <w:t xml:space="preserve"> </w:t>
      </w:r>
      <w:proofErr w:type="spellStart"/>
      <w:r w:rsidRPr="0012762F">
        <w:rPr>
          <w:rFonts w:ascii="Garamond" w:hAnsi="Garamond"/>
          <w:sz w:val="24"/>
          <w:szCs w:val="24"/>
        </w:rPr>
        <w:t>ka</w:t>
      </w:r>
      <w:proofErr w:type="spellEnd"/>
      <w:r w:rsidRPr="0012762F">
        <w:rPr>
          <w:rFonts w:ascii="Garamond" w:hAnsi="Garamond"/>
          <w:sz w:val="24"/>
          <w:szCs w:val="24"/>
        </w:rPr>
        <w:t xml:space="preserve"> </w:t>
      </w:r>
      <w:proofErr w:type="spellStart"/>
      <w:r w:rsidRPr="0012762F">
        <w:rPr>
          <w:rFonts w:ascii="Garamond" w:hAnsi="Garamond"/>
          <w:sz w:val="24"/>
          <w:szCs w:val="24"/>
        </w:rPr>
        <w:t>lindur</w:t>
      </w:r>
      <w:proofErr w:type="spellEnd"/>
      <w:r w:rsidRPr="0012762F">
        <w:rPr>
          <w:rFonts w:ascii="Garamond" w:hAnsi="Garamond"/>
          <w:sz w:val="24"/>
          <w:szCs w:val="24"/>
        </w:rPr>
        <w:t xml:space="preserve"> </w:t>
      </w:r>
      <w:proofErr w:type="spellStart"/>
      <w:r w:rsidRPr="0012762F">
        <w:rPr>
          <w:rFonts w:ascii="Garamond" w:hAnsi="Garamond"/>
          <w:sz w:val="24"/>
          <w:szCs w:val="24"/>
        </w:rPr>
        <w:t>mosmarrëveshja</w:t>
      </w:r>
      <w:proofErr w:type="spellEnd"/>
      <w:r w:rsidRPr="0012762F">
        <w:rPr>
          <w:rFonts w:ascii="Garamond" w:hAnsi="Garamond"/>
          <w:sz w:val="24"/>
          <w:szCs w:val="24"/>
        </w:rPr>
        <w:t xml:space="preserve"> </w:t>
      </w:r>
      <w:proofErr w:type="spellStart"/>
      <w:r w:rsidRPr="0012762F">
        <w:rPr>
          <w:rFonts w:ascii="Garamond" w:hAnsi="Garamond"/>
          <w:sz w:val="24"/>
          <w:szCs w:val="24"/>
        </w:rPr>
        <w:t>juridike</w:t>
      </w:r>
      <w:proofErr w:type="spellEnd"/>
      <w:r w:rsidRPr="0012762F">
        <w:rPr>
          <w:rFonts w:ascii="Garamond" w:hAnsi="Garamond"/>
          <w:sz w:val="24"/>
          <w:szCs w:val="24"/>
        </w:rPr>
        <w:t xml:space="preserve"> </w:t>
      </w:r>
      <w:proofErr w:type="spellStart"/>
      <w:r w:rsidRPr="0012762F">
        <w:rPr>
          <w:rFonts w:ascii="Garamond" w:hAnsi="Garamond"/>
          <w:sz w:val="24"/>
          <w:szCs w:val="24"/>
        </w:rPr>
        <w:t>civile</w:t>
      </w:r>
      <w:proofErr w:type="spellEnd"/>
      <w:r w:rsidRPr="0012762F">
        <w:rPr>
          <w:rFonts w:ascii="Garamond" w:hAnsi="Garamond"/>
          <w:sz w:val="24"/>
          <w:szCs w:val="24"/>
        </w:rPr>
        <w:t xml:space="preserve"> me </w:t>
      </w:r>
      <w:proofErr w:type="spellStart"/>
      <w:r w:rsidRPr="0012762F">
        <w:rPr>
          <w:rFonts w:ascii="Garamond" w:hAnsi="Garamond"/>
          <w:sz w:val="24"/>
          <w:szCs w:val="24"/>
        </w:rPr>
        <w:t>palët</w:t>
      </w:r>
      <w:proofErr w:type="spellEnd"/>
      <w:r w:rsidRPr="0012762F">
        <w:rPr>
          <w:rFonts w:ascii="Garamond" w:hAnsi="Garamond"/>
          <w:sz w:val="24"/>
          <w:szCs w:val="24"/>
        </w:rPr>
        <w:t xml:space="preserve"> e </w:t>
      </w:r>
      <w:proofErr w:type="spellStart"/>
      <w:r w:rsidRPr="0012762F">
        <w:rPr>
          <w:rFonts w:ascii="Garamond" w:hAnsi="Garamond"/>
          <w:sz w:val="24"/>
          <w:szCs w:val="24"/>
        </w:rPr>
        <w:t>treta</w:t>
      </w:r>
      <w:proofErr w:type="spellEnd"/>
      <w:r w:rsidRPr="0012762F">
        <w:rPr>
          <w:rFonts w:ascii="Garamond" w:hAnsi="Garamond"/>
          <w:sz w:val="24"/>
          <w:szCs w:val="24"/>
        </w:rPr>
        <w:t xml:space="preserve"> private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asnjëherë</w:t>
      </w:r>
      <w:proofErr w:type="spellEnd"/>
      <w:r w:rsidRPr="0012762F">
        <w:rPr>
          <w:rFonts w:ascii="Garamond" w:hAnsi="Garamond"/>
          <w:sz w:val="24"/>
          <w:szCs w:val="24"/>
        </w:rPr>
        <w:t xml:space="preserve"> </w:t>
      </w:r>
      <w:r w:rsidRPr="0012762F">
        <w:rPr>
          <w:rFonts w:ascii="Garamond" w:hAnsi="Garamond"/>
          <w:i/>
          <w:sz w:val="24"/>
          <w:szCs w:val="24"/>
        </w:rPr>
        <w:t>a priori</w:t>
      </w:r>
      <w:r w:rsidRPr="0012762F">
        <w:rPr>
          <w:rFonts w:ascii="Garamond" w:hAnsi="Garamond"/>
          <w:sz w:val="24"/>
          <w:szCs w:val="24"/>
        </w:rPr>
        <w:t xml:space="preserve">. </w:t>
      </w:r>
      <w:proofErr w:type="spellStart"/>
      <w:r w:rsidRPr="0012762F">
        <w:rPr>
          <w:rFonts w:ascii="Garamond" w:hAnsi="Garamond"/>
          <w:sz w:val="24"/>
          <w:szCs w:val="24"/>
        </w:rPr>
        <w:t>Mbrojtja</w:t>
      </w:r>
      <w:proofErr w:type="spellEnd"/>
      <w:r w:rsidRPr="0012762F">
        <w:rPr>
          <w:rFonts w:ascii="Garamond" w:hAnsi="Garamond"/>
          <w:sz w:val="24"/>
          <w:szCs w:val="24"/>
        </w:rPr>
        <w:t xml:space="preserve"> 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jepet</w:t>
      </w:r>
      <w:proofErr w:type="spellEnd"/>
      <w:r w:rsidRPr="0012762F">
        <w:rPr>
          <w:rFonts w:ascii="Garamond" w:hAnsi="Garamond"/>
          <w:sz w:val="24"/>
          <w:szCs w:val="24"/>
        </w:rPr>
        <w:t xml:space="preserve"> </w:t>
      </w:r>
      <w:proofErr w:type="spellStart"/>
      <w:r w:rsidRPr="0012762F">
        <w:rPr>
          <w:rFonts w:ascii="Garamond" w:hAnsi="Garamond"/>
          <w:sz w:val="24"/>
          <w:szCs w:val="24"/>
        </w:rPr>
        <w:t>vetëm</w:t>
      </w:r>
      <w:proofErr w:type="spellEnd"/>
      <w:r w:rsidRPr="0012762F">
        <w:rPr>
          <w:rFonts w:ascii="Garamond" w:hAnsi="Garamond"/>
          <w:sz w:val="24"/>
          <w:szCs w:val="24"/>
        </w:rPr>
        <w:t xml:space="preserve">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mosmarrëveshje</w:t>
      </w:r>
      <w:proofErr w:type="spellEnd"/>
      <w:r w:rsidRPr="0012762F">
        <w:rPr>
          <w:rFonts w:ascii="Garamond" w:hAnsi="Garamond"/>
          <w:sz w:val="24"/>
          <w:szCs w:val="24"/>
        </w:rPr>
        <w:t xml:space="preserve"> </w:t>
      </w:r>
      <w:proofErr w:type="spellStart"/>
      <w:r w:rsidRPr="0012762F">
        <w:rPr>
          <w:rFonts w:ascii="Garamond" w:hAnsi="Garamond"/>
          <w:sz w:val="24"/>
          <w:szCs w:val="24"/>
        </w:rPr>
        <w:t>individualisht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përcaktuara</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përfundon</w:t>
      </w:r>
      <w:proofErr w:type="spellEnd"/>
      <w:r w:rsidRPr="0012762F">
        <w:rPr>
          <w:rFonts w:ascii="Garamond" w:hAnsi="Garamond"/>
          <w:sz w:val="24"/>
          <w:szCs w:val="24"/>
        </w:rPr>
        <w:t xml:space="preserve"> me </w:t>
      </w:r>
      <w:proofErr w:type="spellStart"/>
      <w:r w:rsidRPr="0012762F">
        <w:rPr>
          <w:rFonts w:ascii="Garamond" w:hAnsi="Garamond"/>
          <w:sz w:val="24"/>
          <w:szCs w:val="24"/>
        </w:rPr>
        <w:t>zgjidhjen</w:t>
      </w:r>
      <w:proofErr w:type="spellEnd"/>
      <w:r w:rsidRPr="0012762F">
        <w:rPr>
          <w:rFonts w:ascii="Garamond" w:hAnsi="Garamond"/>
          <w:sz w:val="24"/>
          <w:szCs w:val="24"/>
        </w:rPr>
        <w:t xml:space="preserve"> me </w:t>
      </w:r>
      <w:proofErr w:type="spellStart"/>
      <w:r w:rsidRPr="0012762F">
        <w:rPr>
          <w:rFonts w:ascii="Garamond" w:hAnsi="Garamond"/>
          <w:sz w:val="24"/>
          <w:szCs w:val="24"/>
        </w:rPr>
        <w:t>mirëkuptim</w:t>
      </w:r>
      <w:proofErr w:type="spellEnd"/>
      <w:r w:rsidRPr="0012762F">
        <w:rPr>
          <w:rFonts w:ascii="Garamond" w:hAnsi="Garamond"/>
          <w:sz w:val="24"/>
          <w:szCs w:val="24"/>
        </w:rPr>
        <w:t xml:space="preserve"> </w:t>
      </w:r>
      <w:proofErr w:type="spellStart"/>
      <w:r w:rsidRPr="0012762F">
        <w:rPr>
          <w:rFonts w:ascii="Garamond" w:hAnsi="Garamond"/>
          <w:sz w:val="24"/>
          <w:szCs w:val="24"/>
        </w:rPr>
        <w:t>ose</w:t>
      </w:r>
      <w:proofErr w:type="spellEnd"/>
      <w:r w:rsidRPr="0012762F">
        <w:rPr>
          <w:rFonts w:ascii="Garamond" w:hAnsi="Garamond"/>
          <w:sz w:val="24"/>
          <w:szCs w:val="24"/>
        </w:rPr>
        <w:t xml:space="preserve"> </w:t>
      </w:r>
      <w:proofErr w:type="spellStart"/>
      <w:r w:rsidRPr="0012762F">
        <w:rPr>
          <w:rFonts w:ascii="Garamond" w:hAnsi="Garamond"/>
          <w:sz w:val="24"/>
          <w:szCs w:val="24"/>
        </w:rPr>
        <w:t>gjyqësisht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këtyre</w:t>
      </w:r>
      <w:proofErr w:type="spellEnd"/>
      <w:r w:rsidRPr="0012762F">
        <w:rPr>
          <w:rFonts w:ascii="Garamond" w:hAnsi="Garamond"/>
          <w:sz w:val="24"/>
          <w:szCs w:val="24"/>
        </w:rPr>
        <w:t xml:space="preserve"> </w:t>
      </w:r>
      <w:proofErr w:type="spellStart"/>
      <w:r w:rsidRPr="0012762F">
        <w:rPr>
          <w:rFonts w:ascii="Garamond" w:hAnsi="Garamond"/>
          <w:sz w:val="24"/>
          <w:szCs w:val="24"/>
        </w:rPr>
        <w:t>mosmarrëveshjeve</w:t>
      </w:r>
      <w:proofErr w:type="spellEnd"/>
      <w:r w:rsidRPr="0012762F">
        <w:rPr>
          <w:rFonts w:ascii="Garamond" w:hAnsi="Garamond"/>
          <w:sz w:val="24"/>
          <w:szCs w:val="24"/>
        </w:rPr>
        <w:t xml:space="preserve"> </w:t>
      </w:r>
      <w:proofErr w:type="spellStart"/>
      <w:r w:rsidRPr="0012762F">
        <w:rPr>
          <w:rFonts w:ascii="Garamond" w:hAnsi="Garamond"/>
          <w:sz w:val="24"/>
          <w:szCs w:val="24"/>
        </w:rPr>
        <w:t>ose</w:t>
      </w:r>
      <w:proofErr w:type="spellEnd"/>
      <w:r w:rsidRPr="0012762F">
        <w:rPr>
          <w:rFonts w:ascii="Garamond" w:hAnsi="Garamond"/>
          <w:sz w:val="24"/>
          <w:szCs w:val="24"/>
        </w:rPr>
        <w:t xml:space="preserve">, </w:t>
      </w:r>
      <w:proofErr w:type="spellStart"/>
      <w:r w:rsidRPr="0012762F">
        <w:rPr>
          <w:rFonts w:ascii="Garamond" w:hAnsi="Garamond"/>
          <w:sz w:val="24"/>
          <w:szCs w:val="24"/>
        </w:rPr>
        <w:t>sipas</w:t>
      </w:r>
      <w:proofErr w:type="spellEnd"/>
      <w:r w:rsidRPr="0012762F">
        <w:rPr>
          <w:rFonts w:ascii="Garamond" w:hAnsi="Garamond"/>
          <w:sz w:val="24"/>
          <w:szCs w:val="24"/>
        </w:rPr>
        <w:t xml:space="preserve"> </w:t>
      </w:r>
      <w:proofErr w:type="spellStart"/>
      <w:r w:rsidRPr="0012762F">
        <w:rPr>
          <w:rFonts w:ascii="Garamond" w:hAnsi="Garamond"/>
          <w:sz w:val="24"/>
          <w:szCs w:val="24"/>
        </w:rPr>
        <w:t>rastit</w:t>
      </w:r>
      <w:proofErr w:type="spellEnd"/>
      <w:r w:rsidRPr="0012762F">
        <w:rPr>
          <w:rFonts w:ascii="Garamond" w:hAnsi="Garamond"/>
          <w:sz w:val="24"/>
          <w:szCs w:val="24"/>
        </w:rPr>
        <w:t xml:space="preserve">, me </w:t>
      </w:r>
      <w:proofErr w:type="spellStart"/>
      <w:r w:rsidRPr="0012762F">
        <w:rPr>
          <w:rFonts w:ascii="Garamond" w:hAnsi="Garamond"/>
          <w:sz w:val="24"/>
          <w:szCs w:val="24"/>
        </w:rPr>
        <w:t>ekzekutimin</w:t>
      </w:r>
      <w:proofErr w:type="spellEnd"/>
      <w:r w:rsidRPr="0012762F">
        <w:rPr>
          <w:rFonts w:ascii="Garamond" w:hAnsi="Garamond"/>
          <w:sz w:val="24"/>
          <w:szCs w:val="24"/>
        </w:rPr>
        <w:t xml:space="preserve"> e </w:t>
      </w:r>
      <w:proofErr w:type="spellStart"/>
      <w:r w:rsidRPr="0012762F">
        <w:rPr>
          <w:rFonts w:ascii="Garamond" w:hAnsi="Garamond"/>
          <w:sz w:val="24"/>
          <w:szCs w:val="24"/>
        </w:rPr>
        <w:t>vendimit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gjykatës</w:t>
      </w:r>
      <w:proofErr w:type="spellEnd"/>
      <w:r w:rsidRPr="0012762F">
        <w:rPr>
          <w:rFonts w:ascii="Garamond" w:hAnsi="Garamond"/>
          <w:sz w:val="24"/>
          <w:szCs w:val="24"/>
        </w:rPr>
        <w:t xml:space="preserve">. </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4. </w:t>
      </w:r>
      <w:proofErr w:type="spellStart"/>
      <w:r w:rsidRPr="0012762F">
        <w:rPr>
          <w:rFonts w:ascii="Garamond" w:hAnsi="Garamond"/>
          <w:sz w:val="24"/>
          <w:szCs w:val="24"/>
        </w:rPr>
        <w:t>Mbrojtja</w:t>
      </w:r>
      <w:proofErr w:type="spellEnd"/>
      <w:r w:rsidRPr="0012762F">
        <w:rPr>
          <w:rFonts w:ascii="Garamond" w:hAnsi="Garamond"/>
          <w:sz w:val="24"/>
          <w:szCs w:val="24"/>
        </w:rPr>
        <w:t xml:space="preserve"> e </w:t>
      </w:r>
      <w:proofErr w:type="spellStart"/>
      <w:r w:rsidRPr="0012762F">
        <w:rPr>
          <w:rFonts w:ascii="Garamond" w:hAnsi="Garamond"/>
          <w:sz w:val="24"/>
          <w:szCs w:val="24"/>
        </w:rPr>
        <w:t>posaçme</w:t>
      </w:r>
      <w:proofErr w:type="spellEnd"/>
      <w:r w:rsidRPr="0012762F">
        <w:rPr>
          <w:rFonts w:ascii="Garamond" w:hAnsi="Garamond"/>
          <w:sz w:val="24"/>
          <w:szCs w:val="24"/>
        </w:rPr>
        <w:t xml:space="preserve"> </w:t>
      </w:r>
      <w:proofErr w:type="spellStart"/>
      <w:r w:rsidRPr="0012762F">
        <w:rPr>
          <w:rFonts w:ascii="Garamond" w:hAnsi="Garamond"/>
          <w:sz w:val="24"/>
          <w:szCs w:val="24"/>
        </w:rPr>
        <w:t>shtetërore</w:t>
      </w:r>
      <w:proofErr w:type="spellEnd"/>
      <w:r w:rsidRPr="0012762F">
        <w:rPr>
          <w:rFonts w:ascii="Garamond" w:hAnsi="Garamond"/>
          <w:sz w:val="24"/>
          <w:szCs w:val="24"/>
        </w:rPr>
        <w:t xml:space="preserve"> </w:t>
      </w:r>
      <w:proofErr w:type="spellStart"/>
      <w:r w:rsidRPr="0012762F">
        <w:rPr>
          <w:rFonts w:ascii="Garamond" w:hAnsi="Garamond"/>
          <w:sz w:val="24"/>
          <w:szCs w:val="24"/>
        </w:rPr>
        <w:t>mund</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përfshijë</w:t>
      </w:r>
      <w:proofErr w:type="spellEnd"/>
      <w:r w:rsidRPr="0012762F">
        <w:rPr>
          <w:rFonts w:ascii="Garamond" w:hAnsi="Garamond"/>
          <w:sz w:val="24"/>
          <w:szCs w:val="24"/>
        </w:rPr>
        <w:t xml:space="preserve"> </w:t>
      </w:r>
      <w:proofErr w:type="spellStart"/>
      <w:r w:rsidRPr="0012762F">
        <w:rPr>
          <w:rFonts w:ascii="Garamond" w:hAnsi="Garamond"/>
          <w:sz w:val="24"/>
          <w:szCs w:val="24"/>
        </w:rPr>
        <w:t>edhe</w:t>
      </w:r>
      <w:proofErr w:type="spellEnd"/>
      <w:r w:rsidRPr="0012762F">
        <w:rPr>
          <w:rFonts w:ascii="Garamond" w:hAnsi="Garamond"/>
          <w:sz w:val="24"/>
          <w:szCs w:val="24"/>
        </w:rPr>
        <w:t xml:space="preserve"> </w:t>
      </w:r>
      <w:proofErr w:type="spellStart"/>
      <w:r w:rsidRPr="0012762F">
        <w:rPr>
          <w:rFonts w:ascii="Garamond" w:hAnsi="Garamond"/>
          <w:sz w:val="24"/>
          <w:szCs w:val="24"/>
        </w:rPr>
        <w:t>marrjen</w:t>
      </w:r>
      <w:proofErr w:type="spellEnd"/>
      <w:r w:rsidRPr="0012762F">
        <w:rPr>
          <w:rFonts w:ascii="Garamond" w:hAnsi="Garamond"/>
          <w:sz w:val="24"/>
          <w:szCs w:val="24"/>
        </w:rPr>
        <w:t xml:space="preserve"> </w:t>
      </w:r>
      <w:proofErr w:type="spellStart"/>
      <w:r w:rsidRPr="0012762F">
        <w:rPr>
          <w:rFonts w:ascii="Garamond" w:hAnsi="Garamond"/>
          <w:sz w:val="24"/>
          <w:szCs w:val="24"/>
        </w:rPr>
        <w:t>përsipër</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ana</w:t>
      </w:r>
      <w:proofErr w:type="spellEnd"/>
      <w:r w:rsidRPr="0012762F">
        <w:rPr>
          <w:rFonts w:ascii="Garamond" w:hAnsi="Garamond"/>
          <w:sz w:val="24"/>
          <w:szCs w:val="24"/>
        </w:rPr>
        <w:t xml:space="preserve"> e </w:t>
      </w:r>
      <w:proofErr w:type="spellStart"/>
      <w:r w:rsidRPr="0012762F">
        <w:rPr>
          <w:rFonts w:ascii="Garamond" w:hAnsi="Garamond"/>
          <w:sz w:val="24"/>
          <w:szCs w:val="24"/>
        </w:rPr>
        <w:t>shtetit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detyrimeve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vendosura</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gjykata</w:t>
      </w:r>
      <w:proofErr w:type="spellEnd"/>
      <w:r w:rsidRPr="0012762F">
        <w:rPr>
          <w:rFonts w:ascii="Garamond" w:hAnsi="Garamond"/>
          <w:sz w:val="24"/>
          <w:szCs w:val="24"/>
        </w:rPr>
        <w:t xml:space="preserve"> </w:t>
      </w:r>
      <w:proofErr w:type="spellStart"/>
      <w:r w:rsidRPr="0012762F">
        <w:rPr>
          <w:rFonts w:ascii="Garamond" w:hAnsi="Garamond"/>
          <w:sz w:val="24"/>
          <w:szCs w:val="24"/>
        </w:rPr>
        <w:t>shqiptare</w:t>
      </w:r>
      <w:proofErr w:type="spellEnd"/>
      <w:r w:rsidRPr="0012762F">
        <w:rPr>
          <w:rFonts w:ascii="Garamond" w:hAnsi="Garamond"/>
          <w:sz w:val="24"/>
          <w:szCs w:val="24"/>
        </w:rPr>
        <w:t xml:space="preserve"> </w:t>
      </w:r>
      <w:proofErr w:type="spellStart"/>
      <w:r w:rsidRPr="0012762F">
        <w:rPr>
          <w:rFonts w:ascii="Garamond" w:hAnsi="Garamond"/>
          <w:sz w:val="24"/>
          <w:szCs w:val="24"/>
        </w:rPr>
        <w:t>mbi</w:t>
      </w:r>
      <w:proofErr w:type="spellEnd"/>
      <w:r w:rsidRPr="0012762F">
        <w:rPr>
          <w:rFonts w:ascii="Garamond" w:hAnsi="Garamond"/>
          <w:sz w:val="24"/>
          <w:szCs w:val="24"/>
        </w:rPr>
        <w:t xml:space="preserve"> </w:t>
      </w:r>
      <w:proofErr w:type="spellStart"/>
      <w:r w:rsidRPr="0012762F">
        <w:rPr>
          <w:rFonts w:ascii="Garamond" w:hAnsi="Garamond"/>
          <w:sz w:val="24"/>
          <w:szCs w:val="24"/>
        </w:rPr>
        <w:t>investitorin</w:t>
      </w:r>
      <w:proofErr w:type="spellEnd"/>
      <w:r w:rsidRPr="0012762F">
        <w:rPr>
          <w:rFonts w:ascii="Garamond" w:hAnsi="Garamond"/>
          <w:sz w:val="24"/>
          <w:szCs w:val="24"/>
        </w:rPr>
        <w:t xml:space="preserve"> 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dobi</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palëve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treta</w:t>
      </w:r>
      <w:proofErr w:type="spellEnd"/>
      <w:r w:rsidRPr="0012762F">
        <w:rPr>
          <w:rFonts w:ascii="Garamond" w:hAnsi="Garamond"/>
          <w:sz w:val="24"/>
          <w:szCs w:val="24"/>
        </w:rPr>
        <w:t xml:space="preserve"> private, me </w:t>
      </w:r>
      <w:proofErr w:type="spellStart"/>
      <w:r w:rsidRPr="0012762F">
        <w:rPr>
          <w:rFonts w:ascii="Garamond" w:hAnsi="Garamond"/>
          <w:sz w:val="24"/>
          <w:szCs w:val="24"/>
        </w:rPr>
        <w:t>kusht</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a) </w:t>
      </w:r>
      <w:proofErr w:type="spellStart"/>
      <w:proofErr w:type="gramStart"/>
      <w:r w:rsidRPr="0012762F">
        <w:rPr>
          <w:rFonts w:ascii="Garamond" w:hAnsi="Garamond"/>
          <w:sz w:val="24"/>
          <w:szCs w:val="24"/>
        </w:rPr>
        <w:t>kjo</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mbrojtje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jetë</w:t>
      </w:r>
      <w:proofErr w:type="spellEnd"/>
      <w:r w:rsidRPr="0012762F">
        <w:rPr>
          <w:rFonts w:ascii="Garamond" w:hAnsi="Garamond"/>
          <w:sz w:val="24"/>
          <w:szCs w:val="24"/>
        </w:rPr>
        <w:t xml:space="preserve"> </w:t>
      </w:r>
      <w:proofErr w:type="spellStart"/>
      <w:r w:rsidRPr="0012762F">
        <w:rPr>
          <w:rFonts w:ascii="Garamond" w:hAnsi="Garamond"/>
          <w:sz w:val="24"/>
          <w:szCs w:val="24"/>
        </w:rPr>
        <w:t>vendosur</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shteti</w:t>
      </w:r>
      <w:proofErr w:type="spellEnd"/>
      <w:r w:rsidRPr="0012762F">
        <w:rPr>
          <w:rFonts w:ascii="Garamond" w:hAnsi="Garamond"/>
          <w:sz w:val="24"/>
          <w:szCs w:val="24"/>
        </w:rPr>
        <w:t xml:space="preserve"> </w:t>
      </w:r>
      <w:proofErr w:type="spellStart"/>
      <w:r w:rsidRPr="0012762F">
        <w:rPr>
          <w:rFonts w:ascii="Garamond" w:hAnsi="Garamond"/>
          <w:sz w:val="24"/>
          <w:szCs w:val="24"/>
        </w:rPr>
        <w:t>shqiptar</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ketë</w:t>
      </w:r>
      <w:proofErr w:type="spellEnd"/>
      <w:r w:rsidRPr="0012762F">
        <w:rPr>
          <w:rFonts w:ascii="Garamond" w:hAnsi="Garamond"/>
          <w:sz w:val="24"/>
          <w:szCs w:val="24"/>
        </w:rPr>
        <w:t xml:space="preserve"> </w:t>
      </w:r>
      <w:proofErr w:type="spellStart"/>
      <w:r w:rsidRPr="0012762F">
        <w:rPr>
          <w:rFonts w:ascii="Garamond" w:hAnsi="Garamond"/>
          <w:sz w:val="24"/>
          <w:szCs w:val="24"/>
        </w:rPr>
        <w:t>qenë</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përfaqësuar</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gjykatë</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paku</w:t>
      </w:r>
      <w:proofErr w:type="spellEnd"/>
      <w:r w:rsidRPr="0012762F">
        <w:rPr>
          <w:rFonts w:ascii="Garamond" w:hAnsi="Garamond"/>
          <w:sz w:val="24"/>
          <w:szCs w:val="24"/>
        </w:rPr>
        <w:t xml:space="preserve">, </w:t>
      </w:r>
      <w:proofErr w:type="spellStart"/>
      <w:r w:rsidRPr="0012762F">
        <w:rPr>
          <w:rFonts w:ascii="Garamond" w:hAnsi="Garamond"/>
          <w:sz w:val="24"/>
          <w:szCs w:val="24"/>
        </w:rPr>
        <w:t>përpara</w:t>
      </w:r>
      <w:proofErr w:type="spellEnd"/>
      <w:r w:rsidRPr="0012762F">
        <w:rPr>
          <w:rFonts w:ascii="Garamond" w:hAnsi="Garamond"/>
          <w:sz w:val="24"/>
          <w:szCs w:val="24"/>
        </w:rPr>
        <w:t xml:space="preserve"> </w:t>
      </w:r>
      <w:proofErr w:type="spellStart"/>
      <w:r w:rsidRPr="0012762F">
        <w:rPr>
          <w:rFonts w:ascii="Garamond" w:hAnsi="Garamond"/>
          <w:sz w:val="24"/>
          <w:szCs w:val="24"/>
        </w:rPr>
        <w:t>fazës</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mbylljes</w:t>
      </w:r>
      <w:proofErr w:type="spellEnd"/>
      <w:r w:rsidRPr="0012762F">
        <w:rPr>
          <w:rFonts w:ascii="Garamond" w:hAnsi="Garamond"/>
          <w:sz w:val="24"/>
          <w:szCs w:val="24"/>
        </w:rPr>
        <w:t xml:space="preserve"> </w:t>
      </w:r>
      <w:proofErr w:type="spellStart"/>
      <w:r w:rsidRPr="0012762F">
        <w:rPr>
          <w:rFonts w:ascii="Garamond" w:hAnsi="Garamond"/>
          <w:sz w:val="24"/>
          <w:szCs w:val="24"/>
        </w:rPr>
        <w:t>së</w:t>
      </w:r>
      <w:proofErr w:type="spellEnd"/>
      <w:r w:rsidRPr="0012762F">
        <w:rPr>
          <w:rFonts w:ascii="Garamond" w:hAnsi="Garamond"/>
          <w:sz w:val="24"/>
          <w:szCs w:val="24"/>
        </w:rPr>
        <w:t xml:space="preserve"> </w:t>
      </w:r>
      <w:proofErr w:type="spellStart"/>
      <w:r w:rsidRPr="0012762F">
        <w:rPr>
          <w:rFonts w:ascii="Garamond" w:hAnsi="Garamond"/>
          <w:sz w:val="24"/>
          <w:szCs w:val="24"/>
        </w:rPr>
        <w:t>hetimit</w:t>
      </w:r>
      <w:proofErr w:type="spellEnd"/>
      <w:r w:rsidRPr="0012762F">
        <w:rPr>
          <w:rFonts w:ascii="Garamond" w:hAnsi="Garamond"/>
          <w:sz w:val="24"/>
          <w:szCs w:val="24"/>
        </w:rPr>
        <w:t xml:space="preserve"> </w:t>
      </w:r>
      <w:proofErr w:type="spellStart"/>
      <w:r w:rsidRPr="0012762F">
        <w:rPr>
          <w:rFonts w:ascii="Garamond" w:hAnsi="Garamond"/>
          <w:sz w:val="24"/>
          <w:szCs w:val="24"/>
        </w:rPr>
        <w:t>gjyqësor</w:t>
      </w:r>
      <w:proofErr w:type="spellEnd"/>
      <w:r w:rsidRPr="0012762F">
        <w:rPr>
          <w:rFonts w:ascii="Garamond" w:hAnsi="Garamond"/>
          <w:sz w:val="24"/>
          <w:szCs w:val="24"/>
        </w:rPr>
        <w:t>;</w:t>
      </w:r>
    </w:p>
    <w:p w:rsidR="00EE6E89" w:rsidRPr="0012762F" w:rsidRDefault="00EE6E89" w:rsidP="00EE6E89">
      <w:pPr>
        <w:pStyle w:val="Paragrafi"/>
        <w:rPr>
          <w:rFonts w:ascii="Garamond" w:hAnsi="Garamond"/>
          <w:sz w:val="24"/>
          <w:szCs w:val="24"/>
        </w:rPr>
      </w:pPr>
      <w:r w:rsidRPr="0012762F">
        <w:rPr>
          <w:rFonts w:ascii="Garamond" w:hAnsi="Garamond"/>
          <w:sz w:val="24"/>
          <w:szCs w:val="24"/>
        </w:rPr>
        <w:t xml:space="preserve">b) </w:t>
      </w:r>
      <w:proofErr w:type="spellStart"/>
      <w:proofErr w:type="gramStart"/>
      <w:r w:rsidRPr="0012762F">
        <w:rPr>
          <w:rFonts w:ascii="Garamond" w:hAnsi="Garamond"/>
          <w:sz w:val="24"/>
          <w:szCs w:val="24"/>
        </w:rPr>
        <w:t>vendimi</w:t>
      </w:r>
      <w:proofErr w:type="spellEnd"/>
      <w:proofErr w:type="gram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Këshillit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Ministrave</w:t>
      </w:r>
      <w:proofErr w:type="spellEnd"/>
      <w:r w:rsidRPr="0012762F">
        <w:rPr>
          <w:rFonts w:ascii="Garamond" w:hAnsi="Garamond"/>
          <w:sz w:val="24"/>
          <w:szCs w:val="24"/>
        </w:rPr>
        <w:t xml:space="preserve"> </w:t>
      </w:r>
      <w:proofErr w:type="spellStart"/>
      <w:r w:rsidRPr="0012762F">
        <w:rPr>
          <w:rFonts w:ascii="Garamond" w:hAnsi="Garamond"/>
          <w:sz w:val="24"/>
          <w:szCs w:val="24"/>
        </w:rPr>
        <w:t>për</w:t>
      </w:r>
      <w:proofErr w:type="spellEnd"/>
      <w:r w:rsidRPr="0012762F">
        <w:rPr>
          <w:rFonts w:ascii="Garamond" w:hAnsi="Garamond"/>
          <w:sz w:val="24"/>
          <w:szCs w:val="24"/>
        </w:rPr>
        <w:t xml:space="preserve"> </w:t>
      </w:r>
      <w:proofErr w:type="spellStart"/>
      <w:r w:rsidRPr="0012762F">
        <w:rPr>
          <w:rFonts w:ascii="Garamond" w:hAnsi="Garamond"/>
          <w:sz w:val="24"/>
          <w:szCs w:val="24"/>
        </w:rPr>
        <w:t>dhënien</w:t>
      </w:r>
      <w:proofErr w:type="spellEnd"/>
      <w:r w:rsidRPr="0012762F">
        <w:rPr>
          <w:rFonts w:ascii="Garamond" w:hAnsi="Garamond"/>
          <w:sz w:val="24"/>
          <w:szCs w:val="24"/>
        </w:rPr>
        <w:t xml:space="preserve"> e </w:t>
      </w:r>
      <w:proofErr w:type="spellStart"/>
      <w:r w:rsidRPr="0012762F">
        <w:rPr>
          <w:rFonts w:ascii="Garamond" w:hAnsi="Garamond"/>
          <w:sz w:val="24"/>
          <w:szCs w:val="24"/>
        </w:rPr>
        <w:t>kësaj</w:t>
      </w:r>
      <w:proofErr w:type="spellEnd"/>
      <w:r w:rsidRPr="0012762F">
        <w:rPr>
          <w:rFonts w:ascii="Garamond" w:hAnsi="Garamond"/>
          <w:sz w:val="24"/>
          <w:szCs w:val="24"/>
        </w:rPr>
        <w:t xml:space="preserve"> </w:t>
      </w:r>
      <w:proofErr w:type="spellStart"/>
      <w:r w:rsidRPr="0012762F">
        <w:rPr>
          <w:rFonts w:ascii="Garamond" w:hAnsi="Garamond"/>
          <w:sz w:val="24"/>
          <w:szCs w:val="24"/>
        </w:rPr>
        <w:t>mbrojtjeje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ketë</w:t>
      </w:r>
      <w:proofErr w:type="spellEnd"/>
      <w:r w:rsidRPr="0012762F">
        <w:rPr>
          <w:rFonts w:ascii="Garamond" w:hAnsi="Garamond"/>
          <w:sz w:val="24"/>
          <w:szCs w:val="24"/>
        </w:rPr>
        <w:t xml:space="preserve"> </w:t>
      </w:r>
      <w:proofErr w:type="spellStart"/>
      <w:r w:rsidRPr="0012762F">
        <w:rPr>
          <w:rFonts w:ascii="Garamond" w:hAnsi="Garamond"/>
          <w:sz w:val="24"/>
          <w:szCs w:val="24"/>
        </w:rPr>
        <w:t>parashikuar</w:t>
      </w:r>
      <w:proofErr w:type="spellEnd"/>
      <w:r w:rsidRPr="0012762F">
        <w:rPr>
          <w:rFonts w:ascii="Garamond" w:hAnsi="Garamond"/>
          <w:sz w:val="24"/>
          <w:szCs w:val="24"/>
        </w:rPr>
        <w:t xml:space="preserve">, </w:t>
      </w:r>
      <w:proofErr w:type="spellStart"/>
      <w:r w:rsidRPr="0012762F">
        <w:rPr>
          <w:rFonts w:ascii="Garamond" w:hAnsi="Garamond"/>
          <w:sz w:val="24"/>
          <w:szCs w:val="24"/>
        </w:rPr>
        <w:t>shprehimisht</w:t>
      </w:r>
      <w:proofErr w:type="spellEnd"/>
      <w:r w:rsidRPr="0012762F">
        <w:rPr>
          <w:rFonts w:ascii="Garamond" w:hAnsi="Garamond"/>
          <w:sz w:val="24"/>
          <w:szCs w:val="24"/>
        </w:rPr>
        <w:t xml:space="preserve">, </w:t>
      </w:r>
      <w:proofErr w:type="spellStart"/>
      <w:r w:rsidRPr="0012762F">
        <w:rPr>
          <w:rFonts w:ascii="Garamond" w:hAnsi="Garamond"/>
          <w:sz w:val="24"/>
          <w:szCs w:val="24"/>
        </w:rPr>
        <w:t>marrjen</w:t>
      </w:r>
      <w:proofErr w:type="spellEnd"/>
      <w:r w:rsidRPr="0012762F">
        <w:rPr>
          <w:rFonts w:ascii="Garamond" w:hAnsi="Garamond"/>
          <w:sz w:val="24"/>
          <w:szCs w:val="24"/>
        </w:rPr>
        <w:t xml:space="preserve"> </w:t>
      </w:r>
      <w:proofErr w:type="spellStart"/>
      <w:r w:rsidRPr="0012762F">
        <w:rPr>
          <w:rFonts w:ascii="Garamond" w:hAnsi="Garamond"/>
          <w:sz w:val="24"/>
          <w:szCs w:val="24"/>
        </w:rPr>
        <w:t>përsipër</w:t>
      </w:r>
      <w:proofErr w:type="spellEnd"/>
      <w:r w:rsidRPr="0012762F">
        <w:rPr>
          <w:rFonts w:ascii="Garamond" w:hAnsi="Garamond"/>
          <w:sz w:val="24"/>
          <w:szCs w:val="24"/>
        </w:rPr>
        <w:t xml:space="preserve"> </w:t>
      </w:r>
      <w:proofErr w:type="spellStart"/>
      <w:r w:rsidRPr="0012762F">
        <w:rPr>
          <w:rFonts w:ascii="Garamond" w:hAnsi="Garamond"/>
          <w:sz w:val="24"/>
          <w:szCs w:val="24"/>
        </w:rPr>
        <w:t>nga</w:t>
      </w:r>
      <w:proofErr w:type="spellEnd"/>
      <w:r w:rsidRPr="0012762F">
        <w:rPr>
          <w:rFonts w:ascii="Garamond" w:hAnsi="Garamond"/>
          <w:sz w:val="24"/>
          <w:szCs w:val="24"/>
        </w:rPr>
        <w:t xml:space="preserve"> </w:t>
      </w:r>
      <w:proofErr w:type="spellStart"/>
      <w:r w:rsidRPr="0012762F">
        <w:rPr>
          <w:rFonts w:ascii="Garamond" w:hAnsi="Garamond"/>
          <w:sz w:val="24"/>
          <w:szCs w:val="24"/>
        </w:rPr>
        <w:t>ana</w:t>
      </w:r>
      <w:proofErr w:type="spellEnd"/>
      <w:r w:rsidRPr="0012762F">
        <w:rPr>
          <w:rFonts w:ascii="Garamond" w:hAnsi="Garamond"/>
          <w:sz w:val="24"/>
          <w:szCs w:val="24"/>
        </w:rPr>
        <w:t xml:space="preserve"> e </w:t>
      </w:r>
      <w:proofErr w:type="spellStart"/>
      <w:r w:rsidRPr="0012762F">
        <w:rPr>
          <w:rFonts w:ascii="Garamond" w:hAnsi="Garamond"/>
          <w:sz w:val="24"/>
          <w:szCs w:val="24"/>
        </w:rPr>
        <w:t>shtetit</w:t>
      </w:r>
      <w:proofErr w:type="spellEnd"/>
      <w:r w:rsidRPr="0012762F">
        <w:rPr>
          <w:rFonts w:ascii="Garamond" w:hAnsi="Garamond"/>
          <w:sz w:val="24"/>
          <w:szCs w:val="24"/>
        </w:rPr>
        <w:t xml:space="preserve"> </w:t>
      </w:r>
      <w:proofErr w:type="spellStart"/>
      <w:r w:rsidRPr="0012762F">
        <w:rPr>
          <w:rFonts w:ascii="Garamond" w:hAnsi="Garamond"/>
          <w:sz w:val="24"/>
          <w:szCs w:val="24"/>
        </w:rPr>
        <w:t>shqiptar</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çdo</w:t>
      </w:r>
      <w:proofErr w:type="spellEnd"/>
      <w:r w:rsidRPr="0012762F">
        <w:rPr>
          <w:rFonts w:ascii="Garamond" w:hAnsi="Garamond"/>
          <w:sz w:val="24"/>
          <w:szCs w:val="24"/>
        </w:rPr>
        <w:t xml:space="preserve"> </w:t>
      </w:r>
      <w:proofErr w:type="spellStart"/>
      <w:r w:rsidRPr="0012762F">
        <w:rPr>
          <w:rFonts w:ascii="Garamond" w:hAnsi="Garamond"/>
          <w:sz w:val="24"/>
          <w:szCs w:val="24"/>
        </w:rPr>
        <w:t>detyrimi</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 xml:space="preserve"> </w:t>
      </w:r>
      <w:proofErr w:type="spellStart"/>
      <w:r w:rsidRPr="0012762F">
        <w:rPr>
          <w:rFonts w:ascii="Garamond" w:hAnsi="Garamond"/>
          <w:sz w:val="24"/>
          <w:szCs w:val="24"/>
        </w:rPr>
        <w:t>gjykata</w:t>
      </w:r>
      <w:proofErr w:type="spellEnd"/>
      <w:r w:rsidRPr="0012762F">
        <w:rPr>
          <w:rFonts w:ascii="Garamond" w:hAnsi="Garamond"/>
          <w:sz w:val="24"/>
          <w:szCs w:val="24"/>
        </w:rPr>
        <w:t xml:space="preserve"> </w:t>
      </w:r>
      <w:proofErr w:type="spellStart"/>
      <w:r w:rsidRPr="0012762F">
        <w:rPr>
          <w:rFonts w:ascii="Garamond" w:hAnsi="Garamond"/>
          <w:sz w:val="24"/>
          <w:szCs w:val="24"/>
        </w:rPr>
        <w:t>shqiptare</w:t>
      </w:r>
      <w:proofErr w:type="spellEnd"/>
      <w:r w:rsidRPr="0012762F">
        <w:rPr>
          <w:rFonts w:ascii="Garamond" w:hAnsi="Garamond"/>
          <w:sz w:val="24"/>
          <w:szCs w:val="24"/>
        </w:rPr>
        <w:t xml:space="preserve"> </w:t>
      </w:r>
      <w:proofErr w:type="spellStart"/>
      <w:r w:rsidRPr="0012762F">
        <w:rPr>
          <w:rFonts w:ascii="Garamond" w:hAnsi="Garamond"/>
          <w:sz w:val="24"/>
          <w:szCs w:val="24"/>
        </w:rPr>
        <w:t>mund</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vendosë</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çështjen</w:t>
      </w:r>
      <w:proofErr w:type="spellEnd"/>
      <w:r w:rsidRPr="0012762F">
        <w:rPr>
          <w:rFonts w:ascii="Garamond" w:hAnsi="Garamond"/>
          <w:sz w:val="24"/>
          <w:szCs w:val="24"/>
        </w:rPr>
        <w:t xml:space="preserve"> </w:t>
      </w:r>
      <w:proofErr w:type="spellStart"/>
      <w:r w:rsidRPr="0012762F">
        <w:rPr>
          <w:rFonts w:ascii="Garamond" w:hAnsi="Garamond"/>
          <w:sz w:val="24"/>
          <w:szCs w:val="24"/>
        </w:rPr>
        <w:t>konkrete</w:t>
      </w:r>
      <w:proofErr w:type="spellEnd"/>
      <w:r w:rsidRPr="0012762F">
        <w:rPr>
          <w:rFonts w:ascii="Garamond" w:hAnsi="Garamond"/>
          <w:sz w:val="24"/>
          <w:szCs w:val="24"/>
        </w:rPr>
        <w:t xml:space="preserve"> </w:t>
      </w:r>
      <w:proofErr w:type="spellStart"/>
      <w:r w:rsidRPr="0012762F">
        <w:rPr>
          <w:rFonts w:ascii="Garamond" w:hAnsi="Garamond"/>
          <w:sz w:val="24"/>
          <w:szCs w:val="24"/>
        </w:rPr>
        <w:t>ndaj</w:t>
      </w:r>
      <w:proofErr w:type="spellEnd"/>
      <w:r w:rsidRPr="0012762F">
        <w:rPr>
          <w:rFonts w:ascii="Garamond" w:hAnsi="Garamond"/>
          <w:sz w:val="24"/>
          <w:szCs w:val="24"/>
        </w:rPr>
        <w:t xml:space="preserve"> </w:t>
      </w:r>
      <w:proofErr w:type="spellStart"/>
      <w:r w:rsidRPr="0012762F">
        <w:rPr>
          <w:rFonts w:ascii="Garamond" w:hAnsi="Garamond"/>
          <w:sz w:val="24"/>
          <w:szCs w:val="24"/>
        </w:rPr>
        <w:t>investitorit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huaj</w:t>
      </w:r>
      <w:proofErr w:type="spellEnd"/>
      <w:r w:rsidRPr="0012762F">
        <w:rPr>
          <w:rFonts w:ascii="Garamond" w:hAnsi="Garamond"/>
          <w:sz w:val="24"/>
          <w:szCs w:val="24"/>
        </w:rPr>
        <w:t xml:space="preserve">.  </w:t>
      </w:r>
    </w:p>
    <w:p w:rsidR="00EE6E89" w:rsidRPr="0012762F" w:rsidRDefault="00EE6E89" w:rsidP="00EE6E89">
      <w:pPr>
        <w:pStyle w:val="Paragrafi"/>
        <w:rPr>
          <w:rFonts w:ascii="Garamond" w:hAnsi="Garamond"/>
          <w:sz w:val="24"/>
          <w:szCs w:val="24"/>
        </w:rPr>
      </w:pPr>
    </w:p>
    <w:p w:rsidR="00EE6E89" w:rsidRPr="0012762F" w:rsidRDefault="00EE6E89" w:rsidP="00EE6E89">
      <w:pPr>
        <w:pStyle w:val="NeniNr"/>
        <w:keepNext w:val="0"/>
        <w:rPr>
          <w:rFonts w:ascii="Garamond" w:hAnsi="Garamond"/>
          <w:sz w:val="24"/>
          <w:szCs w:val="24"/>
          <w:lang w:val="it-IT"/>
        </w:rPr>
      </w:pPr>
      <w:r w:rsidRPr="0012762F">
        <w:rPr>
          <w:rFonts w:ascii="Garamond" w:hAnsi="Garamond"/>
          <w:sz w:val="24"/>
          <w:szCs w:val="24"/>
          <w:lang w:val="it-IT"/>
        </w:rPr>
        <w:t>Neni 8/c</w:t>
      </w:r>
    </w:p>
    <w:p w:rsidR="00EE6E89" w:rsidRPr="0012762F" w:rsidRDefault="00EE6E89" w:rsidP="00EE6E89">
      <w:pPr>
        <w:pStyle w:val="NeniTitull"/>
        <w:keepNext w:val="0"/>
        <w:rPr>
          <w:rFonts w:ascii="Garamond" w:hAnsi="Garamond"/>
          <w:sz w:val="24"/>
          <w:szCs w:val="24"/>
          <w:lang w:val="it-IT"/>
        </w:rPr>
      </w:pPr>
      <w:r w:rsidRPr="0012762F">
        <w:rPr>
          <w:rFonts w:ascii="Garamond" w:hAnsi="Garamond"/>
          <w:sz w:val="24"/>
          <w:szCs w:val="24"/>
          <w:lang w:val="it-IT"/>
        </w:rPr>
        <w:t>Procedura për dhënien e mbrojtjes së posaçme shtetërore</w:t>
      </w:r>
    </w:p>
    <w:p w:rsidR="00EE6E89" w:rsidRPr="0012762F" w:rsidRDefault="00EE6E89" w:rsidP="00EE6E89">
      <w:pPr>
        <w:pStyle w:val="Paragrafi"/>
        <w:jc w:val="center"/>
        <w:rPr>
          <w:rFonts w:ascii="Garamond" w:hAnsi="Garamond"/>
          <w:i/>
          <w:sz w:val="24"/>
          <w:szCs w:val="24"/>
        </w:rPr>
      </w:pP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E6E89">
      <w:pPr>
        <w:pStyle w:val="Paragrafi"/>
        <w:ind w:firstLine="0"/>
        <w:rPr>
          <w:rFonts w:ascii="Garamond" w:hAnsi="Garamond"/>
          <w:sz w:val="24"/>
          <w:szCs w:val="24"/>
          <w:lang w:val="it-IT"/>
        </w:rPr>
      </w:pP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 xml:space="preserve">1. Mbrojtja e posaçme shtetërore jepet nga Këshilli i Ministrave, me propozimin e ministrisë që mbulon fushën me të cilën lidhet investimi, në bazë të kërkesës me shkrim, të argumentuar dhe të shoqëruar me dokumentacion provues, që investitori i huaj depoziton pranë ministrisë që mbulon fushën. Mbrojtja e posaçme shtetërore nuk përbën të drejtë ligjore të investitorit të huaj. Dhënia ose refuzimi i saj është në diskrecionin e Këshillit të Ministrave. </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 xml:space="preserve">2. Ministri, që mbulon fushën, paraqet për shqyrtim dhe miratim në Këshillin e Ministrave nismën, në formën e një projektvendimi individual, për dhënien e mbrojtjes së posaçme shtetërore, sipas procedurës së përcaktuar nga ligji nr. 9000, datë 30.1.2003 “Për organizimin dhe funksionimin e Këshillit të Ministrave”. Në relacionin  shoqërues të projektvendimit ministri duhet të argumentojë plotësimin e  kushteve të përcaktuara në nenin 8/a dhe  interesin publik për dhënien e mbrojtjes së posaçme shtetërore. Relacioni duhet të shoqërohet, në çdo rast, me analizën juridike të mosmarrëveshjes, të kryer nga Avokati i Përgjithshëm i Shtetit. </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lastRenderedPageBreak/>
        <w:t>Ky dokument i Avokatit të Përgjithshëm të Shtetit ka për të tretët të njëjtin status konfidencial, si debatet, mendimet e ministrave, të pasqyruara në procesverbalin e mbledhjes së Këshillit të Ministrave dhe përdoret vetëm nga anëtarët e Këshillit të Ministrave, gjatë shqyrtimit dhe miratimit.</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3. Në rastet kur projektvendimi parashikon marrjen përsipër të detyrimeve, sipas pikës 4 të nenit 8/b të këtij ligji, projektvendimit i bashkëlidhet edhe qëndrimi i Komisionit të Ndihmës Shtetërore për kërkesën në fjalë, sipas ligjit nr. 9374, datë 21.4.2005 “Për ndihmën shtetërore”, të ndryshuar.</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4. Vendimi për dhënien e mbrojtjes së posaçme shtetërore njoftohet publikisht, në përputhje me rregullat në fuqi për publikimin e akteve të Këshillit të Ministrave, kurse projektvendimi dhe mosmiratimi i mbrojtjes së posaçme shtetërore nuk njoftohen publikisht. Në rast mosmiratimi, praktika arkivohet.</w:t>
      </w:r>
    </w:p>
    <w:p w:rsidR="00EE6E89" w:rsidRPr="0012762F" w:rsidRDefault="00EE6E89" w:rsidP="00EE6E89">
      <w:pPr>
        <w:pStyle w:val="Paragrafi"/>
        <w:rPr>
          <w:rFonts w:ascii="Garamond" w:hAnsi="Garamond"/>
          <w:sz w:val="24"/>
          <w:szCs w:val="24"/>
          <w:lang w:val="it-IT"/>
        </w:rPr>
      </w:pPr>
    </w:p>
    <w:p w:rsidR="00EE6E89" w:rsidRPr="0012762F" w:rsidRDefault="00EE6E89" w:rsidP="00EE6E89">
      <w:pPr>
        <w:pStyle w:val="NeniNr"/>
        <w:keepNext w:val="0"/>
        <w:rPr>
          <w:rFonts w:ascii="Garamond" w:hAnsi="Garamond"/>
          <w:sz w:val="24"/>
          <w:szCs w:val="24"/>
          <w:lang w:val="it-IT"/>
        </w:rPr>
      </w:pPr>
      <w:r w:rsidRPr="0012762F">
        <w:rPr>
          <w:rFonts w:ascii="Garamond" w:hAnsi="Garamond"/>
          <w:sz w:val="24"/>
          <w:szCs w:val="24"/>
          <w:lang w:val="it-IT"/>
        </w:rPr>
        <w:t>Neni 8/ç</w:t>
      </w:r>
    </w:p>
    <w:p w:rsidR="00EE6E89" w:rsidRPr="0012762F" w:rsidRDefault="00EE6E89" w:rsidP="00EE6E89">
      <w:pPr>
        <w:pStyle w:val="NeniTitull"/>
        <w:keepNext w:val="0"/>
        <w:rPr>
          <w:rFonts w:ascii="Garamond" w:hAnsi="Garamond"/>
          <w:sz w:val="24"/>
          <w:szCs w:val="24"/>
          <w:lang w:val="it-IT"/>
        </w:rPr>
      </w:pPr>
      <w:r w:rsidRPr="0012762F">
        <w:rPr>
          <w:rFonts w:ascii="Garamond" w:hAnsi="Garamond"/>
          <w:sz w:val="24"/>
          <w:szCs w:val="24"/>
          <w:lang w:val="it-IT"/>
        </w:rPr>
        <w:t>Afati për shqyrtimin dhe dhënien e mbrojtjes së posaçme shtetërore</w:t>
      </w:r>
    </w:p>
    <w:p w:rsidR="00EE6E89" w:rsidRPr="0012762F" w:rsidRDefault="00EE6E89" w:rsidP="00EE6E89">
      <w:pPr>
        <w:pStyle w:val="Paragrafi"/>
        <w:jc w:val="center"/>
        <w:rPr>
          <w:rFonts w:ascii="Garamond" w:hAnsi="Garamond"/>
          <w:i/>
          <w:sz w:val="24"/>
          <w:szCs w:val="24"/>
        </w:rPr>
      </w:pP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E6E89">
      <w:pPr>
        <w:pStyle w:val="Paragrafi"/>
        <w:ind w:firstLine="0"/>
        <w:rPr>
          <w:rFonts w:ascii="Garamond" w:hAnsi="Garamond"/>
          <w:sz w:val="24"/>
          <w:szCs w:val="24"/>
          <w:lang w:val="it-IT"/>
        </w:rPr>
      </w:pPr>
    </w:p>
    <w:p w:rsidR="00EE6E89" w:rsidRPr="0012762F" w:rsidRDefault="00EE6E89" w:rsidP="002E58FF">
      <w:pPr>
        <w:pStyle w:val="Paragrafi"/>
        <w:rPr>
          <w:rFonts w:ascii="Garamond" w:hAnsi="Garamond"/>
          <w:sz w:val="24"/>
          <w:szCs w:val="24"/>
          <w:lang w:val="it-IT"/>
        </w:rPr>
      </w:pPr>
      <w:r w:rsidRPr="0012762F">
        <w:rPr>
          <w:rFonts w:ascii="Garamond" w:hAnsi="Garamond"/>
          <w:sz w:val="24"/>
          <w:szCs w:val="24"/>
          <w:lang w:val="it-IT"/>
        </w:rPr>
        <w:t>1. Afati për shqyrtimin dhe dhënien e mbrojtjes së posaçme shtetërore është 45 ditë nga data e marrjes së  kërkesës, së bashku me dokumentacionin shoqërues nga ana e investitorit të huaj. Projektvendimi për propozimin për dhënien e mbrojtjes së posaçme shtetërore dhe dokumentacioni shoqërues i paraqiten Këshillit të Ministrave brenda 30 ditëve nga data e marrjes së kërkesës, së bashku me dokumentacionin shoqërues.</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 xml:space="preserve">2. Në rast se, me kalimin e afatit 30-ditor ministria, që mbulon fushën, nuk e çmon të justifikueshme ligjërisht dhe nga pikëpamja e interesit publik paraqitjen e propozimit për dhënien e mbrojtjes së posaçme shtetërore, atëherë ajo arkivon kërkesën së bashku me arsyetimin ligjor të rastit, si dhe njofton investitorin e huaj, pa dhënë shpjegime për mosmarrjen e nismës. </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3. Mosmiratimi nga Këshilli i Ministrave i propozimit për dhënien e mbrojtjes së posaçme shtetërore nuk i njoftohet as kërkuesit, as palëve të treta.</w:t>
      </w:r>
    </w:p>
    <w:p w:rsidR="00EE6E89" w:rsidRPr="0012762F" w:rsidRDefault="00EE6E89" w:rsidP="00B3255A">
      <w:pPr>
        <w:pStyle w:val="Paragrafi"/>
        <w:rPr>
          <w:rFonts w:ascii="Garamond" w:hAnsi="Garamond"/>
          <w:sz w:val="24"/>
          <w:szCs w:val="24"/>
          <w:lang w:val="it-IT"/>
        </w:rPr>
      </w:pPr>
      <w:r w:rsidRPr="0012762F">
        <w:rPr>
          <w:rFonts w:ascii="Garamond" w:hAnsi="Garamond"/>
          <w:sz w:val="24"/>
          <w:szCs w:val="24"/>
          <w:lang w:val="it-IT"/>
        </w:rPr>
        <w:t>4. Me kalimin e afatit 45-ditor, kërkuesi duhet ta quajë kërkesën të rrëzuar. </w:t>
      </w:r>
    </w:p>
    <w:p w:rsidR="00EE6E89" w:rsidRPr="0012762F" w:rsidRDefault="00EE6E89" w:rsidP="00EE6E89">
      <w:pPr>
        <w:pStyle w:val="NeniNr"/>
        <w:keepNext w:val="0"/>
        <w:rPr>
          <w:rFonts w:ascii="Garamond" w:hAnsi="Garamond"/>
          <w:sz w:val="24"/>
          <w:szCs w:val="24"/>
          <w:lang w:val="it-IT"/>
        </w:rPr>
      </w:pPr>
    </w:p>
    <w:p w:rsidR="00EE6E89" w:rsidRPr="0012762F" w:rsidRDefault="00EE6E89" w:rsidP="00EE6E89">
      <w:pPr>
        <w:pStyle w:val="NeniNr"/>
        <w:keepNext w:val="0"/>
        <w:rPr>
          <w:rFonts w:ascii="Garamond" w:hAnsi="Garamond"/>
          <w:sz w:val="24"/>
          <w:szCs w:val="24"/>
          <w:lang w:val="it-IT"/>
        </w:rPr>
      </w:pPr>
      <w:r w:rsidRPr="0012762F">
        <w:rPr>
          <w:rFonts w:ascii="Garamond" w:hAnsi="Garamond"/>
          <w:sz w:val="24"/>
          <w:szCs w:val="24"/>
          <w:lang w:val="it-IT"/>
        </w:rPr>
        <w:t>Neni 8/d</w:t>
      </w:r>
    </w:p>
    <w:p w:rsidR="00EE6E89" w:rsidRPr="0012762F" w:rsidRDefault="00EE6E89" w:rsidP="00EE6E89">
      <w:pPr>
        <w:pStyle w:val="NeniTitull"/>
        <w:keepNext w:val="0"/>
        <w:rPr>
          <w:rFonts w:ascii="Garamond" w:hAnsi="Garamond"/>
          <w:sz w:val="24"/>
          <w:szCs w:val="24"/>
          <w:lang w:val="it-IT"/>
        </w:rPr>
      </w:pPr>
      <w:r w:rsidRPr="0012762F">
        <w:rPr>
          <w:rFonts w:ascii="Garamond" w:hAnsi="Garamond"/>
          <w:sz w:val="24"/>
          <w:szCs w:val="24"/>
          <w:lang w:val="it-IT"/>
        </w:rPr>
        <w:t>Masa të veçanta në kuadër të mbrojtjes së posaçme shtetërore</w:t>
      </w:r>
    </w:p>
    <w:p w:rsidR="00EE6E89" w:rsidRPr="0012762F" w:rsidRDefault="00EE6E89" w:rsidP="00EE6E89">
      <w:pPr>
        <w:pStyle w:val="Paragrafi"/>
        <w:jc w:val="center"/>
        <w:rPr>
          <w:rFonts w:ascii="Garamond" w:hAnsi="Garamond"/>
          <w:i/>
          <w:sz w:val="24"/>
          <w:szCs w:val="24"/>
        </w:rPr>
      </w:pP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C57D4">
      <w:pPr>
        <w:pStyle w:val="Paragrafi"/>
        <w:ind w:firstLine="0"/>
        <w:rPr>
          <w:rFonts w:ascii="Garamond" w:hAnsi="Garamond"/>
          <w:sz w:val="24"/>
          <w:szCs w:val="24"/>
          <w:lang w:val="it-IT"/>
        </w:rPr>
      </w:pP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1. Pas dhënies së mbrojtjes së posaçme shtetërore sigurimi i padisë mund të bëhet vetëm mbi pasuri ose të ardhura publike. Në rast se këto masa janë vendosur më parë, atëherë gjykata pranon kërkesën e Avokatit të Përgjithshëm të Shtetit për zëvendësimin e masave për sigurimin e padisë me masa të tjera mbi pasuri apo të ardhura publike, në përputhje me paragrafin e dytë të nenit 206 të Kodit të Procedurës Civile.</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 xml:space="preserve"> 2. Në rast se gjykata, me vendim të formës së prerë, ka rrëzuar të drejtat e investitorit të huaj mbi pasuritë e paluajtshme, objekt i investimit të huaj, dhe ia ka njohur këto të drejta palëve të treta private, atëherë Këshilli i Ministrave mund të vendosë shpronësimin, për interes publik, të palëve të treta private, si dhe  t’ia kalojë pasuritë investitorit të huaj, në përputhje me legjislacionin përkatës në fuqi. </w:t>
      </w:r>
    </w:p>
    <w:p w:rsidR="00EE6E89" w:rsidRPr="0012762F" w:rsidRDefault="00EE6E89" w:rsidP="00EE6E89">
      <w:pPr>
        <w:pStyle w:val="Paragrafi"/>
        <w:rPr>
          <w:rFonts w:ascii="Garamond" w:hAnsi="Garamond"/>
          <w:sz w:val="24"/>
          <w:szCs w:val="24"/>
          <w:lang w:val="it-IT"/>
        </w:rPr>
      </w:pPr>
    </w:p>
    <w:p w:rsidR="00EE6E89" w:rsidRPr="0012762F" w:rsidRDefault="00EE6E89" w:rsidP="00EE6E89">
      <w:pPr>
        <w:pStyle w:val="NeniNr"/>
        <w:keepNext w:val="0"/>
        <w:rPr>
          <w:rFonts w:ascii="Garamond" w:hAnsi="Garamond"/>
          <w:sz w:val="24"/>
          <w:szCs w:val="24"/>
          <w:lang w:val="it-IT"/>
        </w:rPr>
      </w:pPr>
      <w:r w:rsidRPr="0012762F">
        <w:rPr>
          <w:rFonts w:ascii="Garamond" w:hAnsi="Garamond"/>
          <w:sz w:val="24"/>
          <w:szCs w:val="24"/>
          <w:lang w:val="it-IT"/>
        </w:rPr>
        <w:t>Neni 8/dh</w:t>
      </w:r>
    </w:p>
    <w:p w:rsidR="00EE6E89" w:rsidRPr="0012762F" w:rsidRDefault="00EE6E89" w:rsidP="00EE6E89">
      <w:pPr>
        <w:pStyle w:val="NeniTitull"/>
        <w:keepNext w:val="0"/>
        <w:rPr>
          <w:rFonts w:ascii="Garamond" w:hAnsi="Garamond"/>
          <w:sz w:val="24"/>
          <w:szCs w:val="24"/>
          <w:lang w:val="it-IT"/>
        </w:rPr>
      </w:pPr>
      <w:r w:rsidRPr="0012762F">
        <w:rPr>
          <w:rFonts w:ascii="Garamond" w:hAnsi="Garamond"/>
          <w:sz w:val="24"/>
          <w:szCs w:val="24"/>
          <w:lang w:val="it-IT"/>
        </w:rPr>
        <w:t>Mbulimi i shpenzimeve nga mbrojtja e posaçme shtetërore</w:t>
      </w:r>
    </w:p>
    <w:p w:rsidR="00EE6E89" w:rsidRPr="0012762F" w:rsidRDefault="00EE6E89" w:rsidP="00EE6E89">
      <w:pPr>
        <w:pStyle w:val="Paragrafi"/>
        <w:jc w:val="center"/>
        <w:rPr>
          <w:rFonts w:ascii="Garamond" w:hAnsi="Garamond"/>
          <w:i/>
          <w:sz w:val="24"/>
          <w:szCs w:val="24"/>
        </w:rPr>
      </w:pPr>
      <w:r w:rsidRPr="0012762F">
        <w:rPr>
          <w:rFonts w:ascii="Garamond" w:hAnsi="Garamond"/>
          <w:sz w:val="24"/>
          <w:szCs w:val="24"/>
          <w:lang w:val="it-IT"/>
        </w:rPr>
        <w:t xml:space="preserve"> </w:t>
      </w:r>
      <w:r w:rsidRPr="0012762F">
        <w:rPr>
          <w:rFonts w:ascii="Garamond" w:hAnsi="Garamond"/>
          <w:i/>
          <w:sz w:val="24"/>
          <w:szCs w:val="24"/>
        </w:rPr>
        <w:t>(</w:t>
      </w:r>
      <w:proofErr w:type="spellStart"/>
      <w:r w:rsidRPr="0012762F">
        <w:rPr>
          <w:rFonts w:ascii="Garamond" w:hAnsi="Garamond"/>
          <w:i/>
          <w:sz w:val="24"/>
          <w:szCs w:val="24"/>
        </w:rPr>
        <w:t>Shtuar</w:t>
      </w:r>
      <w:proofErr w:type="spellEnd"/>
      <w:r w:rsidRPr="0012762F">
        <w:rPr>
          <w:rFonts w:ascii="Garamond" w:hAnsi="Garamond"/>
          <w:i/>
          <w:sz w:val="24"/>
          <w:szCs w:val="24"/>
        </w:rPr>
        <w:t xml:space="preserve"> me </w:t>
      </w:r>
      <w:proofErr w:type="spellStart"/>
      <w:r w:rsidRPr="0012762F">
        <w:rPr>
          <w:rFonts w:ascii="Garamond" w:hAnsi="Garamond"/>
          <w:i/>
          <w:sz w:val="24"/>
          <w:szCs w:val="24"/>
        </w:rPr>
        <w:t>ligjin</w:t>
      </w:r>
      <w:proofErr w:type="spellEnd"/>
      <w:r w:rsidRPr="0012762F">
        <w:rPr>
          <w:rFonts w:ascii="Garamond" w:hAnsi="Garamond"/>
          <w:i/>
          <w:sz w:val="24"/>
          <w:szCs w:val="24"/>
        </w:rPr>
        <w:t xml:space="preserve"> nr.10316, </w:t>
      </w:r>
      <w:proofErr w:type="spellStart"/>
      <w:r w:rsidRPr="0012762F">
        <w:rPr>
          <w:rFonts w:ascii="Garamond" w:hAnsi="Garamond"/>
          <w:i/>
          <w:sz w:val="24"/>
          <w:szCs w:val="24"/>
        </w:rPr>
        <w:t>datë</w:t>
      </w:r>
      <w:proofErr w:type="spellEnd"/>
      <w:r w:rsidRPr="0012762F">
        <w:rPr>
          <w:rFonts w:ascii="Garamond" w:hAnsi="Garamond"/>
          <w:i/>
          <w:sz w:val="24"/>
          <w:szCs w:val="24"/>
        </w:rPr>
        <w:t xml:space="preserve"> 16.9.2010)</w:t>
      </w:r>
    </w:p>
    <w:p w:rsidR="00EE6E89" w:rsidRPr="0012762F" w:rsidRDefault="00EE6E89" w:rsidP="00EE6E89">
      <w:pPr>
        <w:pStyle w:val="Paragrafi"/>
        <w:ind w:firstLine="0"/>
        <w:rPr>
          <w:rFonts w:ascii="Garamond" w:hAnsi="Garamond"/>
          <w:sz w:val="24"/>
          <w:szCs w:val="24"/>
          <w:lang w:val="it-IT"/>
        </w:rPr>
      </w:pP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 xml:space="preserve">1. Të gjitha shpenzimet e përfaqësimit, për shkak të zëvendësimit të palës, si rezultat të mbrojtjes së posaçme shtetërore, mbulohen nga investitori i huaj, që kërkon mbrojtjen. Kur gjykata </w:t>
      </w:r>
      <w:r w:rsidRPr="0012762F">
        <w:rPr>
          <w:rFonts w:ascii="Garamond" w:hAnsi="Garamond"/>
          <w:sz w:val="24"/>
          <w:szCs w:val="24"/>
          <w:lang w:val="it-IT"/>
        </w:rPr>
        <w:lastRenderedPageBreak/>
        <w:t>vendos që këto shpenzime të kalojnë në ngarkim të palëve të treta ndërgjyqëse, atëherë investitori i huaj kompensohet në masën e vendosur nga gjykata.</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2. Ministri i Drejtësisë, në bashkëpunim me Ministrin e Financave, përcaktojnë me udhëzim të përbashkët shpenzimet e përfaqësimit dhe rregullat për shlyerjen e detyrimit.</w:t>
      </w:r>
    </w:p>
    <w:p w:rsidR="00EE6E89" w:rsidRPr="0012762F" w:rsidRDefault="00EE6E89" w:rsidP="00EE6E89">
      <w:pPr>
        <w:pStyle w:val="Paragrafi"/>
        <w:rPr>
          <w:rFonts w:ascii="Garamond" w:hAnsi="Garamond"/>
          <w:sz w:val="24"/>
          <w:szCs w:val="24"/>
          <w:lang w:val="it-IT"/>
        </w:rPr>
      </w:pPr>
      <w:r w:rsidRPr="0012762F">
        <w:rPr>
          <w:rFonts w:ascii="Garamond" w:hAnsi="Garamond"/>
          <w:sz w:val="24"/>
          <w:szCs w:val="24"/>
          <w:lang w:val="it-IT"/>
        </w:rPr>
        <w:t>3. Në rastet kur vendimi i Këshillit të Ministrave përcakton marrjen përsipër nga ana e shtetit të detyrimeve të vendosura nga gjykata shqiptare, atëherë këto detyrime përballohen nga Buxheti i Shtetit. Kjo dispozitë nuk shuan të drejtën e organeve shtetërore, për të kërkuar kompensim në rrugë gjyqësore ndaj çdo pale të tretë për dëmin e shkaktuar nga zbatimi i vendimit gjyqësor.”.</w:t>
      </w:r>
    </w:p>
    <w:p w:rsidR="00EE6E89" w:rsidRPr="0012762F" w:rsidRDefault="00EE6E89" w:rsidP="00EE6E89">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9</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Statusi i këtij ligji</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1. Ligji nr.7594, datë 4.8.1992 "Për investimet e huaja", si dhe çdo dispozitë tjetër ligjore ose akte të tjera nënligjore që janë në kundërshtim me këtë ligj, shfuqizohen.</w:t>
      </w: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2. Në rast se dispozitat e këtij ligji nuk janë në përputhje me marrëveshjet ndërkombëtare të rafitikuara nga Kuvendi Popullor, në të cilat Republika e Shqipërisë ose Qeveria e Republikës së Shqipërisë është palë, këto të fundit do të mbizotërojnë në atë masë që ato sigurojnë të drejta a mbrojtje më të madhe për investitorët e huaj, se sa ato të parashikuara në këtë ligj.</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10</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Siguria kombëtare</w:t>
      </w:r>
    </w:p>
    <w:p w:rsidR="0012762F" w:rsidRPr="0012762F" w:rsidRDefault="0012762F" w:rsidP="0012762F">
      <w:pPr>
        <w:jc w:val="center"/>
        <w:rPr>
          <w:rFonts w:ascii="Garamond" w:hAnsi="Garamond"/>
          <w:i/>
          <w:sz w:val="24"/>
          <w:szCs w:val="24"/>
          <w:lang w:val="it-IT" w:eastAsia="sq-AL"/>
        </w:rPr>
      </w:pPr>
      <w:r w:rsidRPr="0012762F">
        <w:rPr>
          <w:rFonts w:ascii="Garamond" w:hAnsi="Garamond"/>
          <w:i/>
          <w:sz w:val="24"/>
          <w:szCs w:val="24"/>
          <w:lang w:val="it-IT" w:eastAsia="sq-AL"/>
        </w:rPr>
        <w:t>(shtuar paragrafi i dytë me ligjin nr. 56/2025, datë 3.7.2025)</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Asgjë në këtë ligj nuk duhet të pengojë zbatimin nga Republika e Shqipërisë të masave të nevojshme për ruajtjen e rendit publik, plotësimin e detyrimeve të saj ndërkombëtare në lidhje me ruajtjen ose vendosjen e paqes dhe sigurisë botërore, mbrojtjen e sigurinë kombëtare ose interesat e mbrojtjes.</w:t>
      </w:r>
    </w:p>
    <w:p w:rsidR="0012762F" w:rsidRPr="0012762F" w:rsidRDefault="0012762F" w:rsidP="00177700">
      <w:pPr>
        <w:pStyle w:val="Paragrafi"/>
        <w:rPr>
          <w:rFonts w:ascii="Garamond" w:hAnsi="Garamond"/>
          <w:sz w:val="24"/>
          <w:szCs w:val="24"/>
          <w:lang w:val="it-IT"/>
        </w:rPr>
      </w:pPr>
      <w:proofErr w:type="spellStart"/>
      <w:r w:rsidRPr="0012762F">
        <w:rPr>
          <w:rFonts w:ascii="Garamond" w:hAnsi="Garamond"/>
          <w:sz w:val="24"/>
          <w:szCs w:val="24"/>
        </w:rPr>
        <w:t>Investimet</w:t>
      </w:r>
      <w:proofErr w:type="spellEnd"/>
      <w:r w:rsidRPr="0012762F">
        <w:rPr>
          <w:rFonts w:ascii="Garamond" w:hAnsi="Garamond"/>
          <w:sz w:val="24"/>
          <w:szCs w:val="24"/>
        </w:rPr>
        <w:t xml:space="preserve"> e </w:t>
      </w:r>
      <w:proofErr w:type="spellStart"/>
      <w:r w:rsidRPr="0012762F">
        <w:rPr>
          <w:rFonts w:ascii="Garamond" w:hAnsi="Garamond"/>
          <w:sz w:val="24"/>
          <w:szCs w:val="24"/>
        </w:rPr>
        <w:t>huaja</w:t>
      </w:r>
      <w:proofErr w:type="spellEnd"/>
      <w:r w:rsidRPr="0012762F">
        <w:rPr>
          <w:rFonts w:ascii="Garamond" w:hAnsi="Garamond"/>
          <w:sz w:val="24"/>
          <w:szCs w:val="24"/>
        </w:rPr>
        <w:t xml:space="preserve"> </w:t>
      </w:r>
      <w:proofErr w:type="spellStart"/>
      <w:r w:rsidRPr="0012762F">
        <w:rPr>
          <w:rFonts w:ascii="Garamond" w:hAnsi="Garamond"/>
          <w:sz w:val="24"/>
          <w:szCs w:val="24"/>
        </w:rPr>
        <w:t>direkte</w:t>
      </w:r>
      <w:proofErr w:type="spellEnd"/>
      <w:r w:rsidRPr="0012762F">
        <w:rPr>
          <w:rFonts w:ascii="Garamond" w:hAnsi="Garamond"/>
          <w:sz w:val="24"/>
          <w:szCs w:val="24"/>
        </w:rPr>
        <w:t xml:space="preserve">, </w:t>
      </w:r>
      <w:proofErr w:type="spellStart"/>
      <w:r w:rsidRPr="0012762F">
        <w:rPr>
          <w:rFonts w:ascii="Garamond" w:hAnsi="Garamond"/>
          <w:sz w:val="24"/>
          <w:szCs w:val="24"/>
        </w:rPr>
        <w:t>që</w:t>
      </w:r>
      <w:proofErr w:type="spellEnd"/>
      <w:r w:rsidRPr="0012762F">
        <w:rPr>
          <w:rFonts w:ascii="Garamond" w:hAnsi="Garamond"/>
          <w:sz w:val="24"/>
          <w:szCs w:val="24"/>
        </w:rPr>
        <w:t xml:space="preserve"> </w:t>
      </w:r>
      <w:proofErr w:type="spellStart"/>
      <w:r w:rsidRPr="0012762F">
        <w:rPr>
          <w:rFonts w:ascii="Garamond" w:hAnsi="Garamond"/>
          <w:sz w:val="24"/>
          <w:szCs w:val="24"/>
        </w:rPr>
        <w:t>lidhen</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ndikojnë</w:t>
      </w:r>
      <w:proofErr w:type="spellEnd"/>
      <w:r w:rsidRPr="0012762F">
        <w:rPr>
          <w:rFonts w:ascii="Garamond" w:hAnsi="Garamond"/>
          <w:sz w:val="24"/>
          <w:szCs w:val="24"/>
        </w:rPr>
        <w:t xml:space="preserve"> </w:t>
      </w:r>
      <w:proofErr w:type="spellStart"/>
      <w:r w:rsidRPr="0012762F">
        <w:rPr>
          <w:rFonts w:ascii="Garamond" w:hAnsi="Garamond"/>
          <w:sz w:val="24"/>
          <w:szCs w:val="24"/>
        </w:rPr>
        <w:t>mbi</w:t>
      </w:r>
      <w:proofErr w:type="spellEnd"/>
      <w:r w:rsidRPr="0012762F">
        <w:rPr>
          <w:rFonts w:ascii="Garamond" w:hAnsi="Garamond"/>
          <w:sz w:val="24"/>
          <w:szCs w:val="24"/>
        </w:rPr>
        <w:t xml:space="preserve"> </w:t>
      </w:r>
      <w:proofErr w:type="spellStart"/>
      <w:r w:rsidRPr="0012762F">
        <w:rPr>
          <w:rFonts w:ascii="Garamond" w:hAnsi="Garamond"/>
          <w:sz w:val="24"/>
          <w:szCs w:val="24"/>
        </w:rPr>
        <w:t>infrastrukturën</w:t>
      </w:r>
      <w:proofErr w:type="spellEnd"/>
      <w:r w:rsidRPr="0012762F">
        <w:rPr>
          <w:rFonts w:ascii="Garamond" w:hAnsi="Garamond"/>
          <w:sz w:val="24"/>
          <w:szCs w:val="24"/>
        </w:rPr>
        <w:t xml:space="preserve"> </w:t>
      </w:r>
      <w:proofErr w:type="spellStart"/>
      <w:r w:rsidRPr="0012762F">
        <w:rPr>
          <w:rFonts w:ascii="Garamond" w:hAnsi="Garamond"/>
          <w:sz w:val="24"/>
          <w:szCs w:val="24"/>
        </w:rPr>
        <w:t>publike</w:t>
      </w:r>
      <w:proofErr w:type="spellEnd"/>
      <w:r w:rsidRPr="0012762F">
        <w:rPr>
          <w:rFonts w:ascii="Garamond" w:hAnsi="Garamond"/>
          <w:sz w:val="24"/>
          <w:szCs w:val="24"/>
        </w:rPr>
        <w:t xml:space="preserve"> </w:t>
      </w:r>
      <w:proofErr w:type="spellStart"/>
      <w:r w:rsidRPr="0012762F">
        <w:rPr>
          <w:rFonts w:ascii="Garamond" w:hAnsi="Garamond"/>
          <w:sz w:val="24"/>
          <w:szCs w:val="24"/>
        </w:rPr>
        <w:t>kritike</w:t>
      </w:r>
      <w:proofErr w:type="spellEnd"/>
      <w:r w:rsidRPr="0012762F">
        <w:rPr>
          <w:rFonts w:ascii="Garamond" w:hAnsi="Garamond"/>
          <w:sz w:val="24"/>
          <w:szCs w:val="24"/>
        </w:rPr>
        <w:t xml:space="preserve">, </w:t>
      </w:r>
      <w:proofErr w:type="spellStart"/>
      <w:r w:rsidRPr="0012762F">
        <w:rPr>
          <w:rFonts w:ascii="Garamond" w:hAnsi="Garamond"/>
          <w:sz w:val="24"/>
          <w:szCs w:val="24"/>
        </w:rPr>
        <w:t>teknologjinë</w:t>
      </w:r>
      <w:proofErr w:type="spellEnd"/>
      <w:r w:rsidRPr="0012762F">
        <w:rPr>
          <w:rFonts w:ascii="Garamond" w:hAnsi="Garamond"/>
          <w:sz w:val="24"/>
          <w:szCs w:val="24"/>
        </w:rPr>
        <w:t xml:space="preserve"> </w:t>
      </w:r>
      <w:proofErr w:type="spellStart"/>
      <w:r w:rsidRPr="0012762F">
        <w:rPr>
          <w:rFonts w:ascii="Garamond" w:hAnsi="Garamond"/>
          <w:sz w:val="24"/>
          <w:szCs w:val="24"/>
        </w:rPr>
        <w:t>kritike</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mallrat me </w:t>
      </w:r>
      <w:proofErr w:type="spellStart"/>
      <w:r w:rsidRPr="0012762F">
        <w:rPr>
          <w:rFonts w:ascii="Garamond" w:hAnsi="Garamond"/>
          <w:sz w:val="24"/>
          <w:szCs w:val="24"/>
        </w:rPr>
        <w:t>përdorim</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dyfishtë</w:t>
      </w:r>
      <w:proofErr w:type="spellEnd"/>
      <w:r w:rsidRPr="0012762F">
        <w:rPr>
          <w:rFonts w:ascii="Garamond" w:hAnsi="Garamond"/>
          <w:sz w:val="24"/>
          <w:szCs w:val="24"/>
        </w:rPr>
        <w:t xml:space="preserve">, </w:t>
      </w:r>
      <w:proofErr w:type="spellStart"/>
      <w:r w:rsidRPr="0012762F">
        <w:rPr>
          <w:rFonts w:ascii="Garamond" w:hAnsi="Garamond"/>
          <w:sz w:val="24"/>
          <w:szCs w:val="24"/>
        </w:rPr>
        <w:t>furnizimin</w:t>
      </w:r>
      <w:proofErr w:type="spellEnd"/>
      <w:r w:rsidRPr="0012762F">
        <w:rPr>
          <w:rFonts w:ascii="Garamond" w:hAnsi="Garamond"/>
          <w:sz w:val="24"/>
          <w:szCs w:val="24"/>
        </w:rPr>
        <w:t xml:space="preserve"> me </w:t>
      </w:r>
      <w:proofErr w:type="spellStart"/>
      <w:r w:rsidRPr="0012762F">
        <w:rPr>
          <w:rFonts w:ascii="Garamond" w:hAnsi="Garamond"/>
          <w:sz w:val="24"/>
          <w:szCs w:val="24"/>
        </w:rPr>
        <w:t>inpute</w:t>
      </w:r>
      <w:proofErr w:type="spellEnd"/>
      <w:r w:rsidRPr="0012762F">
        <w:rPr>
          <w:rFonts w:ascii="Garamond" w:hAnsi="Garamond"/>
          <w:sz w:val="24"/>
          <w:szCs w:val="24"/>
        </w:rPr>
        <w:t xml:space="preserve"> </w:t>
      </w:r>
      <w:proofErr w:type="spellStart"/>
      <w:r w:rsidRPr="0012762F">
        <w:rPr>
          <w:rFonts w:ascii="Garamond" w:hAnsi="Garamond"/>
          <w:sz w:val="24"/>
          <w:szCs w:val="24"/>
        </w:rPr>
        <w:t>kritike</w:t>
      </w:r>
      <w:proofErr w:type="spellEnd"/>
      <w:r w:rsidRPr="0012762F">
        <w:rPr>
          <w:rFonts w:ascii="Garamond" w:hAnsi="Garamond"/>
          <w:sz w:val="24"/>
          <w:szCs w:val="24"/>
        </w:rPr>
        <w:t xml:space="preserve">, </w:t>
      </w:r>
      <w:proofErr w:type="spellStart"/>
      <w:r w:rsidRPr="0012762F">
        <w:rPr>
          <w:rFonts w:ascii="Garamond" w:hAnsi="Garamond"/>
          <w:sz w:val="24"/>
          <w:szCs w:val="24"/>
        </w:rPr>
        <w:t>aksesin</w:t>
      </w:r>
      <w:proofErr w:type="spellEnd"/>
      <w:r w:rsidRPr="0012762F">
        <w:rPr>
          <w:rFonts w:ascii="Garamond" w:hAnsi="Garamond"/>
          <w:sz w:val="24"/>
          <w:szCs w:val="24"/>
        </w:rPr>
        <w:t xml:space="preserve"> </w:t>
      </w:r>
      <w:proofErr w:type="spellStart"/>
      <w:r w:rsidRPr="0012762F">
        <w:rPr>
          <w:rFonts w:ascii="Garamond" w:hAnsi="Garamond"/>
          <w:sz w:val="24"/>
          <w:szCs w:val="24"/>
        </w:rPr>
        <w:t>në</w:t>
      </w:r>
      <w:proofErr w:type="spellEnd"/>
      <w:r w:rsidRPr="0012762F">
        <w:rPr>
          <w:rFonts w:ascii="Garamond" w:hAnsi="Garamond"/>
          <w:sz w:val="24"/>
          <w:szCs w:val="24"/>
        </w:rPr>
        <w:t xml:space="preserve"> </w:t>
      </w:r>
      <w:proofErr w:type="spellStart"/>
      <w:r w:rsidRPr="0012762F">
        <w:rPr>
          <w:rFonts w:ascii="Garamond" w:hAnsi="Garamond"/>
          <w:sz w:val="24"/>
          <w:szCs w:val="24"/>
        </w:rPr>
        <w:t>informacionin</w:t>
      </w:r>
      <w:proofErr w:type="spellEnd"/>
      <w:r w:rsidRPr="0012762F">
        <w:rPr>
          <w:rFonts w:ascii="Garamond" w:hAnsi="Garamond"/>
          <w:sz w:val="24"/>
          <w:szCs w:val="24"/>
        </w:rPr>
        <w:t xml:space="preserve"> </w:t>
      </w:r>
      <w:proofErr w:type="spellStart"/>
      <w:r w:rsidRPr="0012762F">
        <w:rPr>
          <w:rFonts w:ascii="Garamond" w:hAnsi="Garamond"/>
          <w:sz w:val="24"/>
          <w:szCs w:val="24"/>
        </w:rPr>
        <w:t>sensitiv</w:t>
      </w:r>
      <w:proofErr w:type="spellEnd"/>
      <w:r w:rsidRPr="0012762F">
        <w:rPr>
          <w:rFonts w:ascii="Garamond" w:hAnsi="Garamond"/>
          <w:sz w:val="24"/>
          <w:szCs w:val="24"/>
        </w:rPr>
        <w:t xml:space="preserve"> </w:t>
      </w:r>
      <w:proofErr w:type="spellStart"/>
      <w:r w:rsidRPr="0012762F">
        <w:rPr>
          <w:rFonts w:ascii="Garamond" w:hAnsi="Garamond"/>
          <w:sz w:val="24"/>
          <w:szCs w:val="24"/>
        </w:rPr>
        <w:t>ose</w:t>
      </w:r>
      <w:proofErr w:type="spellEnd"/>
      <w:r w:rsidRPr="0012762F">
        <w:rPr>
          <w:rFonts w:ascii="Garamond" w:hAnsi="Garamond"/>
          <w:sz w:val="24"/>
          <w:szCs w:val="24"/>
        </w:rPr>
        <w:t xml:space="preserve"> </w:t>
      </w:r>
      <w:proofErr w:type="spellStart"/>
      <w:r w:rsidRPr="0012762F">
        <w:rPr>
          <w:rFonts w:ascii="Garamond" w:hAnsi="Garamond"/>
          <w:sz w:val="24"/>
          <w:szCs w:val="24"/>
        </w:rPr>
        <w:t>mbi</w:t>
      </w:r>
      <w:proofErr w:type="spellEnd"/>
      <w:r w:rsidRPr="0012762F">
        <w:rPr>
          <w:rFonts w:ascii="Garamond" w:hAnsi="Garamond"/>
          <w:sz w:val="24"/>
          <w:szCs w:val="24"/>
        </w:rPr>
        <w:t xml:space="preserve"> </w:t>
      </w:r>
      <w:proofErr w:type="spellStart"/>
      <w:r w:rsidRPr="0012762F">
        <w:rPr>
          <w:rFonts w:ascii="Garamond" w:hAnsi="Garamond"/>
          <w:sz w:val="24"/>
          <w:szCs w:val="24"/>
        </w:rPr>
        <w:t>lirinë</w:t>
      </w:r>
      <w:proofErr w:type="spellEnd"/>
      <w:r w:rsidRPr="0012762F">
        <w:rPr>
          <w:rFonts w:ascii="Garamond" w:hAnsi="Garamond"/>
          <w:sz w:val="24"/>
          <w:szCs w:val="24"/>
        </w:rPr>
        <w:t xml:space="preserve"> e medias, </w:t>
      </w:r>
      <w:proofErr w:type="spellStart"/>
      <w:r w:rsidRPr="0012762F">
        <w:rPr>
          <w:rFonts w:ascii="Garamond" w:hAnsi="Garamond"/>
          <w:sz w:val="24"/>
          <w:szCs w:val="24"/>
        </w:rPr>
        <w:t>sipas</w:t>
      </w:r>
      <w:proofErr w:type="spellEnd"/>
      <w:r w:rsidRPr="0012762F">
        <w:rPr>
          <w:rFonts w:ascii="Garamond" w:hAnsi="Garamond"/>
          <w:sz w:val="24"/>
          <w:szCs w:val="24"/>
        </w:rPr>
        <w:t xml:space="preserve"> </w:t>
      </w:r>
      <w:proofErr w:type="spellStart"/>
      <w:r w:rsidRPr="0012762F">
        <w:rPr>
          <w:rFonts w:ascii="Garamond" w:hAnsi="Garamond"/>
          <w:sz w:val="24"/>
          <w:szCs w:val="24"/>
        </w:rPr>
        <w:t>përcaktimeve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rregullores</w:t>
      </w:r>
      <w:proofErr w:type="spellEnd"/>
      <w:r w:rsidRPr="0012762F">
        <w:rPr>
          <w:rFonts w:ascii="Garamond" w:hAnsi="Garamond"/>
          <w:sz w:val="24"/>
          <w:szCs w:val="24"/>
        </w:rPr>
        <w:t xml:space="preserve"> (EU) 2019/452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Parlamentit</w:t>
      </w:r>
      <w:proofErr w:type="spellEnd"/>
      <w:r w:rsidRPr="0012762F">
        <w:rPr>
          <w:rFonts w:ascii="Garamond" w:hAnsi="Garamond"/>
          <w:sz w:val="24"/>
          <w:szCs w:val="24"/>
        </w:rPr>
        <w:t xml:space="preserve"> </w:t>
      </w:r>
      <w:proofErr w:type="spellStart"/>
      <w:r w:rsidRPr="0012762F">
        <w:rPr>
          <w:rFonts w:ascii="Garamond" w:hAnsi="Garamond"/>
          <w:sz w:val="24"/>
          <w:szCs w:val="24"/>
        </w:rPr>
        <w:t>Europian</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Këshillit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Bashkimit</w:t>
      </w:r>
      <w:proofErr w:type="spellEnd"/>
      <w:r w:rsidRPr="0012762F">
        <w:rPr>
          <w:rFonts w:ascii="Garamond" w:hAnsi="Garamond"/>
          <w:sz w:val="24"/>
          <w:szCs w:val="24"/>
        </w:rPr>
        <w:t xml:space="preserve"> </w:t>
      </w:r>
      <w:proofErr w:type="spellStart"/>
      <w:r w:rsidRPr="0012762F">
        <w:rPr>
          <w:rFonts w:ascii="Garamond" w:hAnsi="Garamond"/>
          <w:sz w:val="24"/>
          <w:szCs w:val="24"/>
        </w:rPr>
        <w:t>Evropian</w:t>
      </w:r>
      <w:proofErr w:type="spellEnd"/>
      <w:r w:rsidRPr="0012762F">
        <w:rPr>
          <w:rFonts w:ascii="Garamond" w:hAnsi="Garamond"/>
          <w:sz w:val="24"/>
          <w:szCs w:val="24"/>
        </w:rPr>
        <w:t xml:space="preserve">, </w:t>
      </w:r>
      <w:proofErr w:type="spellStart"/>
      <w:r w:rsidRPr="0012762F">
        <w:rPr>
          <w:rFonts w:ascii="Garamond" w:hAnsi="Garamond"/>
          <w:sz w:val="24"/>
          <w:szCs w:val="24"/>
        </w:rPr>
        <w:t>i</w:t>
      </w:r>
      <w:proofErr w:type="spellEnd"/>
      <w:r w:rsidRPr="0012762F">
        <w:rPr>
          <w:rFonts w:ascii="Garamond" w:hAnsi="Garamond"/>
          <w:sz w:val="24"/>
          <w:szCs w:val="24"/>
        </w:rPr>
        <w:t xml:space="preserve"> </w:t>
      </w:r>
      <w:proofErr w:type="spellStart"/>
      <w:r w:rsidRPr="0012762F">
        <w:rPr>
          <w:rFonts w:ascii="Garamond" w:hAnsi="Garamond"/>
          <w:sz w:val="24"/>
          <w:szCs w:val="24"/>
        </w:rPr>
        <w:t>nënshtrohen</w:t>
      </w:r>
      <w:proofErr w:type="spellEnd"/>
      <w:r w:rsidRPr="0012762F">
        <w:rPr>
          <w:rFonts w:ascii="Garamond" w:hAnsi="Garamond"/>
          <w:sz w:val="24"/>
          <w:szCs w:val="24"/>
        </w:rPr>
        <w:t xml:space="preserve"> </w:t>
      </w:r>
      <w:proofErr w:type="spellStart"/>
      <w:r w:rsidRPr="0012762F">
        <w:rPr>
          <w:rFonts w:ascii="Garamond" w:hAnsi="Garamond"/>
          <w:sz w:val="24"/>
          <w:szCs w:val="24"/>
        </w:rPr>
        <w:t>një</w:t>
      </w:r>
      <w:proofErr w:type="spellEnd"/>
      <w:r w:rsidRPr="0012762F">
        <w:rPr>
          <w:rFonts w:ascii="Garamond" w:hAnsi="Garamond"/>
          <w:sz w:val="24"/>
          <w:szCs w:val="24"/>
        </w:rPr>
        <w:t xml:space="preserve"> </w:t>
      </w:r>
      <w:proofErr w:type="spellStart"/>
      <w:r w:rsidRPr="0012762F">
        <w:rPr>
          <w:rFonts w:ascii="Garamond" w:hAnsi="Garamond"/>
          <w:sz w:val="24"/>
          <w:szCs w:val="24"/>
        </w:rPr>
        <w:t>vlerësimi</w:t>
      </w:r>
      <w:proofErr w:type="spellEnd"/>
      <w:r w:rsidRPr="0012762F">
        <w:rPr>
          <w:rFonts w:ascii="Garamond" w:hAnsi="Garamond"/>
          <w:sz w:val="24"/>
          <w:szCs w:val="24"/>
        </w:rPr>
        <w:t xml:space="preserve"> </w:t>
      </w:r>
      <w:proofErr w:type="spellStart"/>
      <w:r w:rsidRPr="0012762F">
        <w:rPr>
          <w:rFonts w:ascii="Garamond" w:hAnsi="Garamond"/>
          <w:sz w:val="24"/>
          <w:szCs w:val="24"/>
        </w:rPr>
        <w:t>apo</w:t>
      </w:r>
      <w:proofErr w:type="spellEnd"/>
      <w:r w:rsidRPr="0012762F">
        <w:rPr>
          <w:rFonts w:ascii="Garamond" w:hAnsi="Garamond"/>
          <w:sz w:val="24"/>
          <w:szCs w:val="24"/>
        </w:rPr>
        <w:t xml:space="preserve"> </w:t>
      </w:r>
      <w:proofErr w:type="spellStart"/>
      <w:r w:rsidRPr="0012762F">
        <w:rPr>
          <w:rFonts w:ascii="Garamond" w:hAnsi="Garamond"/>
          <w:sz w:val="24"/>
          <w:szCs w:val="24"/>
        </w:rPr>
        <w:t>shqyrtimi</w:t>
      </w:r>
      <w:proofErr w:type="spellEnd"/>
      <w:r w:rsidRPr="0012762F">
        <w:rPr>
          <w:rFonts w:ascii="Garamond" w:hAnsi="Garamond"/>
          <w:sz w:val="24"/>
          <w:szCs w:val="24"/>
        </w:rPr>
        <w:t xml:space="preserve"> </w:t>
      </w:r>
      <w:proofErr w:type="spellStart"/>
      <w:r w:rsidRPr="0012762F">
        <w:rPr>
          <w:rFonts w:ascii="Garamond" w:hAnsi="Garamond"/>
          <w:sz w:val="24"/>
          <w:szCs w:val="24"/>
        </w:rPr>
        <w:t>sipas</w:t>
      </w:r>
      <w:proofErr w:type="spellEnd"/>
      <w:r w:rsidRPr="0012762F">
        <w:rPr>
          <w:rFonts w:ascii="Garamond" w:hAnsi="Garamond"/>
          <w:sz w:val="24"/>
          <w:szCs w:val="24"/>
        </w:rPr>
        <w:t xml:space="preserve"> </w:t>
      </w:r>
      <w:proofErr w:type="spellStart"/>
      <w:r w:rsidRPr="0012762F">
        <w:rPr>
          <w:rFonts w:ascii="Garamond" w:hAnsi="Garamond"/>
          <w:sz w:val="24"/>
          <w:szCs w:val="24"/>
        </w:rPr>
        <w:t>rregullave</w:t>
      </w:r>
      <w:proofErr w:type="spellEnd"/>
      <w:r w:rsidRPr="0012762F">
        <w:rPr>
          <w:rFonts w:ascii="Garamond" w:hAnsi="Garamond"/>
          <w:sz w:val="24"/>
          <w:szCs w:val="24"/>
        </w:rPr>
        <w:t xml:space="preserve"> </w:t>
      </w:r>
      <w:proofErr w:type="spellStart"/>
      <w:r w:rsidRPr="0012762F">
        <w:rPr>
          <w:rFonts w:ascii="Garamond" w:hAnsi="Garamond"/>
          <w:sz w:val="24"/>
          <w:szCs w:val="24"/>
        </w:rPr>
        <w:t>dhe</w:t>
      </w:r>
      <w:proofErr w:type="spellEnd"/>
      <w:r w:rsidRPr="0012762F">
        <w:rPr>
          <w:rFonts w:ascii="Garamond" w:hAnsi="Garamond"/>
          <w:sz w:val="24"/>
          <w:szCs w:val="24"/>
        </w:rPr>
        <w:t xml:space="preserve"> </w:t>
      </w:r>
      <w:proofErr w:type="spellStart"/>
      <w:r w:rsidRPr="0012762F">
        <w:rPr>
          <w:rFonts w:ascii="Garamond" w:hAnsi="Garamond"/>
          <w:sz w:val="24"/>
          <w:szCs w:val="24"/>
        </w:rPr>
        <w:t>procedurave</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miratuara</w:t>
      </w:r>
      <w:proofErr w:type="spellEnd"/>
      <w:r w:rsidRPr="0012762F">
        <w:rPr>
          <w:rFonts w:ascii="Garamond" w:hAnsi="Garamond"/>
          <w:sz w:val="24"/>
          <w:szCs w:val="24"/>
        </w:rPr>
        <w:t xml:space="preserve"> me </w:t>
      </w:r>
      <w:proofErr w:type="spellStart"/>
      <w:r w:rsidRPr="0012762F">
        <w:rPr>
          <w:rFonts w:ascii="Garamond" w:hAnsi="Garamond"/>
          <w:sz w:val="24"/>
          <w:szCs w:val="24"/>
        </w:rPr>
        <w:t>vendim</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Këshillit</w:t>
      </w:r>
      <w:proofErr w:type="spellEnd"/>
      <w:r w:rsidRPr="0012762F">
        <w:rPr>
          <w:rFonts w:ascii="Garamond" w:hAnsi="Garamond"/>
          <w:sz w:val="24"/>
          <w:szCs w:val="24"/>
        </w:rPr>
        <w:t xml:space="preserve"> </w:t>
      </w:r>
      <w:proofErr w:type="spellStart"/>
      <w:r w:rsidRPr="0012762F">
        <w:rPr>
          <w:rFonts w:ascii="Garamond" w:hAnsi="Garamond"/>
          <w:sz w:val="24"/>
          <w:szCs w:val="24"/>
        </w:rPr>
        <w:t>të</w:t>
      </w:r>
      <w:proofErr w:type="spellEnd"/>
      <w:r w:rsidRPr="0012762F">
        <w:rPr>
          <w:rFonts w:ascii="Garamond" w:hAnsi="Garamond"/>
          <w:sz w:val="24"/>
          <w:szCs w:val="24"/>
        </w:rPr>
        <w:t xml:space="preserve"> </w:t>
      </w:r>
      <w:proofErr w:type="spellStart"/>
      <w:r w:rsidRPr="0012762F">
        <w:rPr>
          <w:rFonts w:ascii="Garamond" w:hAnsi="Garamond"/>
          <w:sz w:val="24"/>
          <w:szCs w:val="24"/>
        </w:rPr>
        <w:t>Ministrave</w:t>
      </w:r>
      <w:proofErr w:type="spellEnd"/>
      <w:r w:rsidRPr="0012762F">
        <w:rPr>
          <w:rFonts w:ascii="Garamond" w:hAnsi="Garamond"/>
          <w:sz w:val="24"/>
          <w:szCs w:val="24"/>
        </w:rPr>
        <w:t>.</w:t>
      </w:r>
    </w:p>
    <w:p w:rsidR="00177700" w:rsidRPr="0012762F" w:rsidRDefault="00177700" w:rsidP="00177700">
      <w:pPr>
        <w:pStyle w:val="Paragrafi"/>
        <w:rPr>
          <w:rFonts w:ascii="Garamond" w:hAnsi="Garamond"/>
          <w:sz w:val="24"/>
          <w:szCs w:val="24"/>
          <w:lang w:val="it-IT"/>
        </w:rPr>
      </w:pPr>
    </w:p>
    <w:p w:rsidR="000D7949" w:rsidRPr="0012762F" w:rsidRDefault="000D7949" w:rsidP="00177700">
      <w:pPr>
        <w:pStyle w:val="NeniNr"/>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11</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Publikimi i ligjeve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Republika e Shqipërisë do të publikojë të gjitha ligjet, rregullat dhe procedurat, të cilat kanë lidhje me investimet e huaja.</w:t>
      </w:r>
    </w:p>
    <w:p w:rsidR="002E58FF" w:rsidRPr="0012762F" w:rsidRDefault="002E58FF" w:rsidP="00177700">
      <w:pPr>
        <w:pStyle w:val="Paragrafi"/>
        <w:rPr>
          <w:rFonts w:ascii="Garamond" w:hAnsi="Garamond"/>
          <w:sz w:val="24"/>
          <w:szCs w:val="24"/>
          <w:lang w:val="it-IT"/>
        </w:rPr>
      </w:pPr>
    </w:p>
    <w:p w:rsidR="002E58FF" w:rsidRPr="0012762F" w:rsidRDefault="002E58FF" w:rsidP="002E58FF">
      <w:pPr>
        <w:pStyle w:val="NeniTitull"/>
        <w:keepNext w:val="0"/>
        <w:rPr>
          <w:rFonts w:ascii="Garamond" w:hAnsi="Garamond"/>
          <w:sz w:val="24"/>
          <w:szCs w:val="24"/>
          <w:lang w:val="it-IT"/>
        </w:rPr>
      </w:pPr>
    </w:p>
    <w:p w:rsidR="002E58FF" w:rsidRPr="0012762F" w:rsidRDefault="002E58FF" w:rsidP="002E58FF">
      <w:pPr>
        <w:pStyle w:val="NeniTitull"/>
        <w:keepNext w:val="0"/>
        <w:rPr>
          <w:rFonts w:ascii="Garamond" w:hAnsi="Garamond"/>
          <w:sz w:val="24"/>
          <w:szCs w:val="24"/>
          <w:lang w:val="it-IT"/>
        </w:rPr>
      </w:pPr>
      <w:r w:rsidRPr="0012762F">
        <w:rPr>
          <w:rFonts w:ascii="Garamond" w:hAnsi="Garamond"/>
          <w:sz w:val="24"/>
          <w:szCs w:val="24"/>
          <w:lang w:val="it-IT"/>
        </w:rPr>
        <w:t xml:space="preserve">Dispozitë kalimtare </w:t>
      </w:r>
    </w:p>
    <w:p w:rsidR="002E58FF" w:rsidRPr="0012762F" w:rsidRDefault="00EC57D4" w:rsidP="002E58FF">
      <w:pPr>
        <w:pStyle w:val="Paragrafi"/>
        <w:jc w:val="center"/>
        <w:rPr>
          <w:rFonts w:ascii="Garamond" w:hAnsi="Garamond"/>
          <w:i/>
          <w:sz w:val="24"/>
          <w:szCs w:val="24"/>
          <w:lang w:val="it-IT"/>
        </w:rPr>
      </w:pPr>
      <w:r w:rsidRPr="0012762F">
        <w:rPr>
          <w:rFonts w:ascii="Garamond" w:hAnsi="Garamond"/>
          <w:i/>
          <w:sz w:val="24"/>
          <w:szCs w:val="24"/>
          <w:lang w:val="it-IT"/>
        </w:rPr>
        <w:t>(</w:t>
      </w:r>
      <w:r w:rsidR="002E58FF" w:rsidRPr="0012762F">
        <w:rPr>
          <w:rFonts w:ascii="Garamond" w:hAnsi="Garamond"/>
          <w:i/>
          <w:sz w:val="24"/>
          <w:szCs w:val="24"/>
          <w:lang w:val="it-IT"/>
        </w:rPr>
        <w:t>E parshikuar me ligjin nr.10316, datë 16.9.2010)</w:t>
      </w:r>
    </w:p>
    <w:p w:rsidR="002E58FF" w:rsidRPr="0012762F" w:rsidRDefault="002E58FF" w:rsidP="002E58FF">
      <w:pPr>
        <w:pStyle w:val="Paragrafi"/>
        <w:rPr>
          <w:rFonts w:ascii="Garamond" w:hAnsi="Garamond"/>
          <w:sz w:val="24"/>
          <w:szCs w:val="24"/>
          <w:lang w:val="it-IT"/>
        </w:rPr>
      </w:pPr>
      <w:r w:rsidRPr="0012762F">
        <w:rPr>
          <w:rFonts w:ascii="Garamond" w:hAnsi="Garamond"/>
          <w:sz w:val="24"/>
          <w:szCs w:val="24"/>
          <w:lang w:val="it-IT"/>
        </w:rPr>
        <w:t>Mbrojtja e posaçme shtetërore, në kuptimin e këtij ligji, do të jepet deri më 31 dhjetor 2014.</w:t>
      </w:r>
    </w:p>
    <w:p w:rsidR="002E58FF" w:rsidRPr="0012762F" w:rsidRDefault="002E58FF" w:rsidP="002E58FF">
      <w:pPr>
        <w:pStyle w:val="Paragrafi"/>
        <w:rPr>
          <w:rFonts w:ascii="Garamond" w:hAnsi="Garamond"/>
          <w:sz w:val="24"/>
          <w:szCs w:val="24"/>
          <w:lang w:val="it-IT"/>
        </w:rPr>
      </w:pPr>
    </w:p>
    <w:p w:rsidR="002E58FF" w:rsidRPr="0012762F" w:rsidRDefault="002E58FF" w:rsidP="00177700">
      <w:pPr>
        <w:pStyle w:val="Paragrafi"/>
        <w:rPr>
          <w:rFonts w:ascii="Garamond" w:hAnsi="Garamond"/>
          <w:sz w:val="24"/>
          <w:szCs w:val="24"/>
          <w:lang w:val="it-IT"/>
        </w:rPr>
      </w:pPr>
    </w:p>
    <w:p w:rsidR="005118CD" w:rsidRPr="0012762F" w:rsidRDefault="005118CD" w:rsidP="005118CD">
      <w:pPr>
        <w:pStyle w:val="NeniNr"/>
        <w:rPr>
          <w:rFonts w:ascii="Garamond" w:hAnsi="Garamond"/>
          <w:spacing w:val="-4"/>
          <w:sz w:val="24"/>
          <w:szCs w:val="24"/>
          <w:lang w:val="sq-AL"/>
        </w:rPr>
      </w:pPr>
      <w:r w:rsidRPr="0012762F">
        <w:rPr>
          <w:rFonts w:ascii="Garamond" w:hAnsi="Garamond"/>
          <w:spacing w:val="-4"/>
          <w:sz w:val="24"/>
          <w:szCs w:val="24"/>
          <w:lang w:val="sq-AL"/>
        </w:rPr>
        <w:t>Neni 11/1</w:t>
      </w:r>
    </w:p>
    <w:p w:rsidR="005118CD" w:rsidRPr="0012762F" w:rsidRDefault="005118CD" w:rsidP="005118CD">
      <w:pPr>
        <w:pStyle w:val="NeniTitull"/>
        <w:rPr>
          <w:rFonts w:ascii="Garamond" w:hAnsi="Garamond"/>
          <w:spacing w:val="-4"/>
          <w:sz w:val="24"/>
          <w:szCs w:val="24"/>
          <w:lang w:val="sq-AL"/>
        </w:rPr>
      </w:pPr>
      <w:r w:rsidRPr="0012762F">
        <w:rPr>
          <w:rFonts w:ascii="Garamond" w:hAnsi="Garamond"/>
          <w:spacing w:val="-4"/>
          <w:sz w:val="24"/>
          <w:szCs w:val="24"/>
          <w:lang w:val="sq-AL"/>
        </w:rPr>
        <w:t>Dispozitë kalimtare</w:t>
      </w:r>
    </w:p>
    <w:p w:rsidR="005118CD" w:rsidRPr="0012762F" w:rsidRDefault="005118CD" w:rsidP="005118CD">
      <w:pPr>
        <w:pStyle w:val="Paragrafi"/>
        <w:jc w:val="center"/>
        <w:rPr>
          <w:rFonts w:ascii="Garamond" w:hAnsi="Garamond"/>
          <w:i/>
          <w:spacing w:val="-4"/>
          <w:sz w:val="24"/>
          <w:szCs w:val="24"/>
          <w:lang w:val="sq-AL"/>
        </w:rPr>
      </w:pPr>
      <w:r w:rsidRPr="0012762F">
        <w:rPr>
          <w:rFonts w:ascii="Garamond" w:hAnsi="Garamond"/>
          <w:i/>
          <w:spacing w:val="-4"/>
          <w:sz w:val="24"/>
          <w:szCs w:val="24"/>
          <w:lang w:val="sq-AL"/>
        </w:rPr>
        <w:t>( Shtuar me ligjin nr.46/2017, datë 13.4.2017</w:t>
      </w:r>
      <w:r w:rsidR="00CA3A9D" w:rsidRPr="0012762F">
        <w:rPr>
          <w:rFonts w:ascii="Garamond" w:hAnsi="Garamond"/>
          <w:i/>
          <w:spacing w:val="-4"/>
          <w:sz w:val="24"/>
          <w:szCs w:val="24"/>
          <w:lang w:val="sq-AL"/>
        </w:rPr>
        <w:t xml:space="preserve"> dhe nr. 100, datë 13.12.2018</w:t>
      </w:r>
      <w:r w:rsidRPr="0012762F">
        <w:rPr>
          <w:rFonts w:ascii="Garamond" w:hAnsi="Garamond"/>
          <w:i/>
          <w:spacing w:val="-4"/>
          <w:sz w:val="24"/>
          <w:szCs w:val="24"/>
          <w:lang w:val="sq-AL"/>
        </w:rPr>
        <w:t>)</w:t>
      </w:r>
    </w:p>
    <w:p w:rsidR="00EC57D4" w:rsidRPr="0012762F" w:rsidRDefault="00EC57D4" w:rsidP="005118CD">
      <w:pPr>
        <w:pStyle w:val="Paragrafi"/>
        <w:jc w:val="center"/>
        <w:rPr>
          <w:rFonts w:ascii="Garamond" w:hAnsi="Garamond"/>
          <w:i/>
          <w:spacing w:val="-4"/>
          <w:sz w:val="24"/>
          <w:szCs w:val="24"/>
          <w:lang w:val="sq-AL"/>
        </w:rPr>
      </w:pPr>
    </w:p>
    <w:p w:rsidR="005118CD" w:rsidRPr="0012762F" w:rsidRDefault="005118CD" w:rsidP="005118CD">
      <w:pPr>
        <w:pStyle w:val="Paragrafi"/>
        <w:rPr>
          <w:rFonts w:ascii="Garamond" w:hAnsi="Garamond"/>
          <w:spacing w:val="-4"/>
          <w:sz w:val="24"/>
          <w:szCs w:val="24"/>
          <w:lang w:val="sq-AL"/>
        </w:rPr>
      </w:pPr>
      <w:r w:rsidRPr="0012762F">
        <w:rPr>
          <w:rFonts w:ascii="Garamond" w:hAnsi="Garamond"/>
          <w:spacing w:val="-4"/>
          <w:sz w:val="24"/>
          <w:szCs w:val="24"/>
          <w:lang w:val="sq-AL"/>
        </w:rPr>
        <w:t xml:space="preserve">1. Mbrojtja e posaçme shtetërore, në kuptim të këtij ligji, do të jepet deri më </w:t>
      </w:r>
      <w:r w:rsidR="00CA3A9D" w:rsidRPr="0012762F">
        <w:rPr>
          <w:rFonts w:ascii="Garamond" w:hAnsi="Garamond"/>
          <w:spacing w:val="-4"/>
          <w:sz w:val="24"/>
          <w:szCs w:val="24"/>
          <w:lang w:val="sq-AL"/>
        </w:rPr>
        <w:t>31 dhjetor 2019</w:t>
      </w:r>
      <w:r w:rsidRPr="0012762F">
        <w:rPr>
          <w:rFonts w:ascii="Garamond" w:hAnsi="Garamond"/>
          <w:spacing w:val="-4"/>
          <w:sz w:val="24"/>
          <w:szCs w:val="24"/>
          <w:lang w:val="sq-AL"/>
        </w:rPr>
        <w:t>.</w:t>
      </w:r>
    </w:p>
    <w:p w:rsidR="005118CD" w:rsidRPr="0012762F" w:rsidRDefault="005118CD" w:rsidP="005118CD">
      <w:pPr>
        <w:pStyle w:val="Paragrafi"/>
        <w:rPr>
          <w:rFonts w:ascii="Garamond" w:hAnsi="Garamond"/>
          <w:spacing w:val="-4"/>
          <w:sz w:val="24"/>
          <w:szCs w:val="24"/>
          <w:lang w:val="sq-AL"/>
        </w:rPr>
      </w:pPr>
      <w:r w:rsidRPr="0012762F">
        <w:rPr>
          <w:rFonts w:ascii="Garamond" w:hAnsi="Garamond"/>
          <w:spacing w:val="-4"/>
          <w:sz w:val="24"/>
          <w:szCs w:val="24"/>
          <w:lang w:val="sq-AL"/>
        </w:rPr>
        <w:t>2. Mbrojtje të posaçme shtetërore, sipas parashikimeve të neneve 8/b, pikat 1 e 2, 8/d dhe 8/dh, të këtij ligji, përfitojnë automatikisht dhe pa pasur nevojën e ndjekjes së ndonjë procedure apo marrjes së ndonjë vendimi tjetër edhe investitorët/investimet strategjike, procedurë e veçantë, që kanë marrë këtë status, në përputhje me dispozitat e ligjit nr. 55/2015, “Për investimet strategjike në Republikën e Shqipërisë”. Këshilli i Ministrave përcakton kufijtë dhe tagrat e zëvendësimit të palëve, në përputhj</w:t>
      </w:r>
      <w:r w:rsidR="00EC57D4" w:rsidRPr="0012762F">
        <w:rPr>
          <w:rFonts w:ascii="Garamond" w:hAnsi="Garamond"/>
          <w:spacing w:val="-4"/>
          <w:sz w:val="24"/>
          <w:szCs w:val="24"/>
          <w:lang w:val="sq-AL"/>
        </w:rPr>
        <w:t>e me nenin 8/b të këtij ligji.</w:t>
      </w:r>
    </w:p>
    <w:p w:rsidR="005118CD" w:rsidRPr="0012762F" w:rsidRDefault="005118CD" w:rsidP="005118CD">
      <w:pPr>
        <w:pStyle w:val="Paragrafi"/>
        <w:rPr>
          <w:rFonts w:ascii="Garamond" w:hAnsi="Garamond"/>
          <w:spacing w:val="-4"/>
          <w:sz w:val="24"/>
          <w:szCs w:val="24"/>
          <w:lang w:val="sq-AL"/>
        </w:rPr>
      </w:pP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NeniNr"/>
        <w:rPr>
          <w:rFonts w:ascii="Garamond" w:hAnsi="Garamond"/>
          <w:sz w:val="24"/>
          <w:szCs w:val="24"/>
          <w:lang w:val="it-IT"/>
        </w:rPr>
      </w:pPr>
      <w:r w:rsidRPr="0012762F">
        <w:rPr>
          <w:rFonts w:ascii="Garamond" w:hAnsi="Garamond"/>
          <w:sz w:val="24"/>
          <w:szCs w:val="24"/>
          <w:lang w:val="it-IT"/>
        </w:rPr>
        <w:t>Neni 12</w:t>
      </w:r>
    </w:p>
    <w:p w:rsidR="00177700" w:rsidRPr="0012762F" w:rsidRDefault="00177700" w:rsidP="00177700">
      <w:pPr>
        <w:pStyle w:val="NeniTitull"/>
        <w:rPr>
          <w:rFonts w:ascii="Garamond" w:hAnsi="Garamond"/>
          <w:sz w:val="24"/>
          <w:szCs w:val="24"/>
          <w:lang w:val="it-IT"/>
        </w:rPr>
      </w:pPr>
      <w:r w:rsidRPr="0012762F">
        <w:rPr>
          <w:rFonts w:ascii="Garamond" w:hAnsi="Garamond"/>
          <w:sz w:val="24"/>
          <w:szCs w:val="24"/>
          <w:lang w:val="it-IT"/>
        </w:rPr>
        <w:t>Hyrja në fuqi</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Paragrafi"/>
        <w:rPr>
          <w:rFonts w:ascii="Garamond" w:hAnsi="Garamond"/>
          <w:sz w:val="24"/>
          <w:szCs w:val="24"/>
          <w:lang w:val="it-IT"/>
        </w:rPr>
      </w:pPr>
      <w:r w:rsidRPr="0012762F">
        <w:rPr>
          <w:rFonts w:ascii="Garamond" w:hAnsi="Garamond"/>
          <w:sz w:val="24"/>
          <w:szCs w:val="24"/>
          <w:lang w:val="it-IT"/>
        </w:rPr>
        <w:t>Ky ligj hyn në fuqi 15 ditë pas botimit në Fletoren Zyrtare.</w:t>
      </w:r>
    </w:p>
    <w:p w:rsidR="00177700" w:rsidRPr="0012762F" w:rsidRDefault="00177700" w:rsidP="00177700">
      <w:pPr>
        <w:pStyle w:val="Paragrafi"/>
        <w:rPr>
          <w:rFonts w:ascii="Garamond" w:hAnsi="Garamond"/>
          <w:sz w:val="24"/>
          <w:szCs w:val="24"/>
          <w:lang w:val="it-IT"/>
        </w:rPr>
      </w:pPr>
    </w:p>
    <w:p w:rsidR="00177700" w:rsidRPr="0012762F" w:rsidRDefault="00177700" w:rsidP="00177700">
      <w:pPr>
        <w:pStyle w:val="Shpallja"/>
        <w:rPr>
          <w:rFonts w:ascii="Garamond" w:hAnsi="Garamond"/>
          <w:color w:val="auto"/>
          <w:sz w:val="24"/>
          <w:szCs w:val="24"/>
        </w:rPr>
      </w:pPr>
      <w:r w:rsidRPr="0012762F">
        <w:rPr>
          <w:rFonts w:ascii="Garamond" w:hAnsi="Garamond"/>
          <w:color w:val="auto"/>
          <w:sz w:val="24"/>
          <w:szCs w:val="24"/>
        </w:rPr>
        <w:t>Shpallur me dekretin nr.687, datë 10.11.10993 të Presidentit të Republikës së Shqipërisë, Sali Berisha</w:t>
      </w:r>
      <w:r w:rsidR="000D7949" w:rsidRPr="0012762F">
        <w:rPr>
          <w:rFonts w:ascii="Garamond" w:hAnsi="Garamond"/>
          <w:color w:val="auto"/>
          <w:sz w:val="24"/>
          <w:szCs w:val="24"/>
        </w:rPr>
        <w:t>.</w:t>
      </w:r>
    </w:p>
    <w:p w:rsidR="00177700" w:rsidRPr="0012762F" w:rsidRDefault="00177700" w:rsidP="00177700">
      <w:pPr>
        <w:pStyle w:val="Paragrafi"/>
        <w:rPr>
          <w:rFonts w:ascii="Garamond" w:hAnsi="Garamond"/>
          <w:sz w:val="24"/>
          <w:szCs w:val="24"/>
          <w:lang w:val="it-IT"/>
        </w:rPr>
      </w:pPr>
    </w:p>
    <w:sectPr w:rsidR="00177700" w:rsidRPr="0012762F"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ACF" w:rsidRDefault="001F6ACF" w:rsidP="002E58FF">
      <w:r>
        <w:separator/>
      </w:r>
    </w:p>
  </w:endnote>
  <w:endnote w:type="continuationSeparator" w:id="0">
    <w:p w:rsidR="001F6ACF" w:rsidRDefault="001F6ACF" w:rsidP="002E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8FF" w:rsidRDefault="002E58FF">
    <w:pPr>
      <w:pStyle w:val="Footer"/>
      <w:jc w:val="right"/>
    </w:pPr>
    <w:r>
      <w:rPr>
        <w:noProof w:val="0"/>
      </w:rPr>
      <w:fldChar w:fldCharType="begin"/>
    </w:r>
    <w:r>
      <w:instrText>PAGE   \* MERGEFORMAT</w:instrText>
    </w:r>
    <w:r>
      <w:rPr>
        <w:noProof w:val="0"/>
      </w:rPr>
      <w:fldChar w:fldCharType="separate"/>
    </w:r>
    <w:r w:rsidR="002B70E1">
      <w:t>1</w:t>
    </w:r>
    <w:r>
      <w:fldChar w:fldCharType="end"/>
    </w:r>
  </w:p>
  <w:p w:rsidR="002E58FF" w:rsidRDefault="002E58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ACF" w:rsidRDefault="001F6ACF" w:rsidP="002E58FF">
      <w:r>
        <w:separator/>
      </w:r>
    </w:p>
  </w:footnote>
  <w:footnote w:type="continuationSeparator" w:id="0">
    <w:p w:rsidR="001F6ACF" w:rsidRDefault="001F6ACF" w:rsidP="002E5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5F1"/>
    <w:rsid w:val="000176B9"/>
    <w:rsid w:val="00040F76"/>
    <w:rsid w:val="00046FF9"/>
    <w:rsid w:val="000637B6"/>
    <w:rsid w:val="00074162"/>
    <w:rsid w:val="00075BF5"/>
    <w:rsid w:val="000B29AB"/>
    <w:rsid w:val="000D7949"/>
    <w:rsid w:val="00116978"/>
    <w:rsid w:val="0012762F"/>
    <w:rsid w:val="00134ADF"/>
    <w:rsid w:val="00177700"/>
    <w:rsid w:val="00187855"/>
    <w:rsid w:val="001A58B2"/>
    <w:rsid w:val="001C751F"/>
    <w:rsid w:val="001C7978"/>
    <w:rsid w:val="001F6ACF"/>
    <w:rsid w:val="0022170D"/>
    <w:rsid w:val="002B70E1"/>
    <w:rsid w:val="002C6BAB"/>
    <w:rsid w:val="002E58FF"/>
    <w:rsid w:val="002F2BDD"/>
    <w:rsid w:val="00304413"/>
    <w:rsid w:val="0036213B"/>
    <w:rsid w:val="00383FD5"/>
    <w:rsid w:val="003E06F6"/>
    <w:rsid w:val="003F043A"/>
    <w:rsid w:val="004107B9"/>
    <w:rsid w:val="00470F9C"/>
    <w:rsid w:val="004D4F44"/>
    <w:rsid w:val="0050367C"/>
    <w:rsid w:val="00504A56"/>
    <w:rsid w:val="00507AF2"/>
    <w:rsid w:val="005118CD"/>
    <w:rsid w:val="005176C7"/>
    <w:rsid w:val="0053019C"/>
    <w:rsid w:val="00543147"/>
    <w:rsid w:val="00544065"/>
    <w:rsid w:val="00545117"/>
    <w:rsid w:val="0058563C"/>
    <w:rsid w:val="005A53C5"/>
    <w:rsid w:val="005D4BA8"/>
    <w:rsid w:val="006637EE"/>
    <w:rsid w:val="006A37D8"/>
    <w:rsid w:val="00705463"/>
    <w:rsid w:val="0074183C"/>
    <w:rsid w:val="00763B8F"/>
    <w:rsid w:val="00767527"/>
    <w:rsid w:val="007B0B5A"/>
    <w:rsid w:val="007B6DD7"/>
    <w:rsid w:val="0080475E"/>
    <w:rsid w:val="008072B9"/>
    <w:rsid w:val="00841EC5"/>
    <w:rsid w:val="008521B4"/>
    <w:rsid w:val="00872000"/>
    <w:rsid w:val="00881600"/>
    <w:rsid w:val="00900C11"/>
    <w:rsid w:val="00912961"/>
    <w:rsid w:val="009C29DF"/>
    <w:rsid w:val="009F72BC"/>
    <w:rsid w:val="00A0784B"/>
    <w:rsid w:val="00A246D1"/>
    <w:rsid w:val="00A33493"/>
    <w:rsid w:val="00A923BE"/>
    <w:rsid w:val="00AA3124"/>
    <w:rsid w:val="00AA4D4B"/>
    <w:rsid w:val="00AA5B50"/>
    <w:rsid w:val="00AB4C69"/>
    <w:rsid w:val="00B3255A"/>
    <w:rsid w:val="00B533E4"/>
    <w:rsid w:val="00B7769E"/>
    <w:rsid w:val="00BB5AB5"/>
    <w:rsid w:val="00BC6B73"/>
    <w:rsid w:val="00C22BA7"/>
    <w:rsid w:val="00C36B40"/>
    <w:rsid w:val="00C403F7"/>
    <w:rsid w:val="00C76FF8"/>
    <w:rsid w:val="00C7710C"/>
    <w:rsid w:val="00CA3A9D"/>
    <w:rsid w:val="00D1319A"/>
    <w:rsid w:val="00D63130"/>
    <w:rsid w:val="00D762AE"/>
    <w:rsid w:val="00D92AC6"/>
    <w:rsid w:val="00DC64E5"/>
    <w:rsid w:val="00E04D09"/>
    <w:rsid w:val="00E06AA7"/>
    <w:rsid w:val="00E3746F"/>
    <w:rsid w:val="00E624E2"/>
    <w:rsid w:val="00E645E3"/>
    <w:rsid w:val="00EA206E"/>
    <w:rsid w:val="00EC57D4"/>
    <w:rsid w:val="00EE2805"/>
    <w:rsid w:val="00EE6E89"/>
    <w:rsid w:val="00F15D98"/>
    <w:rsid w:val="00F52BF2"/>
    <w:rsid w:val="00F55282"/>
    <w:rsid w:val="00F95181"/>
    <w:rsid w:val="00FB33C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00F2EC-2D6D-414C-9E37-23CDAB94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eastAsia="sq-AL"/>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link w:val="Akti"/>
    <w:rsid w:val="00177700"/>
    <w:rPr>
      <w:rFonts w:ascii="CG Times" w:hAnsi="CG Times"/>
      <w:b/>
      <w:caps/>
      <w:color w:val="000000"/>
      <w:sz w:val="22"/>
      <w:szCs w:val="22"/>
      <w:lang w:val="en-GB" w:eastAsia="en-US" w:bidi="ar-SA"/>
    </w:rPr>
  </w:style>
  <w:style w:type="character" w:customStyle="1" w:styleId="NeniNrChar">
    <w:name w:val="Neni_Nr Char"/>
    <w:link w:val="NeniNr"/>
    <w:rsid w:val="00177700"/>
    <w:rPr>
      <w:rFonts w:ascii="CG Times" w:hAnsi="CG Times"/>
      <w:sz w:val="22"/>
      <w:lang w:val="en-GB" w:eastAsia="en-US" w:bidi="ar-SA"/>
    </w:rPr>
  </w:style>
  <w:style w:type="character" w:customStyle="1" w:styleId="ShpalljaChar">
    <w:name w:val="Shpallja Char"/>
    <w:link w:val="Shpallja"/>
    <w:rsid w:val="00177700"/>
    <w:rPr>
      <w:rFonts w:ascii="CG Times" w:hAnsi="CG Times"/>
      <w:b/>
      <w:color w:val="000000"/>
      <w:sz w:val="22"/>
      <w:szCs w:val="22"/>
      <w:lang w:val="sq-AL" w:eastAsia="en-US" w:bidi="ar-SA"/>
    </w:rPr>
  </w:style>
  <w:style w:type="character" w:customStyle="1" w:styleId="TitulliChar">
    <w:name w:val="Titulli Char"/>
    <w:link w:val="Titulli"/>
    <w:rsid w:val="00177700"/>
    <w:rPr>
      <w:rFonts w:ascii="CG Times" w:hAnsi="CG Times"/>
      <w:b/>
      <w:caps/>
      <w:sz w:val="22"/>
      <w:szCs w:val="22"/>
      <w:lang w:val="en-GB" w:eastAsia="en-US" w:bidi="ar-SA"/>
    </w:rPr>
  </w:style>
  <w:style w:type="character" w:customStyle="1" w:styleId="ParagrafiChar">
    <w:name w:val="Paragrafi Char"/>
    <w:link w:val="Paragrafi"/>
    <w:rsid w:val="00EE6E89"/>
    <w:rPr>
      <w:rFonts w:ascii="CG Times" w:hAnsi="CG Times"/>
      <w:sz w:val="22"/>
      <w:lang w:val="en-US" w:eastAsia="en-US" w:bidi="ar-SA"/>
    </w:rPr>
  </w:style>
  <w:style w:type="character" w:customStyle="1" w:styleId="NeniTitullChar">
    <w:name w:val="Neni_Titull Char"/>
    <w:link w:val="NeniTitull"/>
    <w:rsid w:val="005118CD"/>
    <w:rPr>
      <w:rFonts w:ascii="CG Times" w:hAnsi="CG Times"/>
      <w:b/>
      <w:sz w:val="22"/>
      <w:lang w:val="en-GB" w:bidi="ar-SA"/>
    </w:rPr>
  </w:style>
  <w:style w:type="paragraph" w:styleId="Header">
    <w:name w:val="header"/>
    <w:basedOn w:val="Normal"/>
    <w:link w:val="HeaderChar"/>
    <w:rsid w:val="002E58FF"/>
    <w:pPr>
      <w:tabs>
        <w:tab w:val="center" w:pos="4513"/>
        <w:tab w:val="right" w:pos="9026"/>
      </w:tabs>
    </w:pPr>
  </w:style>
  <w:style w:type="character" w:customStyle="1" w:styleId="HeaderChar">
    <w:name w:val="Header Char"/>
    <w:link w:val="Header"/>
    <w:rsid w:val="002E58FF"/>
    <w:rPr>
      <w:rFonts w:ascii="CG Times" w:hAnsi="CG Times"/>
      <w:noProof/>
      <w:sz w:val="22"/>
      <w:szCs w:val="22"/>
      <w:lang w:eastAsia="en-US"/>
    </w:rPr>
  </w:style>
  <w:style w:type="paragraph" w:styleId="Footer">
    <w:name w:val="footer"/>
    <w:basedOn w:val="Normal"/>
    <w:link w:val="FooterChar"/>
    <w:uiPriority w:val="99"/>
    <w:rsid w:val="002E58FF"/>
    <w:pPr>
      <w:tabs>
        <w:tab w:val="center" w:pos="4513"/>
        <w:tab w:val="right" w:pos="9026"/>
      </w:tabs>
    </w:pPr>
  </w:style>
  <w:style w:type="character" w:customStyle="1" w:styleId="FooterChar">
    <w:name w:val="Footer Char"/>
    <w:link w:val="Footer"/>
    <w:uiPriority w:val="99"/>
    <w:rsid w:val="002E58FF"/>
    <w:rPr>
      <w:rFonts w:ascii="CG Times" w:hAnsi="CG Times"/>
      <w:noProof/>
      <w:sz w:val="22"/>
      <w:szCs w:val="22"/>
      <w:lang w:eastAsia="en-US"/>
    </w:rPr>
  </w:style>
  <w:style w:type="paragraph" w:styleId="BalloonText">
    <w:name w:val="Balloon Text"/>
    <w:basedOn w:val="Normal"/>
    <w:link w:val="BalloonTextChar"/>
    <w:rsid w:val="002E58FF"/>
    <w:rPr>
      <w:rFonts w:ascii="Tahoma" w:hAnsi="Tahoma" w:cs="Tahoma"/>
      <w:sz w:val="16"/>
      <w:szCs w:val="16"/>
    </w:rPr>
  </w:style>
  <w:style w:type="character" w:customStyle="1" w:styleId="BalloonTextChar">
    <w:name w:val="Balloon Text Char"/>
    <w:link w:val="BalloonText"/>
    <w:rsid w:val="002E58FF"/>
    <w:rPr>
      <w:rFonts w:ascii="Tahoma" w:hAnsi="Tahoma" w:cs="Tahoma"/>
      <w:noProof/>
      <w:sz w:val="16"/>
      <w:szCs w:val="16"/>
      <w:lang w:eastAsia="en-US"/>
    </w:rPr>
  </w:style>
  <w:style w:type="paragraph" w:styleId="FootnoteText">
    <w:name w:val="footnote text"/>
    <w:basedOn w:val="Normal"/>
    <w:link w:val="FootnoteTextChar"/>
    <w:rsid w:val="00B7769E"/>
    <w:rPr>
      <w:sz w:val="20"/>
      <w:szCs w:val="20"/>
    </w:rPr>
  </w:style>
  <w:style w:type="character" w:customStyle="1" w:styleId="FootnoteTextChar">
    <w:name w:val="Footnote Text Char"/>
    <w:link w:val="FootnoteText"/>
    <w:rsid w:val="00B7769E"/>
    <w:rPr>
      <w:rFonts w:ascii="CG Times" w:hAnsi="CG Times"/>
      <w:noProof/>
      <w:lang w:eastAsia="en-US"/>
    </w:rPr>
  </w:style>
  <w:style w:type="character" w:styleId="FootnoteReference">
    <w:name w:val="footnote reference"/>
    <w:rsid w:val="00B776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DE8DF-3F27-41E6-A086-0BF8359A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Sara Mborja</cp:lastModifiedBy>
  <cp:revision>4</cp:revision>
  <cp:lastPrinted>2019-02-20T10:05:00Z</cp:lastPrinted>
  <dcterms:created xsi:type="dcterms:W3CDTF">2025-07-14T10:13:00Z</dcterms:created>
  <dcterms:modified xsi:type="dcterms:W3CDTF">2025-07-14T10:14:00Z</dcterms:modified>
</cp:coreProperties>
</file>