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42B" w:rsidRPr="00D2342B" w:rsidRDefault="00D2342B" w:rsidP="00D2342B">
      <w:pPr>
        <w:pStyle w:val="Akti"/>
        <w:rPr>
          <w:lang w:val="it-IT"/>
        </w:rPr>
      </w:pPr>
      <w:bookmarkStart w:id="0" w:name="_GoBack"/>
      <w:bookmarkEnd w:id="0"/>
      <w:r w:rsidRPr="00D2342B">
        <w:rPr>
          <w:lang w:val="it-IT"/>
        </w:rPr>
        <w:t xml:space="preserve">L I G J </w:t>
      </w:r>
    </w:p>
    <w:p w:rsidR="00D2342B" w:rsidRPr="00D2342B" w:rsidRDefault="00D2342B" w:rsidP="00D2342B">
      <w:pPr>
        <w:pStyle w:val="NumriData"/>
        <w:rPr>
          <w:lang w:val="it-IT"/>
        </w:rPr>
      </w:pPr>
      <w:r w:rsidRPr="00D2342B">
        <w:rPr>
          <w:lang w:val="it-IT"/>
        </w:rPr>
        <w:t>Nr.7767, datë 9.11.1993</w:t>
      </w: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D2342B" w:rsidRDefault="00D2342B" w:rsidP="00D2342B">
      <w:pPr>
        <w:pStyle w:val="Titulli"/>
        <w:rPr>
          <w:lang w:val="it-IT"/>
        </w:rPr>
      </w:pPr>
      <w:r w:rsidRPr="00D2342B">
        <w:rPr>
          <w:lang w:val="it-IT"/>
        </w:rPr>
        <w:t xml:space="preserve">PëR ADERIMIN Në KONVENTëN "PëR ELEMINIMIN E Të GJITHA </w:t>
      </w:r>
    </w:p>
    <w:p w:rsidR="00D2342B" w:rsidRPr="00D2342B" w:rsidRDefault="00D2342B" w:rsidP="00D2342B">
      <w:pPr>
        <w:pStyle w:val="Titulli"/>
        <w:rPr>
          <w:lang w:val="it-IT"/>
        </w:rPr>
      </w:pPr>
      <w:r w:rsidRPr="00D2342B">
        <w:rPr>
          <w:lang w:val="it-IT"/>
        </w:rPr>
        <w:t>FORMAVE Të DISKRIMINIMIT NDAJ GRAVE"</w:t>
      </w: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0B5886" w:rsidRDefault="00D2342B" w:rsidP="00D2342B">
      <w:pPr>
        <w:pStyle w:val="Paragrafi"/>
        <w:rPr>
          <w:lang w:val="it-IT"/>
        </w:rPr>
      </w:pPr>
      <w:r w:rsidRPr="000B5886">
        <w:rPr>
          <w:lang w:val="it-IT"/>
        </w:rPr>
        <w:t xml:space="preserve">Në mbështetje të nenit 16, pika 5, të ligjit nr.7491, datë 29.4.1991 "Për dispozitat kryesore  kushtetuese", me propozimin e Këshillit të Ministrave, </w:t>
      </w: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920CA5" w:rsidRDefault="00D2342B" w:rsidP="00D2342B">
      <w:pPr>
        <w:pStyle w:val="VENDOSI"/>
      </w:pPr>
      <w:r w:rsidRPr="00920CA5">
        <w:t>KUVENDI POPULLOR</w:t>
      </w:r>
    </w:p>
    <w:p w:rsidR="00D2342B" w:rsidRPr="00920CA5" w:rsidRDefault="00D2342B" w:rsidP="00D2342B">
      <w:pPr>
        <w:pStyle w:val="VENDOSI"/>
      </w:pPr>
      <w:r w:rsidRPr="00920CA5">
        <w:t>I REPUBLIKëS Së SHQIPëRISë</w:t>
      </w:r>
    </w:p>
    <w:p w:rsidR="00D2342B" w:rsidRPr="00920CA5" w:rsidRDefault="00D2342B" w:rsidP="00D2342B">
      <w:pPr>
        <w:pStyle w:val="VENDOSI"/>
      </w:pPr>
    </w:p>
    <w:p w:rsidR="00D2342B" w:rsidRPr="000B5886" w:rsidRDefault="00D2342B" w:rsidP="00D2342B">
      <w:pPr>
        <w:pStyle w:val="VENDOSI"/>
        <w:rPr>
          <w:lang w:val="it-IT"/>
        </w:rPr>
      </w:pPr>
      <w:r w:rsidRPr="000B5886">
        <w:rPr>
          <w:lang w:val="it-IT"/>
        </w:rPr>
        <w:t>V E N D O S I:</w:t>
      </w: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D2342B" w:rsidRDefault="00D2342B" w:rsidP="00D2342B">
      <w:pPr>
        <w:pStyle w:val="NeniNr"/>
        <w:rPr>
          <w:lang w:val="it-IT"/>
        </w:rPr>
      </w:pPr>
      <w:r w:rsidRPr="00D2342B">
        <w:rPr>
          <w:lang w:val="it-IT"/>
        </w:rPr>
        <w:t>Neni 1</w:t>
      </w: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0B5886" w:rsidRDefault="00D2342B" w:rsidP="00D2342B">
      <w:pPr>
        <w:pStyle w:val="Paragrafi"/>
        <w:rPr>
          <w:lang w:val="it-IT"/>
        </w:rPr>
      </w:pPr>
      <w:r w:rsidRPr="000B5886">
        <w:rPr>
          <w:lang w:val="it-IT"/>
        </w:rPr>
        <w:t>Aderimin në konventën "Për eliminimin e të gjitha formave të diskriminimit ndaj grave".</w:t>
      </w: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D2342B" w:rsidRDefault="00D2342B" w:rsidP="00D2342B">
      <w:pPr>
        <w:pStyle w:val="NeniNr"/>
        <w:rPr>
          <w:lang w:val="it-IT"/>
        </w:rPr>
      </w:pPr>
      <w:r w:rsidRPr="00D2342B">
        <w:rPr>
          <w:lang w:val="it-IT"/>
        </w:rPr>
        <w:t>Neni 2</w:t>
      </w: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0B5886" w:rsidRDefault="00D2342B" w:rsidP="00D2342B">
      <w:pPr>
        <w:pStyle w:val="Paragrafi"/>
        <w:rPr>
          <w:lang w:val="it-IT"/>
        </w:rPr>
      </w:pPr>
      <w:r w:rsidRPr="000B5886">
        <w:rPr>
          <w:lang w:val="it-IT"/>
        </w:rPr>
        <w:t>Ky ligj hyn në fuqi menjëherë.</w:t>
      </w:r>
    </w:p>
    <w:p w:rsidR="00D2342B" w:rsidRPr="000B5886" w:rsidRDefault="00D2342B" w:rsidP="00D2342B">
      <w:pPr>
        <w:pStyle w:val="Paragrafi"/>
        <w:rPr>
          <w:lang w:val="it-IT"/>
        </w:rPr>
      </w:pPr>
    </w:p>
    <w:p w:rsidR="00D2342B" w:rsidRPr="000B5886" w:rsidRDefault="00D2342B" w:rsidP="00D2342B">
      <w:pPr>
        <w:pStyle w:val="Shpallja"/>
      </w:pPr>
      <w:r w:rsidRPr="000B5886">
        <w:t>Shpallur me dekretin nr.694, datë 15.11.1993 të Presidentit të Republikës së Shqipërisë, Sali Berisha</w:t>
      </w:r>
      <w:r w:rsidR="0091034B">
        <w:t>.</w:t>
      </w:r>
    </w:p>
    <w:p w:rsidR="00D2342B" w:rsidRDefault="00D2342B" w:rsidP="00D2342B">
      <w:pPr>
        <w:pStyle w:val="Paragrafi"/>
        <w:rPr>
          <w:lang w:val="it-IT"/>
        </w:rPr>
      </w:pPr>
    </w:p>
    <w:p w:rsidR="00A0784B" w:rsidRPr="00D2342B" w:rsidRDefault="00A0784B" w:rsidP="00116978">
      <w:pPr>
        <w:pStyle w:val="Paragrafi"/>
        <w:rPr>
          <w:lang w:val="it-IT"/>
        </w:rPr>
      </w:pPr>
    </w:p>
    <w:sectPr w:rsidR="00A0784B" w:rsidRPr="00D2342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62529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034B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2342B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3A149B-5714-4F51-BA24-9F6661DF3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D2342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D2342B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D2342B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D2342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