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0EF" w:rsidRPr="00DC0102" w:rsidRDefault="002110EF" w:rsidP="002110EF">
      <w:pPr>
        <w:pStyle w:val="Akti"/>
      </w:pPr>
      <w:bookmarkStart w:id="0" w:name="_GoBack"/>
      <w:bookmarkEnd w:id="0"/>
      <w:r w:rsidRPr="00DC0102">
        <w:t>L I G J</w:t>
      </w:r>
    </w:p>
    <w:p w:rsidR="002110EF" w:rsidRPr="00DC0102" w:rsidRDefault="002110EF" w:rsidP="002110EF">
      <w:pPr>
        <w:pStyle w:val="NumriData"/>
      </w:pPr>
      <w:r w:rsidRPr="00DC0102">
        <w:t>Nr.7795, datë 16.2.1994</w:t>
      </w:r>
    </w:p>
    <w:p w:rsidR="002110EF" w:rsidRPr="00DC0102" w:rsidRDefault="002110EF" w:rsidP="002110EF">
      <w:pPr>
        <w:pStyle w:val="Paragrafi"/>
      </w:pPr>
    </w:p>
    <w:p w:rsidR="002110EF" w:rsidRPr="00DC0102" w:rsidRDefault="002110EF" w:rsidP="002110EF">
      <w:pPr>
        <w:pStyle w:val="Titulli"/>
      </w:pPr>
      <w:r w:rsidRPr="00DC0102">
        <w:t xml:space="preserve">PËR DISA NDRYSHIME NË LIGJIN NR.7516, DATË 7.10.1991 “PËR SINDIKATAT NË REPUBLIKËN E SHQIPËRISË” </w:t>
      </w:r>
    </w:p>
    <w:p w:rsidR="002110EF" w:rsidRPr="00DC0102" w:rsidRDefault="002110EF" w:rsidP="002110EF">
      <w:pPr>
        <w:pStyle w:val="Paragrafi"/>
      </w:pPr>
    </w:p>
    <w:p w:rsidR="002110EF" w:rsidRPr="00DC0102" w:rsidRDefault="002110EF" w:rsidP="002110EF">
      <w:pPr>
        <w:pStyle w:val="Paragrafi"/>
      </w:pPr>
    </w:p>
    <w:p w:rsidR="002110EF" w:rsidRPr="00DC0102" w:rsidRDefault="002110EF" w:rsidP="002110EF">
      <w:pPr>
        <w:pStyle w:val="BazLigjPropozues"/>
      </w:pPr>
      <w:r w:rsidRPr="00DC0102">
        <w:t>Në mbështetje të nenit 16 të ligjit nr.7491, datë 29.4.1991 “Për dispozitat kryesore kushtetuese”, me propozimin e Këshillit të Ministrave,</w:t>
      </w:r>
    </w:p>
    <w:p w:rsidR="002110EF" w:rsidRPr="00DC0102" w:rsidRDefault="002110EF" w:rsidP="002110EF">
      <w:pPr>
        <w:pStyle w:val="Paragrafi"/>
      </w:pPr>
    </w:p>
    <w:p w:rsidR="002110EF" w:rsidRPr="00DC0102" w:rsidRDefault="002110EF" w:rsidP="002110EF">
      <w:pPr>
        <w:pStyle w:val="Institucioni"/>
      </w:pPr>
      <w:r w:rsidRPr="00DC0102">
        <w:t>KUVENDI POPULLOR</w:t>
      </w:r>
    </w:p>
    <w:p w:rsidR="002110EF" w:rsidRPr="00DC0102" w:rsidRDefault="002110EF" w:rsidP="002110EF">
      <w:pPr>
        <w:pStyle w:val="Institucioni"/>
      </w:pPr>
      <w:r w:rsidRPr="00DC0102">
        <w:t>I REPUBLIKËS SË SHQIPËRISË</w:t>
      </w:r>
    </w:p>
    <w:p w:rsidR="002110EF" w:rsidRPr="00DC0102" w:rsidRDefault="002110EF" w:rsidP="002110EF">
      <w:pPr>
        <w:pStyle w:val="Paragrafi"/>
      </w:pPr>
    </w:p>
    <w:p w:rsidR="002110EF" w:rsidRPr="00DC0102" w:rsidRDefault="002110EF" w:rsidP="002110EF">
      <w:pPr>
        <w:pStyle w:val="VENDOSI"/>
      </w:pPr>
      <w:r w:rsidRPr="00DC0102">
        <w:t>V E N D O S I :</w:t>
      </w:r>
    </w:p>
    <w:p w:rsidR="002110EF" w:rsidRPr="00DC0102" w:rsidRDefault="002110EF" w:rsidP="002110EF">
      <w:pPr>
        <w:pStyle w:val="Paragrafi"/>
      </w:pPr>
    </w:p>
    <w:p w:rsidR="002110EF" w:rsidRPr="00DC0102" w:rsidRDefault="002110EF" w:rsidP="002110EF">
      <w:pPr>
        <w:pStyle w:val="NeniNr"/>
      </w:pPr>
      <w:r w:rsidRPr="00DC0102">
        <w:t>Neni 1</w:t>
      </w:r>
    </w:p>
    <w:p w:rsidR="002110EF" w:rsidRPr="00DC0102" w:rsidRDefault="002110EF" w:rsidP="002110EF">
      <w:pPr>
        <w:pStyle w:val="Paragrafi"/>
      </w:pPr>
    </w:p>
    <w:p w:rsidR="002110EF" w:rsidRPr="00DC0102" w:rsidRDefault="002110EF" w:rsidP="002110EF">
      <w:pPr>
        <w:pStyle w:val="Paragrafi"/>
      </w:pPr>
      <w:r w:rsidRPr="00DC0102">
        <w:t>Në ligjin nr.7516, datë 7.10.1991 “Për Sindikatat në Republikën e Shqipërisë”, bëhen këto ndryshime:</w:t>
      </w:r>
    </w:p>
    <w:p w:rsidR="002110EF" w:rsidRPr="00DC0102" w:rsidRDefault="002110EF" w:rsidP="002110EF">
      <w:pPr>
        <w:pStyle w:val="Paragrafi"/>
      </w:pPr>
      <w:r w:rsidRPr="00DC0102">
        <w:t>Neni 4 ndryshohet si vijon:</w:t>
      </w:r>
    </w:p>
    <w:p w:rsidR="002110EF" w:rsidRPr="00DC0102" w:rsidRDefault="002110EF" w:rsidP="002110EF">
      <w:pPr>
        <w:pStyle w:val="Paragrafi"/>
      </w:pPr>
      <w:r w:rsidRPr="00DC0102">
        <w:t>“Sindikatat krijohen me kërkesën e 300 punonjësve dhe regjistrohen në gjykatën e rrethit për sindikatat që funksionojnë në bazë rrethi. Kur sindikata e shtrin veprimtarinë e vet në disa rrethe, regjistrimi bëhet në gjykatën e rrethit ku sindikata ka selinë e saj. Për sindikatat që funksionojnë në bazë republike dhe për ato që funksionojnë në bazë dege, regjistrimi bëhet në gjykatën e rrethit të Tiranës.</w:t>
      </w:r>
    </w:p>
    <w:p w:rsidR="002110EF" w:rsidRPr="00DC0102" w:rsidRDefault="002110EF" w:rsidP="002110EF">
      <w:pPr>
        <w:pStyle w:val="Paragrafi"/>
      </w:pPr>
      <w:r w:rsidRPr="00DC0102">
        <w:t>Kërkesa për regjistrimin e një sindikate duhet të shoqërohet me origjinalin dhe me dy kopje të këtyre dokumenteve:</w:t>
      </w:r>
    </w:p>
    <w:p w:rsidR="002110EF" w:rsidRPr="00DC0102" w:rsidRDefault="002110EF" w:rsidP="002110EF">
      <w:pPr>
        <w:pStyle w:val="Paragrafi"/>
      </w:pPr>
      <w:r w:rsidRPr="00DC0102">
        <w:t>a) procesverbali i krijimit të sindikatës, i nënshkruar nga 300 anëtarë themelues;</w:t>
      </w:r>
    </w:p>
    <w:p w:rsidR="002110EF" w:rsidRPr="00DC0102" w:rsidRDefault="002110EF" w:rsidP="002110EF">
      <w:pPr>
        <w:pStyle w:val="Paragrafi"/>
      </w:pPr>
      <w:r w:rsidRPr="00DC0102">
        <w:t>b) statuti dhe programi i sindikatës.</w:t>
      </w:r>
    </w:p>
    <w:p w:rsidR="002110EF" w:rsidRPr="00DC0102" w:rsidRDefault="002110EF" w:rsidP="002110EF">
      <w:pPr>
        <w:pStyle w:val="Paragrafi"/>
      </w:pPr>
      <w:r w:rsidRPr="00DC0102">
        <w:t>Ndalohet përdorimi i emërtimeve të njëjta me organizatat sindikale që krijohen të reja, ose shkëputen nga grupimet sindikale ekzistuese”.</w:t>
      </w:r>
    </w:p>
    <w:p w:rsidR="002110EF" w:rsidRPr="00DC0102" w:rsidRDefault="002110EF" w:rsidP="002110EF">
      <w:pPr>
        <w:pStyle w:val="Paragrafi"/>
      </w:pPr>
      <w:r w:rsidRPr="00DC0102">
        <w:t>Neni 6 shfuqizohet.</w:t>
      </w:r>
    </w:p>
    <w:p w:rsidR="002110EF" w:rsidRPr="00DC0102" w:rsidRDefault="002110EF" w:rsidP="002110EF">
      <w:pPr>
        <w:pStyle w:val="Paragrafi"/>
      </w:pPr>
      <w:r w:rsidRPr="00DC0102">
        <w:t>Neni 6/a ndryshohet si vijon:</w:t>
      </w:r>
    </w:p>
    <w:p w:rsidR="002110EF" w:rsidRPr="00DC0102" w:rsidRDefault="002110EF" w:rsidP="002110EF">
      <w:pPr>
        <w:pStyle w:val="Paragrafi"/>
      </w:pPr>
      <w:r w:rsidRPr="00DC0102">
        <w:t>“Çdo sindikatë duhet të paraqesë në gjykatën ku është regjistruar, 30 ditë pas regjistrimit të saj dhe në fund të çdo gjashtëmujori, dokumentin që vërteton derdhjen e kuotizacionit në bankë. Mosparaqitja e këtij dokumenti në afatin e caktuar automatikisht shkakton shpërndarjen e sindikatës”.</w:t>
      </w:r>
    </w:p>
    <w:p w:rsidR="002110EF" w:rsidRPr="00DC0102" w:rsidRDefault="002110EF" w:rsidP="002110EF">
      <w:pPr>
        <w:pStyle w:val="Paragrafi"/>
      </w:pPr>
      <w:r w:rsidRPr="00DC0102">
        <w:t>Neni 22 ndryshohet si vijon:</w:t>
      </w:r>
    </w:p>
    <w:p w:rsidR="002110EF" w:rsidRPr="00DC0102" w:rsidRDefault="002110EF" w:rsidP="002110EF">
      <w:pPr>
        <w:pStyle w:val="Paragrafi"/>
      </w:pPr>
      <w:r w:rsidRPr="00DC0102">
        <w:t>“Gjykata ku është regjistruar sindikata, urdhëron çregjistrimin kur:</w:t>
      </w:r>
    </w:p>
    <w:p w:rsidR="002110EF" w:rsidRPr="00DC0102" w:rsidRDefault="002110EF" w:rsidP="002110EF">
      <w:pPr>
        <w:pStyle w:val="Paragrafi"/>
      </w:pPr>
      <w:r w:rsidRPr="00DC0102">
        <w:t>a) vëren shkeljet e parashikuara në nenin 21 të këtij ligji;</w:t>
      </w:r>
    </w:p>
    <w:p w:rsidR="002110EF" w:rsidRPr="00DC0102" w:rsidRDefault="002110EF" w:rsidP="002110EF">
      <w:pPr>
        <w:pStyle w:val="Paragrafi"/>
      </w:pPr>
      <w:r w:rsidRPr="00DC0102">
        <w:t>b) numri i anëtarëve të sindikatës ulet nën 300 veta;</w:t>
      </w:r>
    </w:p>
    <w:p w:rsidR="002110EF" w:rsidRPr="00DC0102" w:rsidRDefault="002110EF" w:rsidP="002110EF">
      <w:pPr>
        <w:pStyle w:val="Paragrafi"/>
      </w:pPr>
      <w:r w:rsidRPr="00DC0102">
        <w:t>c) personat juridikë ku ushtron veprimtarinë sindikata, mbyllen”.</w:t>
      </w:r>
    </w:p>
    <w:p w:rsidR="002110EF" w:rsidRPr="00DC0102" w:rsidRDefault="002110EF" w:rsidP="002110EF">
      <w:pPr>
        <w:pStyle w:val="Paragrafi"/>
      </w:pPr>
    </w:p>
    <w:p w:rsidR="002110EF" w:rsidRPr="00DC0102" w:rsidRDefault="002110EF" w:rsidP="002110EF">
      <w:pPr>
        <w:pStyle w:val="NeniNr"/>
      </w:pPr>
      <w:r w:rsidRPr="00DC0102">
        <w:t>Neni 2</w:t>
      </w:r>
    </w:p>
    <w:p w:rsidR="002110EF" w:rsidRPr="00DC0102" w:rsidRDefault="002110EF" w:rsidP="002110EF">
      <w:pPr>
        <w:pStyle w:val="Paragrafi"/>
      </w:pPr>
    </w:p>
    <w:p w:rsidR="002110EF" w:rsidRPr="00DC0102" w:rsidRDefault="002110EF" w:rsidP="002110EF">
      <w:pPr>
        <w:pStyle w:val="Paragrafi"/>
      </w:pPr>
      <w:r w:rsidRPr="00DC0102">
        <w:t>Ky ligj hyn në fuqi 15 ditë pas botimit në Fletoren Zyrtare.</w:t>
      </w:r>
    </w:p>
    <w:p w:rsidR="002110EF" w:rsidRPr="00DC0102" w:rsidRDefault="002110EF" w:rsidP="002110EF">
      <w:pPr>
        <w:pStyle w:val="Paragrafi"/>
      </w:pPr>
    </w:p>
    <w:p w:rsidR="002110EF" w:rsidRPr="00DC0102" w:rsidRDefault="002110EF" w:rsidP="002110EF">
      <w:pPr>
        <w:pStyle w:val="Shpallja"/>
      </w:pPr>
      <w:r w:rsidRPr="00DC0102">
        <w:t>Shpallur me dekretin nr.785, datë 28.2.1994 të Presidentit të Republikës së Shqipërisë, Sali Berisha</w:t>
      </w:r>
    </w:p>
    <w:p w:rsidR="002110EF" w:rsidRPr="00DC0102" w:rsidRDefault="002110EF" w:rsidP="002110EF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110EF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26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2FBD5D9-231C-433D-9FE8-E026C107B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2019-03-27T08:45:00Z</dcterms:created>
  <dcterms:modified xsi:type="dcterms:W3CDTF">2019-03-27T08:45:00Z</dcterms:modified>
</cp:coreProperties>
</file>