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6993" w:rsidRPr="007F45A9" w:rsidRDefault="00D96993" w:rsidP="00D96993">
      <w:pPr>
        <w:pStyle w:val="Akti"/>
        <w:rPr>
          <w:rFonts w:ascii="Garamond" w:hAnsi="Garamond"/>
          <w:color w:val="auto"/>
          <w:sz w:val="24"/>
          <w:szCs w:val="24"/>
        </w:rPr>
      </w:pPr>
      <w:r w:rsidRPr="007F45A9">
        <w:rPr>
          <w:rFonts w:ascii="Garamond" w:hAnsi="Garamond"/>
          <w:color w:val="auto"/>
          <w:sz w:val="24"/>
          <w:szCs w:val="24"/>
        </w:rPr>
        <w:t>L I G J</w:t>
      </w:r>
    </w:p>
    <w:p w:rsidR="00D96993" w:rsidRPr="007F45A9" w:rsidRDefault="00D96993" w:rsidP="00D96993">
      <w:pPr>
        <w:pStyle w:val="NumriData"/>
        <w:rPr>
          <w:rFonts w:ascii="Garamond" w:hAnsi="Garamond"/>
          <w:sz w:val="24"/>
          <w:szCs w:val="24"/>
        </w:rPr>
      </w:pPr>
      <w:r w:rsidRPr="007F45A9">
        <w:rPr>
          <w:rFonts w:ascii="Garamond" w:hAnsi="Garamond"/>
          <w:sz w:val="24"/>
          <w:szCs w:val="24"/>
        </w:rPr>
        <w:t>Nr.</w:t>
      </w:r>
      <w:r w:rsidR="008B3443" w:rsidRPr="007F45A9">
        <w:rPr>
          <w:rFonts w:ascii="Garamond" w:hAnsi="Garamond"/>
          <w:sz w:val="24"/>
          <w:szCs w:val="24"/>
        </w:rPr>
        <w:t xml:space="preserve"> </w:t>
      </w:r>
      <w:r w:rsidRPr="007F45A9">
        <w:rPr>
          <w:rFonts w:ascii="Garamond" w:hAnsi="Garamond"/>
          <w:sz w:val="24"/>
          <w:szCs w:val="24"/>
        </w:rPr>
        <w:t>7829, datë 1.6.1994</w:t>
      </w:r>
    </w:p>
    <w:p w:rsidR="00D96993" w:rsidRPr="007F45A9" w:rsidRDefault="00D96993" w:rsidP="00D96993">
      <w:pPr>
        <w:pStyle w:val="Paragrafi"/>
        <w:rPr>
          <w:rFonts w:ascii="Garamond" w:hAnsi="Garamond"/>
          <w:sz w:val="24"/>
          <w:szCs w:val="24"/>
        </w:rPr>
      </w:pPr>
    </w:p>
    <w:p w:rsidR="00D96993" w:rsidRPr="007F45A9" w:rsidRDefault="00D96993" w:rsidP="00D96993">
      <w:pPr>
        <w:pStyle w:val="Titulli"/>
        <w:rPr>
          <w:rFonts w:ascii="Garamond" w:hAnsi="Garamond"/>
          <w:sz w:val="24"/>
          <w:szCs w:val="24"/>
        </w:rPr>
      </w:pPr>
      <w:r w:rsidRPr="007F45A9">
        <w:rPr>
          <w:rFonts w:ascii="Garamond" w:hAnsi="Garamond"/>
          <w:sz w:val="24"/>
          <w:szCs w:val="24"/>
        </w:rPr>
        <w:t>PËR NOTERINË</w:t>
      </w:r>
    </w:p>
    <w:p w:rsidR="00D96993" w:rsidRPr="007F45A9" w:rsidRDefault="008B3443" w:rsidP="008B3443">
      <w:pPr>
        <w:pStyle w:val="Paragrafi"/>
        <w:jc w:val="center"/>
        <w:rPr>
          <w:rFonts w:ascii="Garamond" w:hAnsi="Garamond"/>
          <w:i/>
          <w:sz w:val="24"/>
          <w:szCs w:val="24"/>
        </w:rPr>
      </w:pPr>
      <w:r w:rsidRPr="007F45A9">
        <w:rPr>
          <w:rFonts w:ascii="Garamond" w:hAnsi="Garamond"/>
          <w:i/>
          <w:sz w:val="24"/>
          <w:szCs w:val="24"/>
        </w:rPr>
        <w:t>(Ndryshuar me ligjin nr. 7920, datë 19.4.1995</w:t>
      </w:r>
      <w:r w:rsidR="00060C9A" w:rsidRPr="007F45A9">
        <w:rPr>
          <w:rFonts w:ascii="Garamond" w:hAnsi="Garamond"/>
          <w:i/>
          <w:sz w:val="24"/>
          <w:szCs w:val="24"/>
        </w:rPr>
        <w:t>; nr. 8790, datë 10.5.2001</w:t>
      </w:r>
      <w:r w:rsidR="00F0091F" w:rsidRPr="007F45A9">
        <w:rPr>
          <w:rFonts w:ascii="Garamond" w:hAnsi="Garamond"/>
          <w:i/>
          <w:sz w:val="24"/>
          <w:szCs w:val="24"/>
        </w:rPr>
        <w:t>; nr. 9216, datë 1.4.2004</w:t>
      </w:r>
      <w:r w:rsidR="002F77FE" w:rsidRPr="007F45A9">
        <w:rPr>
          <w:rFonts w:ascii="Garamond" w:hAnsi="Garamond"/>
          <w:i/>
          <w:sz w:val="24"/>
          <w:szCs w:val="24"/>
        </w:rPr>
        <w:t>;</w:t>
      </w:r>
      <w:r w:rsidR="00421B60" w:rsidRPr="007F45A9">
        <w:rPr>
          <w:rStyle w:val="FootnoteReference"/>
          <w:rFonts w:ascii="Garamond" w:hAnsi="Garamond"/>
          <w:i/>
          <w:sz w:val="24"/>
          <w:szCs w:val="24"/>
        </w:rPr>
        <w:footnoteReference w:id="1"/>
      </w:r>
      <w:r w:rsidR="002F77FE" w:rsidRPr="007F45A9">
        <w:rPr>
          <w:rFonts w:ascii="Garamond" w:hAnsi="Garamond"/>
          <w:i/>
          <w:sz w:val="24"/>
          <w:szCs w:val="24"/>
        </w:rPr>
        <w:t xml:space="preserve"> nr. 10137, datë 11.5.2009</w:t>
      </w:r>
      <w:r w:rsidR="00D80321" w:rsidRPr="007F45A9">
        <w:rPr>
          <w:rFonts w:ascii="Garamond" w:hAnsi="Garamond"/>
          <w:i/>
          <w:sz w:val="24"/>
          <w:szCs w:val="24"/>
        </w:rPr>
        <w:t>; nr. 10491, datë 15.12.2011</w:t>
      </w:r>
      <w:r w:rsidR="00873A55" w:rsidRPr="007F45A9">
        <w:rPr>
          <w:rFonts w:ascii="Garamond" w:hAnsi="Garamond"/>
          <w:i/>
          <w:sz w:val="24"/>
          <w:szCs w:val="24"/>
        </w:rPr>
        <w:t>; nr. 79/2013, datë 14.2.2013</w:t>
      </w:r>
      <w:r w:rsidR="006F55D2" w:rsidRPr="007F45A9">
        <w:rPr>
          <w:rFonts w:ascii="Garamond" w:hAnsi="Garamond"/>
          <w:i/>
          <w:sz w:val="24"/>
          <w:szCs w:val="24"/>
        </w:rPr>
        <w:t>; nr. 131/2013, datë 29.4.2013</w:t>
      </w:r>
      <w:r w:rsidR="00B26FFB" w:rsidRPr="007F45A9">
        <w:rPr>
          <w:rFonts w:ascii="Garamond" w:hAnsi="Garamond"/>
          <w:i/>
          <w:sz w:val="24"/>
          <w:szCs w:val="24"/>
        </w:rPr>
        <w:t>)</w:t>
      </w:r>
    </w:p>
    <w:p w:rsidR="00873A55" w:rsidRPr="007F45A9" w:rsidRDefault="00873A55" w:rsidP="008B3443">
      <w:pPr>
        <w:pStyle w:val="Paragrafi"/>
        <w:jc w:val="right"/>
        <w:rPr>
          <w:rFonts w:ascii="Garamond" w:hAnsi="Garamond"/>
          <w:i/>
          <w:sz w:val="24"/>
          <w:szCs w:val="24"/>
        </w:rPr>
      </w:pPr>
    </w:p>
    <w:p w:rsidR="008B3443" w:rsidRPr="007F45A9" w:rsidRDefault="008B3443" w:rsidP="008B3443">
      <w:pPr>
        <w:pStyle w:val="Paragrafi"/>
        <w:jc w:val="right"/>
        <w:rPr>
          <w:rFonts w:ascii="Garamond" w:hAnsi="Garamond"/>
          <w:i/>
          <w:sz w:val="24"/>
          <w:szCs w:val="24"/>
        </w:rPr>
      </w:pPr>
      <w:r w:rsidRPr="007F45A9">
        <w:rPr>
          <w:rFonts w:ascii="Garamond" w:hAnsi="Garamond"/>
          <w:i/>
          <w:sz w:val="24"/>
          <w:szCs w:val="24"/>
        </w:rPr>
        <w:t>(</w:t>
      </w:r>
      <w:proofErr w:type="gramStart"/>
      <w:r w:rsidRPr="007F45A9">
        <w:rPr>
          <w:rFonts w:ascii="Garamond" w:hAnsi="Garamond"/>
          <w:i/>
          <w:sz w:val="24"/>
          <w:szCs w:val="24"/>
        </w:rPr>
        <w:t>i</w:t>
      </w:r>
      <w:proofErr w:type="gramEnd"/>
      <w:r w:rsidRPr="007F45A9">
        <w:rPr>
          <w:rFonts w:ascii="Garamond" w:hAnsi="Garamond"/>
          <w:i/>
          <w:sz w:val="24"/>
          <w:szCs w:val="24"/>
        </w:rPr>
        <w:t xml:space="preserve"> përditësuar)</w:t>
      </w:r>
    </w:p>
    <w:p w:rsidR="008B3443" w:rsidRPr="007F45A9" w:rsidRDefault="008B3443" w:rsidP="008B3443">
      <w:pPr>
        <w:pStyle w:val="Paragrafi"/>
        <w:jc w:val="right"/>
        <w:rPr>
          <w:rFonts w:ascii="Garamond" w:hAnsi="Garamond"/>
          <w:i/>
          <w:sz w:val="24"/>
          <w:szCs w:val="24"/>
        </w:rPr>
      </w:pPr>
    </w:p>
    <w:p w:rsidR="00D96993" w:rsidRPr="007F45A9" w:rsidRDefault="00D96993" w:rsidP="00D96993">
      <w:pPr>
        <w:pStyle w:val="BazLigjPropozues"/>
        <w:rPr>
          <w:rFonts w:ascii="Garamond" w:hAnsi="Garamond"/>
          <w:color w:val="auto"/>
          <w:sz w:val="24"/>
          <w:szCs w:val="24"/>
        </w:rPr>
      </w:pPr>
      <w:r w:rsidRPr="007F45A9">
        <w:rPr>
          <w:rFonts w:ascii="Garamond" w:hAnsi="Garamond"/>
          <w:color w:val="auto"/>
          <w:sz w:val="24"/>
          <w:szCs w:val="24"/>
        </w:rPr>
        <w:t xml:space="preserve">Në mbështetje të nenit 16 të ligjit nr.7491, datë 29.4.1991 “Për dispozitat kryesore kushtetuese”, me propozim të Këshillit të Ministrave, </w:t>
      </w:r>
    </w:p>
    <w:p w:rsidR="00D96993" w:rsidRPr="007F45A9" w:rsidRDefault="00D96993" w:rsidP="00D96993">
      <w:pPr>
        <w:pStyle w:val="Paragrafi"/>
        <w:rPr>
          <w:rFonts w:ascii="Garamond" w:hAnsi="Garamond"/>
          <w:sz w:val="24"/>
          <w:szCs w:val="24"/>
        </w:rPr>
      </w:pPr>
    </w:p>
    <w:p w:rsidR="00D96993" w:rsidRPr="007F45A9" w:rsidRDefault="00D96993" w:rsidP="00D96993">
      <w:pPr>
        <w:pStyle w:val="Institucioni"/>
        <w:rPr>
          <w:rFonts w:ascii="Garamond" w:hAnsi="Garamond"/>
          <w:sz w:val="24"/>
          <w:szCs w:val="24"/>
        </w:rPr>
      </w:pPr>
      <w:r w:rsidRPr="007F45A9">
        <w:rPr>
          <w:rFonts w:ascii="Garamond" w:hAnsi="Garamond"/>
          <w:sz w:val="24"/>
          <w:szCs w:val="24"/>
        </w:rPr>
        <w:t>KUVENDI POPULLOR</w:t>
      </w:r>
    </w:p>
    <w:p w:rsidR="00D96993" w:rsidRPr="007F45A9" w:rsidRDefault="00D96993" w:rsidP="00D96993">
      <w:pPr>
        <w:pStyle w:val="Institucioni"/>
        <w:rPr>
          <w:rFonts w:ascii="Garamond" w:hAnsi="Garamond"/>
          <w:sz w:val="24"/>
          <w:szCs w:val="24"/>
        </w:rPr>
      </w:pPr>
      <w:r w:rsidRPr="007F45A9">
        <w:rPr>
          <w:rFonts w:ascii="Garamond" w:hAnsi="Garamond"/>
          <w:sz w:val="24"/>
          <w:szCs w:val="24"/>
        </w:rPr>
        <w:t>I REPUBLIKËS SË SHQIPËRISË</w:t>
      </w:r>
    </w:p>
    <w:p w:rsidR="00D96993" w:rsidRPr="007F45A9" w:rsidRDefault="00D96993" w:rsidP="00D96993">
      <w:pPr>
        <w:pStyle w:val="Paragrafi"/>
        <w:rPr>
          <w:rFonts w:ascii="Garamond" w:hAnsi="Garamond"/>
          <w:sz w:val="24"/>
          <w:szCs w:val="24"/>
        </w:rPr>
      </w:pPr>
    </w:p>
    <w:p w:rsidR="00D96993" w:rsidRPr="007F45A9" w:rsidRDefault="00D96993" w:rsidP="00D96993">
      <w:pPr>
        <w:pStyle w:val="VENDOSI"/>
        <w:rPr>
          <w:rFonts w:ascii="Garamond" w:hAnsi="Garamond"/>
          <w:sz w:val="24"/>
          <w:szCs w:val="24"/>
        </w:rPr>
      </w:pPr>
      <w:r w:rsidRPr="007F45A9">
        <w:rPr>
          <w:rFonts w:ascii="Garamond" w:hAnsi="Garamond"/>
          <w:sz w:val="24"/>
          <w:szCs w:val="24"/>
        </w:rPr>
        <w:t xml:space="preserve">V E N D O S </w:t>
      </w:r>
      <w:proofErr w:type="gramStart"/>
      <w:r w:rsidRPr="007F45A9">
        <w:rPr>
          <w:rFonts w:ascii="Garamond" w:hAnsi="Garamond"/>
          <w:sz w:val="24"/>
          <w:szCs w:val="24"/>
        </w:rPr>
        <w:t>I :</w:t>
      </w:r>
      <w:proofErr w:type="gramEnd"/>
    </w:p>
    <w:p w:rsidR="00D96993" w:rsidRPr="007F45A9" w:rsidRDefault="00D96993" w:rsidP="00D96993">
      <w:pPr>
        <w:pStyle w:val="Paragrafi"/>
        <w:rPr>
          <w:rFonts w:ascii="Garamond" w:hAnsi="Garamond"/>
          <w:sz w:val="24"/>
          <w:szCs w:val="24"/>
        </w:rPr>
      </w:pPr>
    </w:p>
    <w:p w:rsidR="00D96993" w:rsidRPr="007F45A9" w:rsidRDefault="00D96993" w:rsidP="00D96993">
      <w:pPr>
        <w:pStyle w:val="PjesaNr"/>
        <w:rPr>
          <w:rFonts w:ascii="Garamond" w:hAnsi="Garamond"/>
          <w:sz w:val="24"/>
          <w:szCs w:val="24"/>
        </w:rPr>
      </w:pPr>
      <w:r w:rsidRPr="007F45A9">
        <w:rPr>
          <w:rFonts w:ascii="Garamond" w:hAnsi="Garamond"/>
          <w:sz w:val="24"/>
          <w:szCs w:val="24"/>
        </w:rPr>
        <w:t>PJESA I</w:t>
      </w:r>
    </w:p>
    <w:p w:rsidR="00D96993" w:rsidRPr="007F45A9" w:rsidRDefault="00D96993" w:rsidP="00D96993">
      <w:pPr>
        <w:pStyle w:val="PjesaTitull"/>
        <w:rPr>
          <w:rFonts w:ascii="Garamond" w:hAnsi="Garamond"/>
          <w:sz w:val="24"/>
          <w:szCs w:val="24"/>
        </w:rPr>
      </w:pPr>
      <w:r w:rsidRPr="007F45A9">
        <w:rPr>
          <w:rFonts w:ascii="Garamond" w:hAnsi="Garamond"/>
          <w:sz w:val="24"/>
          <w:szCs w:val="24"/>
        </w:rPr>
        <w:t>ORGANIZIMI I NOTERISË</w:t>
      </w:r>
    </w:p>
    <w:p w:rsidR="00D96993" w:rsidRPr="007F45A9" w:rsidRDefault="00D96993" w:rsidP="00D96993">
      <w:pPr>
        <w:pStyle w:val="Paragrafi"/>
        <w:rPr>
          <w:rFonts w:ascii="Garamond" w:hAnsi="Garamond"/>
          <w:sz w:val="24"/>
          <w:szCs w:val="24"/>
        </w:rPr>
      </w:pPr>
    </w:p>
    <w:p w:rsidR="00D96993" w:rsidRPr="007F45A9" w:rsidRDefault="00D96993" w:rsidP="00D96993">
      <w:pPr>
        <w:pStyle w:val="KreuNr"/>
        <w:rPr>
          <w:rFonts w:ascii="Garamond" w:hAnsi="Garamond"/>
          <w:sz w:val="24"/>
          <w:szCs w:val="24"/>
        </w:rPr>
      </w:pPr>
      <w:r w:rsidRPr="007F45A9">
        <w:rPr>
          <w:rFonts w:ascii="Garamond" w:hAnsi="Garamond"/>
          <w:sz w:val="24"/>
          <w:szCs w:val="24"/>
        </w:rPr>
        <w:t>KREU I</w:t>
      </w:r>
    </w:p>
    <w:p w:rsidR="00D96993" w:rsidRPr="007F45A9" w:rsidRDefault="00D96993" w:rsidP="00D96993">
      <w:pPr>
        <w:pStyle w:val="KreuTitull"/>
        <w:rPr>
          <w:rFonts w:ascii="Garamond" w:hAnsi="Garamond"/>
          <w:sz w:val="24"/>
          <w:szCs w:val="24"/>
        </w:rPr>
      </w:pPr>
      <w:r w:rsidRPr="007F45A9">
        <w:rPr>
          <w:rFonts w:ascii="Garamond" w:hAnsi="Garamond"/>
          <w:sz w:val="24"/>
          <w:szCs w:val="24"/>
        </w:rPr>
        <w:t>DISPOZITA TË PËRGJITHSHME</w:t>
      </w:r>
    </w:p>
    <w:p w:rsidR="00D96993" w:rsidRPr="007F45A9" w:rsidRDefault="00D96993" w:rsidP="00D96993">
      <w:pPr>
        <w:pStyle w:val="Paragrafi"/>
        <w:rPr>
          <w:rFonts w:ascii="Garamond" w:hAnsi="Garamond"/>
          <w:sz w:val="24"/>
          <w:szCs w:val="24"/>
        </w:rPr>
      </w:pPr>
    </w:p>
    <w:p w:rsidR="00D96993" w:rsidRPr="007F45A9" w:rsidRDefault="00D96993" w:rsidP="00D96993">
      <w:pPr>
        <w:pStyle w:val="NeniNr"/>
        <w:rPr>
          <w:rFonts w:ascii="Garamond" w:hAnsi="Garamond"/>
          <w:sz w:val="24"/>
          <w:szCs w:val="24"/>
        </w:rPr>
      </w:pPr>
      <w:r w:rsidRPr="007F45A9">
        <w:rPr>
          <w:rFonts w:ascii="Garamond" w:hAnsi="Garamond"/>
          <w:sz w:val="24"/>
          <w:szCs w:val="24"/>
        </w:rPr>
        <w:t>Neni 1</w:t>
      </w:r>
    </w:p>
    <w:p w:rsidR="00D96993" w:rsidRPr="007F45A9" w:rsidRDefault="00D96993" w:rsidP="00D96993">
      <w:pPr>
        <w:pStyle w:val="Paragrafi"/>
        <w:rPr>
          <w:rFonts w:ascii="Garamond" w:hAnsi="Garamond"/>
          <w:sz w:val="24"/>
          <w:szCs w:val="24"/>
        </w:rPr>
      </w:pPr>
    </w:p>
    <w:p w:rsidR="00D96993" w:rsidRPr="007F45A9" w:rsidRDefault="00D96993" w:rsidP="00D96993">
      <w:pPr>
        <w:pStyle w:val="Paragrafi"/>
        <w:rPr>
          <w:rFonts w:ascii="Garamond" w:hAnsi="Garamond"/>
          <w:sz w:val="24"/>
          <w:szCs w:val="24"/>
        </w:rPr>
      </w:pPr>
      <w:proofErr w:type="gramStart"/>
      <w:r w:rsidRPr="007F45A9">
        <w:rPr>
          <w:rFonts w:ascii="Garamond" w:hAnsi="Garamond"/>
          <w:sz w:val="24"/>
          <w:szCs w:val="24"/>
        </w:rPr>
        <w:t>Noteria në Republikën e Shqipërisë kryen veprimtari juridike në shërbim të personave fizikë e juridikë, nëpërmjet redaktimit të akteve dhe kryerjes së veprimeve noteriale, në pajtim me Kushtetutën e legjislacionin në fuqi.</w:t>
      </w:r>
      <w:proofErr w:type="gramEnd"/>
    </w:p>
    <w:p w:rsidR="00D96993" w:rsidRPr="007F45A9" w:rsidRDefault="00D96993" w:rsidP="00D96993">
      <w:pPr>
        <w:pStyle w:val="Paragrafi"/>
        <w:rPr>
          <w:rFonts w:ascii="Garamond" w:hAnsi="Garamond"/>
          <w:sz w:val="24"/>
          <w:szCs w:val="24"/>
        </w:rPr>
      </w:pPr>
      <w:proofErr w:type="gramStart"/>
      <w:r w:rsidRPr="007F45A9">
        <w:rPr>
          <w:rFonts w:ascii="Garamond" w:hAnsi="Garamond"/>
          <w:sz w:val="24"/>
          <w:szCs w:val="24"/>
        </w:rPr>
        <w:t>Noteri, në ushtrimin e profesionit të tij, është i lirë dhe i nënshtrohet vetëm ligjit.</w:t>
      </w:r>
      <w:proofErr w:type="gramEnd"/>
    </w:p>
    <w:p w:rsidR="00914D34" w:rsidRPr="007F45A9" w:rsidRDefault="00914D34" w:rsidP="00D96993">
      <w:pPr>
        <w:pStyle w:val="Paragrafi"/>
        <w:rPr>
          <w:rFonts w:ascii="Garamond" w:hAnsi="Garamond"/>
          <w:sz w:val="24"/>
          <w:szCs w:val="24"/>
        </w:rPr>
      </w:pPr>
    </w:p>
    <w:p w:rsidR="00914D34" w:rsidRPr="007F45A9" w:rsidRDefault="00914D34" w:rsidP="00914D34">
      <w:pPr>
        <w:pStyle w:val="NeniNr"/>
        <w:keepNext w:val="0"/>
        <w:rPr>
          <w:rFonts w:ascii="Garamond" w:hAnsi="Garamond"/>
          <w:sz w:val="24"/>
          <w:szCs w:val="24"/>
        </w:rPr>
      </w:pPr>
      <w:r w:rsidRPr="007F45A9">
        <w:rPr>
          <w:rFonts w:ascii="Garamond" w:hAnsi="Garamond"/>
          <w:sz w:val="24"/>
          <w:szCs w:val="24"/>
        </w:rPr>
        <w:t>Neni 1/1</w:t>
      </w:r>
    </w:p>
    <w:p w:rsidR="00914D34" w:rsidRPr="007F45A9" w:rsidRDefault="00914D34" w:rsidP="00914D34">
      <w:pPr>
        <w:pStyle w:val="Paragrafi"/>
        <w:jc w:val="center"/>
        <w:rPr>
          <w:rFonts w:ascii="Garamond" w:hAnsi="Garamond"/>
          <w:i/>
          <w:sz w:val="24"/>
          <w:szCs w:val="24"/>
        </w:rPr>
      </w:pPr>
      <w:r w:rsidRPr="007F45A9">
        <w:rPr>
          <w:rFonts w:ascii="Garamond" w:hAnsi="Garamond"/>
          <w:i/>
          <w:sz w:val="24"/>
          <w:szCs w:val="24"/>
        </w:rPr>
        <w:t xml:space="preserve">(Shtuar me ligjin nr. </w:t>
      </w:r>
      <w:r w:rsidR="00B26FFB" w:rsidRPr="007F45A9">
        <w:rPr>
          <w:rFonts w:ascii="Garamond" w:hAnsi="Garamond"/>
          <w:i/>
          <w:sz w:val="24"/>
          <w:szCs w:val="24"/>
        </w:rPr>
        <w:t>10137, datë 11.5.2009</w:t>
      </w:r>
      <w:r w:rsidRPr="007F45A9">
        <w:rPr>
          <w:rFonts w:ascii="Garamond" w:hAnsi="Garamond"/>
          <w:i/>
          <w:sz w:val="24"/>
          <w:szCs w:val="24"/>
        </w:rPr>
        <w:t>)</w:t>
      </w:r>
    </w:p>
    <w:p w:rsidR="00914D34" w:rsidRPr="007F45A9" w:rsidRDefault="00914D34" w:rsidP="00914D34">
      <w:pPr>
        <w:pStyle w:val="Paragrafi"/>
        <w:rPr>
          <w:rFonts w:ascii="Garamond" w:hAnsi="Garamond"/>
          <w:sz w:val="24"/>
          <w:szCs w:val="24"/>
        </w:rPr>
      </w:pPr>
    </w:p>
    <w:p w:rsidR="00914D34" w:rsidRPr="007F45A9" w:rsidRDefault="00914D34" w:rsidP="00914D34">
      <w:pPr>
        <w:pStyle w:val="Paragrafi"/>
        <w:rPr>
          <w:rFonts w:ascii="Garamond" w:hAnsi="Garamond"/>
          <w:sz w:val="24"/>
          <w:szCs w:val="24"/>
        </w:rPr>
      </w:pPr>
      <w:proofErr w:type="gramStart"/>
      <w:r w:rsidRPr="007F45A9">
        <w:rPr>
          <w:rFonts w:ascii="Garamond" w:hAnsi="Garamond"/>
          <w:sz w:val="24"/>
          <w:szCs w:val="24"/>
        </w:rPr>
        <w:t>Ushtrimi i veprimtarisë noteriale, e përcaktuar në këtë ligj, përfshihet në kategorinë XI.1, të shtojcës së ligjit për licencat.</w:t>
      </w:r>
      <w:proofErr w:type="gramEnd"/>
      <w:r w:rsidRPr="007F45A9">
        <w:rPr>
          <w:rFonts w:ascii="Garamond" w:hAnsi="Garamond"/>
          <w:sz w:val="24"/>
          <w:szCs w:val="24"/>
        </w:rPr>
        <w:t xml:space="preserve"> </w:t>
      </w:r>
      <w:proofErr w:type="gramStart"/>
      <w:r w:rsidRPr="007F45A9">
        <w:rPr>
          <w:rFonts w:ascii="Garamond" w:hAnsi="Garamond"/>
          <w:sz w:val="24"/>
          <w:szCs w:val="24"/>
        </w:rPr>
        <w:t>Licencimi i kësaj veprimtarie bëhet sipas dispozitave në vijim të këtij ligji.</w:t>
      </w:r>
      <w:proofErr w:type="gramEnd"/>
    </w:p>
    <w:p w:rsidR="00D96993" w:rsidRPr="007F45A9" w:rsidRDefault="00D96993" w:rsidP="00D96993">
      <w:pPr>
        <w:pStyle w:val="Paragrafi"/>
        <w:rPr>
          <w:rFonts w:ascii="Garamond" w:hAnsi="Garamond"/>
          <w:sz w:val="24"/>
          <w:szCs w:val="24"/>
        </w:rPr>
      </w:pPr>
    </w:p>
    <w:p w:rsidR="00060C9A" w:rsidRPr="007F45A9" w:rsidRDefault="00060C9A" w:rsidP="00060C9A">
      <w:pPr>
        <w:pStyle w:val="NeniNr"/>
        <w:rPr>
          <w:rFonts w:ascii="Garamond" w:hAnsi="Garamond"/>
          <w:sz w:val="24"/>
          <w:szCs w:val="24"/>
        </w:rPr>
      </w:pPr>
      <w:r w:rsidRPr="007F45A9">
        <w:rPr>
          <w:rFonts w:ascii="Garamond" w:hAnsi="Garamond"/>
          <w:sz w:val="24"/>
          <w:szCs w:val="24"/>
        </w:rPr>
        <w:t>Neni 2</w:t>
      </w:r>
    </w:p>
    <w:p w:rsidR="00060C9A" w:rsidRPr="007F45A9" w:rsidRDefault="00060C9A" w:rsidP="00060C9A">
      <w:pPr>
        <w:pStyle w:val="NeniTitull"/>
        <w:rPr>
          <w:rFonts w:ascii="Garamond" w:hAnsi="Garamond"/>
          <w:sz w:val="24"/>
          <w:szCs w:val="24"/>
        </w:rPr>
      </w:pPr>
      <w:r w:rsidRPr="007F45A9">
        <w:rPr>
          <w:rFonts w:ascii="Garamond" w:hAnsi="Garamond"/>
          <w:sz w:val="24"/>
          <w:szCs w:val="24"/>
        </w:rPr>
        <w:t>Kushtet për t'u bërë noter</w:t>
      </w:r>
    </w:p>
    <w:p w:rsidR="00060C9A" w:rsidRPr="007F45A9" w:rsidRDefault="00060C9A" w:rsidP="00B26FFB">
      <w:pPr>
        <w:pStyle w:val="Paragrafi"/>
        <w:jc w:val="center"/>
        <w:rPr>
          <w:rFonts w:ascii="Garamond" w:hAnsi="Garamond"/>
          <w:i/>
          <w:sz w:val="24"/>
          <w:szCs w:val="24"/>
        </w:rPr>
      </w:pPr>
      <w:r w:rsidRPr="007F45A9">
        <w:rPr>
          <w:rFonts w:ascii="Garamond" w:hAnsi="Garamond"/>
          <w:i/>
          <w:sz w:val="24"/>
          <w:szCs w:val="24"/>
        </w:rPr>
        <w:t>(Ndryshuar me ligjin nr. 8790, datë 10.5.2001</w:t>
      </w:r>
      <w:r w:rsidR="00F0091F" w:rsidRPr="007F45A9">
        <w:rPr>
          <w:rFonts w:ascii="Garamond" w:hAnsi="Garamond"/>
          <w:i/>
          <w:sz w:val="24"/>
          <w:szCs w:val="24"/>
        </w:rPr>
        <w:t xml:space="preserve">; </w:t>
      </w:r>
      <w:r w:rsidR="00C01C71" w:rsidRPr="007F45A9">
        <w:rPr>
          <w:rFonts w:ascii="Garamond" w:hAnsi="Garamond"/>
          <w:i/>
          <w:sz w:val="24"/>
          <w:szCs w:val="24"/>
        </w:rPr>
        <w:t xml:space="preserve">ndryshuar </w:t>
      </w:r>
      <w:r w:rsidR="00F0091F" w:rsidRPr="007F45A9">
        <w:rPr>
          <w:rFonts w:ascii="Garamond" w:hAnsi="Garamond"/>
          <w:i/>
          <w:sz w:val="24"/>
          <w:szCs w:val="24"/>
        </w:rPr>
        <w:t>me ligjin nr. 9216, datë 1.4.2004</w:t>
      </w:r>
      <w:r w:rsidR="00B26FFB" w:rsidRPr="007F45A9">
        <w:rPr>
          <w:rFonts w:ascii="Garamond" w:hAnsi="Garamond"/>
          <w:i/>
          <w:sz w:val="24"/>
          <w:szCs w:val="24"/>
        </w:rPr>
        <w:t>; ndryshuar fjalë në shkronjën ‘’c’’, ‘’e’’ dhe ‘’ë’’ të pikës 1 me ligjin nr. 10137, datë 11.5.2009)</w:t>
      </w:r>
    </w:p>
    <w:p w:rsidR="00060C9A" w:rsidRPr="007F45A9" w:rsidRDefault="00060C9A" w:rsidP="00060C9A">
      <w:pPr>
        <w:pStyle w:val="Paragrafi"/>
        <w:rPr>
          <w:rFonts w:ascii="Garamond" w:hAnsi="Garamond"/>
          <w:sz w:val="24"/>
          <w:szCs w:val="24"/>
        </w:rPr>
      </w:pPr>
    </w:p>
    <w:p w:rsidR="00F0091F" w:rsidRPr="007F45A9" w:rsidRDefault="00F0091F" w:rsidP="00F0091F">
      <w:pPr>
        <w:pStyle w:val="Paragrafi"/>
        <w:rPr>
          <w:rFonts w:ascii="Garamond" w:hAnsi="Garamond"/>
          <w:sz w:val="24"/>
          <w:szCs w:val="24"/>
        </w:rPr>
      </w:pPr>
      <w:proofErr w:type="gramStart"/>
      <w:r w:rsidRPr="007F45A9">
        <w:rPr>
          <w:rFonts w:ascii="Garamond" w:hAnsi="Garamond"/>
          <w:sz w:val="24"/>
          <w:szCs w:val="24"/>
        </w:rPr>
        <w:t>1.Profesionin</w:t>
      </w:r>
      <w:proofErr w:type="gramEnd"/>
      <w:r w:rsidRPr="007F45A9">
        <w:rPr>
          <w:rFonts w:ascii="Garamond" w:hAnsi="Garamond"/>
          <w:sz w:val="24"/>
          <w:szCs w:val="24"/>
        </w:rPr>
        <w:t xml:space="preserve"> e noterit mund ta ushtrojë çdo shtetas i Republikës së Shqipërisë, i cili plotëson këto kushte:</w:t>
      </w:r>
    </w:p>
    <w:p w:rsidR="00F0091F" w:rsidRPr="007F45A9" w:rsidRDefault="00F0091F" w:rsidP="00F0091F">
      <w:pPr>
        <w:pStyle w:val="Paragrafi"/>
        <w:rPr>
          <w:rFonts w:ascii="Garamond" w:hAnsi="Garamond"/>
          <w:sz w:val="24"/>
          <w:szCs w:val="24"/>
        </w:rPr>
      </w:pPr>
      <w:r w:rsidRPr="007F45A9">
        <w:rPr>
          <w:rFonts w:ascii="Garamond" w:hAnsi="Garamond"/>
          <w:sz w:val="24"/>
          <w:szCs w:val="24"/>
        </w:rPr>
        <w:t xml:space="preserve">a) </w:t>
      </w:r>
      <w:proofErr w:type="gramStart"/>
      <w:r w:rsidRPr="007F45A9">
        <w:rPr>
          <w:rFonts w:ascii="Garamond" w:hAnsi="Garamond"/>
          <w:sz w:val="24"/>
          <w:szCs w:val="24"/>
        </w:rPr>
        <w:t>ka</w:t>
      </w:r>
      <w:proofErr w:type="gramEnd"/>
      <w:r w:rsidRPr="007F45A9">
        <w:rPr>
          <w:rFonts w:ascii="Garamond" w:hAnsi="Garamond"/>
          <w:sz w:val="24"/>
          <w:szCs w:val="24"/>
        </w:rPr>
        <w:t xml:space="preserve"> kryer arsimin e lartë juridik;</w:t>
      </w:r>
    </w:p>
    <w:p w:rsidR="00F0091F" w:rsidRPr="007F45A9" w:rsidRDefault="00F0091F" w:rsidP="00F0091F">
      <w:pPr>
        <w:pStyle w:val="Paragrafi"/>
        <w:rPr>
          <w:rFonts w:ascii="Garamond" w:hAnsi="Garamond"/>
          <w:sz w:val="24"/>
          <w:szCs w:val="24"/>
        </w:rPr>
      </w:pPr>
      <w:r w:rsidRPr="007F45A9">
        <w:rPr>
          <w:rFonts w:ascii="Garamond" w:hAnsi="Garamond"/>
          <w:sz w:val="24"/>
          <w:szCs w:val="24"/>
        </w:rPr>
        <w:t xml:space="preserve">b) </w:t>
      </w:r>
      <w:proofErr w:type="gramStart"/>
      <w:r w:rsidRPr="007F45A9">
        <w:rPr>
          <w:rFonts w:ascii="Garamond" w:hAnsi="Garamond"/>
          <w:sz w:val="24"/>
          <w:szCs w:val="24"/>
        </w:rPr>
        <w:t>ka</w:t>
      </w:r>
      <w:proofErr w:type="gramEnd"/>
      <w:r w:rsidRPr="007F45A9">
        <w:rPr>
          <w:rFonts w:ascii="Garamond" w:hAnsi="Garamond"/>
          <w:sz w:val="24"/>
          <w:szCs w:val="24"/>
        </w:rPr>
        <w:t xml:space="preserve"> zotësi të plotë për të vepruar;</w:t>
      </w:r>
    </w:p>
    <w:p w:rsidR="00F0091F" w:rsidRPr="007F45A9" w:rsidRDefault="00F0091F" w:rsidP="00F0091F">
      <w:pPr>
        <w:pStyle w:val="Paragrafi"/>
        <w:rPr>
          <w:rFonts w:ascii="Garamond" w:hAnsi="Garamond"/>
          <w:sz w:val="24"/>
          <w:szCs w:val="24"/>
        </w:rPr>
      </w:pPr>
      <w:r w:rsidRPr="007F45A9">
        <w:rPr>
          <w:rFonts w:ascii="Garamond" w:hAnsi="Garamond"/>
          <w:sz w:val="24"/>
          <w:szCs w:val="24"/>
        </w:rPr>
        <w:t xml:space="preserve">c) </w:t>
      </w:r>
      <w:proofErr w:type="gramStart"/>
      <w:r w:rsidRPr="007F45A9">
        <w:rPr>
          <w:rFonts w:ascii="Garamond" w:hAnsi="Garamond"/>
          <w:sz w:val="24"/>
          <w:szCs w:val="24"/>
        </w:rPr>
        <w:t>është</w:t>
      </w:r>
      <w:proofErr w:type="gramEnd"/>
      <w:r w:rsidRPr="007F45A9">
        <w:rPr>
          <w:rFonts w:ascii="Garamond" w:hAnsi="Garamond"/>
          <w:sz w:val="24"/>
          <w:szCs w:val="24"/>
        </w:rPr>
        <w:t xml:space="preserve"> jo më pak se 26 vjeç dhe jo më shumë se 55 vjeç në çastin e dhënies së provimit të kualifikimit për marrjen e </w:t>
      </w:r>
      <w:r w:rsidR="002F77FE" w:rsidRPr="007F45A9">
        <w:rPr>
          <w:rFonts w:ascii="Garamond" w:hAnsi="Garamond"/>
          <w:sz w:val="24"/>
          <w:szCs w:val="24"/>
        </w:rPr>
        <w:t>licencës</w:t>
      </w:r>
      <w:r w:rsidRPr="007F45A9">
        <w:rPr>
          <w:rFonts w:ascii="Garamond" w:hAnsi="Garamond"/>
          <w:sz w:val="24"/>
          <w:szCs w:val="24"/>
        </w:rPr>
        <w:t xml:space="preserve"> së ushtrimit të profesionit të noterit;</w:t>
      </w:r>
    </w:p>
    <w:p w:rsidR="00F0091F" w:rsidRPr="007F45A9" w:rsidRDefault="00F0091F" w:rsidP="00F0091F">
      <w:pPr>
        <w:pStyle w:val="Paragrafi"/>
        <w:rPr>
          <w:rFonts w:ascii="Garamond" w:hAnsi="Garamond"/>
          <w:sz w:val="24"/>
          <w:szCs w:val="24"/>
        </w:rPr>
      </w:pPr>
      <w:r w:rsidRPr="007F45A9">
        <w:rPr>
          <w:rFonts w:ascii="Garamond" w:hAnsi="Garamond"/>
          <w:sz w:val="24"/>
          <w:szCs w:val="24"/>
        </w:rPr>
        <w:t xml:space="preserve">ç) </w:t>
      </w:r>
      <w:proofErr w:type="gramStart"/>
      <w:r w:rsidRPr="007F45A9">
        <w:rPr>
          <w:rFonts w:ascii="Garamond" w:hAnsi="Garamond"/>
          <w:sz w:val="24"/>
          <w:szCs w:val="24"/>
        </w:rPr>
        <w:t>nuk</w:t>
      </w:r>
      <w:proofErr w:type="gramEnd"/>
      <w:r w:rsidRPr="007F45A9">
        <w:rPr>
          <w:rFonts w:ascii="Garamond" w:hAnsi="Garamond"/>
          <w:sz w:val="24"/>
          <w:szCs w:val="24"/>
        </w:rPr>
        <w:t xml:space="preserve"> është dënuar me vendim gjyqësor të formës së prerë për një vepër  penale të kryer me dashje;</w:t>
      </w:r>
    </w:p>
    <w:p w:rsidR="00F0091F" w:rsidRPr="007F45A9" w:rsidRDefault="00F0091F" w:rsidP="00F0091F">
      <w:pPr>
        <w:pStyle w:val="Paragrafi"/>
        <w:rPr>
          <w:rFonts w:ascii="Garamond" w:hAnsi="Garamond"/>
          <w:sz w:val="24"/>
          <w:szCs w:val="24"/>
        </w:rPr>
      </w:pPr>
      <w:r w:rsidRPr="007F45A9">
        <w:rPr>
          <w:rFonts w:ascii="Garamond" w:hAnsi="Garamond"/>
          <w:sz w:val="24"/>
          <w:szCs w:val="24"/>
        </w:rPr>
        <w:t xml:space="preserve">d) </w:t>
      </w:r>
      <w:proofErr w:type="gramStart"/>
      <w:r w:rsidRPr="007F45A9">
        <w:rPr>
          <w:rFonts w:ascii="Garamond" w:hAnsi="Garamond"/>
          <w:sz w:val="24"/>
          <w:szCs w:val="24"/>
        </w:rPr>
        <w:t>nuk</w:t>
      </w:r>
      <w:proofErr w:type="gramEnd"/>
      <w:r w:rsidRPr="007F45A9">
        <w:rPr>
          <w:rFonts w:ascii="Garamond" w:hAnsi="Garamond"/>
          <w:sz w:val="24"/>
          <w:szCs w:val="24"/>
        </w:rPr>
        <w:t xml:space="preserve"> është larguar nga detyra apo funksioni i gjyqtarit, i prokurorit ose i nëpunësit të administratës publike për shkelje të rregullave dhe të disiplinës në punë gjatë 3 vjetëve të fundit nga data e paraqitjes së kërkesës për lejimin e ushtrimit të profesionit të noterit;</w:t>
      </w:r>
    </w:p>
    <w:p w:rsidR="00F0091F" w:rsidRPr="007F45A9" w:rsidRDefault="00F0091F" w:rsidP="00F0091F">
      <w:pPr>
        <w:pStyle w:val="Paragrafi"/>
        <w:rPr>
          <w:rFonts w:ascii="Garamond" w:hAnsi="Garamond"/>
          <w:sz w:val="24"/>
          <w:szCs w:val="24"/>
        </w:rPr>
      </w:pPr>
      <w:proofErr w:type="gramStart"/>
      <w:r w:rsidRPr="007F45A9">
        <w:rPr>
          <w:rFonts w:ascii="Garamond" w:hAnsi="Garamond"/>
          <w:sz w:val="24"/>
          <w:szCs w:val="24"/>
        </w:rPr>
        <w:t>dh</w:t>
      </w:r>
      <w:proofErr w:type="gramEnd"/>
      <w:r w:rsidRPr="007F45A9">
        <w:rPr>
          <w:rFonts w:ascii="Garamond" w:hAnsi="Garamond"/>
          <w:sz w:val="24"/>
          <w:szCs w:val="24"/>
        </w:rPr>
        <w:t>) ka punuar jo më pak se 2 vjet asistent pranë një noteri;</w:t>
      </w:r>
    </w:p>
    <w:p w:rsidR="00F0091F" w:rsidRPr="007F45A9" w:rsidRDefault="00F0091F" w:rsidP="00F0091F">
      <w:pPr>
        <w:pStyle w:val="Paragrafi"/>
        <w:rPr>
          <w:rFonts w:ascii="Garamond" w:hAnsi="Garamond"/>
          <w:sz w:val="24"/>
          <w:szCs w:val="24"/>
        </w:rPr>
      </w:pPr>
      <w:r w:rsidRPr="007F45A9">
        <w:rPr>
          <w:rFonts w:ascii="Garamond" w:hAnsi="Garamond"/>
          <w:sz w:val="24"/>
          <w:szCs w:val="24"/>
        </w:rPr>
        <w:t xml:space="preserve">e) </w:t>
      </w:r>
      <w:proofErr w:type="gramStart"/>
      <w:r w:rsidRPr="007F45A9">
        <w:rPr>
          <w:rFonts w:ascii="Garamond" w:hAnsi="Garamond"/>
          <w:sz w:val="24"/>
          <w:szCs w:val="24"/>
        </w:rPr>
        <w:t>ka</w:t>
      </w:r>
      <w:proofErr w:type="gramEnd"/>
      <w:r w:rsidRPr="007F45A9">
        <w:rPr>
          <w:rFonts w:ascii="Garamond" w:hAnsi="Garamond"/>
          <w:sz w:val="24"/>
          <w:szCs w:val="24"/>
        </w:rPr>
        <w:t xml:space="preserve"> marrë pjesë në provimin e kualifikimit për marrjen e </w:t>
      </w:r>
      <w:r w:rsidR="002F77FE" w:rsidRPr="007F45A9">
        <w:rPr>
          <w:rFonts w:ascii="Garamond" w:hAnsi="Garamond"/>
          <w:sz w:val="24"/>
          <w:szCs w:val="24"/>
        </w:rPr>
        <w:t>licencës</w:t>
      </w:r>
      <w:r w:rsidRPr="007F45A9">
        <w:rPr>
          <w:rFonts w:ascii="Garamond" w:hAnsi="Garamond"/>
          <w:sz w:val="24"/>
          <w:szCs w:val="24"/>
        </w:rPr>
        <w:t xml:space="preserve"> së ushtrimit të profesionit të noterit dhe është vlerësuar me jo më pak se 80 për qind të pikëve të caktuara për konkurrim;</w:t>
      </w:r>
    </w:p>
    <w:p w:rsidR="00F0091F" w:rsidRPr="007F45A9" w:rsidRDefault="00F0091F" w:rsidP="00F0091F">
      <w:pPr>
        <w:pStyle w:val="Paragrafi"/>
        <w:rPr>
          <w:rFonts w:ascii="Garamond" w:hAnsi="Garamond"/>
          <w:sz w:val="24"/>
          <w:szCs w:val="24"/>
        </w:rPr>
      </w:pPr>
      <w:r w:rsidRPr="007F45A9">
        <w:rPr>
          <w:rFonts w:ascii="Garamond" w:hAnsi="Garamond"/>
          <w:sz w:val="24"/>
          <w:szCs w:val="24"/>
        </w:rPr>
        <w:t xml:space="preserve">ë)   </w:t>
      </w:r>
      <w:proofErr w:type="gramStart"/>
      <w:r w:rsidRPr="007F45A9">
        <w:rPr>
          <w:rFonts w:ascii="Garamond" w:hAnsi="Garamond"/>
          <w:sz w:val="24"/>
          <w:szCs w:val="24"/>
        </w:rPr>
        <w:t>është</w:t>
      </w:r>
      <w:proofErr w:type="gramEnd"/>
      <w:r w:rsidRPr="007F45A9">
        <w:rPr>
          <w:rFonts w:ascii="Garamond" w:hAnsi="Garamond"/>
          <w:sz w:val="24"/>
          <w:szCs w:val="24"/>
        </w:rPr>
        <w:t xml:space="preserve"> pajisur me </w:t>
      </w:r>
      <w:r w:rsidR="002F77FE" w:rsidRPr="007F45A9">
        <w:rPr>
          <w:rFonts w:ascii="Garamond" w:hAnsi="Garamond"/>
          <w:sz w:val="24"/>
          <w:szCs w:val="24"/>
        </w:rPr>
        <w:t xml:space="preserve">licencën </w:t>
      </w:r>
      <w:r w:rsidRPr="007F45A9">
        <w:rPr>
          <w:rFonts w:ascii="Garamond" w:hAnsi="Garamond"/>
          <w:sz w:val="24"/>
          <w:szCs w:val="24"/>
        </w:rPr>
        <w:t>e ushtrimit të profesionit të noterit;</w:t>
      </w:r>
    </w:p>
    <w:p w:rsidR="00F0091F" w:rsidRPr="007F45A9" w:rsidRDefault="00F0091F" w:rsidP="00F0091F">
      <w:pPr>
        <w:pStyle w:val="Paragrafi"/>
        <w:rPr>
          <w:rFonts w:ascii="Garamond" w:hAnsi="Garamond"/>
          <w:sz w:val="24"/>
          <w:szCs w:val="24"/>
        </w:rPr>
      </w:pPr>
      <w:r w:rsidRPr="007F45A9">
        <w:rPr>
          <w:rFonts w:ascii="Garamond" w:hAnsi="Garamond"/>
          <w:sz w:val="24"/>
          <w:szCs w:val="24"/>
        </w:rPr>
        <w:t xml:space="preserve">f) </w:t>
      </w:r>
      <w:proofErr w:type="gramStart"/>
      <w:r w:rsidRPr="007F45A9">
        <w:rPr>
          <w:rFonts w:ascii="Garamond" w:hAnsi="Garamond"/>
          <w:sz w:val="24"/>
          <w:szCs w:val="24"/>
        </w:rPr>
        <w:t>është</w:t>
      </w:r>
      <w:proofErr w:type="gramEnd"/>
      <w:r w:rsidRPr="007F45A9">
        <w:rPr>
          <w:rFonts w:ascii="Garamond" w:hAnsi="Garamond"/>
          <w:sz w:val="24"/>
          <w:szCs w:val="24"/>
        </w:rPr>
        <w:t xml:space="preserve"> anëtar i një dhome noterie.</w:t>
      </w:r>
    </w:p>
    <w:p w:rsidR="00060C9A" w:rsidRPr="007F45A9" w:rsidRDefault="00C01C71" w:rsidP="00F0091F">
      <w:pPr>
        <w:pStyle w:val="NeniNr"/>
        <w:jc w:val="both"/>
        <w:rPr>
          <w:rFonts w:ascii="Garamond" w:hAnsi="Garamond"/>
          <w:sz w:val="24"/>
          <w:szCs w:val="24"/>
        </w:rPr>
      </w:pPr>
      <w:r w:rsidRPr="007F45A9">
        <w:rPr>
          <w:rFonts w:ascii="Garamond" w:hAnsi="Garamond"/>
          <w:sz w:val="24"/>
          <w:szCs w:val="24"/>
        </w:rPr>
        <w:t xml:space="preserve">           </w:t>
      </w:r>
      <w:r w:rsidR="00F0091F" w:rsidRPr="007F45A9">
        <w:rPr>
          <w:rFonts w:ascii="Garamond" w:hAnsi="Garamond"/>
          <w:sz w:val="24"/>
          <w:szCs w:val="24"/>
        </w:rPr>
        <w:t>2. Shtetasit që janë deputetë me arsim të lartë juridik, ose që kanë punuar jo më pak se 2 vjet si gjyqtarë, prokurorë, noterë, avokatë, ose kanë jo më pak se 3 vjet përvojë në pozicionin e drejtuesit, këshilltarit apo të specialistit të strukturave juridike pranë Presidentit, Kuvendit, Gjykatës Kushtetuese, Gjykatës së Lartë, Avokatit të Popullit, aparatit të Këshillit të Ministrave, Ministrisë së Drejtësisë ose në atë të punonjësit akademik të brendshëm të lëndëve juridike në shkollat e larta universitare përjashtohen nga afati i parashikuar në pikën 1 shkronja “dh “ të këtij neni.</w:t>
      </w:r>
    </w:p>
    <w:p w:rsidR="00F0091F" w:rsidRPr="007F45A9" w:rsidRDefault="00F0091F" w:rsidP="00F0091F">
      <w:pPr>
        <w:rPr>
          <w:rFonts w:ascii="Garamond" w:hAnsi="Garamond"/>
          <w:sz w:val="24"/>
          <w:szCs w:val="24"/>
          <w:lang w:val="en-GB"/>
        </w:rPr>
      </w:pPr>
    </w:p>
    <w:p w:rsidR="004B7FEE" w:rsidRPr="007F45A9" w:rsidRDefault="004B7FEE" w:rsidP="004B7FEE">
      <w:pPr>
        <w:pStyle w:val="NeniNr"/>
        <w:rPr>
          <w:rFonts w:ascii="Garamond" w:hAnsi="Garamond"/>
          <w:sz w:val="24"/>
          <w:szCs w:val="24"/>
        </w:rPr>
      </w:pPr>
      <w:r w:rsidRPr="007F45A9">
        <w:rPr>
          <w:rFonts w:ascii="Garamond" w:hAnsi="Garamond"/>
          <w:sz w:val="24"/>
          <w:szCs w:val="24"/>
        </w:rPr>
        <w:t>Neni 2/a</w:t>
      </w:r>
    </w:p>
    <w:p w:rsidR="004B7FEE" w:rsidRPr="007F45A9" w:rsidRDefault="00271682" w:rsidP="004B7FEE">
      <w:pPr>
        <w:pStyle w:val="NeniTitull"/>
        <w:rPr>
          <w:rFonts w:ascii="Garamond" w:hAnsi="Garamond"/>
          <w:sz w:val="24"/>
          <w:szCs w:val="24"/>
        </w:rPr>
      </w:pPr>
      <w:r w:rsidRPr="007F45A9">
        <w:rPr>
          <w:rFonts w:ascii="Garamond" w:hAnsi="Garamond"/>
          <w:sz w:val="24"/>
          <w:szCs w:val="24"/>
        </w:rPr>
        <w:t>Stazhi</w:t>
      </w:r>
    </w:p>
    <w:p w:rsidR="00C01C71" w:rsidRPr="007F45A9" w:rsidRDefault="004B7FEE" w:rsidP="00C01C71">
      <w:pPr>
        <w:pStyle w:val="Paragrafi"/>
        <w:rPr>
          <w:rFonts w:ascii="Garamond" w:hAnsi="Garamond"/>
          <w:sz w:val="24"/>
          <w:szCs w:val="24"/>
        </w:rPr>
      </w:pPr>
      <w:r w:rsidRPr="007F45A9">
        <w:rPr>
          <w:rFonts w:ascii="Garamond" w:hAnsi="Garamond"/>
          <w:i/>
          <w:sz w:val="24"/>
          <w:szCs w:val="24"/>
        </w:rPr>
        <w:t xml:space="preserve">   (Shtuar me ligjin nr. 8790, datë 10.5.2001</w:t>
      </w:r>
      <w:r w:rsidR="00C01C71" w:rsidRPr="007F45A9">
        <w:rPr>
          <w:rFonts w:ascii="Garamond" w:hAnsi="Garamond"/>
          <w:i/>
          <w:sz w:val="24"/>
          <w:szCs w:val="24"/>
        </w:rPr>
        <w:t>; shfuqizuar me ligjin nr. 9216, datë 1.4.2004)</w:t>
      </w:r>
    </w:p>
    <w:p w:rsidR="00D96993" w:rsidRPr="007F45A9" w:rsidRDefault="00D96993" w:rsidP="004B7FEE">
      <w:pPr>
        <w:pStyle w:val="Paragrafi"/>
        <w:ind w:firstLine="0"/>
        <w:rPr>
          <w:rFonts w:ascii="Garamond" w:hAnsi="Garamond"/>
          <w:sz w:val="24"/>
          <w:szCs w:val="24"/>
        </w:rPr>
      </w:pPr>
    </w:p>
    <w:p w:rsidR="004B7FEE" w:rsidRPr="007F45A9" w:rsidRDefault="004B7FEE" w:rsidP="004B7FEE">
      <w:pPr>
        <w:pStyle w:val="NeniNr"/>
        <w:rPr>
          <w:rFonts w:ascii="Garamond" w:hAnsi="Garamond"/>
          <w:sz w:val="24"/>
          <w:szCs w:val="24"/>
        </w:rPr>
      </w:pPr>
      <w:r w:rsidRPr="007F45A9">
        <w:rPr>
          <w:rFonts w:ascii="Garamond" w:hAnsi="Garamond"/>
          <w:sz w:val="24"/>
          <w:szCs w:val="24"/>
        </w:rPr>
        <w:t>Neni 3</w:t>
      </w:r>
    </w:p>
    <w:p w:rsidR="004B7FEE" w:rsidRPr="007F45A9" w:rsidRDefault="004B7FEE" w:rsidP="004B7FEE">
      <w:pPr>
        <w:pStyle w:val="NeniTitull"/>
        <w:rPr>
          <w:rFonts w:ascii="Garamond" w:hAnsi="Garamond"/>
          <w:sz w:val="24"/>
          <w:szCs w:val="24"/>
        </w:rPr>
      </w:pPr>
      <w:r w:rsidRPr="007F45A9">
        <w:rPr>
          <w:rFonts w:ascii="Garamond" w:hAnsi="Garamond"/>
          <w:sz w:val="24"/>
          <w:szCs w:val="24"/>
        </w:rPr>
        <w:t>Kualifikimi</w:t>
      </w:r>
    </w:p>
    <w:p w:rsidR="004B7FEE" w:rsidRPr="007F45A9" w:rsidRDefault="00783272" w:rsidP="00783272">
      <w:pPr>
        <w:pStyle w:val="Paragrafi"/>
        <w:rPr>
          <w:rFonts w:ascii="Garamond" w:hAnsi="Garamond"/>
          <w:sz w:val="24"/>
          <w:szCs w:val="24"/>
        </w:rPr>
      </w:pPr>
      <w:r w:rsidRPr="007F45A9">
        <w:rPr>
          <w:rFonts w:ascii="Garamond" w:hAnsi="Garamond"/>
          <w:i/>
          <w:sz w:val="24"/>
          <w:szCs w:val="24"/>
        </w:rPr>
        <w:t xml:space="preserve">      </w:t>
      </w:r>
      <w:r w:rsidR="004B7FEE" w:rsidRPr="007F45A9">
        <w:rPr>
          <w:rFonts w:ascii="Garamond" w:hAnsi="Garamond"/>
          <w:i/>
          <w:sz w:val="24"/>
          <w:szCs w:val="24"/>
        </w:rPr>
        <w:t>(Ndryshuar me ligjin nr. 8790, datë 10.5.2001</w:t>
      </w:r>
      <w:r w:rsidRPr="007F45A9">
        <w:rPr>
          <w:rFonts w:ascii="Garamond" w:hAnsi="Garamond"/>
          <w:i/>
          <w:sz w:val="24"/>
          <w:szCs w:val="24"/>
        </w:rPr>
        <w:t xml:space="preserve">; </w:t>
      </w:r>
      <w:r w:rsidR="00BA625C" w:rsidRPr="007F45A9">
        <w:rPr>
          <w:rFonts w:ascii="Garamond" w:hAnsi="Garamond"/>
          <w:i/>
          <w:sz w:val="24"/>
          <w:szCs w:val="24"/>
        </w:rPr>
        <w:t xml:space="preserve">ndryshuar </w:t>
      </w:r>
      <w:r w:rsidRPr="007F45A9">
        <w:rPr>
          <w:rFonts w:ascii="Garamond" w:hAnsi="Garamond"/>
          <w:i/>
          <w:sz w:val="24"/>
          <w:szCs w:val="24"/>
        </w:rPr>
        <w:t>me ligjin nr. 9216, datë 1.4.2004)</w:t>
      </w:r>
    </w:p>
    <w:p w:rsidR="004B7FEE" w:rsidRPr="007F45A9" w:rsidRDefault="004B7FEE" w:rsidP="004B7FEE">
      <w:pPr>
        <w:pStyle w:val="Paragrafi"/>
        <w:rPr>
          <w:rFonts w:ascii="Garamond" w:hAnsi="Garamond"/>
          <w:sz w:val="24"/>
          <w:szCs w:val="24"/>
        </w:rPr>
      </w:pPr>
    </w:p>
    <w:p w:rsidR="00783272" w:rsidRPr="007F45A9" w:rsidRDefault="00783272" w:rsidP="00783272">
      <w:pPr>
        <w:pStyle w:val="Paragrafi"/>
        <w:rPr>
          <w:rFonts w:ascii="Garamond" w:hAnsi="Garamond"/>
          <w:sz w:val="24"/>
          <w:szCs w:val="24"/>
        </w:rPr>
      </w:pPr>
      <w:r w:rsidRPr="007F45A9">
        <w:rPr>
          <w:rFonts w:ascii="Garamond" w:hAnsi="Garamond"/>
          <w:sz w:val="24"/>
          <w:szCs w:val="24"/>
        </w:rPr>
        <w:t xml:space="preserve">Dhoma Kombëtare e Noterisë njofton për vendin vakant për ushtrimin e veprimtarisë së noterit, i </w:t>
      </w:r>
      <w:proofErr w:type="gramStart"/>
      <w:r w:rsidRPr="007F45A9">
        <w:rPr>
          <w:rFonts w:ascii="Garamond" w:hAnsi="Garamond"/>
          <w:sz w:val="24"/>
          <w:szCs w:val="24"/>
        </w:rPr>
        <w:t>cili  shpallet</w:t>
      </w:r>
      <w:proofErr w:type="gramEnd"/>
      <w:r w:rsidRPr="007F45A9">
        <w:rPr>
          <w:rFonts w:ascii="Garamond" w:hAnsi="Garamond"/>
          <w:sz w:val="24"/>
          <w:szCs w:val="24"/>
        </w:rPr>
        <w:t xml:space="preserve"> publikisht nga Ministri  i Drejtësisë në Fletoren Zyrtare jo më vonë se 15 ditë nga krijimi i këtij vendi.</w:t>
      </w:r>
    </w:p>
    <w:p w:rsidR="00783272" w:rsidRPr="007F45A9" w:rsidRDefault="00783272" w:rsidP="00783272">
      <w:pPr>
        <w:pStyle w:val="Paragrafi"/>
        <w:rPr>
          <w:rFonts w:ascii="Garamond" w:hAnsi="Garamond"/>
          <w:sz w:val="24"/>
          <w:szCs w:val="24"/>
        </w:rPr>
      </w:pPr>
      <w:proofErr w:type="gramStart"/>
      <w:r w:rsidRPr="007F45A9">
        <w:rPr>
          <w:rFonts w:ascii="Garamond" w:hAnsi="Garamond"/>
          <w:sz w:val="24"/>
          <w:szCs w:val="24"/>
        </w:rPr>
        <w:t>Plotësimi i vendit vakant duhet të realizohet nëpërmjet transferimit të noterëve dhe, nëse kjo nuk është e mundur, nëpërmjet konkurrimit të shtetasve shqiptarë që plotësojnë kushtet e parashikuara në nenin 2 të këtij ligji.</w:t>
      </w:r>
      <w:proofErr w:type="gramEnd"/>
    </w:p>
    <w:p w:rsidR="00783272" w:rsidRPr="007F45A9" w:rsidRDefault="00783272" w:rsidP="00783272">
      <w:pPr>
        <w:pStyle w:val="Paragrafi"/>
        <w:rPr>
          <w:rFonts w:ascii="Garamond" w:hAnsi="Garamond"/>
          <w:sz w:val="24"/>
          <w:szCs w:val="24"/>
        </w:rPr>
      </w:pPr>
      <w:r w:rsidRPr="007F45A9">
        <w:rPr>
          <w:rFonts w:ascii="Garamond" w:hAnsi="Garamond"/>
          <w:sz w:val="24"/>
          <w:szCs w:val="24"/>
        </w:rPr>
        <w:t xml:space="preserve">Në mungesë të propozimeve për transferim të noterëve dhe mbi bazën e kërkesave të parashtruara për të ushtruar veprimtarinë noteriale, Ministri i Drejtësisë organizon konkurrimin për plotësimin e vendit vakant dhe provimin përkatës të kualifikimit për ushtrimin e profesionit të noterit </w:t>
      </w:r>
      <w:proofErr w:type="gramStart"/>
      <w:r w:rsidRPr="007F45A9">
        <w:rPr>
          <w:rFonts w:ascii="Garamond" w:hAnsi="Garamond"/>
          <w:sz w:val="24"/>
          <w:szCs w:val="24"/>
        </w:rPr>
        <w:t>jo</w:t>
      </w:r>
      <w:proofErr w:type="gramEnd"/>
      <w:r w:rsidRPr="007F45A9">
        <w:rPr>
          <w:rFonts w:ascii="Garamond" w:hAnsi="Garamond"/>
          <w:sz w:val="24"/>
          <w:szCs w:val="24"/>
        </w:rPr>
        <w:t xml:space="preserve"> më vonë se 30 ditë nga afati i përmendur në paragrafin e gjashtë të nenit 3/ç.</w:t>
      </w:r>
    </w:p>
    <w:p w:rsidR="00783272" w:rsidRPr="007F45A9" w:rsidRDefault="00783272" w:rsidP="00783272">
      <w:pPr>
        <w:pStyle w:val="Paragrafi"/>
        <w:rPr>
          <w:rFonts w:ascii="Garamond" w:hAnsi="Garamond"/>
          <w:sz w:val="24"/>
          <w:szCs w:val="24"/>
        </w:rPr>
      </w:pPr>
      <w:proofErr w:type="gramStart"/>
      <w:r w:rsidRPr="007F45A9">
        <w:rPr>
          <w:rFonts w:ascii="Garamond" w:hAnsi="Garamond"/>
          <w:sz w:val="24"/>
          <w:szCs w:val="24"/>
        </w:rPr>
        <w:t>Provimi i kualifikimit jepet përpara Komisionit të Kualifikimit për Noterinë, i cili përbëhet nga 3 përfaqësues nga Ministria e Drejtësisë, 1 përfaqësues i Dhomës Kombëtare të Noterisë dhe 1 pedagog nga Shkolla e Magjistraturës.</w:t>
      </w:r>
      <w:proofErr w:type="gramEnd"/>
    </w:p>
    <w:p w:rsidR="00783272" w:rsidRPr="007F45A9" w:rsidRDefault="00783272" w:rsidP="003F0571">
      <w:pPr>
        <w:pStyle w:val="Paragrafi"/>
        <w:rPr>
          <w:rFonts w:ascii="Garamond" w:hAnsi="Garamond"/>
          <w:sz w:val="24"/>
          <w:szCs w:val="24"/>
        </w:rPr>
      </w:pPr>
      <w:proofErr w:type="gramStart"/>
      <w:r w:rsidRPr="007F45A9">
        <w:rPr>
          <w:rFonts w:ascii="Garamond" w:hAnsi="Garamond"/>
          <w:sz w:val="24"/>
          <w:szCs w:val="24"/>
        </w:rPr>
        <w:t>Ministri i Drejtësisë përcakton datën e konkurrimit, rregullat për funksionimin e Komisionit të Kualifikimit për Noterinë, kriteret dhe procedurat e organizmit të provimit, si dhe bën shpalljen e rezultateve të provimit</w:t>
      </w:r>
      <w:r w:rsidR="004B7FEE" w:rsidRPr="007F45A9">
        <w:rPr>
          <w:rFonts w:ascii="Garamond" w:hAnsi="Garamond"/>
          <w:sz w:val="24"/>
          <w:szCs w:val="24"/>
        </w:rPr>
        <w:t>.</w:t>
      </w:r>
      <w:proofErr w:type="gramEnd"/>
    </w:p>
    <w:p w:rsidR="00783272" w:rsidRPr="007F45A9" w:rsidRDefault="00783272" w:rsidP="004B7FEE">
      <w:pPr>
        <w:pStyle w:val="Paragrafi"/>
        <w:rPr>
          <w:rFonts w:ascii="Garamond" w:hAnsi="Garamond"/>
          <w:sz w:val="24"/>
          <w:szCs w:val="24"/>
        </w:rPr>
      </w:pPr>
    </w:p>
    <w:p w:rsidR="00783272" w:rsidRPr="007F45A9" w:rsidRDefault="00783272" w:rsidP="00783272">
      <w:pPr>
        <w:pStyle w:val="NeniNr"/>
        <w:keepNext w:val="0"/>
        <w:rPr>
          <w:rFonts w:ascii="Garamond" w:hAnsi="Garamond"/>
          <w:sz w:val="24"/>
          <w:szCs w:val="24"/>
        </w:rPr>
      </w:pPr>
      <w:r w:rsidRPr="007F45A9">
        <w:rPr>
          <w:rFonts w:ascii="Garamond" w:hAnsi="Garamond"/>
          <w:sz w:val="24"/>
          <w:szCs w:val="24"/>
        </w:rPr>
        <w:lastRenderedPageBreak/>
        <w:t>Neni 3/a</w:t>
      </w:r>
    </w:p>
    <w:p w:rsidR="00783272" w:rsidRPr="007F45A9" w:rsidRDefault="00783272" w:rsidP="00783272">
      <w:pPr>
        <w:pStyle w:val="Paragrafi"/>
        <w:jc w:val="center"/>
        <w:rPr>
          <w:rFonts w:ascii="Garamond" w:hAnsi="Garamond"/>
          <w:i/>
          <w:sz w:val="24"/>
          <w:szCs w:val="24"/>
        </w:rPr>
      </w:pPr>
      <w:r w:rsidRPr="007F45A9">
        <w:rPr>
          <w:rFonts w:ascii="Garamond" w:hAnsi="Garamond"/>
          <w:i/>
          <w:sz w:val="24"/>
          <w:szCs w:val="24"/>
        </w:rPr>
        <w:t>(Shtuar me ligjin nr. 9216, datë 1.4.2004</w:t>
      </w:r>
      <w:r w:rsidR="007874DB" w:rsidRPr="007F45A9">
        <w:rPr>
          <w:rFonts w:ascii="Garamond" w:hAnsi="Garamond"/>
          <w:i/>
          <w:sz w:val="24"/>
          <w:szCs w:val="24"/>
        </w:rPr>
        <w:t>; ndryshuar fjalë në paragrafin e parë me ligjin nr. 10137, datë 11.5.2009</w:t>
      </w:r>
      <w:r w:rsidRPr="007F45A9">
        <w:rPr>
          <w:rFonts w:ascii="Garamond" w:hAnsi="Garamond"/>
          <w:i/>
          <w:sz w:val="24"/>
          <w:szCs w:val="24"/>
        </w:rPr>
        <w:t>)</w:t>
      </w:r>
    </w:p>
    <w:p w:rsidR="00783272" w:rsidRPr="007F45A9" w:rsidRDefault="00783272" w:rsidP="00783272">
      <w:pPr>
        <w:pStyle w:val="Paragrafi"/>
        <w:rPr>
          <w:rFonts w:ascii="Garamond" w:hAnsi="Garamond"/>
          <w:sz w:val="24"/>
          <w:szCs w:val="24"/>
        </w:rPr>
      </w:pPr>
    </w:p>
    <w:p w:rsidR="00783272" w:rsidRPr="007F45A9" w:rsidRDefault="00783272" w:rsidP="00783272">
      <w:pPr>
        <w:pStyle w:val="Paragrafi"/>
        <w:rPr>
          <w:rFonts w:ascii="Garamond" w:hAnsi="Garamond"/>
          <w:sz w:val="24"/>
          <w:szCs w:val="24"/>
        </w:rPr>
      </w:pPr>
      <w:r w:rsidRPr="007F45A9">
        <w:rPr>
          <w:rFonts w:ascii="Garamond" w:hAnsi="Garamond"/>
          <w:sz w:val="24"/>
          <w:szCs w:val="24"/>
        </w:rPr>
        <w:t xml:space="preserve">Ministri i Drejtësisë, për çdo vend vakant të shpallur, në mbështetje të rezultateve të provimit, i jep fituesit të konkurrimit </w:t>
      </w:r>
      <w:r w:rsidR="002F77FE" w:rsidRPr="007F45A9">
        <w:rPr>
          <w:rFonts w:ascii="Garamond" w:hAnsi="Garamond"/>
          <w:sz w:val="24"/>
          <w:szCs w:val="24"/>
        </w:rPr>
        <w:t>licencën</w:t>
      </w:r>
      <w:r w:rsidRPr="007F45A9">
        <w:rPr>
          <w:rFonts w:ascii="Garamond" w:hAnsi="Garamond"/>
          <w:sz w:val="24"/>
          <w:szCs w:val="24"/>
        </w:rPr>
        <w:t xml:space="preserve"> për ushtrimin e profesionit të noterit, duke u shprehur edhe për njësinë vendore ku do të ushtrojë veprimtarinë e tij.</w:t>
      </w:r>
    </w:p>
    <w:p w:rsidR="00783272" w:rsidRPr="007F45A9" w:rsidRDefault="00783272" w:rsidP="00783272">
      <w:pPr>
        <w:pStyle w:val="Paragrafi"/>
        <w:rPr>
          <w:rFonts w:ascii="Garamond" w:hAnsi="Garamond"/>
          <w:sz w:val="24"/>
          <w:szCs w:val="24"/>
        </w:rPr>
      </w:pPr>
      <w:r w:rsidRPr="007F45A9">
        <w:rPr>
          <w:rFonts w:ascii="Garamond" w:hAnsi="Garamond"/>
          <w:sz w:val="24"/>
          <w:szCs w:val="24"/>
        </w:rPr>
        <w:t xml:space="preserve">Shtetasi që është shpallur fitues për ushtrimin e profesionit të noterit në më shumë se një vend vakant, duhet që </w:t>
      </w:r>
      <w:proofErr w:type="gramStart"/>
      <w:r w:rsidRPr="007F45A9">
        <w:rPr>
          <w:rFonts w:ascii="Garamond" w:hAnsi="Garamond"/>
          <w:sz w:val="24"/>
          <w:szCs w:val="24"/>
        </w:rPr>
        <w:t>brenda</w:t>
      </w:r>
      <w:proofErr w:type="gramEnd"/>
      <w:r w:rsidRPr="007F45A9">
        <w:rPr>
          <w:rFonts w:ascii="Garamond" w:hAnsi="Garamond"/>
          <w:sz w:val="24"/>
          <w:szCs w:val="24"/>
        </w:rPr>
        <w:t xml:space="preserve"> 3 ditëve nga shpallja e rezultatit të provimit të njoftojë me shkrim Ministrinë e Drejtësisë për zgjedhjen e tij.</w:t>
      </w:r>
    </w:p>
    <w:p w:rsidR="00783272" w:rsidRPr="007F45A9" w:rsidRDefault="00783272" w:rsidP="00783272">
      <w:pPr>
        <w:pStyle w:val="Paragrafi"/>
        <w:rPr>
          <w:rFonts w:ascii="Garamond" w:hAnsi="Garamond"/>
          <w:sz w:val="24"/>
          <w:szCs w:val="24"/>
        </w:rPr>
      </w:pPr>
      <w:r w:rsidRPr="007F45A9">
        <w:rPr>
          <w:rFonts w:ascii="Garamond" w:hAnsi="Garamond"/>
          <w:sz w:val="24"/>
          <w:szCs w:val="24"/>
        </w:rPr>
        <w:t>Nëse nuk përmbushet detyrimi i përcaktuar në paragrafin e dytë të këtij neni, Ministri i Drejtësisë cakton vendin vakant që do të plotësojë fituesi, si dhe vendet e tjera vakante që do të plotësohen nga konkurrentët e renditur menjëherë pas fituesit, por që kanë marrë mbi 80 për qind të pikëve.</w:t>
      </w:r>
    </w:p>
    <w:p w:rsidR="004B7FEE" w:rsidRPr="007F45A9" w:rsidRDefault="004B7FEE" w:rsidP="00D96993">
      <w:pPr>
        <w:pStyle w:val="NeniNr"/>
        <w:rPr>
          <w:rFonts w:ascii="Garamond" w:hAnsi="Garamond"/>
          <w:sz w:val="24"/>
          <w:szCs w:val="24"/>
        </w:rPr>
      </w:pPr>
    </w:p>
    <w:p w:rsidR="00783272" w:rsidRPr="007F45A9" w:rsidRDefault="00783272" w:rsidP="00783272">
      <w:pPr>
        <w:pStyle w:val="NeniNr"/>
        <w:keepNext w:val="0"/>
        <w:rPr>
          <w:rFonts w:ascii="Garamond" w:hAnsi="Garamond"/>
          <w:sz w:val="24"/>
          <w:szCs w:val="24"/>
        </w:rPr>
      </w:pPr>
      <w:r w:rsidRPr="007F45A9">
        <w:rPr>
          <w:rFonts w:ascii="Garamond" w:hAnsi="Garamond"/>
          <w:sz w:val="24"/>
          <w:szCs w:val="24"/>
        </w:rPr>
        <w:t>Neni 3/b</w:t>
      </w:r>
    </w:p>
    <w:p w:rsidR="00783272" w:rsidRPr="007F45A9" w:rsidRDefault="00783272" w:rsidP="0013469D">
      <w:pPr>
        <w:pStyle w:val="Paragrafi"/>
        <w:jc w:val="center"/>
        <w:rPr>
          <w:rFonts w:ascii="Garamond" w:hAnsi="Garamond"/>
          <w:i/>
          <w:sz w:val="24"/>
          <w:szCs w:val="24"/>
        </w:rPr>
      </w:pPr>
      <w:r w:rsidRPr="007F45A9">
        <w:rPr>
          <w:rFonts w:ascii="Garamond" w:hAnsi="Garamond"/>
          <w:i/>
          <w:sz w:val="24"/>
          <w:szCs w:val="24"/>
        </w:rPr>
        <w:t>(Shtuar me ligjin nr. 9216, datë 1.4.2004</w:t>
      </w:r>
      <w:r w:rsidR="0013469D" w:rsidRPr="007F45A9">
        <w:rPr>
          <w:rFonts w:ascii="Garamond" w:hAnsi="Garamond"/>
          <w:i/>
          <w:sz w:val="24"/>
          <w:szCs w:val="24"/>
        </w:rPr>
        <w:t>; ndryshuar fjalë në paragrafin e parë dhe të dytë me ligjin nr. 10137, datë 11.5.2009)</w:t>
      </w:r>
    </w:p>
    <w:p w:rsidR="00783272" w:rsidRPr="007F45A9" w:rsidRDefault="00783272" w:rsidP="00783272">
      <w:pPr>
        <w:pStyle w:val="Paragrafi"/>
        <w:rPr>
          <w:rFonts w:ascii="Garamond" w:hAnsi="Garamond"/>
          <w:sz w:val="24"/>
          <w:szCs w:val="24"/>
        </w:rPr>
      </w:pPr>
    </w:p>
    <w:p w:rsidR="00783272" w:rsidRPr="007F45A9" w:rsidRDefault="002F77FE" w:rsidP="00783272">
      <w:pPr>
        <w:pStyle w:val="Paragrafi"/>
        <w:rPr>
          <w:rFonts w:ascii="Garamond" w:hAnsi="Garamond"/>
          <w:sz w:val="24"/>
          <w:szCs w:val="24"/>
        </w:rPr>
      </w:pPr>
      <w:proofErr w:type="gramStart"/>
      <w:r w:rsidRPr="007F45A9">
        <w:rPr>
          <w:rFonts w:ascii="Garamond" w:hAnsi="Garamond"/>
          <w:sz w:val="24"/>
          <w:szCs w:val="24"/>
        </w:rPr>
        <w:t xml:space="preserve">Licenca </w:t>
      </w:r>
      <w:r w:rsidR="00783272" w:rsidRPr="007F45A9">
        <w:rPr>
          <w:rFonts w:ascii="Garamond" w:hAnsi="Garamond"/>
          <w:sz w:val="24"/>
          <w:szCs w:val="24"/>
        </w:rPr>
        <w:t>për ushtrimin e profesionit të noterit, së bashku me të dhënat përkatëse, regjistrohen në regjistrin e noterëve pranë Ministrisë së Drejtësisë dhe në Dhomën Kombëtare të Noterisë.</w:t>
      </w:r>
      <w:proofErr w:type="gramEnd"/>
    </w:p>
    <w:p w:rsidR="00783272" w:rsidRPr="007F45A9" w:rsidRDefault="0013469D" w:rsidP="00783272">
      <w:pPr>
        <w:rPr>
          <w:rFonts w:ascii="Garamond" w:hAnsi="Garamond"/>
          <w:sz w:val="24"/>
          <w:szCs w:val="24"/>
          <w:lang w:val="en-GB"/>
        </w:rPr>
      </w:pPr>
      <w:r w:rsidRPr="007F45A9">
        <w:rPr>
          <w:rFonts w:ascii="Garamond" w:hAnsi="Garamond"/>
          <w:sz w:val="24"/>
          <w:szCs w:val="24"/>
        </w:rPr>
        <w:t xml:space="preserve">           </w:t>
      </w:r>
      <w:r w:rsidR="00783272" w:rsidRPr="007F45A9">
        <w:rPr>
          <w:rFonts w:ascii="Garamond" w:hAnsi="Garamond"/>
          <w:sz w:val="24"/>
          <w:szCs w:val="24"/>
        </w:rPr>
        <w:t xml:space="preserve">Shtetasi i pajisur me </w:t>
      </w:r>
      <w:r w:rsidR="002F77FE" w:rsidRPr="007F45A9">
        <w:rPr>
          <w:rFonts w:ascii="Garamond" w:hAnsi="Garamond"/>
          <w:sz w:val="24"/>
          <w:szCs w:val="24"/>
        </w:rPr>
        <w:t>licencën</w:t>
      </w:r>
      <w:r w:rsidR="00783272" w:rsidRPr="007F45A9">
        <w:rPr>
          <w:rFonts w:ascii="Garamond" w:hAnsi="Garamond"/>
          <w:sz w:val="24"/>
          <w:szCs w:val="24"/>
        </w:rPr>
        <w:t xml:space="preserve"> e ushtrimit të profesionit të noterit nga Ministri i Drejtësisë duhet të fillojë ushtrimin e veprimtarisë noteriale në vendin e shpallur vakant jo më vonë se 60 ditë nga data e lëshimit të </w:t>
      </w:r>
      <w:r w:rsidR="002F77FE" w:rsidRPr="007F45A9">
        <w:rPr>
          <w:rFonts w:ascii="Garamond" w:hAnsi="Garamond"/>
          <w:sz w:val="24"/>
          <w:szCs w:val="24"/>
        </w:rPr>
        <w:t>licencës</w:t>
      </w:r>
      <w:r w:rsidR="00783272" w:rsidRPr="007F45A9">
        <w:rPr>
          <w:rFonts w:ascii="Garamond" w:hAnsi="Garamond"/>
          <w:sz w:val="24"/>
          <w:szCs w:val="24"/>
        </w:rPr>
        <w:t xml:space="preserve">. Me kalimin e këtij afati, sipas njoftimit nga Dhoma Kombëtare e Noterisë ose vetë i interesuari, </w:t>
      </w:r>
      <w:r w:rsidR="002F77FE" w:rsidRPr="007F45A9">
        <w:rPr>
          <w:rFonts w:ascii="Garamond" w:hAnsi="Garamond"/>
          <w:sz w:val="24"/>
          <w:szCs w:val="24"/>
        </w:rPr>
        <w:t>licenca</w:t>
      </w:r>
      <w:r w:rsidR="00783272" w:rsidRPr="007F45A9">
        <w:rPr>
          <w:rFonts w:ascii="Garamond" w:hAnsi="Garamond"/>
          <w:sz w:val="24"/>
          <w:szCs w:val="24"/>
        </w:rPr>
        <w:t xml:space="preserve"> për ushtrimin e veprimtarisë noteriale shfuqizohet dhe Ministri i Drejtësisë, mbështetur në rezultatet e konkurrimit, i jep </w:t>
      </w:r>
      <w:r w:rsidR="002F77FE" w:rsidRPr="007F45A9">
        <w:rPr>
          <w:rFonts w:ascii="Garamond" w:hAnsi="Garamond"/>
          <w:sz w:val="24"/>
          <w:szCs w:val="24"/>
        </w:rPr>
        <w:t>licencën</w:t>
      </w:r>
      <w:r w:rsidR="00783272" w:rsidRPr="007F45A9">
        <w:rPr>
          <w:rFonts w:ascii="Garamond" w:hAnsi="Garamond"/>
          <w:sz w:val="24"/>
          <w:szCs w:val="24"/>
        </w:rPr>
        <w:t xml:space="preserve"> e ushtrimit të profesionit të noterit shtetasit të renditur menjëherë pas fituesit të konkurrimit. Në rast se edhe ky i fundit nuk e fillon ushtrimin e veprimtarisë së tij noteriale brenda afatit 60-ditor, </w:t>
      </w:r>
      <w:r w:rsidR="002F77FE" w:rsidRPr="007F45A9">
        <w:rPr>
          <w:rFonts w:ascii="Garamond" w:hAnsi="Garamond"/>
          <w:sz w:val="24"/>
          <w:szCs w:val="24"/>
        </w:rPr>
        <w:t>licenca</w:t>
      </w:r>
      <w:r w:rsidR="00783272" w:rsidRPr="007F45A9">
        <w:rPr>
          <w:rFonts w:ascii="Garamond" w:hAnsi="Garamond"/>
          <w:sz w:val="24"/>
          <w:szCs w:val="24"/>
        </w:rPr>
        <w:t xml:space="preserve"> për ushtrimin e profesionit të noterit shfuqizohet dhe nëse nuk ka fitues të tjerë që kanë marrë mbi 80 për qind të pikëve, për plotësimin e vendit vakant zhvillohet një konkurrim i ri.</w:t>
      </w:r>
    </w:p>
    <w:p w:rsidR="003F0571" w:rsidRPr="007F45A9" w:rsidRDefault="003F0571" w:rsidP="003F0571">
      <w:pPr>
        <w:pStyle w:val="NeniNr"/>
        <w:keepNext w:val="0"/>
        <w:rPr>
          <w:rFonts w:ascii="Garamond" w:hAnsi="Garamond"/>
          <w:sz w:val="24"/>
          <w:szCs w:val="24"/>
        </w:rPr>
      </w:pPr>
    </w:p>
    <w:p w:rsidR="003F0571" w:rsidRPr="007F45A9" w:rsidRDefault="003F0571" w:rsidP="003F0571">
      <w:pPr>
        <w:pStyle w:val="NeniNr"/>
        <w:keepNext w:val="0"/>
        <w:rPr>
          <w:rFonts w:ascii="Garamond" w:hAnsi="Garamond"/>
          <w:sz w:val="24"/>
          <w:szCs w:val="24"/>
        </w:rPr>
      </w:pPr>
      <w:r w:rsidRPr="007F45A9">
        <w:rPr>
          <w:rFonts w:ascii="Garamond" w:hAnsi="Garamond"/>
          <w:sz w:val="24"/>
          <w:szCs w:val="24"/>
        </w:rPr>
        <w:t>Neni 3/c</w:t>
      </w:r>
    </w:p>
    <w:p w:rsidR="003F0571" w:rsidRPr="007F45A9" w:rsidRDefault="003F0571" w:rsidP="003F0571">
      <w:pPr>
        <w:pStyle w:val="Paragrafi"/>
        <w:jc w:val="center"/>
        <w:rPr>
          <w:rFonts w:ascii="Garamond" w:hAnsi="Garamond"/>
          <w:i/>
          <w:sz w:val="24"/>
          <w:szCs w:val="24"/>
        </w:rPr>
      </w:pPr>
      <w:r w:rsidRPr="007F45A9">
        <w:rPr>
          <w:rFonts w:ascii="Garamond" w:hAnsi="Garamond"/>
          <w:i/>
          <w:sz w:val="24"/>
          <w:szCs w:val="24"/>
        </w:rPr>
        <w:t>(Ndryshuar dhe shtuar me ligjin nr. 9216, datë 1.4.2004)</w:t>
      </w:r>
    </w:p>
    <w:p w:rsidR="003F0571" w:rsidRPr="007F45A9" w:rsidRDefault="003F0571" w:rsidP="003F0571">
      <w:pPr>
        <w:pStyle w:val="Paragrafi"/>
        <w:ind w:firstLine="0"/>
        <w:rPr>
          <w:rFonts w:ascii="Garamond" w:hAnsi="Garamond"/>
          <w:sz w:val="24"/>
          <w:szCs w:val="24"/>
        </w:rPr>
      </w:pPr>
    </w:p>
    <w:p w:rsidR="003F0571" w:rsidRPr="007F45A9" w:rsidRDefault="003F0571" w:rsidP="003F0571">
      <w:pPr>
        <w:pStyle w:val="Paragrafi"/>
        <w:rPr>
          <w:rFonts w:ascii="Garamond" w:hAnsi="Garamond"/>
          <w:sz w:val="24"/>
          <w:szCs w:val="24"/>
        </w:rPr>
      </w:pPr>
      <w:proofErr w:type="gramStart"/>
      <w:r w:rsidRPr="007F45A9">
        <w:rPr>
          <w:rFonts w:ascii="Garamond" w:hAnsi="Garamond"/>
          <w:sz w:val="24"/>
          <w:szCs w:val="24"/>
        </w:rPr>
        <w:t>Noteri, në ushtrimin e veprimtarisë së vet noteriale, mund të asistohet nga një ose më shumë asistentë.</w:t>
      </w:r>
      <w:proofErr w:type="gramEnd"/>
    </w:p>
    <w:p w:rsidR="003F0571" w:rsidRPr="007F45A9" w:rsidRDefault="003F0571" w:rsidP="003F0571">
      <w:pPr>
        <w:pStyle w:val="Paragrafi"/>
        <w:rPr>
          <w:rFonts w:ascii="Garamond" w:hAnsi="Garamond"/>
          <w:sz w:val="24"/>
          <w:szCs w:val="24"/>
        </w:rPr>
      </w:pPr>
      <w:proofErr w:type="gramStart"/>
      <w:r w:rsidRPr="007F45A9">
        <w:rPr>
          <w:rFonts w:ascii="Garamond" w:hAnsi="Garamond"/>
          <w:sz w:val="24"/>
          <w:szCs w:val="24"/>
        </w:rPr>
        <w:t>Brenda 15 ditëve nga lidhja e kontratës me asistentin, noteri duhet të depozitojë në dhomën e noterisë ku është anëtar, në Dhomën Kombëtare të Noterisë dhe në Ministrinë e Drejtësisë kopje të kontratës dhe dokumentacionin ligjor të kërkuar për asistentët.</w:t>
      </w:r>
      <w:proofErr w:type="gramEnd"/>
      <w:r w:rsidRPr="007F45A9">
        <w:rPr>
          <w:rFonts w:ascii="Garamond" w:hAnsi="Garamond"/>
          <w:sz w:val="24"/>
          <w:szCs w:val="24"/>
        </w:rPr>
        <w:t xml:space="preserve"> </w:t>
      </w:r>
    </w:p>
    <w:p w:rsidR="003F0571" w:rsidRPr="007F45A9" w:rsidRDefault="003F0571" w:rsidP="003F0571">
      <w:pPr>
        <w:pStyle w:val="Paragrafi"/>
        <w:rPr>
          <w:rFonts w:ascii="Garamond" w:hAnsi="Garamond"/>
          <w:sz w:val="24"/>
          <w:szCs w:val="24"/>
        </w:rPr>
      </w:pPr>
      <w:proofErr w:type="gramStart"/>
      <w:r w:rsidRPr="007F45A9">
        <w:rPr>
          <w:rFonts w:ascii="Garamond" w:hAnsi="Garamond"/>
          <w:sz w:val="24"/>
          <w:szCs w:val="24"/>
        </w:rPr>
        <w:t>Përpara fillimit të ushtrimit të veprimtarisë së tij, asistenti duhet të regjistrohet në regjistrin përkatës të Ministrisë së Drejtësisë dhe të depozitojë dokumentacionin e kërkuar prej saj.</w:t>
      </w:r>
      <w:proofErr w:type="gramEnd"/>
    </w:p>
    <w:p w:rsidR="003F0571" w:rsidRPr="007F45A9" w:rsidRDefault="003F0571" w:rsidP="003F0571">
      <w:pPr>
        <w:pStyle w:val="Paragrafi"/>
        <w:rPr>
          <w:rFonts w:ascii="Garamond" w:hAnsi="Garamond"/>
          <w:sz w:val="24"/>
          <w:szCs w:val="24"/>
        </w:rPr>
      </w:pPr>
      <w:proofErr w:type="gramStart"/>
      <w:r w:rsidRPr="007F45A9">
        <w:rPr>
          <w:rFonts w:ascii="Garamond" w:hAnsi="Garamond"/>
          <w:sz w:val="24"/>
          <w:szCs w:val="24"/>
        </w:rPr>
        <w:t>Asistenti që ka më shumë se 2 vjet në ushtrimin e kësaj veprimtarie, pajiset me certifikatë të lëshuar nga Dhoma Kombëtare e Noterisë pasi të jetë marrë edhe vlerësimi pozitiv i noterit, pranë të cilit ka punuar asistenti.</w:t>
      </w:r>
      <w:proofErr w:type="gramEnd"/>
    </w:p>
    <w:p w:rsidR="003F0571" w:rsidRPr="007F45A9" w:rsidRDefault="003F0571" w:rsidP="003F0571">
      <w:pPr>
        <w:pStyle w:val="Paragrafi"/>
        <w:rPr>
          <w:rFonts w:ascii="Garamond" w:hAnsi="Garamond"/>
          <w:sz w:val="24"/>
          <w:szCs w:val="24"/>
        </w:rPr>
      </w:pPr>
      <w:proofErr w:type="gramStart"/>
      <w:r w:rsidRPr="007F45A9">
        <w:rPr>
          <w:rFonts w:ascii="Garamond" w:hAnsi="Garamond"/>
          <w:sz w:val="24"/>
          <w:szCs w:val="24"/>
        </w:rPr>
        <w:t>Asistenti i pajisur me certifikatë dhe që plotëson kushtet e tjera të përcaktuara në nenin 2 të këtij ligji, ka të drejtë të marrë pjesë në konkurrimet e organizuara për ushtrimin e profesionit të noterit në plotësimin e vendeve vakante.</w:t>
      </w:r>
      <w:proofErr w:type="gramEnd"/>
    </w:p>
    <w:p w:rsidR="00783272" w:rsidRPr="007F45A9" w:rsidRDefault="003F0571" w:rsidP="003F0571">
      <w:pPr>
        <w:rPr>
          <w:rFonts w:ascii="Garamond" w:hAnsi="Garamond"/>
          <w:sz w:val="24"/>
          <w:szCs w:val="24"/>
        </w:rPr>
      </w:pPr>
      <w:r w:rsidRPr="007F45A9">
        <w:rPr>
          <w:rFonts w:ascii="Garamond" w:hAnsi="Garamond"/>
          <w:sz w:val="24"/>
          <w:szCs w:val="24"/>
        </w:rPr>
        <w:t xml:space="preserve">Ministri i Drejtësisë dhe Dhoma Kombëtare e Noterisë caktojnë bashkërisht rregulla të hollësishme lidhur me procedurat e paraqitjes së kërkesës dhe caktimit të asistentit pranë noterit, </w:t>
      </w:r>
      <w:r w:rsidRPr="007F45A9">
        <w:rPr>
          <w:rFonts w:ascii="Garamond" w:hAnsi="Garamond"/>
          <w:sz w:val="24"/>
          <w:szCs w:val="24"/>
        </w:rPr>
        <w:lastRenderedPageBreak/>
        <w:t>si dhe të drejtat dhe detyrimet e tyre gjatë përiudhës së ushtrimit të kësaj veprimtarie.</w:t>
      </w:r>
    </w:p>
    <w:p w:rsidR="003F0571" w:rsidRPr="007F45A9" w:rsidRDefault="003F0571" w:rsidP="003F0571">
      <w:pPr>
        <w:rPr>
          <w:rFonts w:ascii="Garamond" w:hAnsi="Garamond"/>
          <w:sz w:val="24"/>
          <w:szCs w:val="24"/>
        </w:rPr>
      </w:pPr>
    </w:p>
    <w:p w:rsidR="003F0571" w:rsidRPr="007F45A9" w:rsidRDefault="003F0571" w:rsidP="003F0571">
      <w:pPr>
        <w:pStyle w:val="NeniNr"/>
        <w:keepNext w:val="0"/>
        <w:rPr>
          <w:rFonts w:ascii="Garamond" w:hAnsi="Garamond"/>
          <w:sz w:val="24"/>
          <w:szCs w:val="24"/>
        </w:rPr>
      </w:pPr>
      <w:proofErr w:type="gramStart"/>
      <w:r w:rsidRPr="007F45A9">
        <w:rPr>
          <w:rFonts w:ascii="Garamond" w:hAnsi="Garamond"/>
          <w:sz w:val="24"/>
          <w:szCs w:val="24"/>
        </w:rPr>
        <w:t>Neni  3</w:t>
      </w:r>
      <w:proofErr w:type="gramEnd"/>
      <w:r w:rsidRPr="007F45A9">
        <w:rPr>
          <w:rFonts w:ascii="Garamond" w:hAnsi="Garamond"/>
          <w:sz w:val="24"/>
          <w:szCs w:val="24"/>
        </w:rPr>
        <w:t>/ç</w:t>
      </w:r>
    </w:p>
    <w:p w:rsidR="003F0571" w:rsidRPr="007F45A9" w:rsidRDefault="003F0571" w:rsidP="003F0571">
      <w:pPr>
        <w:pStyle w:val="Paragrafi"/>
        <w:jc w:val="center"/>
        <w:rPr>
          <w:rFonts w:ascii="Garamond" w:hAnsi="Garamond"/>
          <w:i/>
          <w:sz w:val="24"/>
          <w:szCs w:val="24"/>
        </w:rPr>
      </w:pPr>
      <w:r w:rsidRPr="007F45A9">
        <w:rPr>
          <w:rFonts w:ascii="Garamond" w:hAnsi="Garamond"/>
          <w:i/>
          <w:sz w:val="24"/>
          <w:szCs w:val="24"/>
        </w:rPr>
        <w:t>(Shtuar me ligjin nr. 9216, datë 1.4.2004)</w:t>
      </w:r>
    </w:p>
    <w:p w:rsidR="003F0571" w:rsidRPr="007F45A9" w:rsidRDefault="003F0571" w:rsidP="003F0571">
      <w:pPr>
        <w:pStyle w:val="Paragrafi"/>
        <w:rPr>
          <w:rFonts w:ascii="Garamond" w:hAnsi="Garamond"/>
          <w:sz w:val="24"/>
          <w:szCs w:val="24"/>
        </w:rPr>
      </w:pPr>
    </w:p>
    <w:p w:rsidR="003F0571" w:rsidRPr="007F45A9" w:rsidRDefault="003F0571" w:rsidP="003F0571">
      <w:pPr>
        <w:pStyle w:val="Paragrafi"/>
        <w:rPr>
          <w:rFonts w:ascii="Garamond" w:hAnsi="Garamond"/>
          <w:sz w:val="24"/>
          <w:szCs w:val="24"/>
        </w:rPr>
      </w:pPr>
      <w:proofErr w:type="gramStart"/>
      <w:r w:rsidRPr="007F45A9">
        <w:rPr>
          <w:rFonts w:ascii="Garamond" w:hAnsi="Garamond"/>
          <w:sz w:val="24"/>
          <w:szCs w:val="24"/>
        </w:rPr>
        <w:t>Transferimi i noterit bëhet vetëm me kërkesën e tij.</w:t>
      </w:r>
      <w:proofErr w:type="gramEnd"/>
    </w:p>
    <w:p w:rsidR="003F0571" w:rsidRPr="007F45A9" w:rsidRDefault="003F0571" w:rsidP="003F0571">
      <w:pPr>
        <w:pStyle w:val="Paragrafi"/>
        <w:rPr>
          <w:rFonts w:ascii="Garamond" w:hAnsi="Garamond"/>
          <w:sz w:val="24"/>
          <w:szCs w:val="24"/>
        </w:rPr>
      </w:pPr>
      <w:proofErr w:type="gramStart"/>
      <w:r w:rsidRPr="007F45A9">
        <w:rPr>
          <w:rFonts w:ascii="Garamond" w:hAnsi="Garamond"/>
          <w:sz w:val="24"/>
          <w:szCs w:val="24"/>
        </w:rPr>
        <w:t>Noteri që kërkon të transferohet, regjistrohet në listën e noterëve që janë në pritje për transferim, e cila mbahet nga Dhoma Kombëtare e Noterisë.</w:t>
      </w:r>
      <w:proofErr w:type="gramEnd"/>
    </w:p>
    <w:p w:rsidR="003F0571" w:rsidRPr="007F45A9" w:rsidRDefault="003F0571" w:rsidP="003F0571">
      <w:pPr>
        <w:pStyle w:val="Paragrafi"/>
        <w:rPr>
          <w:rFonts w:ascii="Garamond" w:hAnsi="Garamond"/>
          <w:sz w:val="24"/>
          <w:szCs w:val="24"/>
        </w:rPr>
      </w:pPr>
      <w:r w:rsidRPr="007F45A9">
        <w:rPr>
          <w:rFonts w:ascii="Garamond" w:hAnsi="Garamond"/>
          <w:sz w:val="24"/>
          <w:szCs w:val="24"/>
        </w:rPr>
        <w:t xml:space="preserve">Dhoma Kombëtare e Noterisë, </w:t>
      </w:r>
      <w:proofErr w:type="gramStart"/>
      <w:r w:rsidRPr="007F45A9">
        <w:rPr>
          <w:rFonts w:ascii="Garamond" w:hAnsi="Garamond"/>
          <w:sz w:val="24"/>
          <w:szCs w:val="24"/>
        </w:rPr>
        <w:t>brenda</w:t>
      </w:r>
      <w:proofErr w:type="gramEnd"/>
      <w:r w:rsidRPr="007F45A9">
        <w:rPr>
          <w:rFonts w:ascii="Garamond" w:hAnsi="Garamond"/>
          <w:sz w:val="24"/>
          <w:szCs w:val="24"/>
        </w:rPr>
        <w:t xml:space="preserve"> 30 ditëve nga regjistrimi i kërkesës, i dërgon Ministrisë së Drejtësisë njoftimin zyrtar për këtë regjistrim dhe një kopje të kërkesës përkatëse të noterit që kërkon të transferohet.</w:t>
      </w:r>
    </w:p>
    <w:p w:rsidR="003F0571" w:rsidRPr="007F45A9" w:rsidRDefault="003F0571" w:rsidP="003F0571">
      <w:pPr>
        <w:pStyle w:val="Paragrafi"/>
        <w:rPr>
          <w:rFonts w:ascii="Garamond" w:hAnsi="Garamond"/>
          <w:sz w:val="24"/>
          <w:szCs w:val="24"/>
        </w:rPr>
      </w:pPr>
      <w:r w:rsidRPr="007F45A9">
        <w:rPr>
          <w:rFonts w:ascii="Garamond" w:hAnsi="Garamond"/>
          <w:sz w:val="24"/>
          <w:szCs w:val="24"/>
        </w:rPr>
        <w:t>Noterët kanë të drejtën e transferimit të veprimtarisë së tyre në një tjetër juridiksion rrethi gjyqësor në përputhje me radhën e regjistrimit të kërkesave përkatëse të transferimit për atë juridiksion, që rezulton nga lista e përmendur në paragrafin e dytë të këtij neni.</w:t>
      </w:r>
    </w:p>
    <w:p w:rsidR="003F0571" w:rsidRPr="007F45A9" w:rsidRDefault="003F0571" w:rsidP="003F0571">
      <w:pPr>
        <w:pStyle w:val="Paragrafi"/>
        <w:rPr>
          <w:rFonts w:ascii="Garamond" w:hAnsi="Garamond"/>
          <w:sz w:val="24"/>
          <w:szCs w:val="24"/>
        </w:rPr>
      </w:pPr>
      <w:proofErr w:type="gramStart"/>
      <w:r w:rsidRPr="007F45A9">
        <w:rPr>
          <w:rFonts w:ascii="Garamond" w:hAnsi="Garamond"/>
          <w:sz w:val="24"/>
          <w:szCs w:val="24"/>
        </w:rPr>
        <w:t>Lejimi i një noteri për të transferuar veprimtarinë e vet në juridiksionin e një rrethi tjetër gjyqësor bëhet nga Ministri i Drejtësisë, pasi ka marrë më parë mendimin me shkrim të Dhomës Kombëtare të Noterisë për këtë transferim.</w:t>
      </w:r>
      <w:proofErr w:type="gramEnd"/>
      <w:r w:rsidRPr="007F45A9">
        <w:rPr>
          <w:rFonts w:ascii="Garamond" w:hAnsi="Garamond"/>
          <w:sz w:val="24"/>
          <w:szCs w:val="24"/>
        </w:rPr>
        <w:t xml:space="preserve"> Dhoma Kombëtare e Noterisë duhet të japë mendimin e saj me shkrim </w:t>
      </w:r>
      <w:proofErr w:type="gramStart"/>
      <w:r w:rsidRPr="007F45A9">
        <w:rPr>
          <w:rFonts w:ascii="Garamond" w:hAnsi="Garamond"/>
          <w:sz w:val="24"/>
          <w:szCs w:val="24"/>
        </w:rPr>
        <w:t>brenda</w:t>
      </w:r>
      <w:proofErr w:type="gramEnd"/>
      <w:r w:rsidRPr="007F45A9">
        <w:rPr>
          <w:rFonts w:ascii="Garamond" w:hAnsi="Garamond"/>
          <w:sz w:val="24"/>
          <w:szCs w:val="24"/>
        </w:rPr>
        <w:t xml:space="preserve"> 15 ditëve nga data e shpalljes në Fletoren Zyrtare të vendit vakant të noterit në atë juridiksion.</w:t>
      </w:r>
    </w:p>
    <w:p w:rsidR="003F0571" w:rsidRPr="007F45A9" w:rsidRDefault="003F0571" w:rsidP="003F0571">
      <w:pPr>
        <w:pStyle w:val="Paragrafi"/>
        <w:rPr>
          <w:rFonts w:ascii="Garamond" w:hAnsi="Garamond"/>
          <w:sz w:val="24"/>
          <w:szCs w:val="24"/>
        </w:rPr>
      </w:pPr>
      <w:r w:rsidRPr="007F45A9">
        <w:rPr>
          <w:rFonts w:ascii="Garamond" w:hAnsi="Garamond"/>
          <w:sz w:val="24"/>
          <w:szCs w:val="24"/>
        </w:rPr>
        <w:t xml:space="preserve">Ministri i Drejtësisë lejon transferimin e veprimtarisë së një noteri </w:t>
      </w:r>
      <w:proofErr w:type="gramStart"/>
      <w:r w:rsidRPr="007F45A9">
        <w:rPr>
          <w:rFonts w:ascii="Garamond" w:hAnsi="Garamond"/>
          <w:sz w:val="24"/>
          <w:szCs w:val="24"/>
        </w:rPr>
        <w:t>jo</w:t>
      </w:r>
      <w:proofErr w:type="gramEnd"/>
      <w:r w:rsidRPr="007F45A9">
        <w:rPr>
          <w:rFonts w:ascii="Garamond" w:hAnsi="Garamond"/>
          <w:sz w:val="24"/>
          <w:szCs w:val="24"/>
        </w:rPr>
        <w:t xml:space="preserve"> më vonë se 30 ditë nga data e shpalljes në Fletoren Zyrtare të vendit vakant të noterit në atë juridiksion.</w:t>
      </w:r>
    </w:p>
    <w:p w:rsidR="003F0571" w:rsidRPr="007F45A9" w:rsidRDefault="003F0571" w:rsidP="003F0571">
      <w:pPr>
        <w:pStyle w:val="Paragrafi"/>
        <w:rPr>
          <w:rFonts w:ascii="Garamond" w:hAnsi="Garamond"/>
          <w:sz w:val="24"/>
          <w:szCs w:val="24"/>
        </w:rPr>
      </w:pPr>
      <w:proofErr w:type="gramStart"/>
      <w:r w:rsidRPr="007F45A9">
        <w:rPr>
          <w:rFonts w:ascii="Garamond" w:hAnsi="Garamond"/>
          <w:sz w:val="24"/>
          <w:szCs w:val="24"/>
        </w:rPr>
        <w:t>Në asnjë rast transferimet nuk mund të përbëjnë më shumë se 50 për qind të vendeve vakante për çdo dhomë noterie.</w:t>
      </w:r>
      <w:proofErr w:type="gramEnd"/>
    </w:p>
    <w:p w:rsidR="003F0571" w:rsidRPr="007F45A9" w:rsidRDefault="003F0571" w:rsidP="003F0571">
      <w:pPr>
        <w:rPr>
          <w:rFonts w:ascii="Garamond" w:hAnsi="Garamond"/>
          <w:sz w:val="24"/>
          <w:szCs w:val="24"/>
        </w:rPr>
      </w:pPr>
      <w:r w:rsidRPr="007F45A9">
        <w:rPr>
          <w:rFonts w:ascii="Garamond" w:hAnsi="Garamond"/>
          <w:sz w:val="24"/>
          <w:szCs w:val="24"/>
        </w:rPr>
        <w:t xml:space="preserve">Noteri i transferuar duhet të fillojë ushtrimin e veprimtarisë noteriale në rrethin gjyqësor ku është transferuar jo më vonë se 60 ditë nga data e daljes së urdhrit të Ministrit të Drejtësisë për transferimin e tij. Me kalimin e këtij afati, noterit të transferuar i hiqet </w:t>
      </w:r>
      <w:r w:rsidR="002F77FE" w:rsidRPr="007F45A9">
        <w:rPr>
          <w:rFonts w:ascii="Garamond" w:hAnsi="Garamond"/>
          <w:sz w:val="24"/>
          <w:szCs w:val="24"/>
        </w:rPr>
        <w:t>licenca</w:t>
      </w:r>
      <w:r w:rsidRPr="007F45A9">
        <w:rPr>
          <w:rFonts w:ascii="Garamond" w:hAnsi="Garamond"/>
          <w:sz w:val="24"/>
          <w:szCs w:val="24"/>
        </w:rPr>
        <w:t xml:space="preserve"> për ushtrimin e profesionit të noterit.</w:t>
      </w:r>
    </w:p>
    <w:p w:rsidR="003F0571" w:rsidRPr="007F45A9" w:rsidRDefault="003F0571" w:rsidP="003F0571">
      <w:pPr>
        <w:rPr>
          <w:rFonts w:ascii="Garamond" w:hAnsi="Garamond"/>
          <w:sz w:val="24"/>
          <w:szCs w:val="24"/>
          <w:lang w:val="en-GB"/>
        </w:rPr>
      </w:pPr>
    </w:p>
    <w:p w:rsidR="00D96993" w:rsidRPr="007F45A9" w:rsidRDefault="00D96993" w:rsidP="00D96993">
      <w:pPr>
        <w:pStyle w:val="NeniNr"/>
        <w:rPr>
          <w:rFonts w:ascii="Garamond" w:hAnsi="Garamond"/>
          <w:sz w:val="24"/>
          <w:szCs w:val="24"/>
        </w:rPr>
      </w:pPr>
      <w:r w:rsidRPr="007F45A9">
        <w:rPr>
          <w:rFonts w:ascii="Garamond" w:hAnsi="Garamond"/>
          <w:sz w:val="24"/>
          <w:szCs w:val="24"/>
        </w:rPr>
        <w:t>Neni 4</w:t>
      </w:r>
    </w:p>
    <w:p w:rsidR="00D96993" w:rsidRPr="007F45A9" w:rsidRDefault="00D96993" w:rsidP="00D96993">
      <w:pPr>
        <w:pStyle w:val="Paragrafi"/>
        <w:rPr>
          <w:rFonts w:ascii="Garamond" w:hAnsi="Garamond"/>
          <w:sz w:val="24"/>
          <w:szCs w:val="24"/>
        </w:rPr>
      </w:pPr>
    </w:p>
    <w:p w:rsidR="00D96993" w:rsidRPr="007F45A9" w:rsidRDefault="00D96993" w:rsidP="00D96993">
      <w:pPr>
        <w:pStyle w:val="Paragrafi"/>
        <w:rPr>
          <w:rFonts w:ascii="Garamond" w:hAnsi="Garamond"/>
          <w:sz w:val="24"/>
          <w:szCs w:val="24"/>
        </w:rPr>
      </w:pPr>
      <w:proofErr w:type="gramStart"/>
      <w:r w:rsidRPr="007F45A9">
        <w:rPr>
          <w:rFonts w:ascii="Garamond" w:hAnsi="Garamond"/>
          <w:sz w:val="24"/>
          <w:szCs w:val="24"/>
        </w:rPr>
        <w:t>Për efekt të ushtrimit të funksioneve të tij, noteri barazohet me nëpunësin publik dhe gëzon mbrojtjen sipas ligjit.</w:t>
      </w:r>
      <w:proofErr w:type="gramEnd"/>
    </w:p>
    <w:p w:rsidR="00D96993" w:rsidRPr="007F45A9" w:rsidRDefault="00D96993" w:rsidP="00D96993">
      <w:pPr>
        <w:pStyle w:val="Paragrafi"/>
        <w:rPr>
          <w:rFonts w:ascii="Garamond" w:hAnsi="Garamond"/>
          <w:sz w:val="24"/>
          <w:szCs w:val="24"/>
        </w:rPr>
      </w:pPr>
    </w:p>
    <w:p w:rsidR="00D96993" w:rsidRPr="007F45A9" w:rsidRDefault="00D96993" w:rsidP="00D96993">
      <w:pPr>
        <w:pStyle w:val="NeniNr"/>
        <w:rPr>
          <w:rFonts w:ascii="Garamond" w:hAnsi="Garamond"/>
          <w:sz w:val="24"/>
          <w:szCs w:val="24"/>
        </w:rPr>
      </w:pPr>
      <w:r w:rsidRPr="007F45A9">
        <w:rPr>
          <w:rFonts w:ascii="Garamond" w:hAnsi="Garamond"/>
          <w:sz w:val="24"/>
          <w:szCs w:val="24"/>
        </w:rPr>
        <w:t>Neni 5</w:t>
      </w:r>
    </w:p>
    <w:p w:rsidR="00D96993" w:rsidRPr="007F45A9" w:rsidRDefault="00D96993" w:rsidP="00D96993">
      <w:pPr>
        <w:pStyle w:val="Paragrafi"/>
        <w:rPr>
          <w:rFonts w:ascii="Garamond" w:hAnsi="Garamond"/>
          <w:sz w:val="24"/>
          <w:szCs w:val="24"/>
        </w:rPr>
      </w:pPr>
    </w:p>
    <w:p w:rsidR="00D96993" w:rsidRPr="007F45A9" w:rsidRDefault="00D96993" w:rsidP="00D96993">
      <w:pPr>
        <w:pStyle w:val="Paragrafi"/>
        <w:rPr>
          <w:rFonts w:ascii="Garamond" w:hAnsi="Garamond"/>
          <w:sz w:val="24"/>
          <w:szCs w:val="24"/>
        </w:rPr>
      </w:pPr>
      <w:proofErr w:type="gramStart"/>
      <w:r w:rsidRPr="007F45A9">
        <w:rPr>
          <w:rFonts w:ascii="Garamond" w:hAnsi="Garamond"/>
          <w:sz w:val="24"/>
          <w:szCs w:val="24"/>
        </w:rPr>
        <w:t>Noteri nuk mund të jetë gjyqtar, prokuror, hetues, avokat, arbitër i zgjedhur nga palët dhe as të kryejë veprimtari tjetër publike e private, përveç asaj shkencore e mësimdhënëse.</w:t>
      </w:r>
      <w:proofErr w:type="gramEnd"/>
    </w:p>
    <w:p w:rsidR="00D96993" w:rsidRPr="007F45A9" w:rsidRDefault="00D96993" w:rsidP="00D96993">
      <w:pPr>
        <w:pStyle w:val="Paragrafi"/>
        <w:rPr>
          <w:rFonts w:ascii="Garamond" w:hAnsi="Garamond"/>
          <w:sz w:val="24"/>
          <w:szCs w:val="24"/>
        </w:rPr>
      </w:pPr>
    </w:p>
    <w:p w:rsidR="00D96993" w:rsidRPr="007F45A9" w:rsidRDefault="00D96993" w:rsidP="00D96993">
      <w:pPr>
        <w:pStyle w:val="NeniNr"/>
        <w:rPr>
          <w:rFonts w:ascii="Garamond" w:hAnsi="Garamond"/>
          <w:sz w:val="24"/>
          <w:szCs w:val="24"/>
        </w:rPr>
      </w:pPr>
      <w:r w:rsidRPr="007F45A9">
        <w:rPr>
          <w:rFonts w:ascii="Garamond" w:hAnsi="Garamond"/>
          <w:sz w:val="24"/>
          <w:szCs w:val="24"/>
        </w:rPr>
        <w:t>Neni 6</w:t>
      </w:r>
    </w:p>
    <w:p w:rsidR="00C0671E" w:rsidRPr="007F45A9" w:rsidRDefault="00E54388" w:rsidP="00C0671E">
      <w:pPr>
        <w:pStyle w:val="Paragrafi"/>
        <w:jc w:val="center"/>
        <w:rPr>
          <w:rFonts w:ascii="Garamond" w:hAnsi="Garamond"/>
          <w:i/>
          <w:sz w:val="24"/>
          <w:szCs w:val="24"/>
        </w:rPr>
      </w:pPr>
      <w:r w:rsidRPr="007F45A9">
        <w:rPr>
          <w:rFonts w:ascii="Garamond" w:hAnsi="Garamond"/>
          <w:i/>
          <w:sz w:val="24"/>
          <w:szCs w:val="24"/>
        </w:rPr>
        <w:t xml:space="preserve">(Ndryshuar </w:t>
      </w:r>
      <w:r w:rsidR="00E23776" w:rsidRPr="007F45A9">
        <w:rPr>
          <w:rFonts w:ascii="Garamond" w:hAnsi="Garamond"/>
          <w:i/>
          <w:sz w:val="24"/>
          <w:szCs w:val="24"/>
        </w:rPr>
        <w:t xml:space="preserve">fjalë në fjalinë e parë, shtuar fjali në paragrafin e parë, shtuar paragrafi i dytë dhe shkronja ‘’e’’ </w:t>
      </w:r>
      <w:r w:rsidRPr="007F45A9">
        <w:rPr>
          <w:rFonts w:ascii="Garamond" w:hAnsi="Garamond"/>
          <w:i/>
          <w:sz w:val="24"/>
          <w:szCs w:val="24"/>
        </w:rPr>
        <w:t>me ligjin nr. 8790, datë 10.5.2001</w:t>
      </w:r>
      <w:r w:rsidR="00BA625C" w:rsidRPr="007F45A9">
        <w:rPr>
          <w:rFonts w:ascii="Garamond" w:hAnsi="Garamond"/>
          <w:i/>
          <w:sz w:val="24"/>
          <w:szCs w:val="24"/>
        </w:rPr>
        <w:t>; ndryshuar me ligjin nr. 9216, datë 1.4.2004</w:t>
      </w:r>
      <w:r w:rsidR="00C0671E" w:rsidRPr="007F45A9">
        <w:rPr>
          <w:rFonts w:ascii="Garamond" w:hAnsi="Garamond"/>
          <w:i/>
          <w:sz w:val="24"/>
          <w:szCs w:val="24"/>
        </w:rPr>
        <w:t>; ndyshuar fjalë në fjalinë hyrëse me ligjin nr. 10137, datë 11.5.2009)</w:t>
      </w:r>
    </w:p>
    <w:p w:rsidR="00BA625C" w:rsidRPr="007F45A9" w:rsidRDefault="00BA625C" w:rsidP="00C0671E">
      <w:pPr>
        <w:pStyle w:val="Paragrafi"/>
        <w:rPr>
          <w:rFonts w:ascii="Garamond" w:hAnsi="Garamond"/>
          <w:sz w:val="24"/>
          <w:szCs w:val="24"/>
        </w:rPr>
      </w:pPr>
    </w:p>
    <w:p w:rsidR="00BA625C" w:rsidRPr="007F45A9" w:rsidRDefault="00BA625C" w:rsidP="00BA625C">
      <w:pPr>
        <w:pStyle w:val="Paragrafi"/>
        <w:rPr>
          <w:rFonts w:ascii="Garamond" w:hAnsi="Garamond"/>
          <w:sz w:val="24"/>
          <w:szCs w:val="24"/>
        </w:rPr>
      </w:pPr>
      <w:r w:rsidRPr="007F45A9">
        <w:rPr>
          <w:rFonts w:ascii="Garamond" w:hAnsi="Garamond"/>
          <w:sz w:val="24"/>
          <w:szCs w:val="24"/>
        </w:rPr>
        <w:t xml:space="preserve">Heqja e </w:t>
      </w:r>
      <w:r w:rsidR="002F77FE" w:rsidRPr="007F45A9">
        <w:rPr>
          <w:rFonts w:ascii="Garamond" w:hAnsi="Garamond"/>
          <w:sz w:val="24"/>
          <w:szCs w:val="24"/>
        </w:rPr>
        <w:t>licencës</w:t>
      </w:r>
      <w:r w:rsidRPr="007F45A9">
        <w:rPr>
          <w:rFonts w:ascii="Garamond" w:hAnsi="Garamond"/>
          <w:sz w:val="24"/>
          <w:szCs w:val="24"/>
        </w:rPr>
        <w:t xml:space="preserve"> së ushtrimit të profesionit të noterit bëhet me urdhër të Ministrit të Drejtësisë kur:</w:t>
      </w:r>
    </w:p>
    <w:p w:rsidR="00BA625C" w:rsidRPr="007F45A9" w:rsidRDefault="00BA625C" w:rsidP="00BA625C">
      <w:pPr>
        <w:pStyle w:val="Paragrafi"/>
        <w:rPr>
          <w:rFonts w:ascii="Garamond" w:hAnsi="Garamond"/>
          <w:sz w:val="24"/>
          <w:szCs w:val="24"/>
        </w:rPr>
      </w:pPr>
      <w:r w:rsidRPr="007F45A9">
        <w:rPr>
          <w:rFonts w:ascii="Garamond" w:hAnsi="Garamond"/>
          <w:sz w:val="24"/>
          <w:szCs w:val="24"/>
        </w:rPr>
        <w:t xml:space="preserve">a) </w:t>
      </w:r>
      <w:proofErr w:type="gramStart"/>
      <w:r w:rsidRPr="007F45A9">
        <w:rPr>
          <w:rFonts w:ascii="Garamond" w:hAnsi="Garamond"/>
          <w:sz w:val="24"/>
          <w:szCs w:val="24"/>
        </w:rPr>
        <w:t>heq</w:t>
      </w:r>
      <w:proofErr w:type="gramEnd"/>
      <w:r w:rsidRPr="007F45A9">
        <w:rPr>
          <w:rFonts w:ascii="Garamond" w:hAnsi="Garamond"/>
          <w:sz w:val="24"/>
          <w:szCs w:val="24"/>
        </w:rPr>
        <w:t xml:space="preserve"> dorë me kërkesën e tij nga ushtrimi i profesionit të noterit;</w:t>
      </w:r>
    </w:p>
    <w:p w:rsidR="00BA625C" w:rsidRPr="007F45A9" w:rsidRDefault="00BA625C" w:rsidP="00BA625C">
      <w:pPr>
        <w:pStyle w:val="Paragrafi"/>
        <w:rPr>
          <w:rFonts w:ascii="Garamond" w:hAnsi="Garamond"/>
          <w:sz w:val="24"/>
          <w:szCs w:val="24"/>
        </w:rPr>
      </w:pPr>
      <w:r w:rsidRPr="007F45A9">
        <w:rPr>
          <w:rFonts w:ascii="Garamond" w:hAnsi="Garamond"/>
          <w:sz w:val="24"/>
          <w:szCs w:val="24"/>
        </w:rPr>
        <w:t xml:space="preserve">b) </w:t>
      </w:r>
      <w:proofErr w:type="gramStart"/>
      <w:r w:rsidRPr="007F45A9">
        <w:rPr>
          <w:rFonts w:ascii="Garamond" w:hAnsi="Garamond"/>
          <w:sz w:val="24"/>
          <w:szCs w:val="24"/>
        </w:rPr>
        <w:t>mbush</w:t>
      </w:r>
      <w:proofErr w:type="gramEnd"/>
      <w:r w:rsidRPr="007F45A9">
        <w:rPr>
          <w:rFonts w:ascii="Garamond" w:hAnsi="Garamond"/>
          <w:sz w:val="24"/>
          <w:szCs w:val="24"/>
        </w:rPr>
        <w:t xml:space="preserve"> moshën 65 vjeç;</w:t>
      </w:r>
    </w:p>
    <w:p w:rsidR="00BA625C" w:rsidRPr="007F45A9" w:rsidRDefault="00BA625C" w:rsidP="00BA625C">
      <w:pPr>
        <w:pStyle w:val="Paragrafi"/>
        <w:rPr>
          <w:rFonts w:ascii="Garamond" w:hAnsi="Garamond"/>
          <w:sz w:val="24"/>
          <w:szCs w:val="24"/>
        </w:rPr>
      </w:pPr>
      <w:r w:rsidRPr="007F45A9">
        <w:rPr>
          <w:rFonts w:ascii="Garamond" w:hAnsi="Garamond"/>
          <w:sz w:val="24"/>
          <w:szCs w:val="24"/>
        </w:rPr>
        <w:t xml:space="preserve">c) </w:t>
      </w:r>
      <w:proofErr w:type="gramStart"/>
      <w:r w:rsidRPr="007F45A9">
        <w:rPr>
          <w:rFonts w:ascii="Garamond" w:hAnsi="Garamond"/>
          <w:sz w:val="24"/>
          <w:szCs w:val="24"/>
        </w:rPr>
        <w:t>humbet</w:t>
      </w:r>
      <w:proofErr w:type="gramEnd"/>
      <w:r w:rsidRPr="007F45A9">
        <w:rPr>
          <w:rFonts w:ascii="Garamond" w:hAnsi="Garamond"/>
          <w:sz w:val="24"/>
          <w:szCs w:val="24"/>
        </w:rPr>
        <w:t xml:space="preserve"> zotësinë e plotë për të vepruar;</w:t>
      </w:r>
    </w:p>
    <w:p w:rsidR="00BA625C" w:rsidRPr="007F45A9" w:rsidRDefault="00BA625C" w:rsidP="00BA625C">
      <w:pPr>
        <w:pStyle w:val="Paragrafi"/>
        <w:rPr>
          <w:rFonts w:ascii="Garamond" w:hAnsi="Garamond"/>
          <w:sz w:val="24"/>
          <w:szCs w:val="24"/>
        </w:rPr>
      </w:pPr>
      <w:r w:rsidRPr="007F45A9">
        <w:rPr>
          <w:rFonts w:ascii="Garamond" w:hAnsi="Garamond"/>
          <w:sz w:val="24"/>
          <w:szCs w:val="24"/>
        </w:rPr>
        <w:t xml:space="preserve">ç) </w:t>
      </w:r>
      <w:proofErr w:type="gramStart"/>
      <w:r w:rsidRPr="007F45A9">
        <w:rPr>
          <w:rFonts w:ascii="Garamond" w:hAnsi="Garamond"/>
          <w:sz w:val="24"/>
          <w:szCs w:val="24"/>
        </w:rPr>
        <w:t>bëhet</w:t>
      </w:r>
      <w:proofErr w:type="gramEnd"/>
      <w:r w:rsidRPr="007F45A9">
        <w:rPr>
          <w:rFonts w:ascii="Garamond" w:hAnsi="Garamond"/>
          <w:sz w:val="24"/>
          <w:szCs w:val="24"/>
        </w:rPr>
        <w:t xml:space="preserve"> i paaftë për të ushtruar veprimtarinë për shkak sëmundjeje për një kohë më të gjatë se 6 muaj gjatë një viti;</w:t>
      </w:r>
    </w:p>
    <w:p w:rsidR="00BA625C" w:rsidRPr="007F45A9" w:rsidRDefault="00BA625C" w:rsidP="00BA625C">
      <w:pPr>
        <w:pStyle w:val="Paragrafi"/>
        <w:rPr>
          <w:rFonts w:ascii="Garamond" w:hAnsi="Garamond"/>
          <w:sz w:val="24"/>
          <w:szCs w:val="24"/>
        </w:rPr>
      </w:pPr>
      <w:r w:rsidRPr="007F45A9">
        <w:rPr>
          <w:rFonts w:ascii="Garamond" w:hAnsi="Garamond"/>
          <w:sz w:val="24"/>
          <w:szCs w:val="24"/>
        </w:rPr>
        <w:t xml:space="preserve">d) </w:t>
      </w:r>
      <w:proofErr w:type="gramStart"/>
      <w:r w:rsidRPr="007F45A9">
        <w:rPr>
          <w:rFonts w:ascii="Garamond" w:hAnsi="Garamond"/>
          <w:sz w:val="24"/>
          <w:szCs w:val="24"/>
        </w:rPr>
        <w:t>vërtetohet</w:t>
      </w:r>
      <w:proofErr w:type="gramEnd"/>
      <w:r w:rsidRPr="007F45A9">
        <w:rPr>
          <w:rFonts w:ascii="Garamond" w:hAnsi="Garamond"/>
          <w:sz w:val="24"/>
          <w:szCs w:val="24"/>
        </w:rPr>
        <w:t xml:space="preserve"> se është emëruar në kundërshtim me kushtet e përcaktuara në nenin 2 të </w:t>
      </w:r>
      <w:r w:rsidRPr="007F45A9">
        <w:rPr>
          <w:rFonts w:ascii="Garamond" w:hAnsi="Garamond"/>
          <w:sz w:val="24"/>
          <w:szCs w:val="24"/>
        </w:rPr>
        <w:lastRenderedPageBreak/>
        <w:t>këtij ligji;</w:t>
      </w:r>
    </w:p>
    <w:p w:rsidR="00BA625C" w:rsidRPr="007F45A9" w:rsidRDefault="00BA625C" w:rsidP="00BA625C">
      <w:pPr>
        <w:pStyle w:val="Paragrafi"/>
        <w:rPr>
          <w:rFonts w:ascii="Garamond" w:hAnsi="Garamond"/>
          <w:sz w:val="24"/>
          <w:szCs w:val="24"/>
        </w:rPr>
      </w:pPr>
      <w:proofErr w:type="gramStart"/>
      <w:r w:rsidRPr="007F45A9">
        <w:rPr>
          <w:rFonts w:ascii="Garamond" w:hAnsi="Garamond"/>
          <w:sz w:val="24"/>
          <w:szCs w:val="24"/>
        </w:rPr>
        <w:t>dh</w:t>
      </w:r>
      <w:proofErr w:type="gramEnd"/>
      <w:r w:rsidRPr="007F45A9">
        <w:rPr>
          <w:rFonts w:ascii="Garamond" w:hAnsi="Garamond"/>
          <w:sz w:val="24"/>
          <w:szCs w:val="24"/>
        </w:rPr>
        <w:t>) dënohet për një vepër penale të kryer me dashje;</w:t>
      </w:r>
    </w:p>
    <w:p w:rsidR="00BA625C" w:rsidRPr="007F45A9" w:rsidRDefault="00BA625C" w:rsidP="00BA625C">
      <w:pPr>
        <w:pStyle w:val="Paragrafi"/>
        <w:rPr>
          <w:rFonts w:ascii="Garamond" w:hAnsi="Garamond"/>
          <w:sz w:val="24"/>
          <w:szCs w:val="24"/>
        </w:rPr>
      </w:pPr>
      <w:r w:rsidRPr="007F45A9">
        <w:rPr>
          <w:rFonts w:ascii="Garamond" w:hAnsi="Garamond"/>
          <w:sz w:val="24"/>
          <w:szCs w:val="24"/>
        </w:rPr>
        <w:t xml:space="preserve">e) </w:t>
      </w:r>
      <w:proofErr w:type="gramStart"/>
      <w:r w:rsidRPr="007F45A9">
        <w:rPr>
          <w:rFonts w:ascii="Garamond" w:hAnsi="Garamond"/>
          <w:sz w:val="24"/>
          <w:szCs w:val="24"/>
        </w:rPr>
        <w:t>tregon</w:t>
      </w:r>
      <w:proofErr w:type="gramEnd"/>
      <w:r w:rsidRPr="007F45A9">
        <w:rPr>
          <w:rFonts w:ascii="Garamond" w:hAnsi="Garamond"/>
          <w:sz w:val="24"/>
          <w:szCs w:val="24"/>
        </w:rPr>
        <w:t xml:space="preserve"> paaftësi profesionale në kryerjen e detyrës;</w:t>
      </w:r>
    </w:p>
    <w:p w:rsidR="00BA625C" w:rsidRPr="007F45A9" w:rsidRDefault="00BA625C" w:rsidP="00BA625C">
      <w:pPr>
        <w:pStyle w:val="Paragrafi"/>
        <w:rPr>
          <w:rFonts w:ascii="Garamond" w:hAnsi="Garamond"/>
          <w:sz w:val="24"/>
          <w:szCs w:val="24"/>
        </w:rPr>
      </w:pPr>
      <w:r w:rsidRPr="007F45A9">
        <w:rPr>
          <w:rFonts w:ascii="Garamond" w:hAnsi="Garamond"/>
          <w:sz w:val="24"/>
          <w:szCs w:val="24"/>
        </w:rPr>
        <w:t xml:space="preserve">ë) </w:t>
      </w:r>
      <w:proofErr w:type="gramStart"/>
      <w:r w:rsidRPr="007F45A9">
        <w:rPr>
          <w:rFonts w:ascii="Garamond" w:hAnsi="Garamond"/>
          <w:sz w:val="24"/>
          <w:szCs w:val="24"/>
        </w:rPr>
        <w:t>nuk</w:t>
      </w:r>
      <w:proofErr w:type="gramEnd"/>
      <w:r w:rsidRPr="007F45A9">
        <w:rPr>
          <w:rFonts w:ascii="Garamond" w:hAnsi="Garamond"/>
          <w:sz w:val="24"/>
          <w:szCs w:val="24"/>
        </w:rPr>
        <w:t xml:space="preserve"> ushtron veprimtarinë noteriale për një periudhë kohe deri në 30 ditë rresht pa njoftuar me shkrim Dhomën Kombëtare të Noterisë dhe Ministrinë e Drejtësisë;</w:t>
      </w:r>
    </w:p>
    <w:p w:rsidR="00BA625C" w:rsidRPr="007F45A9" w:rsidRDefault="00BA625C" w:rsidP="00BA625C">
      <w:pPr>
        <w:pStyle w:val="Paragrafi"/>
        <w:rPr>
          <w:rFonts w:ascii="Garamond" w:hAnsi="Garamond"/>
          <w:sz w:val="24"/>
          <w:szCs w:val="24"/>
        </w:rPr>
      </w:pPr>
      <w:r w:rsidRPr="007F45A9">
        <w:rPr>
          <w:rFonts w:ascii="Garamond" w:hAnsi="Garamond"/>
          <w:sz w:val="24"/>
          <w:szCs w:val="24"/>
        </w:rPr>
        <w:t xml:space="preserve">f) </w:t>
      </w:r>
      <w:proofErr w:type="gramStart"/>
      <w:r w:rsidRPr="007F45A9">
        <w:rPr>
          <w:rFonts w:ascii="Garamond" w:hAnsi="Garamond"/>
          <w:sz w:val="24"/>
          <w:szCs w:val="24"/>
        </w:rPr>
        <w:t>shkel</w:t>
      </w:r>
      <w:proofErr w:type="gramEnd"/>
      <w:r w:rsidRPr="007F45A9">
        <w:rPr>
          <w:rFonts w:ascii="Garamond" w:hAnsi="Garamond"/>
          <w:sz w:val="24"/>
          <w:szCs w:val="24"/>
        </w:rPr>
        <w:t xml:space="preserve"> rëndë ose në mënyrë të përsëritur rregullat që lidhen me ushtrimin e profesionit të noterit, të parashikuara në këtë ligj dhe në Kodin e Etikës Profesionale, të propozuar nga Dhoma Kombëtare e Noterisë dhe të miratuar nga Ministri i Drejtësisë;</w:t>
      </w:r>
    </w:p>
    <w:p w:rsidR="00BA625C" w:rsidRPr="007F45A9" w:rsidRDefault="00BA625C" w:rsidP="00BA625C">
      <w:pPr>
        <w:pStyle w:val="Paragrafi"/>
        <w:rPr>
          <w:rFonts w:ascii="Garamond" w:hAnsi="Garamond"/>
          <w:sz w:val="24"/>
          <w:szCs w:val="24"/>
        </w:rPr>
      </w:pPr>
      <w:r w:rsidRPr="007F45A9">
        <w:rPr>
          <w:rFonts w:ascii="Garamond" w:hAnsi="Garamond"/>
          <w:sz w:val="24"/>
          <w:szCs w:val="24"/>
        </w:rPr>
        <w:t xml:space="preserve">g) </w:t>
      </w:r>
      <w:proofErr w:type="gramStart"/>
      <w:r w:rsidRPr="007F45A9">
        <w:rPr>
          <w:rFonts w:ascii="Garamond" w:hAnsi="Garamond"/>
          <w:sz w:val="24"/>
          <w:szCs w:val="24"/>
        </w:rPr>
        <w:t>i</w:t>
      </w:r>
      <w:proofErr w:type="gramEnd"/>
      <w:r w:rsidRPr="007F45A9">
        <w:rPr>
          <w:rFonts w:ascii="Garamond" w:hAnsi="Garamond"/>
          <w:sz w:val="24"/>
          <w:szCs w:val="24"/>
        </w:rPr>
        <w:t xml:space="preserve"> është dhënë në mënyrë të përsëritur masa disiplinore e parashikuar në nenin 7 shkronja “b” të këtij ligji;</w:t>
      </w:r>
    </w:p>
    <w:p w:rsidR="00BA625C" w:rsidRPr="007F45A9" w:rsidRDefault="00BA625C" w:rsidP="00BA625C">
      <w:pPr>
        <w:pStyle w:val="NeniNr"/>
        <w:jc w:val="both"/>
        <w:rPr>
          <w:rFonts w:ascii="Garamond" w:hAnsi="Garamond"/>
          <w:sz w:val="24"/>
          <w:szCs w:val="24"/>
        </w:rPr>
      </w:pPr>
      <w:r w:rsidRPr="007F45A9">
        <w:rPr>
          <w:rFonts w:ascii="Garamond" w:hAnsi="Garamond"/>
          <w:sz w:val="24"/>
          <w:szCs w:val="24"/>
        </w:rPr>
        <w:t xml:space="preserve">           gj) i është dhënë paraprakisht një nga masat disiplinore të shkronjave “c” dhe “ç” të nenit 7 të këtij ligji dhe kjo masë disiplinore nuk është parashkruar.</w:t>
      </w:r>
    </w:p>
    <w:p w:rsidR="00BA625C" w:rsidRPr="007F45A9" w:rsidRDefault="00BA625C" w:rsidP="00BA625C">
      <w:pPr>
        <w:pStyle w:val="NeniNr"/>
        <w:jc w:val="both"/>
        <w:rPr>
          <w:rFonts w:ascii="Garamond" w:hAnsi="Garamond"/>
          <w:sz w:val="24"/>
          <w:szCs w:val="24"/>
        </w:rPr>
      </w:pPr>
    </w:p>
    <w:p w:rsidR="00D96993" w:rsidRPr="007F45A9" w:rsidRDefault="00D96993" w:rsidP="00BA625C">
      <w:pPr>
        <w:pStyle w:val="NeniNr"/>
        <w:rPr>
          <w:rFonts w:ascii="Garamond" w:hAnsi="Garamond"/>
          <w:sz w:val="24"/>
          <w:szCs w:val="24"/>
        </w:rPr>
      </w:pPr>
      <w:r w:rsidRPr="007F45A9">
        <w:rPr>
          <w:rFonts w:ascii="Garamond" w:hAnsi="Garamond"/>
          <w:sz w:val="24"/>
          <w:szCs w:val="24"/>
        </w:rPr>
        <w:t>Neni 7</w:t>
      </w:r>
    </w:p>
    <w:p w:rsidR="00D96993" w:rsidRPr="007F45A9" w:rsidRDefault="00BA625C" w:rsidP="00BA625C">
      <w:pPr>
        <w:pStyle w:val="Paragrafi"/>
        <w:jc w:val="center"/>
        <w:rPr>
          <w:rFonts w:ascii="Garamond" w:hAnsi="Garamond"/>
          <w:i/>
          <w:sz w:val="24"/>
          <w:szCs w:val="24"/>
        </w:rPr>
      </w:pPr>
      <w:r w:rsidRPr="007F45A9">
        <w:rPr>
          <w:rFonts w:ascii="Garamond" w:hAnsi="Garamond"/>
          <w:i/>
          <w:sz w:val="24"/>
          <w:szCs w:val="24"/>
        </w:rPr>
        <w:t>(Ndryshuar me ligjin nr. 9216, datë 1.4.2004</w:t>
      </w:r>
      <w:r w:rsidR="00E05F86" w:rsidRPr="007F45A9">
        <w:rPr>
          <w:rFonts w:ascii="Garamond" w:hAnsi="Garamond"/>
          <w:i/>
          <w:sz w:val="24"/>
          <w:szCs w:val="24"/>
        </w:rPr>
        <w:t>; ndryshuar fjalë në shkronjat ‘’c’’, ‘’ç’’ dhe ‘’d’’ me ligjin nr. 10137, datë 11.5.2009</w:t>
      </w:r>
      <w:r w:rsidR="00873A55" w:rsidRPr="007F45A9">
        <w:rPr>
          <w:rFonts w:ascii="Garamond" w:hAnsi="Garamond"/>
          <w:i/>
          <w:sz w:val="24"/>
          <w:szCs w:val="24"/>
        </w:rPr>
        <w:t xml:space="preserve">; </w:t>
      </w:r>
      <w:r w:rsidR="003579AB" w:rsidRPr="007F45A9">
        <w:rPr>
          <w:rFonts w:ascii="Garamond" w:hAnsi="Garamond"/>
          <w:i/>
          <w:sz w:val="24"/>
          <w:szCs w:val="24"/>
        </w:rPr>
        <w:t xml:space="preserve">shtuar paragraf me ligjin </w:t>
      </w:r>
      <w:r w:rsidR="00873A55" w:rsidRPr="007F45A9">
        <w:rPr>
          <w:rFonts w:ascii="Garamond" w:hAnsi="Garamond"/>
          <w:i/>
          <w:sz w:val="24"/>
          <w:szCs w:val="24"/>
        </w:rPr>
        <w:t>nr. 79/2013, datë 14.2.2013</w:t>
      </w:r>
      <w:r w:rsidRPr="007F45A9">
        <w:rPr>
          <w:rFonts w:ascii="Garamond" w:hAnsi="Garamond"/>
          <w:i/>
          <w:sz w:val="24"/>
          <w:szCs w:val="24"/>
        </w:rPr>
        <w:t>)</w:t>
      </w:r>
    </w:p>
    <w:p w:rsidR="00BA625C" w:rsidRPr="007F45A9" w:rsidRDefault="00BA625C" w:rsidP="00D96993">
      <w:pPr>
        <w:pStyle w:val="Paragrafi"/>
        <w:rPr>
          <w:rFonts w:ascii="Garamond" w:hAnsi="Garamond"/>
          <w:sz w:val="24"/>
          <w:szCs w:val="24"/>
        </w:rPr>
      </w:pPr>
    </w:p>
    <w:p w:rsidR="00BA625C" w:rsidRPr="007F45A9" w:rsidRDefault="00BA625C" w:rsidP="00BA625C">
      <w:pPr>
        <w:pStyle w:val="Paragrafi"/>
        <w:rPr>
          <w:rFonts w:ascii="Garamond" w:hAnsi="Garamond"/>
          <w:sz w:val="24"/>
          <w:szCs w:val="24"/>
        </w:rPr>
      </w:pPr>
      <w:r w:rsidRPr="007F45A9">
        <w:rPr>
          <w:rFonts w:ascii="Garamond" w:hAnsi="Garamond"/>
          <w:sz w:val="24"/>
          <w:szCs w:val="24"/>
        </w:rPr>
        <w:t>Për shkelje të dispozitave që rregullojnë ushtrimin e profesionit dhe të veprimtarisë së noterit, ndaj tyre jepen këto masa disiplinore:</w:t>
      </w:r>
    </w:p>
    <w:p w:rsidR="00BA625C" w:rsidRPr="007F45A9" w:rsidRDefault="00BA625C" w:rsidP="00BA625C">
      <w:pPr>
        <w:pStyle w:val="Paragrafi"/>
        <w:rPr>
          <w:rFonts w:ascii="Garamond" w:hAnsi="Garamond"/>
          <w:sz w:val="24"/>
          <w:szCs w:val="24"/>
        </w:rPr>
      </w:pPr>
      <w:r w:rsidRPr="007F45A9">
        <w:rPr>
          <w:rFonts w:ascii="Garamond" w:hAnsi="Garamond"/>
          <w:sz w:val="24"/>
          <w:szCs w:val="24"/>
        </w:rPr>
        <w:t xml:space="preserve">a) </w:t>
      </w:r>
      <w:proofErr w:type="gramStart"/>
      <w:r w:rsidRPr="007F45A9">
        <w:rPr>
          <w:rFonts w:ascii="Garamond" w:hAnsi="Garamond"/>
          <w:sz w:val="24"/>
          <w:szCs w:val="24"/>
        </w:rPr>
        <w:t>vërejtje</w:t>
      </w:r>
      <w:proofErr w:type="gramEnd"/>
      <w:r w:rsidRPr="007F45A9">
        <w:rPr>
          <w:rFonts w:ascii="Garamond" w:hAnsi="Garamond"/>
          <w:sz w:val="24"/>
          <w:szCs w:val="24"/>
        </w:rPr>
        <w:t>;</w:t>
      </w:r>
    </w:p>
    <w:p w:rsidR="00BA625C" w:rsidRPr="007F45A9" w:rsidRDefault="00BA625C" w:rsidP="00BA625C">
      <w:pPr>
        <w:pStyle w:val="Paragrafi"/>
        <w:rPr>
          <w:rFonts w:ascii="Garamond" w:hAnsi="Garamond"/>
          <w:sz w:val="24"/>
          <w:szCs w:val="24"/>
        </w:rPr>
      </w:pPr>
      <w:r w:rsidRPr="007F45A9">
        <w:rPr>
          <w:rFonts w:ascii="Garamond" w:hAnsi="Garamond"/>
          <w:sz w:val="24"/>
          <w:szCs w:val="24"/>
        </w:rPr>
        <w:t xml:space="preserve">b) </w:t>
      </w:r>
      <w:proofErr w:type="gramStart"/>
      <w:r w:rsidRPr="007F45A9">
        <w:rPr>
          <w:rFonts w:ascii="Garamond" w:hAnsi="Garamond"/>
          <w:sz w:val="24"/>
          <w:szCs w:val="24"/>
        </w:rPr>
        <w:t>gjobë</w:t>
      </w:r>
      <w:proofErr w:type="gramEnd"/>
      <w:r w:rsidRPr="007F45A9">
        <w:rPr>
          <w:rFonts w:ascii="Garamond" w:hAnsi="Garamond"/>
          <w:sz w:val="24"/>
          <w:szCs w:val="24"/>
        </w:rPr>
        <w:t xml:space="preserve"> nga 5 000 deri në 50 000 lekë;</w:t>
      </w:r>
    </w:p>
    <w:p w:rsidR="00BA625C" w:rsidRPr="007F45A9" w:rsidRDefault="00BA625C" w:rsidP="00BA625C">
      <w:pPr>
        <w:pStyle w:val="Paragrafi"/>
        <w:rPr>
          <w:rFonts w:ascii="Garamond" w:hAnsi="Garamond"/>
          <w:sz w:val="24"/>
          <w:szCs w:val="24"/>
        </w:rPr>
      </w:pPr>
      <w:r w:rsidRPr="007F45A9">
        <w:rPr>
          <w:rFonts w:ascii="Garamond" w:hAnsi="Garamond"/>
          <w:sz w:val="24"/>
          <w:szCs w:val="24"/>
        </w:rPr>
        <w:t xml:space="preserve">c) </w:t>
      </w:r>
      <w:proofErr w:type="gramStart"/>
      <w:r w:rsidRPr="007F45A9">
        <w:rPr>
          <w:rFonts w:ascii="Garamond" w:hAnsi="Garamond"/>
          <w:sz w:val="24"/>
          <w:szCs w:val="24"/>
        </w:rPr>
        <w:t>vërejtje</w:t>
      </w:r>
      <w:proofErr w:type="gramEnd"/>
      <w:r w:rsidRPr="007F45A9">
        <w:rPr>
          <w:rFonts w:ascii="Garamond" w:hAnsi="Garamond"/>
          <w:sz w:val="24"/>
          <w:szCs w:val="24"/>
        </w:rPr>
        <w:t xml:space="preserve"> me paralajmërim për heqje të </w:t>
      </w:r>
      <w:r w:rsidR="002F77FE" w:rsidRPr="007F45A9">
        <w:rPr>
          <w:rFonts w:ascii="Garamond" w:hAnsi="Garamond"/>
          <w:sz w:val="24"/>
          <w:szCs w:val="24"/>
        </w:rPr>
        <w:t>licencës</w:t>
      </w:r>
      <w:r w:rsidRPr="007F45A9">
        <w:rPr>
          <w:rFonts w:ascii="Garamond" w:hAnsi="Garamond"/>
          <w:sz w:val="24"/>
          <w:szCs w:val="24"/>
        </w:rPr>
        <w:t xml:space="preserve"> për ushtrimin e profesionit të noterit;</w:t>
      </w:r>
    </w:p>
    <w:p w:rsidR="00BA625C" w:rsidRPr="007F45A9" w:rsidRDefault="00BA625C" w:rsidP="00BA625C">
      <w:pPr>
        <w:pStyle w:val="Paragrafi"/>
        <w:rPr>
          <w:rFonts w:ascii="Garamond" w:hAnsi="Garamond"/>
          <w:sz w:val="24"/>
          <w:szCs w:val="24"/>
        </w:rPr>
      </w:pPr>
      <w:r w:rsidRPr="007F45A9">
        <w:rPr>
          <w:rFonts w:ascii="Garamond" w:hAnsi="Garamond"/>
          <w:sz w:val="24"/>
          <w:szCs w:val="24"/>
        </w:rPr>
        <w:t xml:space="preserve">ç) </w:t>
      </w:r>
      <w:proofErr w:type="gramStart"/>
      <w:r w:rsidRPr="007F45A9">
        <w:rPr>
          <w:rFonts w:ascii="Garamond" w:hAnsi="Garamond"/>
          <w:sz w:val="24"/>
          <w:szCs w:val="24"/>
        </w:rPr>
        <w:t>heqje</w:t>
      </w:r>
      <w:proofErr w:type="gramEnd"/>
      <w:r w:rsidRPr="007F45A9">
        <w:rPr>
          <w:rFonts w:ascii="Garamond" w:hAnsi="Garamond"/>
          <w:sz w:val="24"/>
          <w:szCs w:val="24"/>
        </w:rPr>
        <w:t xml:space="preserve"> e </w:t>
      </w:r>
      <w:r w:rsidR="002F77FE" w:rsidRPr="007F45A9">
        <w:rPr>
          <w:rFonts w:ascii="Garamond" w:hAnsi="Garamond"/>
          <w:sz w:val="24"/>
          <w:szCs w:val="24"/>
        </w:rPr>
        <w:t xml:space="preserve">licencës </w:t>
      </w:r>
      <w:r w:rsidRPr="007F45A9">
        <w:rPr>
          <w:rFonts w:ascii="Garamond" w:hAnsi="Garamond"/>
          <w:sz w:val="24"/>
          <w:szCs w:val="24"/>
        </w:rPr>
        <w:t>së ushtrimit të veprimtarisë së noterit për një periudhë deri në 2 vjet;</w:t>
      </w:r>
    </w:p>
    <w:p w:rsidR="00D96993" w:rsidRPr="007F45A9" w:rsidRDefault="00BA625C" w:rsidP="00D96993">
      <w:pPr>
        <w:pStyle w:val="Paragrafi"/>
        <w:rPr>
          <w:rFonts w:ascii="Garamond" w:hAnsi="Garamond"/>
          <w:sz w:val="24"/>
          <w:szCs w:val="24"/>
        </w:rPr>
      </w:pPr>
      <w:r w:rsidRPr="007F45A9">
        <w:rPr>
          <w:rFonts w:ascii="Garamond" w:hAnsi="Garamond"/>
          <w:sz w:val="24"/>
          <w:szCs w:val="24"/>
        </w:rPr>
        <w:t xml:space="preserve">d) </w:t>
      </w:r>
      <w:proofErr w:type="gramStart"/>
      <w:r w:rsidRPr="007F45A9">
        <w:rPr>
          <w:rFonts w:ascii="Garamond" w:hAnsi="Garamond"/>
          <w:sz w:val="24"/>
          <w:szCs w:val="24"/>
        </w:rPr>
        <w:t>heqje</w:t>
      </w:r>
      <w:proofErr w:type="gramEnd"/>
      <w:r w:rsidRPr="007F45A9">
        <w:rPr>
          <w:rFonts w:ascii="Garamond" w:hAnsi="Garamond"/>
          <w:sz w:val="24"/>
          <w:szCs w:val="24"/>
        </w:rPr>
        <w:t xml:space="preserve"> e </w:t>
      </w:r>
      <w:r w:rsidR="002F77FE" w:rsidRPr="007F45A9">
        <w:rPr>
          <w:rFonts w:ascii="Garamond" w:hAnsi="Garamond"/>
          <w:sz w:val="24"/>
          <w:szCs w:val="24"/>
        </w:rPr>
        <w:t>licencës</w:t>
      </w:r>
      <w:r w:rsidRPr="007F45A9">
        <w:rPr>
          <w:rFonts w:ascii="Garamond" w:hAnsi="Garamond"/>
          <w:sz w:val="24"/>
          <w:szCs w:val="24"/>
        </w:rPr>
        <w:t xml:space="preserve"> së ushtrimit të veprimtarisë së noterit.</w:t>
      </w:r>
    </w:p>
    <w:p w:rsidR="00873A55" w:rsidRPr="007F45A9" w:rsidRDefault="00873A55" w:rsidP="00D96993">
      <w:pPr>
        <w:pStyle w:val="Paragrafi"/>
        <w:rPr>
          <w:rFonts w:ascii="Garamond" w:hAnsi="Garamond"/>
          <w:sz w:val="24"/>
          <w:szCs w:val="24"/>
          <w:lang w:val="sq-AL"/>
        </w:rPr>
      </w:pPr>
      <w:r w:rsidRPr="007F45A9">
        <w:rPr>
          <w:rFonts w:ascii="Garamond" w:hAnsi="Garamond"/>
          <w:sz w:val="24"/>
          <w:szCs w:val="24"/>
          <w:lang w:val="sq-AL"/>
        </w:rPr>
        <w:t>Masat disiplinore të parashikuara në këtë nen janë dënime administrative kryesore.</w:t>
      </w:r>
    </w:p>
    <w:p w:rsidR="00873A55" w:rsidRPr="007F45A9" w:rsidRDefault="00873A55" w:rsidP="00D96993">
      <w:pPr>
        <w:pStyle w:val="Paragrafi"/>
        <w:rPr>
          <w:rFonts w:ascii="Garamond" w:hAnsi="Garamond"/>
          <w:sz w:val="24"/>
          <w:szCs w:val="24"/>
        </w:rPr>
      </w:pPr>
    </w:p>
    <w:p w:rsidR="00D96993" w:rsidRPr="007F45A9" w:rsidRDefault="00D96993" w:rsidP="00D96993">
      <w:pPr>
        <w:pStyle w:val="NeniNr"/>
        <w:rPr>
          <w:rFonts w:ascii="Garamond" w:hAnsi="Garamond"/>
          <w:sz w:val="24"/>
          <w:szCs w:val="24"/>
        </w:rPr>
      </w:pPr>
      <w:r w:rsidRPr="007F45A9">
        <w:rPr>
          <w:rFonts w:ascii="Garamond" w:hAnsi="Garamond"/>
          <w:sz w:val="24"/>
          <w:szCs w:val="24"/>
        </w:rPr>
        <w:t>Neni 8</w:t>
      </w:r>
    </w:p>
    <w:p w:rsidR="002A4190" w:rsidRPr="007F45A9" w:rsidRDefault="002A4190" w:rsidP="002A4190">
      <w:pPr>
        <w:pStyle w:val="Paragrafi"/>
        <w:tabs>
          <w:tab w:val="left" w:pos="2745"/>
          <w:tab w:val="center" w:pos="4895"/>
        </w:tabs>
        <w:ind w:firstLine="0"/>
        <w:jc w:val="center"/>
        <w:rPr>
          <w:rFonts w:ascii="Garamond" w:hAnsi="Garamond"/>
          <w:sz w:val="24"/>
          <w:szCs w:val="24"/>
        </w:rPr>
      </w:pPr>
      <w:r w:rsidRPr="007F45A9">
        <w:rPr>
          <w:rFonts w:ascii="Garamond" w:hAnsi="Garamond"/>
          <w:i/>
          <w:sz w:val="24"/>
          <w:szCs w:val="24"/>
        </w:rPr>
        <w:t>(Shtuar paragraf me ligjin nr. 8790, datë 10.5.2001</w:t>
      </w:r>
      <w:r w:rsidR="00BA625C" w:rsidRPr="007F45A9">
        <w:rPr>
          <w:rFonts w:ascii="Garamond" w:hAnsi="Garamond"/>
          <w:i/>
          <w:sz w:val="24"/>
          <w:szCs w:val="24"/>
        </w:rPr>
        <w:t>; ndryshuar me ligjin nr. 9216, datë 1.4.2004</w:t>
      </w:r>
      <w:r w:rsidRPr="007F45A9">
        <w:rPr>
          <w:rFonts w:ascii="Garamond" w:hAnsi="Garamond"/>
          <w:i/>
          <w:sz w:val="24"/>
          <w:szCs w:val="24"/>
        </w:rPr>
        <w:t>)</w:t>
      </w:r>
    </w:p>
    <w:p w:rsidR="00D96993" w:rsidRPr="007F45A9" w:rsidRDefault="00D96993" w:rsidP="00BA625C">
      <w:pPr>
        <w:pStyle w:val="Paragrafi"/>
        <w:rPr>
          <w:rFonts w:ascii="Garamond" w:hAnsi="Garamond"/>
          <w:sz w:val="24"/>
          <w:szCs w:val="24"/>
        </w:rPr>
      </w:pPr>
    </w:p>
    <w:p w:rsidR="00BA625C" w:rsidRPr="007F45A9" w:rsidRDefault="00BA625C" w:rsidP="00186234">
      <w:pPr>
        <w:pStyle w:val="Paragrafi"/>
        <w:rPr>
          <w:rFonts w:ascii="Garamond" w:hAnsi="Garamond"/>
          <w:sz w:val="24"/>
          <w:szCs w:val="24"/>
        </w:rPr>
      </w:pPr>
      <w:proofErr w:type="gramStart"/>
      <w:r w:rsidRPr="007F45A9">
        <w:rPr>
          <w:rFonts w:ascii="Garamond" w:hAnsi="Garamond"/>
          <w:sz w:val="24"/>
          <w:szCs w:val="24"/>
        </w:rPr>
        <w:t>Masat disiplinore të parashikuara në shkronjat “a”, “b” dhe “c” të nenit 7 të këtij ligji jepen nga Ministri i Drejtësisë nëse vërtetohen shkelje nga verifikimet dhe inspektimet e kryera kryesisht prej tij ose nga dhoma e noterisë ku është anëtar noteri, i cili procedohet disiplinarisht.</w:t>
      </w:r>
      <w:proofErr w:type="gramEnd"/>
      <w:r w:rsidRPr="007F45A9">
        <w:rPr>
          <w:rFonts w:ascii="Garamond" w:hAnsi="Garamond"/>
          <w:sz w:val="24"/>
          <w:szCs w:val="24"/>
        </w:rPr>
        <w:t xml:space="preserve"> </w:t>
      </w:r>
      <w:proofErr w:type="gramStart"/>
      <w:r w:rsidRPr="007F45A9">
        <w:rPr>
          <w:rFonts w:ascii="Garamond" w:hAnsi="Garamond"/>
          <w:sz w:val="24"/>
          <w:szCs w:val="24"/>
        </w:rPr>
        <w:t>Në rast se dhoma e noterisë refuzon të japë masën displinore pa shkaqe të motivuara, me kërkesë të personit të dëmtuar, ajo mund të jepet nga Ministri i Drejtësisë.</w:t>
      </w:r>
      <w:proofErr w:type="gramEnd"/>
    </w:p>
    <w:p w:rsidR="00BA625C" w:rsidRPr="007F45A9" w:rsidRDefault="00BA625C" w:rsidP="00BA625C">
      <w:pPr>
        <w:pStyle w:val="Paragrafi"/>
        <w:rPr>
          <w:rFonts w:ascii="Garamond" w:hAnsi="Garamond"/>
          <w:sz w:val="24"/>
          <w:szCs w:val="24"/>
        </w:rPr>
      </w:pPr>
      <w:r w:rsidRPr="007F45A9">
        <w:rPr>
          <w:rFonts w:ascii="Garamond" w:hAnsi="Garamond"/>
          <w:sz w:val="24"/>
          <w:szCs w:val="24"/>
        </w:rPr>
        <w:t>Masat disiplinore të parashikuara në shkronjat “c” dhe “d” të nenit 7 të këtij ligji jepen nga Ministri i Drejtësisë, me propozimin e dhomës së noterisë ku është anëtar noteri që do të procedohet disiplinarisht ose kryesisht, pasi të ketë marrë mendimin me shkrim të kësaj dhome.</w:t>
      </w:r>
    </w:p>
    <w:p w:rsidR="00BA625C" w:rsidRPr="007F45A9" w:rsidRDefault="00BA625C" w:rsidP="00BA625C">
      <w:pPr>
        <w:pStyle w:val="Paragrafi"/>
        <w:rPr>
          <w:rFonts w:ascii="Garamond" w:hAnsi="Garamond"/>
          <w:sz w:val="24"/>
          <w:szCs w:val="24"/>
        </w:rPr>
      </w:pPr>
      <w:r w:rsidRPr="007F45A9">
        <w:rPr>
          <w:rFonts w:ascii="Garamond" w:hAnsi="Garamond"/>
          <w:sz w:val="24"/>
          <w:szCs w:val="24"/>
        </w:rPr>
        <w:t xml:space="preserve">Masat displinore jepen </w:t>
      </w:r>
      <w:proofErr w:type="gramStart"/>
      <w:r w:rsidRPr="007F45A9">
        <w:rPr>
          <w:rFonts w:ascii="Garamond" w:hAnsi="Garamond"/>
          <w:sz w:val="24"/>
          <w:szCs w:val="24"/>
        </w:rPr>
        <w:t>brenda</w:t>
      </w:r>
      <w:proofErr w:type="gramEnd"/>
      <w:r w:rsidRPr="007F45A9">
        <w:rPr>
          <w:rFonts w:ascii="Garamond" w:hAnsi="Garamond"/>
          <w:sz w:val="24"/>
          <w:szCs w:val="24"/>
        </w:rPr>
        <w:t xml:space="preserve"> 6 muajve nga data e konstatimit të shkeljes, por jo më vonë se 3 vjet nga momenti i kryerjes së saj.</w:t>
      </w:r>
    </w:p>
    <w:p w:rsidR="00BA625C" w:rsidRPr="007F45A9" w:rsidRDefault="00186234" w:rsidP="00BA625C">
      <w:pPr>
        <w:pStyle w:val="NeniNr"/>
        <w:jc w:val="both"/>
        <w:rPr>
          <w:rFonts w:ascii="Garamond" w:hAnsi="Garamond"/>
          <w:sz w:val="24"/>
          <w:szCs w:val="24"/>
        </w:rPr>
      </w:pPr>
      <w:r w:rsidRPr="007F45A9">
        <w:rPr>
          <w:rFonts w:ascii="Garamond" w:hAnsi="Garamond"/>
          <w:sz w:val="24"/>
          <w:szCs w:val="24"/>
        </w:rPr>
        <w:t xml:space="preserve">           </w:t>
      </w:r>
      <w:proofErr w:type="gramStart"/>
      <w:r w:rsidR="00BA625C" w:rsidRPr="007F45A9">
        <w:rPr>
          <w:rFonts w:ascii="Garamond" w:hAnsi="Garamond"/>
          <w:sz w:val="24"/>
          <w:szCs w:val="24"/>
        </w:rPr>
        <w:t>Masat disiplinore jepen sipas një procedure, e cila garanton të drejtën për t’u informuar, për të kërkuar sqarime rreth fakteve, për t’u dëgjuar dhe për t’u mbrojtur.</w:t>
      </w:r>
      <w:proofErr w:type="gramEnd"/>
    </w:p>
    <w:p w:rsidR="00BA625C" w:rsidRPr="007F45A9" w:rsidRDefault="00BA625C" w:rsidP="00BA625C">
      <w:pPr>
        <w:pStyle w:val="NeniNr"/>
        <w:rPr>
          <w:rFonts w:ascii="Garamond" w:hAnsi="Garamond"/>
          <w:sz w:val="24"/>
          <w:szCs w:val="24"/>
        </w:rPr>
      </w:pPr>
    </w:p>
    <w:p w:rsidR="00D96993" w:rsidRPr="007F45A9" w:rsidRDefault="00D96993" w:rsidP="00BA625C">
      <w:pPr>
        <w:pStyle w:val="NeniNr"/>
        <w:rPr>
          <w:rFonts w:ascii="Garamond" w:hAnsi="Garamond"/>
          <w:sz w:val="24"/>
          <w:szCs w:val="24"/>
        </w:rPr>
      </w:pPr>
      <w:r w:rsidRPr="007F45A9">
        <w:rPr>
          <w:rFonts w:ascii="Garamond" w:hAnsi="Garamond"/>
          <w:sz w:val="24"/>
          <w:szCs w:val="24"/>
        </w:rPr>
        <w:t>Neni 9</w:t>
      </w:r>
    </w:p>
    <w:p w:rsidR="00E6068F" w:rsidRPr="007F45A9" w:rsidRDefault="00186234" w:rsidP="00E6068F">
      <w:pPr>
        <w:pStyle w:val="Paragrafi"/>
        <w:jc w:val="center"/>
        <w:rPr>
          <w:rFonts w:ascii="Garamond" w:hAnsi="Garamond"/>
          <w:i/>
          <w:sz w:val="24"/>
          <w:szCs w:val="24"/>
        </w:rPr>
      </w:pPr>
      <w:r w:rsidRPr="007F45A9">
        <w:rPr>
          <w:rFonts w:ascii="Garamond" w:hAnsi="Garamond"/>
          <w:i/>
          <w:sz w:val="24"/>
          <w:szCs w:val="24"/>
        </w:rPr>
        <w:t>(Ndryshuar me ligjin nr. 9216, datë 1.4.2004</w:t>
      </w:r>
      <w:r w:rsidR="00E6068F" w:rsidRPr="007F45A9">
        <w:rPr>
          <w:rFonts w:ascii="Garamond" w:hAnsi="Garamond"/>
          <w:i/>
          <w:sz w:val="24"/>
          <w:szCs w:val="24"/>
        </w:rPr>
        <w:t>; ndryshuar fjalë në paragrafin e parë me ligjin nr. 10137, datë 11.5.2009)</w:t>
      </w:r>
    </w:p>
    <w:p w:rsidR="00186234" w:rsidRPr="007F45A9" w:rsidRDefault="00186234" w:rsidP="00E6068F">
      <w:pPr>
        <w:pStyle w:val="Paragrafi"/>
        <w:tabs>
          <w:tab w:val="left" w:pos="2745"/>
          <w:tab w:val="center" w:pos="4895"/>
        </w:tabs>
        <w:ind w:firstLine="0"/>
        <w:jc w:val="center"/>
        <w:rPr>
          <w:rFonts w:ascii="Garamond" w:hAnsi="Garamond"/>
          <w:i/>
          <w:sz w:val="24"/>
          <w:szCs w:val="24"/>
        </w:rPr>
      </w:pPr>
    </w:p>
    <w:p w:rsidR="00186234" w:rsidRPr="007F45A9" w:rsidRDefault="00186234" w:rsidP="00186234">
      <w:pPr>
        <w:pStyle w:val="Paragrafi"/>
        <w:rPr>
          <w:rFonts w:ascii="Garamond" w:hAnsi="Garamond"/>
          <w:sz w:val="24"/>
          <w:szCs w:val="24"/>
        </w:rPr>
      </w:pPr>
      <w:r w:rsidRPr="007F45A9">
        <w:rPr>
          <w:rFonts w:ascii="Garamond" w:hAnsi="Garamond"/>
          <w:sz w:val="24"/>
          <w:szCs w:val="24"/>
        </w:rPr>
        <w:t xml:space="preserve">Kundër Urdhrit të Ministrit të Drejtësisë për dhënien e </w:t>
      </w:r>
      <w:r w:rsidR="00043954" w:rsidRPr="007F45A9">
        <w:rPr>
          <w:rFonts w:ascii="Garamond" w:hAnsi="Garamond"/>
          <w:sz w:val="24"/>
          <w:szCs w:val="24"/>
        </w:rPr>
        <w:t>licencës</w:t>
      </w:r>
      <w:r w:rsidRPr="007F45A9">
        <w:rPr>
          <w:rFonts w:ascii="Garamond" w:hAnsi="Garamond"/>
          <w:sz w:val="24"/>
          <w:szCs w:val="24"/>
        </w:rPr>
        <w:t xml:space="preserve"> së ushtrimit të profesionit të noterit, për transferimin e noterit ose për përsëritjen e konkurrimit për vendet vakante</w:t>
      </w:r>
      <w:proofErr w:type="gramStart"/>
      <w:r w:rsidRPr="007F45A9">
        <w:rPr>
          <w:rFonts w:ascii="Garamond" w:hAnsi="Garamond"/>
          <w:sz w:val="24"/>
          <w:szCs w:val="24"/>
        </w:rPr>
        <w:t>,  për</w:t>
      </w:r>
      <w:proofErr w:type="gramEnd"/>
      <w:r w:rsidRPr="007F45A9">
        <w:rPr>
          <w:rFonts w:ascii="Garamond" w:hAnsi="Garamond"/>
          <w:sz w:val="24"/>
          <w:szCs w:val="24"/>
        </w:rPr>
        <w:t xml:space="preserve"> procedurën e zhvillimit të  provimit të kualifikimit, si dhe për masat disiplinore të dhëna ndaj noterit mund të bëhet ankim brenda 15 ditëve nga data e njoftimit në Gjykatën e Apelit Tiranë. </w:t>
      </w:r>
      <w:proofErr w:type="gramStart"/>
      <w:r w:rsidRPr="007F45A9">
        <w:rPr>
          <w:rFonts w:ascii="Garamond" w:hAnsi="Garamond"/>
          <w:sz w:val="24"/>
          <w:szCs w:val="24"/>
        </w:rPr>
        <w:t xml:space="preserve">E njëjta rrugë ankimore ndiqet edhe për masat displinore të dhëna nga dhoma e noterisë ku bën </w:t>
      </w:r>
      <w:r w:rsidRPr="007F45A9">
        <w:rPr>
          <w:rFonts w:ascii="Garamond" w:hAnsi="Garamond"/>
          <w:sz w:val="24"/>
          <w:szCs w:val="24"/>
        </w:rPr>
        <w:lastRenderedPageBreak/>
        <w:t>pjesë noteri, ndaj të cilit është marrë masa disiplinore.</w:t>
      </w:r>
      <w:proofErr w:type="gramEnd"/>
    </w:p>
    <w:p w:rsidR="00D96993" w:rsidRPr="007F45A9" w:rsidRDefault="00186234" w:rsidP="00186234">
      <w:pPr>
        <w:pStyle w:val="Paragrafi"/>
        <w:rPr>
          <w:rFonts w:ascii="Garamond" w:hAnsi="Garamond"/>
          <w:sz w:val="24"/>
          <w:szCs w:val="24"/>
        </w:rPr>
      </w:pPr>
      <w:proofErr w:type="gramStart"/>
      <w:r w:rsidRPr="007F45A9">
        <w:rPr>
          <w:rFonts w:ascii="Garamond" w:hAnsi="Garamond"/>
          <w:sz w:val="24"/>
          <w:szCs w:val="24"/>
        </w:rPr>
        <w:t>Urdhrat e Ministrit të Drejtësisë që përmbajnë masa disiplinore, pas kalimit të afatit të ankimit ose kur lihen në fuqi nga gjykata, regjistrohen në regjistrin e noterëve pranë Ministrisë së Drejtësisë dhe Dhomës Kombëtare të Noterisë.</w:t>
      </w:r>
      <w:proofErr w:type="gramEnd"/>
      <w:r w:rsidRPr="007F45A9">
        <w:rPr>
          <w:rFonts w:ascii="Garamond" w:hAnsi="Garamond"/>
          <w:sz w:val="24"/>
          <w:szCs w:val="24"/>
        </w:rPr>
        <w:t xml:space="preserve"> </w:t>
      </w:r>
      <w:proofErr w:type="gramStart"/>
      <w:r w:rsidRPr="007F45A9">
        <w:rPr>
          <w:rFonts w:ascii="Garamond" w:hAnsi="Garamond"/>
          <w:sz w:val="24"/>
          <w:szCs w:val="24"/>
        </w:rPr>
        <w:t>Një kopje e tyre depozitohet në dosjen e noterit.</w:t>
      </w:r>
      <w:proofErr w:type="gramEnd"/>
    </w:p>
    <w:p w:rsidR="00186234" w:rsidRPr="007F45A9" w:rsidRDefault="00186234" w:rsidP="00186234">
      <w:pPr>
        <w:pStyle w:val="Paragrafi"/>
        <w:rPr>
          <w:rFonts w:ascii="Garamond" w:hAnsi="Garamond"/>
          <w:sz w:val="24"/>
          <w:szCs w:val="24"/>
        </w:rPr>
      </w:pPr>
    </w:p>
    <w:p w:rsidR="00D96993" w:rsidRPr="007F45A9" w:rsidRDefault="00D96993" w:rsidP="00D96993">
      <w:pPr>
        <w:pStyle w:val="NeniNr"/>
        <w:rPr>
          <w:rFonts w:ascii="Garamond" w:hAnsi="Garamond"/>
          <w:sz w:val="24"/>
          <w:szCs w:val="24"/>
        </w:rPr>
      </w:pPr>
      <w:r w:rsidRPr="007F45A9">
        <w:rPr>
          <w:rFonts w:ascii="Garamond" w:hAnsi="Garamond"/>
          <w:sz w:val="24"/>
          <w:szCs w:val="24"/>
        </w:rPr>
        <w:t>Neni 10</w:t>
      </w:r>
    </w:p>
    <w:p w:rsidR="00F8224F" w:rsidRPr="007F45A9" w:rsidRDefault="00186234" w:rsidP="00F8224F">
      <w:pPr>
        <w:pStyle w:val="Paragrafi"/>
        <w:jc w:val="center"/>
        <w:rPr>
          <w:rFonts w:ascii="Garamond" w:hAnsi="Garamond"/>
          <w:i/>
          <w:sz w:val="24"/>
          <w:szCs w:val="24"/>
        </w:rPr>
      </w:pPr>
      <w:r w:rsidRPr="007F45A9">
        <w:rPr>
          <w:rFonts w:ascii="Garamond" w:hAnsi="Garamond"/>
          <w:i/>
          <w:sz w:val="24"/>
          <w:szCs w:val="24"/>
        </w:rPr>
        <w:t>(Ndryshuar me ligjin nr. 9216, datë 1.4.2004</w:t>
      </w:r>
      <w:r w:rsidR="00F8224F" w:rsidRPr="007F45A9">
        <w:rPr>
          <w:rFonts w:ascii="Garamond" w:hAnsi="Garamond"/>
          <w:i/>
          <w:sz w:val="24"/>
          <w:szCs w:val="24"/>
        </w:rPr>
        <w:t>; ndryshuar fjalë në shkronjën ‘’b’’ dhe ‘’c’’ me ligjin nr. 10137, datë 11.5.2009)</w:t>
      </w:r>
    </w:p>
    <w:p w:rsidR="00186234" w:rsidRPr="007F45A9" w:rsidRDefault="00186234" w:rsidP="00F8224F">
      <w:pPr>
        <w:pStyle w:val="Paragrafi"/>
        <w:tabs>
          <w:tab w:val="left" w:pos="2745"/>
          <w:tab w:val="center" w:pos="4895"/>
        </w:tabs>
        <w:ind w:firstLine="0"/>
        <w:jc w:val="center"/>
        <w:rPr>
          <w:rFonts w:ascii="Garamond" w:hAnsi="Garamond"/>
          <w:i/>
          <w:sz w:val="24"/>
          <w:szCs w:val="24"/>
        </w:rPr>
      </w:pPr>
    </w:p>
    <w:p w:rsidR="00186234" w:rsidRPr="007F45A9" w:rsidRDefault="00186234" w:rsidP="00186234">
      <w:pPr>
        <w:pStyle w:val="Paragrafi"/>
        <w:rPr>
          <w:rFonts w:ascii="Garamond" w:hAnsi="Garamond"/>
          <w:sz w:val="24"/>
          <w:szCs w:val="24"/>
        </w:rPr>
      </w:pPr>
      <w:r w:rsidRPr="007F45A9">
        <w:rPr>
          <w:rFonts w:ascii="Garamond" w:hAnsi="Garamond"/>
          <w:sz w:val="24"/>
          <w:szCs w:val="24"/>
        </w:rPr>
        <w:t>Masat disiplinore të dhëna sipas nenit 7 të këtij ligji konsiderohen se nuk janë dhënë në rastet kur nga data e dhënies së tyre:</w:t>
      </w:r>
    </w:p>
    <w:p w:rsidR="00186234" w:rsidRPr="007F45A9" w:rsidRDefault="00186234" w:rsidP="00186234">
      <w:pPr>
        <w:pStyle w:val="Paragrafi"/>
        <w:rPr>
          <w:rFonts w:ascii="Garamond" w:hAnsi="Garamond"/>
          <w:sz w:val="24"/>
          <w:szCs w:val="24"/>
        </w:rPr>
      </w:pPr>
      <w:r w:rsidRPr="007F45A9">
        <w:rPr>
          <w:rFonts w:ascii="Garamond" w:hAnsi="Garamond"/>
          <w:sz w:val="24"/>
          <w:szCs w:val="24"/>
        </w:rPr>
        <w:t xml:space="preserve">a) </w:t>
      </w:r>
      <w:proofErr w:type="gramStart"/>
      <w:r w:rsidRPr="007F45A9">
        <w:rPr>
          <w:rFonts w:ascii="Garamond" w:hAnsi="Garamond"/>
          <w:sz w:val="24"/>
          <w:szCs w:val="24"/>
        </w:rPr>
        <w:t>ka</w:t>
      </w:r>
      <w:proofErr w:type="gramEnd"/>
      <w:r w:rsidRPr="007F45A9">
        <w:rPr>
          <w:rFonts w:ascii="Garamond" w:hAnsi="Garamond"/>
          <w:sz w:val="24"/>
          <w:szCs w:val="24"/>
        </w:rPr>
        <w:t xml:space="preserve"> kaluar 1 vit për masën disiplinore të vërejtjes;</w:t>
      </w:r>
    </w:p>
    <w:p w:rsidR="00186234" w:rsidRPr="007F45A9" w:rsidRDefault="00186234" w:rsidP="00186234">
      <w:pPr>
        <w:pStyle w:val="Paragrafi"/>
        <w:rPr>
          <w:rFonts w:ascii="Garamond" w:hAnsi="Garamond"/>
          <w:sz w:val="24"/>
          <w:szCs w:val="24"/>
        </w:rPr>
      </w:pPr>
      <w:r w:rsidRPr="007F45A9">
        <w:rPr>
          <w:rFonts w:ascii="Garamond" w:hAnsi="Garamond"/>
          <w:sz w:val="24"/>
          <w:szCs w:val="24"/>
        </w:rPr>
        <w:t xml:space="preserve">b) </w:t>
      </w:r>
      <w:proofErr w:type="gramStart"/>
      <w:r w:rsidRPr="007F45A9">
        <w:rPr>
          <w:rFonts w:ascii="Garamond" w:hAnsi="Garamond"/>
          <w:sz w:val="24"/>
          <w:szCs w:val="24"/>
        </w:rPr>
        <w:t>kanë</w:t>
      </w:r>
      <w:proofErr w:type="gramEnd"/>
      <w:r w:rsidRPr="007F45A9">
        <w:rPr>
          <w:rFonts w:ascii="Garamond" w:hAnsi="Garamond"/>
          <w:sz w:val="24"/>
          <w:szCs w:val="24"/>
        </w:rPr>
        <w:t xml:space="preserve"> kaluar 2 vjet për masën disiplinore të vërejtjes me paralajmërim për heqjen e </w:t>
      </w:r>
      <w:r w:rsidR="00043954" w:rsidRPr="007F45A9">
        <w:rPr>
          <w:rFonts w:ascii="Garamond" w:hAnsi="Garamond"/>
          <w:sz w:val="24"/>
          <w:szCs w:val="24"/>
        </w:rPr>
        <w:t>licencës</w:t>
      </w:r>
      <w:r w:rsidRPr="007F45A9">
        <w:rPr>
          <w:rFonts w:ascii="Garamond" w:hAnsi="Garamond"/>
          <w:sz w:val="24"/>
          <w:szCs w:val="24"/>
        </w:rPr>
        <w:t xml:space="preserve"> së ushtrimit të profesionit të noterit;</w:t>
      </w:r>
    </w:p>
    <w:p w:rsidR="00186234" w:rsidRPr="007F45A9" w:rsidRDefault="00186234" w:rsidP="00186234">
      <w:pPr>
        <w:pStyle w:val="NeniNr"/>
        <w:jc w:val="both"/>
        <w:rPr>
          <w:rFonts w:ascii="Garamond" w:hAnsi="Garamond"/>
          <w:sz w:val="24"/>
          <w:szCs w:val="24"/>
        </w:rPr>
      </w:pPr>
      <w:r w:rsidRPr="007F45A9">
        <w:rPr>
          <w:rFonts w:ascii="Garamond" w:hAnsi="Garamond"/>
          <w:sz w:val="24"/>
          <w:szCs w:val="24"/>
        </w:rPr>
        <w:t xml:space="preserve">            c) </w:t>
      </w:r>
      <w:proofErr w:type="gramStart"/>
      <w:r w:rsidRPr="007F45A9">
        <w:rPr>
          <w:rFonts w:ascii="Garamond" w:hAnsi="Garamond"/>
          <w:sz w:val="24"/>
          <w:szCs w:val="24"/>
        </w:rPr>
        <w:t>kanë</w:t>
      </w:r>
      <w:proofErr w:type="gramEnd"/>
      <w:r w:rsidRPr="007F45A9">
        <w:rPr>
          <w:rFonts w:ascii="Garamond" w:hAnsi="Garamond"/>
          <w:sz w:val="24"/>
          <w:szCs w:val="24"/>
        </w:rPr>
        <w:t xml:space="preserve"> kaluar 3 vjet për masën disiplinore për heqjen e përkohshme të </w:t>
      </w:r>
      <w:r w:rsidR="00043954" w:rsidRPr="007F45A9">
        <w:rPr>
          <w:rFonts w:ascii="Garamond" w:hAnsi="Garamond"/>
          <w:sz w:val="24"/>
          <w:szCs w:val="24"/>
        </w:rPr>
        <w:t>licencës</w:t>
      </w:r>
      <w:r w:rsidRPr="007F45A9">
        <w:rPr>
          <w:rFonts w:ascii="Garamond" w:hAnsi="Garamond"/>
          <w:sz w:val="24"/>
          <w:szCs w:val="24"/>
        </w:rPr>
        <w:t xml:space="preserve"> së ushtrimit të profesionit të noterit.</w:t>
      </w:r>
    </w:p>
    <w:p w:rsidR="00D96993" w:rsidRPr="007F45A9" w:rsidRDefault="00D96993" w:rsidP="00186234">
      <w:pPr>
        <w:pStyle w:val="NeniNr"/>
        <w:rPr>
          <w:rFonts w:ascii="Garamond" w:hAnsi="Garamond"/>
          <w:sz w:val="24"/>
          <w:szCs w:val="24"/>
        </w:rPr>
      </w:pPr>
      <w:r w:rsidRPr="007F45A9">
        <w:rPr>
          <w:rFonts w:ascii="Garamond" w:hAnsi="Garamond"/>
          <w:sz w:val="24"/>
          <w:szCs w:val="24"/>
        </w:rPr>
        <w:t>Neni 11</w:t>
      </w:r>
    </w:p>
    <w:p w:rsidR="00DC73DE" w:rsidRPr="007F45A9" w:rsidRDefault="00DC73DE" w:rsidP="00DC73DE">
      <w:pPr>
        <w:pStyle w:val="Paragrafi"/>
        <w:tabs>
          <w:tab w:val="left" w:pos="2745"/>
          <w:tab w:val="center" w:pos="4895"/>
        </w:tabs>
        <w:ind w:firstLine="0"/>
        <w:jc w:val="center"/>
        <w:rPr>
          <w:rFonts w:ascii="Garamond" w:hAnsi="Garamond"/>
          <w:sz w:val="24"/>
          <w:szCs w:val="24"/>
        </w:rPr>
      </w:pPr>
      <w:r w:rsidRPr="007F45A9">
        <w:rPr>
          <w:rFonts w:ascii="Garamond" w:hAnsi="Garamond"/>
          <w:i/>
          <w:sz w:val="24"/>
          <w:szCs w:val="24"/>
        </w:rPr>
        <w:t>(Shtuar togfjalësh me ligjin nr. 8790, datë 10.5.2001)</w:t>
      </w:r>
    </w:p>
    <w:p w:rsidR="00D96993" w:rsidRPr="007F45A9" w:rsidRDefault="00D96993" w:rsidP="00D96993">
      <w:pPr>
        <w:pStyle w:val="Paragrafi"/>
        <w:rPr>
          <w:rFonts w:ascii="Garamond" w:hAnsi="Garamond"/>
          <w:sz w:val="24"/>
          <w:szCs w:val="24"/>
        </w:rPr>
      </w:pPr>
    </w:p>
    <w:p w:rsidR="00D96993" w:rsidRPr="007F45A9" w:rsidRDefault="00D96993" w:rsidP="00D96993">
      <w:pPr>
        <w:pStyle w:val="Paragrafi"/>
        <w:rPr>
          <w:rFonts w:ascii="Garamond" w:hAnsi="Garamond"/>
          <w:sz w:val="24"/>
          <w:szCs w:val="24"/>
        </w:rPr>
      </w:pPr>
      <w:r w:rsidRPr="007F45A9">
        <w:rPr>
          <w:rFonts w:ascii="Garamond" w:hAnsi="Garamond"/>
          <w:sz w:val="24"/>
          <w:szCs w:val="24"/>
        </w:rPr>
        <w:t>Noteri, para se të fillojë detyrën e tij, bën këtë betim:</w:t>
      </w:r>
    </w:p>
    <w:p w:rsidR="00D96993" w:rsidRPr="007F45A9" w:rsidRDefault="00D96993" w:rsidP="00D96993">
      <w:pPr>
        <w:pStyle w:val="Paragrafi"/>
        <w:rPr>
          <w:rFonts w:ascii="Garamond" w:hAnsi="Garamond"/>
          <w:sz w:val="24"/>
          <w:szCs w:val="24"/>
        </w:rPr>
      </w:pPr>
      <w:r w:rsidRPr="007F45A9">
        <w:rPr>
          <w:rFonts w:ascii="Garamond" w:hAnsi="Garamond"/>
          <w:sz w:val="24"/>
          <w:szCs w:val="24"/>
        </w:rPr>
        <w:t>“Betohem se detyrat e noterit do t’i kryej në bazë të ligjit dhe ndërgjegjes,</w:t>
      </w:r>
      <w:r w:rsidR="00DC73DE" w:rsidRPr="007F45A9">
        <w:rPr>
          <w:rFonts w:ascii="Garamond" w:hAnsi="Garamond"/>
          <w:sz w:val="24"/>
          <w:szCs w:val="24"/>
        </w:rPr>
        <w:t xml:space="preserve"> duke i qëndruar besnik Kushtetutës së Republikës të Shqipërisë</w:t>
      </w:r>
      <w:r w:rsidRPr="007F45A9">
        <w:rPr>
          <w:rFonts w:ascii="Garamond" w:hAnsi="Garamond"/>
          <w:sz w:val="24"/>
          <w:szCs w:val="24"/>
        </w:rPr>
        <w:t xml:space="preserve"> do të ruaj sekretin profesional dhe në qëndrimet dhe sjelljet e mia do të udhëhiqem nga parimet e humanizmit e të respektit ndaj njeriut”. </w:t>
      </w:r>
      <w:proofErr w:type="gramStart"/>
      <w:r w:rsidRPr="007F45A9">
        <w:rPr>
          <w:rFonts w:ascii="Garamond" w:hAnsi="Garamond"/>
          <w:sz w:val="24"/>
          <w:szCs w:val="24"/>
        </w:rPr>
        <w:t>Betimi bëhet përpara ministrit të Drejtësisë ose personit të autorizuar prej tij.</w:t>
      </w:r>
      <w:proofErr w:type="gramEnd"/>
    </w:p>
    <w:p w:rsidR="00D96993" w:rsidRPr="007F45A9" w:rsidRDefault="00D96993" w:rsidP="00D96993">
      <w:pPr>
        <w:pStyle w:val="NeniNr"/>
        <w:rPr>
          <w:rFonts w:ascii="Garamond" w:hAnsi="Garamond"/>
          <w:sz w:val="24"/>
          <w:szCs w:val="24"/>
        </w:rPr>
      </w:pPr>
    </w:p>
    <w:p w:rsidR="00D96993" w:rsidRPr="007F45A9" w:rsidRDefault="00D96993" w:rsidP="00D96993">
      <w:pPr>
        <w:pStyle w:val="NeniNr"/>
        <w:rPr>
          <w:rFonts w:ascii="Garamond" w:hAnsi="Garamond"/>
          <w:sz w:val="24"/>
          <w:szCs w:val="24"/>
        </w:rPr>
      </w:pPr>
      <w:r w:rsidRPr="007F45A9">
        <w:rPr>
          <w:rFonts w:ascii="Garamond" w:hAnsi="Garamond"/>
          <w:sz w:val="24"/>
          <w:szCs w:val="24"/>
        </w:rPr>
        <w:t>Neni 12</w:t>
      </w:r>
    </w:p>
    <w:p w:rsidR="003E42F8" w:rsidRPr="007F45A9" w:rsidRDefault="003E42F8" w:rsidP="003E42F8">
      <w:pPr>
        <w:pStyle w:val="Paragrafi"/>
        <w:tabs>
          <w:tab w:val="left" w:pos="2745"/>
          <w:tab w:val="center" w:pos="4895"/>
        </w:tabs>
        <w:ind w:firstLine="0"/>
        <w:jc w:val="center"/>
        <w:rPr>
          <w:rFonts w:ascii="Garamond" w:hAnsi="Garamond"/>
          <w:sz w:val="24"/>
          <w:szCs w:val="24"/>
        </w:rPr>
      </w:pPr>
      <w:r w:rsidRPr="007F45A9">
        <w:rPr>
          <w:rFonts w:ascii="Garamond" w:hAnsi="Garamond"/>
          <w:i/>
          <w:sz w:val="24"/>
          <w:szCs w:val="24"/>
        </w:rPr>
        <w:t>(Shtuar paragrafi i parë me ligjin nr. 8790, datë 10.5.2001</w:t>
      </w:r>
      <w:r w:rsidR="00BF5104" w:rsidRPr="007F45A9">
        <w:rPr>
          <w:rFonts w:ascii="Garamond" w:hAnsi="Garamond"/>
          <w:i/>
          <w:sz w:val="24"/>
          <w:szCs w:val="24"/>
        </w:rPr>
        <w:t>; ndryshuar me ligjin nr. 9216, datë 1.4.2004)</w:t>
      </w:r>
    </w:p>
    <w:p w:rsidR="00D96993" w:rsidRPr="007F45A9" w:rsidRDefault="00D96993" w:rsidP="00D96993">
      <w:pPr>
        <w:pStyle w:val="Paragrafi"/>
        <w:rPr>
          <w:rFonts w:ascii="Garamond" w:hAnsi="Garamond"/>
          <w:sz w:val="24"/>
          <w:szCs w:val="24"/>
        </w:rPr>
      </w:pPr>
    </w:p>
    <w:p w:rsidR="00BF5104" w:rsidRPr="007F45A9" w:rsidRDefault="00BF5104" w:rsidP="00BF5104">
      <w:pPr>
        <w:pStyle w:val="Paragrafi"/>
        <w:rPr>
          <w:rFonts w:ascii="Garamond" w:hAnsi="Garamond"/>
          <w:sz w:val="24"/>
          <w:szCs w:val="24"/>
        </w:rPr>
      </w:pPr>
      <w:r w:rsidRPr="007F45A9">
        <w:rPr>
          <w:rFonts w:ascii="Garamond" w:hAnsi="Garamond"/>
          <w:sz w:val="24"/>
          <w:szCs w:val="24"/>
        </w:rPr>
        <w:t>Noteri mund të ushtrojë veprimtarinë e vet vetëm në një zyrë noterie.</w:t>
      </w:r>
    </w:p>
    <w:p w:rsidR="00BF5104" w:rsidRPr="007F45A9" w:rsidRDefault="00BF5104" w:rsidP="00BF5104">
      <w:pPr>
        <w:pStyle w:val="Paragrafi"/>
        <w:rPr>
          <w:rFonts w:ascii="Garamond" w:hAnsi="Garamond"/>
          <w:sz w:val="24"/>
          <w:szCs w:val="24"/>
        </w:rPr>
      </w:pPr>
      <w:proofErr w:type="gramStart"/>
      <w:r w:rsidRPr="007F45A9">
        <w:rPr>
          <w:rFonts w:ascii="Garamond" w:hAnsi="Garamond"/>
          <w:sz w:val="24"/>
          <w:szCs w:val="24"/>
        </w:rPr>
        <w:t>Në një zyrë noterie duhet të punojë vetëm një noter dhe në ushtrimin e veprimtarisë ai mund të ndihmohet nga asistentët ose personeli administrativ.</w:t>
      </w:r>
      <w:proofErr w:type="gramEnd"/>
      <w:r w:rsidRPr="007F45A9">
        <w:rPr>
          <w:rFonts w:ascii="Garamond" w:hAnsi="Garamond"/>
          <w:sz w:val="24"/>
          <w:szCs w:val="24"/>
        </w:rPr>
        <w:t xml:space="preserve"> </w:t>
      </w:r>
      <w:proofErr w:type="gramStart"/>
      <w:r w:rsidRPr="007F45A9">
        <w:rPr>
          <w:rFonts w:ascii="Garamond" w:hAnsi="Garamond"/>
          <w:sz w:val="24"/>
          <w:szCs w:val="24"/>
        </w:rPr>
        <w:t>Dy ose më shumë noterë mund të punojnë bashkë në një zyrë noterie vetëm me miratimin e Dhomës Kombëtare të Noterisë.</w:t>
      </w:r>
      <w:proofErr w:type="gramEnd"/>
    </w:p>
    <w:p w:rsidR="00BF5104" w:rsidRPr="007F45A9" w:rsidRDefault="00BF5104" w:rsidP="00BF5104">
      <w:pPr>
        <w:pStyle w:val="Paragrafi"/>
        <w:rPr>
          <w:rFonts w:ascii="Garamond" w:hAnsi="Garamond"/>
          <w:sz w:val="24"/>
          <w:szCs w:val="24"/>
        </w:rPr>
      </w:pPr>
      <w:r w:rsidRPr="007F45A9">
        <w:rPr>
          <w:rFonts w:ascii="Garamond" w:hAnsi="Garamond"/>
          <w:sz w:val="24"/>
          <w:szCs w:val="24"/>
        </w:rPr>
        <w:t xml:space="preserve">Përpara fillimit të ushtrimit të veprimtarisë, në rastet e transferimit ose të ndryshimit të vendndodhjes së zyrës së noterisë, noteri duhet të lajmërojë me shkrim Ministrinë e Drejtësisë dhe Dhomën Kombëtare të Noterisë </w:t>
      </w:r>
      <w:proofErr w:type="gramStart"/>
      <w:r w:rsidRPr="007F45A9">
        <w:rPr>
          <w:rFonts w:ascii="Garamond" w:hAnsi="Garamond"/>
          <w:sz w:val="24"/>
          <w:szCs w:val="24"/>
        </w:rPr>
        <w:t>brenda</w:t>
      </w:r>
      <w:proofErr w:type="gramEnd"/>
      <w:r w:rsidRPr="007F45A9">
        <w:rPr>
          <w:rFonts w:ascii="Garamond" w:hAnsi="Garamond"/>
          <w:sz w:val="24"/>
          <w:szCs w:val="24"/>
        </w:rPr>
        <w:t xml:space="preserve"> 15 ditëve nga fillimi i veprimtarisë në adresën e re.</w:t>
      </w:r>
    </w:p>
    <w:p w:rsidR="00BF5104" w:rsidRPr="007F45A9" w:rsidRDefault="00BF5104" w:rsidP="00BF5104">
      <w:pPr>
        <w:pStyle w:val="NeniNr"/>
        <w:jc w:val="both"/>
        <w:rPr>
          <w:rFonts w:ascii="Garamond" w:hAnsi="Garamond"/>
          <w:sz w:val="24"/>
          <w:szCs w:val="24"/>
        </w:rPr>
      </w:pPr>
      <w:r w:rsidRPr="007F45A9">
        <w:rPr>
          <w:rFonts w:ascii="Garamond" w:hAnsi="Garamond"/>
          <w:sz w:val="24"/>
          <w:szCs w:val="24"/>
        </w:rPr>
        <w:t xml:space="preserve">           </w:t>
      </w:r>
      <w:proofErr w:type="gramStart"/>
      <w:r w:rsidRPr="007F45A9">
        <w:rPr>
          <w:rFonts w:ascii="Garamond" w:hAnsi="Garamond"/>
          <w:sz w:val="24"/>
          <w:szCs w:val="24"/>
        </w:rPr>
        <w:t>Noteri duhet të sigurojë zyra dhe mjedise të sigurta e të përshtatshme për të ushtruar veprimtarinë dhe profesionin e noterit.</w:t>
      </w:r>
      <w:proofErr w:type="gramEnd"/>
      <w:r w:rsidRPr="007F45A9">
        <w:rPr>
          <w:rFonts w:ascii="Garamond" w:hAnsi="Garamond"/>
          <w:sz w:val="24"/>
          <w:szCs w:val="24"/>
        </w:rPr>
        <w:t xml:space="preserve"> </w:t>
      </w:r>
      <w:proofErr w:type="gramStart"/>
      <w:r w:rsidRPr="007F45A9">
        <w:rPr>
          <w:rFonts w:ascii="Garamond" w:hAnsi="Garamond"/>
          <w:sz w:val="24"/>
          <w:szCs w:val="24"/>
        </w:rPr>
        <w:t>Kushtet minimale që duhet të plotësojë një noter për vendndodhjen, mjediset, pajisjet dhe paraqitjen e zyrës së noterisë caktohen me urdhër të Ministrit të Drejtësisë, pasi të ketë marrë mendimin me shkrim të Dhomës Kombëtare të Noterisë.</w:t>
      </w:r>
      <w:proofErr w:type="gramEnd"/>
    </w:p>
    <w:p w:rsidR="00BF5104" w:rsidRPr="007F45A9" w:rsidRDefault="00BF5104" w:rsidP="00BF5104">
      <w:pPr>
        <w:pStyle w:val="NeniNr"/>
        <w:jc w:val="both"/>
        <w:rPr>
          <w:rFonts w:ascii="Garamond" w:hAnsi="Garamond"/>
          <w:sz w:val="24"/>
          <w:szCs w:val="24"/>
        </w:rPr>
      </w:pPr>
    </w:p>
    <w:p w:rsidR="00D96993" w:rsidRPr="007F45A9" w:rsidRDefault="00D96993" w:rsidP="00BF5104">
      <w:pPr>
        <w:pStyle w:val="NeniNr"/>
        <w:rPr>
          <w:rFonts w:ascii="Garamond" w:hAnsi="Garamond"/>
          <w:sz w:val="24"/>
          <w:szCs w:val="24"/>
        </w:rPr>
      </w:pPr>
      <w:r w:rsidRPr="007F45A9">
        <w:rPr>
          <w:rFonts w:ascii="Garamond" w:hAnsi="Garamond"/>
          <w:sz w:val="24"/>
          <w:szCs w:val="24"/>
        </w:rPr>
        <w:t>Neni 13</w:t>
      </w:r>
    </w:p>
    <w:p w:rsidR="00D96993" w:rsidRPr="007F45A9" w:rsidRDefault="00D80321" w:rsidP="00D96993">
      <w:pPr>
        <w:pStyle w:val="NeniNr"/>
        <w:rPr>
          <w:rFonts w:ascii="Garamond" w:hAnsi="Garamond"/>
          <w:i/>
          <w:sz w:val="24"/>
          <w:szCs w:val="24"/>
        </w:rPr>
      </w:pPr>
      <w:r w:rsidRPr="007F45A9">
        <w:rPr>
          <w:rFonts w:ascii="Garamond" w:hAnsi="Garamond"/>
          <w:i/>
          <w:sz w:val="24"/>
          <w:szCs w:val="24"/>
        </w:rPr>
        <w:t>(Ndryshuar togfjalësh me ligjin nr. 10491, datë 15.12.2011)</w:t>
      </w:r>
    </w:p>
    <w:p w:rsidR="00D80321" w:rsidRPr="007F45A9" w:rsidRDefault="00D80321" w:rsidP="00D80321">
      <w:pPr>
        <w:rPr>
          <w:rFonts w:ascii="Garamond" w:hAnsi="Garamond"/>
          <w:sz w:val="24"/>
          <w:szCs w:val="24"/>
          <w:lang w:val="en-GB"/>
        </w:rPr>
      </w:pPr>
    </w:p>
    <w:p w:rsidR="00D96993" w:rsidRPr="007F45A9" w:rsidRDefault="00D96993" w:rsidP="00D96993">
      <w:pPr>
        <w:pStyle w:val="Paragrafi"/>
        <w:rPr>
          <w:rFonts w:ascii="Garamond" w:hAnsi="Garamond"/>
          <w:sz w:val="24"/>
          <w:szCs w:val="24"/>
        </w:rPr>
      </w:pPr>
      <w:proofErr w:type="gramStart"/>
      <w:r w:rsidRPr="007F45A9">
        <w:rPr>
          <w:rFonts w:ascii="Garamond" w:hAnsi="Garamond"/>
          <w:sz w:val="24"/>
          <w:szCs w:val="24"/>
        </w:rPr>
        <w:t xml:space="preserve">Noteri </w:t>
      </w:r>
      <w:r w:rsidR="00D80321" w:rsidRPr="007F45A9">
        <w:rPr>
          <w:rFonts w:ascii="Garamond" w:hAnsi="Garamond"/>
          <w:sz w:val="24"/>
          <w:szCs w:val="24"/>
        </w:rPr>
        <w:t>duhet</w:t>
      </w:r>
      <w:r w:rsidRPr="007F45A9">
        <w:rPr>
          <w:rFonts w:ascii="Garamond" w:hAnsi="Garamond"/>
          <w:sz w:val="24"/>
          <w:szCs w:val="24"/>
        </w:rPr>
        <w:t xml:space="preserve"> të ketë llogari rrjedhëse në bankë.</w:t>
      </w:r>
      <w:proofErr w:type="gramEnd"/>
    </w:p>
    <w:p w:rsidR="00D96993" w:rsidRPr="007F45A9" w:rsidRDefault="00D96993" w:rsidP="00D96993">
      <w:pPr>
        <w:pStyle w:val="Paragrafi"/>
        <w:rPr>
          <w:rFonts w:ascii="Garamond" w:hAnsi="Garamond"/>
          <w:sz w:val="24"/>
          <w:szCs w:val="24"/>
        </w:rPr>
      </w:pPr>
    </w:p>
    <w:p w:rsidR="00D96993" w:rsidRPr="007F45A9" w:rsidRDefault="00D96993" w:rsidP="00D96993">
      <w:pPr>
        <w:pStyle w:val="NeniNr"/>
        <w:rPr>
          <w:rFonts w:ascii="Garamond" w:hAnsi="Garamond"/>
          <w:sz w:val="24"/>
          <w:szCs w:val="24"/>
        </w:rPr>
      </w:pPr>
      <w:r w:rsidRPr="007F45A9">
        <w:rPr>
          <w:rFonts w:ascii="Garamond" w:hAnsi="Garamond"/>
          <w:sz w:val="24"/>
          <w:szCs w:val="24"/>
        </w:rPr>
        <w:t>Neni 14</w:t>
      </w:r>
    </w:p>
    <w:p w:rsidR="00D96993" w:rsidRPr="007F45A9" w:rsidRDefault="00800DC8" w:rsidP="00800DC8">
      <w:pPr>
        <w:pStyle w:val="Paragrafi"/>
        <w:jc w:val="center"/>
        <w:rPr>
          <w:rFonts w:ascii="Garamond" w:hAnsi="Garamond"/>
          <w:i/>
          <w:sz w:val="24"/>
          <w:szCs w:val="24"/>
        </w:rPr>
      </w:pPr>
      <w:r w:rsidRPr="007F45A9">
        <w:rPr>
          <w:rFonts w:ascii="Garamond" w:hAnsi="Garamond"/>
          <w:i/>
          <w:sz w:val="24"/>
          <w:szCs w:val="24"/>
        </w:rPr>
        <w:t>(Ndryshuar paragrafi i parë me ligjin nr. 79/2013, datë 14.2.2013</w:t>
      </w:r>
    </w:p>
    <w:p w:rsidR="00800DC8" w:rsidRPr="007F45A9" w:rsidRDefault="00800DC8" w:rsidP="00D96993">
      <w:pPr>
        <w:pStyle w:val="Paragrafi"/>
        <w:rPr>
          <w:rFonts w:ascii="Garamond" w:hAnsi="Garamond"/>
          <w:sz w:val="24"/>
          <w:szCs w:val="24"/>
        </w:rPr>
      </w:pPr>
    </w:p>
    <w:p w:rsidR="00800DC8" w:rsidRPr="007F45A9" w:rsidRDefault="00800DC8" w:rsidP="00D96993">
      <w:pPr>
        <w:pStyle w:val="Paragrafi"/>
        <w:rPr>
          <w:rFonts w:ascii="Garamond" w:hAnsi="Garamond"/>
          <w:sz w:val="24"/>
          <w:szCs w:val="24"/>
          <w:lang w:val="sq-AL"/>
        </w:rPr>
      </w:pPr>
      <w:r w:rsidRPr="007F45A9">
        <w:rPr>
          <w:rFonts w:ascii="Garamond" w:hAnsi="Garamond"/>
          <w:sz w:val="24"/>
          <w:szCs w:val="24"/>
          <w:lang w:val="sq-AL"/>
        </w:rPr>
        <w:t xml:space="preserve">Kontrolli për verifikimin e respektimit të kërkesave ligjore nga noterët në ushtrimin e funksionit të tyre bëhet nga Ministria e Drejtësisë, në përputhje me këtë ligj dhe ligjin nr. 10 433, </w:t>
      </w:r>
      <w:r w:rsidRPr="007F45A9">
        <w:rPr>
          <w:rFonts w:ascii="Garamond" w:hAnsi="Garamond"/>
          <w:sz w:val="24"/>
          <w:szCs w:val="24"/>
          <w:lang w:val="sq-AL"/>
        </w:rPr>
        <w:lastRenderedPageBreak/>
        <w:t>datë 16.6.2011 “Për inspektimin në Republikën e Shqipërisë”, përveç kur parashikohet shprehimisht në këtë ligj.</w:t>
      </w:r>
    </w:p>
    <w:p w:rsidR="00D96993" w:rsidRPr="007F45A9" w:rsidRDefault="00D96993" w:rsidP="00D96993">
      <w:pPr>
        <w:pStyle w:val="Paragrafi"/>
        <w:rPr>
          <w:rFonts w:ascii="Garamond" w:hAnsi="Garamond"/>
          <w:sz w:val="24"/>
          <w:szCs w:val="24"/>
        </w:rPr>
      </w:pPr>
      <w:r w:rsidRPr="007F45A9">
        <w:rPr>
          <w:rFonts w:ascii="Garamond" w:hAnsi="Garamond"/>
          <w:sz w:val="24"/>
          <w:szCs w:val="24"/>
        </w:rPr>
        <w:t xml:space="preserve">Nuk i nënshtrohen kontrollit aktet e vullnetit të fundit, </w:t>
      </w:r>
      <w:proofErr w:type="gramStart"/>
      <w:r w:rsidRPr="007F45A9">
        <w:rPr>
          <w:rFonts w:ascii="Garamond" w:hAnsi="Garamond"/>
          <w:sz w:val="24"/>
          <w:szCs w:val="24"/>
        </w:rPr>
        <w:t>sa</w:t>
      </w:r>
      <w:proofErr w:type="gramEnd"/>
      <w:r w:rsidRPr="007F45A9">
        <w:rPr>
          <w:rFonts w:ascii="Garamond" w:hAnsi="Garamond"/>
          <w:sz w:val="24"/>
          <w:szCs w:val="24"/>
        </w:rPr>
        <w:t xml:space="preserve"> kohë që është gjallë trashëgimtari testamentar.</w:t>
      </w:r>
    </w:p>
    <w:p w:rsidR="00D96993" w:rsidRPr="007F45A9" w:rsidRDefault="00D96993" w:rsidP="00D96993">
      <w:pPr>
        <w:pStyle w:val="Paragrafi"/>
        <w:rPr>
          <w:rFonts w:ascii="Garamond" w:hAnsi="Garamond"/>
          <w:sz w:val="24"/>
          <w:szCs w:val="24"/>
        </w:rPr>
      </w:pPr>
    </w:p>
    <w:p w:rsidR="00D96993" w:rsidRPr="007F45A9" w:rsidRDefault="00D96993" w:rsidP="00D96993">
      <w:pPr>
        <w:pStyle w:val="NeniNr"/>
        <w:rPr>
          <w:rFonts w:ascii="Garamond" w:hAnsi="Garamond"/>
          <w:sz w:val="24"/>
          <w:szCs w:val="24"/>
        </w:rPr>
      </w:pPr>
      <w:r w:rsidRPr="007F45A9">
        <w:rPr>
          <w:rFonts w:ascii="Garamond" w:hAnsi="Garamond"/>
          <w:sz w:val="24"/>
          <w:szCs w:val="24"/>
        </w:rPr>
        <w:t>Neni 15</w:t>
      </w:r>
    </w:p>
    <w:p w:rsidR="004226B4" w:rsidRPr="007F45A9" w:rsidRDefault="00913B2B" w:rsidP="004226B4">
      <w:pPr>
        <w:pStyle w:val="Paragrafi"/>
        <w:tabs>
          <w:tab w:val="left" w:pos="2745"/>
          <w:tab w:val="center" w:pos="4895"/>
        </w:tabs>
        <w:ind w:firstLine="0"/>
        <w:jc w:val="center"/>
        <w:rPr>
          <w:rFonts w:ascii="Garamond" w:hAnsi="Garamond"/>
          <w:sz w:val="24"/>
          <w:szCs w:val="24"/>
        </w:rPr>
      </w:pPr>
      <w:r w:rsidRPr="007F45A9">
        <w:rPr>
          <w:rFonts w:ascii="Garamond" w:hAnsi="Garamond"/>
          <w:i/>
          <w:sz w:val="24"/>
          <w:szCs w:val="24"/>
        </w:rPr>
        <w:t xml:space="preserve">(Shtuar togfjalësh </w:t>
      </w:r>
      <w:r w:rsidR="004226B4" w:rsidRPr="007F45A9">
        <w:rPr>
          <w:rFonts w:ascii="Garamond" w:hAnsi="Garamond"/>
          <w:i/>
          <w:sz w:val="24"/>
          <w:szCs w:val="24"/>
        </w:rPr>
        <w:t>me ligjin nr. 8790, datë 10.5.2001)</w:t>
      </w:r>
    </w:p>
    <w:p w:rsidR="00D96993" w:rsidRPr="007F45A9" w:rsidRDefault="00D96993" w:rsidP="00D96993">
      <w:pPr>
        <w:pStyle w:val="Paragrafi"/>
        <w:rPr>
          <w:rFonts w:ascii="Garamond" w:hAnsi="Garamond"/>
          <w:sz w:val="24"/>
          <w:szCs w:val="24"/>
        </w:rPr>
      </w:pPr>
    </w:p>
    <w:p w:rsidR="00D96993" w:rsidRPr="007F45A9" w:rsidRDefault="00D96993" w:rsidP="00D96993">
      <w:pPr>
        <w:pStyle w:val="Paragrafi"/>
        <w:rPr>
          <w:rFonts w:ascii="Garamond" w:hAnsi="Garamond"/>
          <w:sz w:val="24"/>
          <w:szCs w:val="24"/>
        </w:rPr>
      </w:pPr>
      <w:proofErr w:type="gramStart"/>
      <w:r w:rsidRPr="007F45A9">
        <w:rPr>
          <w:rFonts w:ascii="Garamond" w:hAnsi="Garamond"/>
          <w:sz w:val="24"/>
          <w:szCs w:val="24"/>
        </w:rPr>
        <w:t>Në veprimtarinë noteriale përdoret gjuha shqipe.</w:t>
      </w:r>
      <w:proofErr w:type="gramEnd"/>
      <w:r w:rsidRPr="007F45A9">
        <w:rPr>
          <w:rFonts w:ascii="Garamond" w:hAnsi="Garamond"/>
          <w:sz w:val="24"/>
          <w:szCs w:val="24"/>
        </w:rPr>
        <w:t xml:space="preserve"> </w:t>
      </w:r>
      <w:proofErr w:type="gramStart"/>
      <w:r w:rsidRPr="007F45A9">
        <w:rPr>
          <w:rFonts w:ascii="Garamond" w:hAnsi="Garamond"/>
          <w:sz w:val="24"/>
          <w:szCs w:val="24"/>
        </w:rPr>
        <w:t xml:space="preserve">Kur kërkuesi nuk di shqip ose aktet noteriale kërkohen të hartohen në gjuhë të huaj dhe noteri nuk i </w:t>
      </w:r>
      <w:r w:rsidR="004226B4" w:rsidRPr="007F45A9">
        <w:rPr>
          <w:rFonts w:ascii="Garamond" w:hAnsi="Garamond"/>
          <w:sz w:val="24"/>
          <w:szCs w:val="24"/>
        </w:rPr>
        <w:t>kryen vetë, përdoret përkthyesi i njohur sipas ligjit.</w:t>
      </w:r>
      <w:proofErr w:type="gramEnd"/>
    </w:p>
    <w:p w:rsidR="00D96993" w:rsidRPr="007F45A9" w:rsidRDefault="00D96993" w:rsidP="00D96993">
      <w:pPr>
        <w:pStyle w:val="Paragrafi"/>
        <w:rPr>
          <w:rFonts w:ascii="Garamond" w:hAnsi="Garamond"/>
          <w:sz w:val="24"/>
          <w:szCs w:val="24"/>
        </w:rPr>
      </w:pPr>
    </w:p>
    <w:p w:rsidR="00D96993" w:rsidRPr="007F45A9" w:rsidRDefault="00D96993" w:rsidP="00D96993">
      <w:pPr>
        <w:pStyle w:val="NeniNr"/>
        <w:rPr>
          <w:rFonts w:ascii="Garamond" w:hAnsi="Garamond"/>
          <w:sz w:val="24"/>
          <w:szCs w:val="24"/>
        </w:rPr>
      </w:pPr>
      <w:r w:rsidRPr="007F45A9">
        <w:rPr>
          <w:rFonts w:ascii="Garamond" w:hAnsi="Garamond"/>
          <w:sz w:val="24"/>
          <w:szCs w:val="24"/>
        </w:rPr>
        <w:t>Neni 16</w:t>
      </w:r>
    </w:p>
    <w:p w:rsidR="000F3D32" w:rsidRPr="007F45A9" w:rsidRDefault="000F3D32" w:rsidP="00913B2B">
      <w:pPr>
        <w:pStyle w:val="Paragrafi"/>
        <w:tabs>
          <w:tab w:val="left" w:pos="2745"/>
          <w:tab w:val="center" w:pos="4895"/>
        </w:tabs>
        <w:ind w:firstLine="0"/>
        <w:jc w:val="center"/>
        <w:rPr>
          <w:rFonts w:ascii="Garamond" w:hAnsi="Garamond"/>
          <w:sz w:val="24"/>
          <w:szCs w:val="24"/>
        </w:rPr>
      </w:pPr>
      <w:r w:rsidRPr="007F45A9">
        <w:rPr>
          <w:rFonts w:ascii="Garamond" w:hAnsi="Garamond"/>
          <w:i/>
          <w:sz w:val="24"/>
          <w:szCs w:val="24"/>
        </w:rPr>
        <w:t>(</w:t>
      </w:r>
      <w:r w:rsidR="008D3633" w:rsidRPr="007F45A9">
        <w:rPr>
          <w:rFonts w:ascii="Garamond" w:hAnsi="Garamond"/>
          <w:i/>
          <w:sz w:val="24"/>
          <w:szCs w:val="24"/>
        </w:rPr>
        <w:t xml:space="preserve">Shtuar paragrafi i parë </w:t>
      </w:r>
      <w:r w:rsidRPr="007F45A9">
        <w:rPr>
          <w:rFonts w:ascii="Garamond" w:hAnsi="Garamond"/>
          <w:i/>
          <w:sz w:val="24"/>
          <w:szCs w:val="24"/>
        </w:rPr>
        <w:t>me ligjin nr. 7920, datë 19.4.1995</w:t>
      </w:r>
      <w:proofErr w:type="gramStart"/>
      <w:r w:rsidR="00913B2B" w:rsidRPr="007F45A9">
        <w:rPr>
          <w:rFonts w:ascii="Garamond" w:hAnsi="Garamond"/>
          <w:i/>
          <w:sz w:val="24"/>
          <w:szCs w:val="24"/>
        </w:rPr>
        <w:t xml:space="preserve">; </w:t>
      </w:r>
      <w:r w:rsidR="001A72E9" w:rsidRPr="007F45A9">
        <w:rPr>
          <w:rFonts w:ascii="Garamond" w:hAnsi="Garamond"/>
          <w:i/>
          <w:sz w:val="24"/>
          <w:szCs w:val="24"/>
        </w:rPr>
        <w:t xml:space="preserve"> </w:t>
      </w:r>
      <w:r w:rsidR="00F42793" w:rsidRPr="007F45A9">
        <w:rPr>
          <w:rFonts w:ascii="Garamond" w:hAnsi="Garamond"/>
          <w:i/>
          <w:sz w:val="24"/>
          <w:szCs w:val="24"/>
        </w:rPr>
        <w:t>ndryshuar</w:t>
      </w:r>
      <w:proofErr w:type="gramEnd"/>
      <w:r w:rsidR="00F42793" w:rsidRPr="007F45A9">
        <w:rPr>
          <w:rFonts w:ascii="Garamond" w:hAnsi="Garamond"/>
          <w:i/>
          <w:sz w:val="24"/>
          <w:szCs w:val="24"/>
        </w:rPr>
        <w:t xml:space="preserve"> paragrafi i parë </w:t>
      </w:r>
      <w:r w:rsidR="00913B2B" w:rsidRPr="007F45A9">
        <w:rPr>
          <w:rFonts w:ascii="Garamond" w:hAnsi="Garamond"/>
          <w:i/>
          <w:sz w:val="24"/>
          <w:szCs w:val="24"/>
        </w:rPr>
        <w:t>me ligjin nr. 8790, datë 10.5.2001</w:t>
      </w:r>
      <w:r w:rsidR="00126F37" w:rsidRPr="007F45A9">
        <w:rPr>
          <w:rFonts w:ascii="Garamond" w:hAnsi="Garamond"/>
          <w:i/>
          <w:sz w:val="24"/>
          <w:szCs w:val="24"/>
        </w:rPr>
        <w:t>; ndryshuar me ligjin nr. 9216, datë 1.4.2004</w:t>
      </w:r>
      <w:r w:rsidR="00913B2B" w:rsidRPr="007F45A9">
        <w:rPr>
          <w:rFonts w:ascii="Garamond" w:hAnsi="Garamond"/>
          <w:i/>
          <w:sz w:val="24"/>
          <w:szCs w:val="24"/>
        </w:rPr>
        <w:t>)</w:t>
      </w:r>
    </w:p>
    <w:p w:rsidR="00126F37" w:rsidRPr="007F45A9" w:rsidRDefault="00126F37" w:rsidP="00126F37">
      <w:pPr>
        <w:pStyle w:val="Paragrafi"/>
        <w:rPr>
          <w:rFonts w:ascii="Garamond" w:hAnsi="Garamond"/>
          <w:sz w:val="24"/>
          <w:szCs w:val="24"/>
        </w:rPr>
      </w:pPr>
    </w:p>
    <w:p w:rsidR="00126F37" w:rsidRPr="007F45A9" w:rsidRDefault="00126F37" w:rsidP="00126F37">
      <w:pPr>
        <w:pStyle w:val="Paragrafi"/>
        <w:rPr>
          <w:rFonts w:ascii="Garamond" w:hAnsi="Garamond"/>
          <w:sz w:val="24"/>
          <w:szCs w:val="24"/>
        </w:rPr>
      </w:pPr>
      <w:proofErr w:type="gramStart"/>
      <w:r w:rsidRPr="007F45A9">
        <w:rPr>
          <w:rFonts w:ascii="Garamond" w:hAnsi="Garamond"/>
          <w:sz w:val="24"/>
          <w:szCs w:val="24"/>
        </w:rPr>
        <w:t>Numri i përgjithshëm i noterëve që ushtrojnë veprimtarinë tyre në territorin e Republikës së Shqipërisë duhet të jetë në përpjesëtim të arsyeshëm me numrin e përgjithshëm të popullsisë.</w:t>
      </w:r>
      <w:proofErr w:type="gramEnd"/>
    </w:p>
    <w:p w:rsidR="00126F37" w:rsidRPr="007F45A9" w:rsidRDefault="00126F37" w:rsidP="00126F37">
      <w:pPr>
        <w:pStyle w:val="Paragrafi"/>
        <w:rPr>
          <w:rFonts w:ascii="Garamond" w:hAnsi="Garamond"/>
          <w:sz w:val="24"/>
          <w:szCs w:val="24"/>
        </w:rPr>
      </w:pPr>
      <w:r w:rsidRPr="007F45A9">
        <w:rPr>
          <w:rFonts w:ascii="Garamond" w:hAnsi="Garamond"/>
          <w:sz w:val="24"/>
          <w:szCs w:val="24"/>
        </w:rPr>
        <w:t xml:space="preserve">Ministri i Drejtësisë, në bazë të numrit të popullsisë dhe të vëllimit të punës së veprimtarisë noteriale, pasi të ketë marrë mendimin me shkrim të Dhomës Kombëtare të Noterisë, cakton çdo </w:t>
      </w:r>
      <w:proofErr w:type="gramStart"/>
      <w:r w:rsidRPr="007F45A9">
        <w:rPr>
          <w:rFonts w:ascii="Garamond" w:hAnsi="Garamond"/>
          <w:sz w:val="24"/>
          <w:szCs w:val="24"/>
        </w:rPr>
        <w:t>dy</w:t>
      </w:r>
      <w:proofErr w:type="gramEnd"/>
      <w:r w:rsidRPr="007F45A9">
        <w:rPr>
          <w:rFonts w:ascii="Garamond" w:hAnsi="Garamond"/>
          <w:sz w:val="24"/>
          <w:szCs w:val="24"/>
        </w:rPr>
        <w:t xml:space="preserve"> vjet numrin e përgjithshëm të noterëve për çdo rreth gjyqësor, si dhe mbulimin përkatës për çdo bashki së bashku me komunat pranë saj.</w:t>
      </w:r>
    </w:p>
    <w:p w:rsidR="00126F37" w:rsidRPr="007F45A9" w:rsidRDefault="00126F37" w:rsidP="00126F37">
      <w:pPr>
        <w:pStyle w:val="Paragrafi"/>
        <w:rPr>
          <w:rFonts w:ascii="Garamond" w:hAnsi="Garamond"/>
          <w:sz w:val="24"/>
          <w:szCs w:val="24"/>
        </w:rPr>
      </w:pPr>
      <w:r w:rsidRPr="007F45A9">
        <w:rPr>
          <w:rFonts w:ascii="Garamond" w:hAnsi="Garamond"/>
          <w:sz w:val="24"/>
          <w:szCs w:val="24"/>
        </w:rPr>
        <w:t xml:space="preserve">Noteri nuk mund të ushtrojë veprimtarinë e tij jashtë territorit të njësive vendore të caktuara në urdhrin e Ministrit të Drejtësisë, me përjashtim të rasteve të veçanta kur një gjë e tillë miratohet, për një periudhë kohore </w:t>
      </w:r>
      <w:proofErr w:type="gramStart"/>
      <w:r w:rsidRPr="007F45A9">
        <w:rPr>
          <w:rFonts w:ascii="Garamond" w:hAnsi="Garamond"/>
          <w:sz w:val="24"/>
          <w:szCs w:val="24"/>
        </w:rPr>
        <w:t>jo</w:t>
      </w:r>
      <w:proofErr w:type="gramEnd"/>
      <w:r w:rsidRPr="007F45A9">
        <w:rPr>
          <w:rFonts w:ascii="Garamond" w:hAnsi="Garamond"/>
          <w:sz w:val="24"/>
          <w:szCs w:val="24"/>
        </w:rPr>
        <w:t xml:space="preserve"> më shumë se 60 ditë, nga të dy dhomat përkatëse të noterisë. </w:t>
      </w:r>
      <w:proofErr w:type="gramStart"/>
      <w:r w:rsidRPr="007F45A9">
        <w:rPr>
          <w:rFonts w:ascii="Garamond" w:hAnsi="Garamond"/>
          <w:sz w:val="24"/>
          <w:szCs w:val="24"/>
        </w:rPr>
        <w:t>Kryerja nga noteri e akteve dhe e veprimeve noteriale jashtë territorit të përcaktuar për ushtrimin e veprimtarisë së tij nuk sjell pavlefshmërinë tyre.</w:t>
      </w:r>
      <w:proofErr w:type="gramEnd"/>
    </w:p>
    <w:p w:rsidR="00126F37" w:rsidRPr="007F45A9" w:rsidRDefault="00126F37" w:rsidP="00126F37">
      <w:pPr>
        <w:pStyle w:val="Paragrafi"/>
        <w:rPr>
          <w:rFonts w:ascii="Garamond" w:hAnsi="Garamond"/>
          <w:sz w:val="24"/>
          <w:szCs w:val="24"/>
        </w:rPr>
      </w:pPr>
      <w:proofErr w:type="gramStart"/>
      <w:r w:rsidRPr="007F45A9">
        <w:rPr>
          <w:rFonts w:ascii="Garamond" w:hAnsi="Garamond"/>
          <w:sz w:val="24"/>
          <w:szCs w:val="24"/>
        </w:rPr>
        <w:t xml:space="preserve">Ministria e Drejtësisë dhe Dhoma Kombëtare e Noterisë, veç e veç, mbajnë regjistra për noterët dhe asistentët, si dhe administrojnë dokumentacionin që lidhet me marrjen dhe heqjen e </w:t>
      </w:r>
      <w:r w:rsidR="00043954" w:rsidRPr="007F45A9">
        <w:rPr>
          <w:rFonts w:ascii="Garamond" w:hAnsi="Garamond"/>
          <w:sz w:val="24"/>
          <w:szCs w:val="24"/>
        </w:rPr>
        <w:t>licencës</w:t>
      </w:r>
      <w:r w:rsidRPr="007F45A9">
        <w:rPr>
          <w:rFonts w:ascii="Garamond" w:hAnsi="Garamond"/>
          <w:sz w:val="24"/>
          <w:szCs w:val="24"/>
        </w:rPr>
        <w:t xml:space="preserve"> së ushtrimit të profesionit të noterit, transferimet e tyre, përmbushjen e detyrimeve ligjore dhe ecurinë disiplinore të noterëve dhe asistentëve.</w:t>
      </w:r>
      <w:proofErr w:type="gramEnd"/>
    </w:p>
    <w:p w:rsidR="00126F37" w:rsidRPr="007F45A9" w:rsidRDefault="00126F37" w:rsidP="00126F37">
      <w:pPr>
        <w:pStyle w:val="NeniNr"/>
        <w:jc w:val="both"/>
        <w:rPr>
          <w:rFonts w:ascii="Garamond" w:hAnsi="Garamond"/>
          <w:sz w:val="24"/>
          <w:szCs w:val="24"/>
        </w:rPr>
      </w:pPr>
      <w:proofErr w:type="gramStart"/>
      <w:r w:rsidRPr="007F45A9">
        <w:rPr>
          <w:rFonts w:ascii="Garamond" w:hAnsi="Garamond"/>
          <w:sz w:val="24"/>
          <w:szCs w:val="24"/>
        </w:rPr>
        <w:t>Forma dhe përmbajtja e regjistrave të noterëve dhe asistentëve, mënyra dhe procedurat e mbajtjes së tyre dhe elementet e dokumentacionit që përfshihen në dosjet e noterëve dhe asistentëve caktohen me urdhër të Ministrit të Drejtësisë, pasi të ketë marrë mendimin me shkrim të Dhomës Kombëtare të Noterisë.</w:t>
      </w:r>
      <w:proofErr w:type="gramEnd"/>
    </w:p>
    <w:p w:rsidR="00126F37" w:rsidRPr="007F45A9" w:rsidRDefault="00126F37" w:rsidP="00126F37">
      <w:pPr>
        <w:pStyle w:val="NeniNr"/>
        <w:rPr>
          <w:rFonts w:ascii="Garamond" w:hAnsi="Garamond"/>
          <w:sz w:val="24"/>
          <w:szCs w:val="24"/>
        </w:rPr>
      </w:pPr>
    </w:p>
    <w:p w:rsidR="00D96993" w:rsidRPr="007F45A9" w:rsidRDefault="00D96993" w:rsidP="00126F37">
      <w:pPr>
        <w:pStyle w:val="NeniNr"/>
        <w:rPr>
          <w:rFonts w:ascii="Garamond" w:hAnsi="Garamond"/>
          <w:sz w:val="24"/>
          <w:szCs w:val="24"/>
        </w:rPr>
      </w:pPr>
      <w:r w:rsidRPr="007F45A9">
        <w:rPr>
          <w:rFonts w:ascii="Garamond" w:hAnsi="Garamond"/>
          <w:sz w:val="24"/>
          <w:szCs w:val="24"/>
        </w:rPr>
        <w:t>Neni 17</w:t>
      </w:r>
    </w:p>
    <w:p w:rsidR="00FF21FA" w:rsidRPr="007F45A9" w:rsidRDefault="00FF21FA" w:rsidP="00126F37">
      <w:pPr>
        <w:pStyle w:val="Paragrafi"/>
        <w:tabs>
          <w:tab w:val="left" w:pos="2745"/>
          <w:tab w:val="center" w:pos="4895"/>
        </w:tabs>
        <w:ind w:firstLine="0"/>
        <w:jc w:val="center"/>
        <w:rPr>
          <w:rFonts w:ascii="Garamond" w:hAnsi="Garamond"/>
          <w:sz w:val="24"/>
          <w:szCs w:val="24"/>
        </w:rPr>
      </w:pPr>
      <w:r w:rsidRPr="007F45A9">
        <w:rPr>
          <w:rFonts w:ascii="Garamond" w:hAnsi="Garamond"/>
          <w:i/>
          <w:sz w:val="24"/>
          <w:szCs w:val="24"/>
        </w:rPr>
        <w:t>(Ndryshuar me ligjin nr. 8790, datë 10.5.2001</w:t>
      </w:r>
      <w:r w:rsidR="00126F37" w:rsidRPr="007F45A9">
        <w:rPr>
          <w:rFonts w:ascii="Garamond" w:hAnsi="Garamond"/>
          <w:i/>
          <w:sz w:val="24"/>
          <w:szCs w:val="24"/>
        </w:rPr>
        <w:t>; shtuar paragrafë me ligjin nr. 9216, datë 1.4.2004)</w:t>
      </w:r>
    </w:p>
    <w:p w:rsidR="00D96993" w:rsidRPr="007F45A9" w:rsidRDefault="00D96993" w:rsidP="00D96993">
      <w:pPr>
        <w:pStyle w:val="Paragrafi"/>
        <w:rPr>
          <w:rFonts w:ascii="Garamond" w:hAnsi="Garamond"/>
          <w:sz w:val="24"/>
          <w:szCs w:val="24"/>
        </w:rPr>
      </w:pPr>
    </w:p>
    <w:p w:rsidR="00FF21FA" w:rsidRPr="007F45A9" w:rsidRDefault="00FF21FA" w:rsidP="00FF21FA">
      <w:pPr>
        <w:pStyle w:val="Paragrafi"/>
        <w:rPr>
          <w:rFonts w:ascii="Garamond" w:hAnsi="Garamond"/>
          <w:sz w:val="24"/>
          <w:szCs w:val="24"/>
        </w:rPr>
      </w:pPr>
      <w:r w:rsidRPr="007F45A9">
        <w:rPr>
          <w:rFonts w:ascii="Garamond" w:hAnsi="Garamond"/>
          <w:sz w:val="24"/>
          <w:szCs w:val="24"/>
        </w:rPr>
        <w:t xml:space="preserve">Noteri ka </w:t>
      </w:r>
      <w:proofErr w:type="gramStart"/>
      <w:r w:rsidRPr="007F45A9">
        <w:rPr>
          <w:rFonts w:ascii="Garamond" w:hAnsi="Garamond"/>
          <w:sz w:val="24"/>
          <w:szCs w:val="24"/>
        </w:rPr>
        <w:t>dy</w:t>
      </w:r>
      <w:proofErr w:type="gramEnd"/>
      <w:r w:rsidRPr="007F45A9">
        <w:rPr>
          <w:rFonts w:ascii="Garamond" w:hAnsi="Garamond"/>
          <w:sz w:val="24"/>
          <w:szCs w:val="24"/>
        </w:rPr>
        <w:t xml:space="preserve"> vula, njëra nga të cilat e thatë, të cilat përmbajnë: emrin, shkronjën e parë të atësisë, mbiemrin dhe vendin e ndodhjes së zyrës noteriale. Akti, që nuk përmban </w:t>
      </w:r>
      <w:proofErr w:type="gramStart"/>
      <w:r w:rsidRPr="007F45A9">
        <w:rPr>
          <w:rFonts w:ascii="Garamond" w:hAnsi="Garamond"/>
          <w:sz w:val="24"/>
          <w:szCs w:val="24"/>
        </w:rPr>
        <w:t>dy</w:t>
      </w:r>
      <w:proofErr w:type="gramEnd"/>
      <w:r w:rsidRPr="007F45A9">
        <w:rPr>
          <w:rFonts w:ascii="Garamond" w:hAnsi="Garamond"/>
          <w:sz w:val="24"/>
          <w:szCs w:val="24"/>
        </w:rPr>
        <w:t xml:space="preserve"> llojet e vulave, është i pavlefshëm.</w:t>
      </w:r>
    </w:p>
    <w:p w:rsidR="00FF21FA" w:rsidRPr="007F45A9" w:rsidRDefault="00FF21FA" w:rsidP="00FF21FA">
      <w:pPr>
        <w:pStyle w:val="Paragrafi"/>
        <w:rPr>
          <w:rFonts w:ascii="Garamond" w:hAnsi="Garamond"/>
          <w:sz w:val="24"/>
          <w:szCs w:val="24"/>
        </w:rPr>
      </w:pPr>
      <w:proofErr w:type="gramStart"/>
      <w:r w:rsidRPr="007F45A9">
        <w:rPr>
          <w:rFonts w:ascii="Garamond" w:hAnsi="Garamond"/>
          <w:sz w:val="24"/>
          <w:szCs w:val="24"/>
        </w:rPr>
        <w:t>Në Ministrinë e Drejtësisë depozitohen vulat, firma dhe kontrata e sigurimit për shkak të detyrës së noterit.</w:t>
      </w:r>
      <w:proofErr w:type="gramEnd"/>
    </w:p>
    <w:p w:rsidR="00126F37" w:rsidRPr="007F45A9" w:rsidRDefault="00126F37" w:rsidP="00126F37">
      <w:pPr>
        <w:pStyle w:val="Paragrafi"/>
        <w:rPr>
          <w:rFonts w:ascii="Garamond" w:hAnsi="Garamond"/>
          <w:sz w:val="24"/>
          <w:szCs w:val="24"/>
        </w:rPr>
      </w:pPr>
      <w:proofErr w:type="gramStart"/>
      <w:r w:rsidRPr="007F45A9">
        <w:rPr>
          <w:rFonts w:ascii="Garamond" w:hAnsi="Garamond"/>
          <w:sz w:val="24"/>
          <w:szCs w:val="24"/>
        </w:rPr>
        <w:t>Dhoma Kombëtare e Noterisë pajis me vulë fituesin e konkurrimit ose noterin e transferuar për vendin vakant.</w:t>
      </w:r>
      <w:proofErr w:type="gramEnd"/>
      <w:r w:rsidRPr="007F45A9">
        <w:rPr>
          <w:rFonts w:ascii="Garamond" w:hAnsi="Garamond"/>
          <w:sz w:val="24"/>
          <w:szCs w:val="24"/>
        </w:rPr>
        <w:t xml:space="preserve"> </w:t>
      </w:r>
      <w:proofErr w:type="gramStart"/>
      <w:r w:rsidRPr="007F45A9">
        <w:rPr>
          <w:rFonts w:ascii="Garamond" w:hAnsi="Garamond"/>
          <w:sz w:val="24"/>
          <w:szCs w:val="24"/>
        </w:rPr>
        <w:t>Shpenzimet për përgatitjen e vulave përballohen nga noteri.</w:t>
      </w:r>
      <w:proofErr w:type="gramEnd"/>
      <w:r w:rsidRPr="007F45A9">
        <w:rPr>
          <w:rFonts w:ascii="Garamond" w:hAnsi="Garamond"/>
          <w:sz w:val="24"/>
          <w:szCs w:val="24"/>
        </w:rPr>
        <w:t xml:space="preserve"> </w:t>
      </w:r>
    </w:p>
    <w:p w:rsidR="00126F37" w:rsidRPr="007F45A9" w:rsidRDefault="00126F37" w:rsidP="00126F37">
      <w:pPr>
        <w:pStyle w:val="Paragrafi"/>
        <w:rPr>
          <w:rFonts w:ascii="Garamond" w:hAnsi="Garamond"/>
          <w:sz w:val="24"/>
          <w:szCs w:val="24"/>
        </w:rPr>
      </w:pPr>
      <w:proofErr w:type="gramStart"/>
      <w:r w:rsidRPr="007F45A9">
        <w:rPr>
          <w:rFonts w:ascii="Garamond" w:hAnsi="Garamond"/>
          <w:sz w:val="24"/>
          <w:szCs w:val="24"/>
        </w:rPr>
        <w:t>Forma, përmbajtja dhe karakteristikat e tjera të vulave, si dhe rregullat për pajisjen dhe administrimin e tyre përcaktohen nga Ministri i Drejtësisë, pasi të ketë marrë mendimin me shkrim të Dhomës Kombëtare të Noterisë.</w:t>
      </w:r>
      <w:proofErr w:type="gramEnd"/>
    </w:p>
    <w:p w:rsidR="00126F37" w:rsidRPr="007F45A9" w:rsidRDefault="00126F37" w:rsidP="00D96993">
      <w:pPr>
        <w:pStyle w:val="NeniNr"/>
        <w:rPr>
          <w:rFonts w:ascii="Garamond" w:hAnsi="Garamond"/>
          <w:sz w:val="24"/>
          <w:szCs w:val="24"/>
        </w:rPr>
      </w:pPr>
    </w:p>
    <w:p w:rsidR="00D96993" w:rsidRPr="007F45A9" w:rsidRDefault="00D96993" w:rsidP="00D96993">
      <w:pPr>
        <w:pStyle w:val="NeniNr"/>
        <w:rPr>
          <w:rFonts w:ascii="Garamond" w:hAnsi="Garamond"/>
          <w:sz w:val="24"/>
          <w:szCs w:val="24"/>
        </w:rPr>
      </w:pPr>
      <w:r w:rsidRPr="007F45A9">
        <w:rPr>
          <w:rFonts w:ascii="Garamond" w:hAnsi="Garamond"/>
          <w:sz w:val="24"/>
          <w:szCs w:val="24"/>
        </w:rPr>
        <w:t>Neni 18</w:t>
      </w:r>
    </w:p>
    <w:p w:rsidR="00D96993" w:rsidRPr="007F45A9" w:rsidRDefault="00D96993" w:rsidP="00D96993">
      <w:pPr>
        <w:pStyle w:val="Paragrafi"/>
        <w:rPr>
          <w:rFonts w:ascii="Garamond" w:hAnsi="Garamond"/>
          <w:sz w:val="24"/>
          <w:szCs w:val="24"/>
        </w:rPr>
      </w:pPr>
    </w:p>
    <w:p w:rsidR="00D96993" w:rsidRPr="007F45A9" w:rsidRDefault="00D96993" w:rsidP="00D96993">
      <w:pPr>
        <w:pStyle w:val="Paragrafi"/>
        <w:rPr>
          <w:rFonts w:ascii="Garamond" w:hAnsi="Garamond"/>
          <w:sz w:val="24"/>
          <w:szCs w:val="24"/>
        </w:rPr>
      </w:pPr>
      <w:r w:rsidRPr="007F45A9">
        <w:rPr>
          <w:rFonts w:ascii="Garamond" w:hAnsi="Garamond"/>
          <w:sz w:val="24"/>
          <w:szCs w:val="24"/>
        </w:rPr>
        <w:t>Noteri detyrohet të përmbushë funksionet e veta kurdoherë e posaçërisht për veprimet noteriale që nuk presin, si dhe t’u përgjigjet kërkesave të shtetasve në çdo vend të territorit ku e shtrin juridiksionin zyra noteriale e tij.</w:t>
      </w:r>
    </w:p>
    <w:p w:rsidR="00D96993" w:rsidRPr="007F45A9" w:rsidRDefault="00D96993" w:rsidP="00D96993">
      <w:pPr>
        <w:pStyle w:val="Paragrafi"/>
        <w:rPr>
          <w:rFonts w:ascii="Garamond" w:hAnsi="Garamond"/>
          <w:sz w:val="24"/>
          <w:szCs w:val="24"/>
        </w:rPr>
      </w:pPr>
    </w:p>
    <w:p w:rsidR="00D96993" w:rsidRPr="007F45A9" w:rsidRDefault="00D96993" w:rsidP="00D96993">
      <w:pPr>
        <w:pStyle w:val="NeniNr"/>
        <w:rPr>
          <w:rFonts w:ascii="Garamond" w:hAnsi="Garamond"/>
          <w:sz w:val="24"/>
          <w:szCs w:val="24"/>
        </w:rPr>
      </w:pPr>
      <w:r w:rsidRPr="007F45A9">
        <w:rPr>
          <w:rFonts w:ascii="Garamond" w:hAnsi="Garamond"/>
          <w:sz w:val="24"/>
          <w:szCs w:val="24"/>
        </w:rPr>
        <w:t xml:space="preserve"> Neni 19      </w:t>
      </w:r>
    </w:p>
    <w:p w:rsidR="00D96993" w:rsidRPr="007F45A9" w:rsidRDefault="00D96993" w:rsidP="00D96993">
      <w:pPr>
        <w:pStyle w:val="NeniNr"/>
        <w:rPr>
          <w:rFonts w:ascii="Garamond" w:hAnsi="Garamond"/>
          <w:sz w:val="24"/>
          <w:szCs w:val="24"/>
        </w:rPr>
      </w:pPr>
    </w:p>
    <w:p w:rsidR="00D96993" w:rsidRPr="007F45A9" w:rsidRDefault="00D96993" w:rsidP="00D96993">
      <w:pPr>
        <w:pStyle w:val="Paragrafi"/>
        <w:rPr>
          <w:rFonts w:ascii="Garamond" w:hAnsi="Garamond"/>
          <w:sz w:val="24"/>
          <w:szCs w:val="24"/>
        </w:rPr>
      </w:pPr>
      <w:r w:rsidRPr="007F45A9">
        <w:rPr>
          <w:rFonts w:ascii="Garamond" w:hAnsi="Garamond"/>
          <w:sz w:val="24"/>
          <w:szCs w:val="24"/>
        </w:rPr>
        <w:t xml:space="preserve">Çdo zyrë noteriale duhet të jetë e pajisur me një listë që përmban identitetin e personave, të cilëve, me vendim të formës së prerë të gjykatës, u është hequr zotësia për të vepruar, janë  deklaruar të falimentuar ose janë ndaluar të marrin detyra publike të caktuara. </w:t>
      </w:r>
      <w:proofErr w:type="gramStart"/>
      <w:r w:rsidRPr="007F45A9">
        <w:rPr>
          <w:rFonts w:ascii="Garamond" w:hAnsi="Garamond"/>
          <w:sz w:val="24"/>
          <w:szCs w:val="24"/>
        </w:rPr>
        <w:t>Në këto raste gjykatat u dërgojnë dhomave të noterëve në rrethe</w:t>
      </w:r>
      <w:r w:rsidR="00A443BD" w:rsidRPr="007F45A9">
        <w:rPr>
          <w:rFonts w:ascii="Garamond" w:hAnsi="Garamond"/>
          <w:sz w:val="24"/>
          <w:szCs w:val="24"/>
        </w:rPr>
        <w:t>t gjyqësore</w:t>
      </w:r>
      <w:r w:rsidRPr="007F45A9">
        <w:rPr>
          <w:rFonts w:ascii="Garamond" w:hAnsi="Garamond"/>
          <w:sz w:val="24"/>
          <w:szCs w:val="24"/>
        </w:rPr>
        <w:t xml:space="preserve"> njoftimin përkatës.</w:t>
      </w:r>
      <w:proofErr w:type="gramEnd"/>
    </w:p>
    <w:p w:rsidR="00D96993" w:rsidRPr="007F45A9" w:rsidRDefault="00D96993" w:rsidP="00D96993">
      <w:pPr>
        <w:pStyle w:val="Paragrafi"/>
        <w:rPr>
          <w:rFonts w:ascii="Garamond" w:hAnsi="Garamond"/>
          <w:sz w:val="24"/>
          <w:szCs w:val="24"/>
        </w:rPr>
      </w:pPr>
    </w:p>
    <w:p w:rsidR="00D96993" w:rsidRPr="007F45A9" w:rsidRDefault="00D96993" w:rsidP="00D96993">
      <w:pPr>
        <w:pStyle w:val="NeniNr"/>
        <w:rPr>
          <w:rFonts w:ascii="Garamond" w:hAnsi="Garamond"/>
          <w:sz w:val="24"/>
          <w:szCs w:val="24"/>
        </w:rPr>
      </w:pPr>
      <w:r w:rsidRPr="007F45A9">
        <w:rPr>
          <w:rFonts w:ascii="Garamond" w:hAnsi="Garamond"/>
          <w:sz w:val="24"/>
          <w:szCs w:val="24"/>
        </w:rPr>
        <w:t>Neni 20</w:t>
      </w:r>
    </w:p>
    <w:p w:rsidR="00D96993" w:rsidRPr="007F45A9" w:rsidRDefault="00126F37" w:rsidP="00126F37">
      <w:pPr>
        <w:pStyle w:val="Paragrafi"/>
        <w:jc w:val="center"/>
        <w:rPr>
          <w:rFonts w:ascii="Garamond" w:hAnsi="Garamond"/>
          <w:i/>
          <w:sz w:val="24"/>
          <w:szCs w:val="24"/>
        </w:rPr>
      </w:pPr>
      <w:r w:rsidRPr="007F45A9">
        <w:rPr>
          <w:rFonts w:ascii="Garamond" w:hAnsi="Garamond"/>
          <w:i/>
          <w:sz w:val="24"/>
          <w:szCs w:val="24"/>
        </w:rPr>
        <w:t>(Ndryshuar me ligjin nr. 9216, datë 1.4.2004)</w:t>
      </w:r>
    </w:p>
    <w:p w:rsidR="00126F37" w:rsidRPr="007F45A9" w:rsidRDefault="00126F37" w:rsidP="00126F37">
      <w:pPr>
        <w:pStyle w:val="Paragrafi"/>
        <w:rPr>
          <w:rFonts w:ascii="Garamond" w:hAnsi="Garamond"/>
          <w:sz w:val="24"/>
          <w:szCs w:val="24"/>
        </w:rPr>
      </w:pPr>
    </w:p>
    <w:p w:rsidR="00126F37" w:rsidRPr="007F45A9" w:rsidRDefault="00126F37" w:rsidP="00126F37">
      <w:pPr>
        <w:pStyle w:val="Paragrafi"/>
        <w:rPr>
          <w:rFonts w:ascii="Garamond" w:hAnsi="Garamond"/>
          <w:sz w:val="24"/>
          <w:szCs w:val="24"/>
        </w:rPr>
      </w:pPr>
      <w:r w:rsidRPr="007F45A9">
        <w:rPr>
          <w:rFonts w:ascii="Garamond" w:hAnsi="Garamond"/>
          <w:sz w:val="24"/>
          <w:szCs w:val="24"/>
        </w:rPr>
        <w:t>Në rast vdekjeje ose mase disiplinore të dhënë sipas shkronjave “ç” dhe “d” të nenit 7 të këtij ligji, personi i autorizuar nga Ministri i Drejtësisë dhe dhoma përkatëse e noterisë merr në dorëzim regjistrat dhe aktet noteriale të arkivës së noterit dhe ia dorëzon për ruajtje një noteri të të njëjtit rreth gjyqësor.</w:t>
      </w:r>
    </w:p>
    <w:p w:rsidR="00126F37" w:rsidRPr="007F45A9" w:rsidRDefault="00126F37" w:rsidP="00126F37">
      <w:pPr>
        <w:pStyle w:val="Paragrafi"/>
        <w:rPr>
          <w:rFonts w:ascii="Garamond" w:hAnsi="Garamond"/>
          <w:sz w:val="24"/>
          <w:szCs w:val="24"/>
        </w:rPr>
      </w:pPr>
      <w:r w:rsidRPr="007F45A9">
        <w:rPr>
          <w:rFonts w:ascii="Garamond" w:hAnsi="Garamond"/>
          <w:sz w:val="24"/>
          <w:szCs w:val="24"/>
        </w:rPr>
        <w:t xml:space="preserve">Vulat e noterit, të cilit i është dhënë masa disiplinore, sipas shkronjës “ç” të nenit 7 të këtij ligji, mbahen në Ministrinë e Drejtësisë dhe i dorëzohen noterit me urdhër të Ministrit të Drejtësisë pas shlyerjes së masës disiplinore. </w:t>
      </w:r>
    </w:p>
    <w:p w:rsidR="00126F37" w:rsidRPr="007F45A9" w:rsidRDefault="00126F37" w:rsidP="00126F37">
      <w:pPr>
        <w:pStyle w:val="Paragrafi"/>
        <w:rPr>
          <w:rFonts w:ascii="Garamond" w:hAnsi="Garamond"/>
          <w:sz w:val="24"/>
          <w:szCs w:val="24"/>
        </w:rPr>
      </w:pPr>
      <w:proofErr w:type="gramStart"/>
      <w:r w:rsidRPr="007F45A9">
        <w:rPr>
          <w:rFonts w:ascii="Garamond" w:hAnsi="Garamond"/>
          <w:sz w:val="24"/>
          <w:szCs w:val="24"/>
        </w:rPr>
        <w:t>Vulat e noterit të vdekur dhe të atij që i është dhënë masa disiplinore e heqjes së ushtrimit të veprimtarisë së noterit nxirren jashtë përdorimit me proceverbal nga personat e autorizuar nga Ministri i Drejtësisë, dhoma përkatëse e noterisë dhe Dhoma Kombëtare e Noterisë.</w:t>
      </w:r>
      <w:proofErr w:type="gramEnd"/>
    </w:p>
    <w:p w:rsidR="00126F37" w:rsidRPr="007F45A9" w:rsidRDefault="00126F37" w:rsidP="00126F37">
      <w:pPr>
        <w:pStyle w:val="NeniNr"/>
        <w:jc w:val="both"/>
        <w:rPr>
          <w:rFonts w:ascii="Garamond" w:hAnsi="Garamond"/>
          <w:sz w:val="24"/>
          <w:szCs w:val="24"/>
        </w:rPr>
      </w:pPr>
      <w:r w:rsidRPr="007F45A9">
        <w:rPr>
          <w:rFonts w:ascii="Garamond" w:hAnsi="Garamond"/>
          <w:sz w:val="24"/>
          <w:szCs w:val="24"/>
        </w:rPr>
        <w:t xml:space="preserve">           </w:t>
      </w:r>
      <w:proofErr w:type="gramStart"/>
      <w:r w:rsidRPr="007F45A9">
        <w:rPr>
          <w:rFonts w:ascii="Garamond" w:hAnsi="Garamond"/>
          <w:sz w:val="24"/>
          <w:szCs w:val="24"/>
        </w:rPr>
        <w:t>Në rast moszbatimi vullnetar, urdhri i Ministrit të Drejtësisë për dorëzimin e dokumentacionit të përmendur në paragrafin e parë të këtij neni, përbën titull ekzekutiv dhe ngarkohet zyra e përmbarimit me ekzekutimin e tij.</w:t>
      </w:r>
      <w:proofErr w:type="gramEnd"/>
    </w:p>
    <w:p w:rsidR="00126F37" w:rsidRPr="007F45A9" w:rsidRDefault="00126F37" w:rsidP="00126F37">
      <w:pPr>
        <w:pStyle w:val="NeniNr"/>
        <w:rPr>
          <w:rFonts w:ascii="Garamond" w:hAnsi="Garamond"/>
          <w:sz w:val="24"/>
          <w:szCs w:val="24"/>
        </w:rPr>
      </w:pPr>
    </w:p>
    <w:p w:rsidR="00D96993" w:rsidRPr="007F45A9" w:rsidRDefault="00D96993" w:rsidP="00126F37">
      <w:pPr>
        <w:pStyle w:val="NeniNr"/>
        <w:rPr>
          <w:rFonts w:ascii="Garamond" w:hAnsi="Garamond"/>
          <w:sz w:val="24"/>
          <w:szCs w:val="24"/>
        </w:rPr>
      </w:pPr>
      <w:r w:rsidRPr="007F45A9">
        <w:rPr>
          <w:rFonts w:ascii="Garamond" w:hAnsi="Garamond"/>
          <w:sz w:val="24"/>
          <w:szCs w:val="24"/>
        </w:rPr>
        <w:t>Neni 21</w:t>
      </w:r>
    </w:p>
    <w:p w:rsidR="00D96993" w:rsidRPr="007F45A9" w:rsidRDefault="00D96993" w:rsidP="00D96993">
      <w:pPr>
        <w:pStyle w:val="Paragrafi"/>
        <w:rPr>
          <w:rFonts w:ascii="Garamond" w:hAnsi="Garamond"/>
          <w:sz w:val="24"/>
          <w:szCs w:val="24"/>
        </w:rPr>
      </w:pPr>
    </w:p>
    <w:p w:rsidR="00D96993" w:rsidRPr="007F45A9" w:rsidRDefault="00D96993" w:rsidP="00D96993">
      <w:pPr>
        <w:pStyle w:val="Paragrafi"/>
        <w:rPr>
          <w:rFonts w:ascii="Garamond" w:hAnsi="Garamond"/>
          <w:sz w:val="24"/>
          <w:szCs w:val="24"/>
        </w:rPr>
      </w:pPr>
      <w:proofErr w:type="gramStart"/>
      <w:r w:rsidRPr="007F45A9">
        <w:rPr>
          <w:rFonts w:ascii="Garamond" w:hAnsi="Garamond"/>
          <w:sz w:val="24"/>
          <w:szCs w:val="24"/>
        </w:rPr>
        <w:t>Përveç kontrollit për aktivitetin profesional të parashikuar në këtë ligj, zyra e noterit nuk mund të kontrollohet pa një vendim të gjykatës të motivuar dhe që vë në dukje qëllimin e kufijtë e këtij kontrolli.</w:t>
      </w:r>
      <w:proofErr w:type="gramEnd"/>
    </w:p>
    <w:p w:rsidR="00D96993" w:rsidRPr="007F45A9" w:rsidRDefault="00D96993" w:rsidP="00D96993">
      <w:pPr>
        <w:pStyle w:val="Paragrafi"/>
        <w:rPr>
          <w:rFonts w:ascii="Garamond" w:hAnsi="Garamond"/>
          <w:sz w:val="24"/>
          <w:szCs w:val="24"/>
        </w:rPr>
      </w:pPr>
    </w:p>
    <w:p w:rsidR="00D96993" w:rsidRPr="007F45A9" w:rsidRDefault="00D96993" w:rsidP="00D96993">
      <w:pPr>
        <w:pStyle w:val="KreuNr"/>
        <w:rPr>
          <w:rFonts w:ascii="Garamond" w:hAnsi="Garamond"/>
          <w:sz w:val="24"/>
          <w:szCs w:val="24"/>
        </w:rPr>
      </w:pPr>
      <w:r w:rsidRPr="007F45A9">
        <w:rPr>
          <w:rFonts w:ascii="Garamond" w:hAnsi="Garamond"/>
          <w:sz w:val="24"/>
          <w:szCs w:val="24"/>
        </w:rPr>
        <w:t>KREU II</w:t>
      </w:r>
    </w:p>
    <w:p w:rsidR="00D96993" w:rsidRPr="007F45A9" w:rsidRDefault="00D96993" w:rsidP="00D96993">
      <w:pPr>
        <w:pStyle w:val="KreuTitull"/>
        <w:rPr>
          <w:rFonts w:ascii="Garamond" w:hAnsi="Garamond"/>
          <w:sz w:val="24"/>
          <w:szCs w:val="24"/>
        </w:rPr>
      </w:pPr>
      <w:r w:rsidRPr="007F45A9">
        <w:rPr>
          <w:rFonts w:ascii="Garamond" w:hAnsi="Garamond"/>
          <w:sz w:val="24"/>
          <w:szCs w:val="24"/>
        </w:rPr>
        <w:t xml:space="preserve">TË DREJTAT DHE </w:t>
      </w:r>
      <w:proofErr w:type="gramStart"/>
      <w:r w:rsidRPr="007F45A9">
        <w:rPr>
          <w:rFonts w:ascii="Garamond" w:hAnsi="Garamond"/>
          <w:sz w:val="24"/>
          <w:szCs w:val="24"/>
        </w:rPr>
        <w:t>DETYRAT  E</w:t>
      </w:r>
      <w:proofErr w:type="gramEnd"/>
      <w:r w:rsidRPr="007F45A9">
        <w:rPr>
          <w:rFonts w:ascii="Garamond" w:hAnsi="Garamond"/>
          <w:sz w:val="24"/>
          <w:szCs w:val="24"/>
        </w:rPr>
        <w:t xml:space="preserve"> NOTERIT</w:t>
      </w:r>
    </w:p>
    <w:p w:rsidR="00D96993" w:rsidRPr="007F45A9" w:rsidRDefault="00D96993" w:rsidP="00D96993">
      <w:pPr>
        <w:pStyle w:val="Paragrafi"/>
        <w:rPr>
          <w:rFonts w:ascii="Garamond" w:hAnsi="Garamond"/>
          <w:sz w:val="24"/>
          <w:szCs w:val="24"/>
        </w:rPr>
      </w:pPr>
    </w:p>
    <w:p w:rsidR="00D96993" w:rsidRPr="007F45A9" w:rsidRDefault="00D96993" w:rsidP="00D96993">
      <w:pPr>
        <w:pStyle w:val="NeniNr"/>
        <w:rPr>
          <w:rFonts w:ascii="Garamond" w:hAnsi="Garamond"/>
          <w:sz w:val="24"/>
          <w:szCs w:val="24"/>
        </w:rPr>
      </w:pPr>
      <w:r w:rsidRPr="007F45A9">
        <w:rPr>
          <w:rFonts w:ascii="Garamond" w:hAnsi="Garamond"/>
          <w:sz w:val="24"/>
          <w:szCs w:val="24"/>
        </w:rPr>
        <w:t>Neni 22</w:t>
      </w:r>
    </w:p>
    <w:p w:rsidR="0056216C" w:rsidRPr="007F45A9" w:rsidRDefault="0056216C" w:rsidP="0056216C">
      <w:pPr>
        <w:pStyle w:val="Paragrafi"/>
        <w:jc w:val="center"/>
        <w:rPr>
          <w:rFonts w:ascii="Garamond" w:hAnsi="Garamond"/>
          <w:i/>
          <w:sz w:val="24"/>
          <w:szCs w:val="24"/>
        </w:rPr>
      </w:pPr>
      <w:r w:rsidRPr="007F45A9">
        <w:rPr>
          <w:rFonts w:ascii="Garamond" w:hAnsi="Garamond"/>
          <w:i/>
          <w:sz w:val="24"/>
          <w:szCs w:val="24"/>
        </w:rPr>
        <w:t>(Shtuar paragrafë me ligjin nr. 9216, datë 1.4.2004)</w:t>
      </w:r>
    </w:p>
    <w:p w:rsidR="00D96993" w:rsidRPr="007F45A9" w:rsidRDefault="00D96993" w:rsidP="00D96993">
      <w:pPr>
        <w:pStyle w:val="Paragrafi"/>
        <w:rPr>
          <w:rFonts w:ascii="Garamond" w:hAnsi="Garamond"/>
          <w:sz w:val="24"/>
          <w:szCs w:val="24"/>
        </w:rPr>
      </w:pPr>
    </w:p>
    <w:p w:rsidR="00D96993" w:rsidRPr="007F45A9" w:rsidRDefault="00D96993" w:rsidP="00D96993">
      <w:pPr>
        <w:pStyle w:val="Paragrafi"/>
        <w:rPr>
          <w:rFonts w:ascii="Garamond" w:hAnsi="Garamond"/>
          <w:sz w:val="24"/>
          <w:szCs w:val="24"/>
        </w:rPr>
      </w:pPr>
      <w:r w:rsidRPr="007F45A9">
        <w:rPr>
          <w:rFonts w:ascii="Garamond" w:hAnsi="Garamond"/>
          <w:sz w:val="24"/>
          <w:szCs w:val="24"/>
        </w:rPr>
        <w:t>Noteri ka këto të drejta:</w:t>
      </w:r>
    </w:p>
    <w:p w:rsidR="00D96993" w:rsidRPr="007F45A9" w:rsidRDefault="00D96993" w:rsidP="00D96993">
      <w:pPr>
        <w:pStyle w:val="Paragrafi"/>
        <w:rPr>
          <w:rFonts w:ascii="Garamond" w:hAnsi="Garamond"/>
          <w:sz w:val="24"/>
          <w:szCs w:val="24"/>
        </w:rPr>
      </w:pPr>
      <w:r w:rsidRPr="007F45A9">
        <w:rPr>
          <w:rFonts w:ascii="Garamond" w:hAnsi="Garamond"/>
          <w:sz w:val="24"/>
          <w:szCs w:val="24"/>
        </w:rPr>
        <w:t xml:space="preserve">- Të hartojë testamente, projekte për veprime të tjera juridike e dokumente, të </w:t>
      </w:r>
      <w:proofErr w:type="gramStart"/>
      <w:r w:rsidRPr="007F45A9">
        <w:rPr>
          <w:rFonts w:ascii="Garamond" w:hAnsi="Garamond"/>
          <w:sz w:val="24"/>
          <w:szCs w:val="24"/>
        </w:rPr>
        <w:t>japë  kopje</w:t>
      </w:r>
      <w:proofErr w:type="gramEnd"/>
      <w:r w:rsidRPr="007F45A9">
        <w:rPr>
          <w:rFonts w:ascii="Garamond" w:hAnsi="Garamond"/>
          <w:sz w:val="24"/>
          <w:szCs w:val="24"/>
        </w:rPr>
        <w:t xml:space="preserve"> dokumentesh dhe shkurtime prej tyre, si dhe të kryejë veprime të tjera noteriale, të parashikuara nga ligji.</w:t>
      </w:r>
    </w:p>
    <w:p w:rsidR="00D96993" w:rsidRPr="007F45A9" w:rsidRDefault="00D96993" w:rsidP="00D96993">
      <w:pPr>
        <w:pStyle w:val="Paragrafi"/>
        <w:rPr>
          <w:rFonts w:ascii="Garamond" w:hAnsi="Garamond"/>
          <w:sz w:val="24"/>
          <w:szCs w:val="24"/>
        </w:rPr>
      </w:pPr>
      <w:r w:rsidRPr="007F45A9">
        <w:rPr>
          <w:rFonts w:ascii="Garamond" w:hAnsi="Garamond"/>
          <w:sz w:val="24"/>
          <w:szCs w:val="24"/>
        </w:rPr>
        <w:t>- Të japë sqarime për probleme që kanë të bëjnë me kryerjen e veprimeve noteriale.</w:t>
      </w:r>
    </w:p>
    <w:p w:rsidR="00D96993" w:rsidRPr="007F45A9" w:rsidRDefault="0056216C" w:rsidP="00D96993">
      <w:pPr>
        <w:pStyle w:val="Paragrafi"/>
        <w:rPr>
          <w:rFonts w:ascii="Garamond" w:hAnsi="Garamond"/>
          <w:sz w:val="24"/>
          <w:szCs w:val="24"/>
        </w:rPr>
      </w:pPr>
      <w:r w:rsidRPr="007F45A9">
        <w:rPr>
          <w:rFonts w:ascii="Garamond" w:hAnsi="Garamond"/>
          <w:sz w:val="24"/>
          <w:szCs w:val="24"/>
        </w:rPr>
        <w:t xml:space="preserve">- </w:t>
      </w:r>
      <w:r w:rsidR="00D96993" w:rsidRPr="007F45A9">
        <w:rPr>
          <w:rFonts w:ascii="Garamond" w:hAnsi="Garamond"/>
          <w:sz w:val="24"/>
          <w:szCs w:val="24"/>
        </w:rPr>
        <w:t>Të kërkojë nga personat fizikë e juridikë të dhëna e dokumente që janë të domosdoshme për kryerjen e akteve dhe të veprimeve noteriale.</w:t>
      </w:r>
    </w:p>
    <w:p w:rsidR="0056216C" w:rsidRPr="007F45A9" w:rsidRDefault="0056216C" w:rsidP="0056216C">
      <w:pPr>
        <w:pStyle w:val="Paragrafi"/>
        <w:ind w:firstLine="0"/>
        <w:rPr>
          <w:rFonts w:ascii="Garamond" w:hAnsi="Garamond"/>
          <w:sz w:val="24"/>
          <w:szCs w:val="24"/>
        </w:rPr>
      </w:pPr>
      <w:r w:rsidRPr="007F45A9">
        <w:rPr>
          <w:rFonts w:ascii="Garamond" w:hAnsi="Garamond"/>
          <w:sz w:val="24"/>
          <w:szCs w:val="24"/>
        </w:rPr>
        <w:t xml:space="preserve">            - </w:t>
      </w:r>
      <w:proofErr w:type="gramStart"/>
      <w:r w:rsidRPr="007F45A9">
        <w:rPr>
          <w:rFonts w:ascii="Garamond" w:hAnsi="Garamond"/>
          <w:sz w:val="24"/>
          <w:szCs w:val="24"/>
        </w:rPr>
        <w:t>të</w:t>
      </w:r>
      <w:proofErr w:type="gramEnd"/>
      <w:r w:rsidRPr="007F45A9">
        <w:rPr>
          <w:rFonts w:ascii="Garamond" w:hAnsi="Garamond"/>
          <w:sz w:val="24"/>
          <w:szCs w:val="24"/>
        </w:rPr>
        <w:t xml:space="preserve"> kërkojë dhe të shpërblehet për punën e kryer;</w:t>
      </w:r>
    </w:p>
    <w:p w:rsidR="0056216C" w:rsidRPr="007F45A9" w:rsidRDefault="0056216C" w:rsidP="0056216C">
      <w:pPr>
        <w:pStyle w:val="Paragrafi"/>
        <w:rPr>
          <w:rFonts w:ascii="Garamond" w:hAnsi="Garamond"/>
          <w:sz w:val="24"/>
          <w:szCs w:val="24"/>
        </w:rPr>
      </w:pPr>
      <w:r w:rsidRPr="007F45A9">
        <w:rPr>
          <w:rFonts w:ascii="Garamond" w:hAnsi="Garamond"/>
          <w:sz w:val="24"/>
          <w:szCs w:val="24"/>
        </w:rPr>
        <w:lastRenderedPageBreak/>
        <w:t xml:space="preserve">- </w:t>
      </w:r>
      <w:proofErr w:type="gramStart"/>
      <w:r w:rsidRPr="007F45A9">
        <w:rPr>
          <w:rFonts w:ascii="Garamond" w:hAnsi="Garamond"/>
          <w:sz w:val="24"/>
          <w:szCs w:val="24"/>
        </w:rPr>
        <w:t>të</w:t>
      </w:r>
      <w:proofErr w:type="gramEnd"/>
      <w:r w:rsidRPr="007F45A9">
        <w:rPr>
          <w:rFonts w:ascii="Garamond" w:hAnsi="Garamond"/>
          <w:sz w:val="24"/>
          <w:szCs w:val="24"/>
        </w:rPr>
        <w:t xml:space="preserve"> organizojë ose të marrë pjesë në organizime profesionale kolektive.</w:t>
      </w:r>
    </w:p>
    <w:p w:rsidR="0056216C" w:rsidRPr="007F45A9" w:rsidRDefault="0056216C" w:rsidP="0056216C">
      <w:pPr>
        <w:pStyle w:val="Paragrafi"/>
        <w:rPr>
          <w:rFonts w:ascii="Garamond" w:hAnsi="Garamond"/>
          <w:sz w:val="24"/>
          <w:szCs w:val="24"/>
        </w:rPr>
      </w:pPr>
    </w:p>
    <w:p w:rsidR="00D96993" w:rsidRPr="007F45A9" w:rsidRDefault="00D96993" w:rsidP="00D96993">
      <w:pPr>
        <w:pStyle w:val="NeniNr"/>
        <w:rPr>
          <w:rFonts w:ascii="Garamond" w:hAnsi="Garamond"/>
          <w:sz w:val="24"/>
          <w:szCs w:val="24"/>
        </w:rPr>
      </w:pPr>
      <w:r w:rsidRPr="007F45A9">
        <w:rPr>
          <w:rFonts w:ascii="Garamond" w:hAnsi="Garamond"/>
          <w:sz w:val="24"/>
          <w:szCs w:val="24"/>
        </w:rPr>
        <w:t>Neni 23</w:t>
      </w:r>
    </w:p>
    <w:p w:rsidR="00D86D59" w:rsidRPr="007F45A9" w:rsidRDefault="00116830" w:rsidP="00D86D59">
      <w:pPr>
        <w:pStyle w:val="NeniNr"/>
        <w:rPr>
          <w:rFonts w:ascii="Garamond" w:hAnsi="Garamond"/>
          <w:i/>
          <w:sz w:val="24"/>
          <w:szCs w:val="24"/>
        </w:rPr>
      </w:pPr>
      <w:r w:rsidRPr="007F45A9">
        <w:rPr>
          <w:rFonts w:ascii="Garamond" w:hAnsi="Garamond"/>
          <w:i/>
          <w:sz w:val="24"/>
          <w:szCs w:val="24"/>
        </w:rPr>
        <w:t xml:space="preserve">(Shtuar paragrafi i katërt dhe i fundit </w:t>
      </w:r>
      <w:r w:rsidR="00D86D59" w:rsidRPr="007F45A9">
        <w:rPr>
          <w:rFonts w:ascii="Garamond" w:hAnsi="Garamond"/>
          <w:i/>
          <w:sz w:val="24"/>
          <w:szCs w:val="24"/>
        </w:rPr>
        <w:t>me ligjin nr. 10491, datë 15.12.2011)</w:t>
      </w:r>
    </w:p>
    <w:p w:rsidR="00D96993" w:rsidRPr="007F45A9" w:rsidRDefault="00D96993" w:rsidP="00D96993">
      <w:pPr>
        <w:pStyle w:val="Paragrafi"/>
        <w:rPr>
          <w:rFonts w:ascii="Garamond" w:hAnsi="Garamond"/>
          <w:sz w:val="24"/>
          <w:szCs w:val="24"/>
        </w:rPr>
      </w:pPr>
    </w:p>
    <w:p w:rsidR="00D96993" w:rsidRPr="007F45A9" w:rsidRDefault="00D96993" w:rsidP="00D96993">
      <w:pPr>
        <w:pStyle w:val="Paragrafi"/>
        <w:rPr>
          <w:rFonts w:ascii="Garamond" w:hAnsi="Garamond"/>
          <w:sz w:val="24"/>
          <w:szCs w:val="24"/>
        </w:rPr>
      </w:pPr>
      <w:r w:rsidRPr="007F45A9">
        <w:rPr>
          <w:rFonts w:ascii="Garamond" w:hAnsi="Garamond"/>
          <w:sz w:val="24"/>
          <w:szCs w:val="24"/>
        </w:rPr>
        <w:t>Noteri ka për detyrë:</w:t>
      </w:r>
    </w:p>
    <w:p w:rsidR="00D96993" w:rsidRPr="007F45A9" w:rsidRDefault="00D96993" w:rsidP="00D96993">
      <w:pPr>
        <w:pStyle w:val="Paragrafi"/>
        <w:rPr>
          <w:rFonts w:ascii="Garamond" w:hAnsi="Garamond"/>
          <w:sz w:val="24"/>
          <w:szCs w:val="24"/>
        </w:rPr>
      </w:pPr>
      <w:r w:rsidRPr="007F45A9">
        <w:rPr>
          <w:rFonts w:ascii="Garamond" w:hAnsi="Garamond"/>
          <w:sz w:val="24"/>
          <w:szCs w:val="24"/>
        </w:rPr>
        <w:t>- Të kryejë për personat fizikë e juridikë ato veprime që synojnë realizimin e të drejtave dhe mbrojtjen e interesave të tyre të ligjshme, t’i sqarojë ata për të drejtat dhe detyrat që rrjedhin prej tyre, si dhe të paralajmërojë për pasojat që vijnë nga kryerja e veprimeve noteriale, me qëllim që të mos dëmtohen interesat e tyre nga mosdijenia e ligjit.</w:t>
      </w:r>
    </w:p>
    <w:p w:rsidR="00D96993" w:rsidRPr="007F45A9" w:rsidRDefault="00D96993" w:rsidP="00D96993">
      <w:pPr>
        <w:pStyle w:val="Paragrafi"/>
        <w:rPr>
          <w:rFonts w:ascii="Garamond" w:hAnsi="Garamond"/>
          <w:sz w:val="24"/>
          <w:szCs w:val="24"/>
        </w:rPr>
      </w:pPr>
      <w:r w:rsidRPr="007F45A9">
        <w:rPr>
          <w:rFonts w:ascii="Garamond" w:hAnsi="Garamond"/>
          <w:sz w:val="24"/>
          <w:szCs w:val="24"/>
        </w:rPr>
        <w:t>- Të kryejë detyrat e tij me paanësi, në bazë të ligjit dhe të betimit të bërë si noter.</w:t>
      </w:r>
    </w:p>
    <w:p w:rsidR="00D96993" w:rsidRPr="007F45A9" w:rsidRDefault="00D96993" w:rsidP="00D96993">
      <w:pPr>
        <w:pStyle w:val="Paragrafi"/>
        <w:rPr>
          <w:rFonts w:ascii="Garamond" w:hAnsi="Garamond"/>
          <w:sz w:val="24"/>
          <w:szCs w:val="24"/>
        </w:rPr>
      </w:pPr>
      <w:r w:rsidRPr="007F45A9">
        <w:rPr>
          <w:rFonts w:ascii="Garamond" w:hAnsi="Garamond"/>
          <w:sz w:val="24"/>
          <w:szCs w:val="24"/>
        </w:rPr>
        <w:t>- Të ruajë të dhënat me të cilat është njohur gjatë kryerjes së veprimtarisë së tij dhe që përbëjnë sekret profesional.</w:t>
      </w:r>
    </w:p>
    <w:p w:rsidR="00D86D59" w:rsidRPr="007F45A9" w:rsidRDefault="00D86D59" w:rsidP="00D86D59">
      <w:pPr>
        <w:pStyle w:val="Paragrafi"/>
        <w:ind w:firstLine="0"/>
        <w:rPr>
          <w:rFonts w:ascii="Garamond" w:hAnsi="Garamond"/>
          <w:sz w:val="24"/>
          <w:szCs w:val="24"/>
        </w:rPr>
      </w:pPr>
      <w:r w:rsidRPr="007F45A9">
        <w:rPr>
          <w:rFonts w:ascii="Garamond" w:hAnsi="Garamond"/>
          <w:sz w:val="24"/>
          <w:szCs w:val="24"/>
        </w:rPr>
        <w:t xml:space="preserve">             - Të regjistrojë, të ruajë, të shfrytëzojë, të përdorë dhe të transmetojë të dhënat personale të palëve në përputhje me kërkesat dhe kriteret e përcaktuara në legjislacionin për mbrojtjen e të dhënave personale.</w:t>
      </w:r>
    </w:p>
    <w:p w:rsidR="00D96993" w:rsidRPr="007F45A9" w:rsidRDefault="00D96993" w:rsidP="00D96993">
      <w:pPr>
        <w:pStyle w:val="Paragrafi"/>
        <w:rPr>
          <w:rFonts w:ascii="Garamond" w:hAnsi="Garamond"/>
          <w:sz w:val="24"/>
          <w:szCs w:val="24"/>
        </w:rPr>
      </w:pPr>
      <w:r w:rsidRPr="007F45A9">
        <w:rPr>
          <w:rFonts w:ascii="Garamond" w:hAnsi="Garamond"/>
          <w:sz w:val="24"/>
          <w:szCs w:val="24"/>
        </w:rPr>
        <w:t>- Të dhëna për përmbajtjen e akteve noteriale të kryera mund t’u jepen vetëm personave, në emër të cilëve janë kryer këto veprime.</w:t>
      </w:r>
    </w:p>
    <w:p w:rsidR="00D96993" w:rsidRPr="007F45A9" w:rsidRDefault="00D96993" w:rsidP="00D96993">
      <w:pPr>
        <w:pStyle w:val="Paragrafi"/>
        <w:rPr>
          <w:rFonts w:ascii="Garamond" w:hAnsi="Garamond"/>
          <w:sz w:val="24"/>
          <w:szCs w:val="24"/>
        </w:rPr>
      </w:pPr>
      <w:proofErr w:type="gramStart"/>
      <w:r w:rsidRPr="007F45A9">
        <w:rPr>
          <w:rFonts w:ascii="Garamond" w:hAnsi="Garamond"/>
          <w:sz w:val="24"/>
          <w:szCs w:val="24"/>
        </w:rPr>
        <w:t>Gjykata, prokuroria dhe hetuesia mund të njihen me të dhëna të kësaj natyre, kur kanë filluar ndjekjet penale kundër noterit lidhur me detyrën e tij, ose kundër shtetasit që është subjekt në veprime noteriale të kryera, por gjithnjë pa u dëmtuar interesat themelore të shtetit a shtetasve të veçantë.</w:t>
      </w:r>
      <w:proofErr w:type="gramEnd"/>
    </w:p>
    <w:p w:rsidR="00D96993" w:rsidRPr="007F45A9" w:rsidRDefault="00D96993" w:rsidP="00D96993">
      <w:pPr>
        <w:pStyle w:val="Paragrafi"/>
        <w:rPr>
          <w:rFonts w:ascii="Garamond" w:hAnsi="Garamond"/>
          <w:sz w:val="24"/>
          <w:szCs w:val="24"/>
        </w:rPr>
      </w:pPr>
      <w:r w:rsidRPr="007F45A9">
        <w:rPr>
          <w:rFonts w:ascii="Garamond" w:hAnsi="Garamond"/>
          <w:sz w:val="24"/>
          <w:szCs w:val="24"/>
        </w:rPr>
        <w:t>- Të mos</w:t>
      </w:r>
      <w:r w:rsidR="00043954" w:rsidRPr="007F45A9">
        <w:rPr>
          <w:rFonts w:ascii="Garamond" w:hAnsi="Garamond"/>
          <w:sz w:val="24"/>
          <w:szCs w:val="24"/>
        </w:rPr>
        <w:t xml:space="preserve"> </w:t>
      </w:r>
      <w:r w:rsidRPr="007F45A9">
        <w:rPr>
          <w:rFonts w:ascii="Garamond" w:hAnsi="Garamond"/>
          <w:sz w:val="24"/>
          <w:szCs w:val="24"/>
        </w:rPr>
        <w:t>lejojë njohjen me përmbajtjen e testamenteve, lëshimin e kopjeve a shkurtimeve të tyre para vdekjes së trashëgimlënësit testamentar, përveç rasteve kur e kërkon vetë ai ose përfaqësuesi i tij me prokurë të posaçme.</w:t>
      </w:r>
    </w:p>
    <w:p w:rsidR="00D96993" w:rsidRPr="007F45A9" w:rsidRDefault="00D96993" w:rsidP="00D96993">
      <w:pPr>
        <w:pStyle w:val="Paragrafi"/>
        <w:rPr>
          <w:rFonts w:ascii="Garamond" w:hAnsi="Garamond"/>
          <w:sz w:val="24"/>
          <w:szCs w:val="24"/>
        </w:rPr>
      </w:pPr>
      <w:proofErr w:type="gramStart"/>
      <w:r w:rsidRPr="007F45A9">
        <w:rPr>
          <w:rFonts w:ascii="Garamond" w:hAnsi="Garamond"/>
          <w:sz w:val="24"/>
          <w:szCs w:val="24"/>
        </w:rPr>
        <w:t>Të refuzojë kryerjen e veprimeve noteriale në rastet që nuk lejohen nga legjislacioni i Republikës së Shqipërisë, nga konventa ndërkombëtare, të pranuara përgjithësisht ose në të cilat ka aderuar vendi ynë.</w:t>
      </w:r>
      <w:proofErr w:type="gramEnd"/>
    </w:p>
    <w:p w:rsidR="00D96993" w:rsidRPr="007F45A9" w:rsidRDefault="00D96993" w:rsidP="00D96993">
      <w:pPr>
        <w:pStyle w:val="Paragrafi"/>
        <w:rPr>
          <w:rFonts w:ascii="Garamond" w:hAnsi="Garamond"/>
          <w:sz w:val="24"/>
          <w:szCs w:val="24"/>
        </w:rPr>
      </w:pPr>
      <w:r w:rsidRPr="007F45A9">
        <w:rPr>
          <w:rFonts w:ascii="Garamond" w:hAnsi="Garamond"/>
          <w:sz w:val="24"/>
          <w:szCs w:val="24"/>
        </w:rPr>
        <w:t>- Të këshillojë palët që të paraqiten në organet e tatimit për efekt të pagimit të tatimit, në rastet kur kryen veprimet noteriale që kanë të bëjnë me tjetërsimin e pronësisë.</w:t>
      </w:r>
    </w:p>
    <w:p w:rsidR="00D96993" w:rsidRPr="007F45A9" w:rsidRDefault="00D96993" w:rsidP="00D96993">
      <w:pPr>
        <w:pStyle w:val="Paragrafi"/>
        <w:rPr>
          <w:rFonts w:ascii="Garamond" w:hAnsi="Garamond"/>
          <w:sz w:val="24"/>
          <w:szCs w:val="24"/>
        </w:rPr>
      </w:pPr>
      <w:r w:rsidRPr="007F45A9">
        <w:rPr>
          <w:rFonts w:ascii="Garamond" w:hAnsi="Garamond"/>
          <w:sz w:val="24"/>
          <w:szCs w:val="24"/>
        </w:rPr>
        <w:t>- Të përmirësojë vazhdimisht kualifikimin e tij.</w:t>
      </w:r>
    </w:p>
    <w:p w:rsidR="00D96993" w:rsidRPr="007F45A9" w:rsidRDefault="00D96993" w:rsidP="00D96993">
      <w:pPr>
        <w:pStyle w:val="Paragrafi"/>
        <w:rPr>
          <w:rFonts w:ascii="Garamond" w:hAnsi="Garamond"/>
          <w:sz w:val="24"/>
          <w:szCs w:val="24"/>
        </w:rPr>
      </w:pPr>
      <w:r w:rsidRPr="007F45A9">
        <w:rPr>
          <w:rFonts w:ascii="Garamond" w:hAnsi="Garamond"/>
          <w:sz w:val="24"/>
          <w:szCs w:val="24"/>
        </w:rPr>
        <w:t>- Të derdhë kuotën që caktohet çdo vit nga Këshilli Kombëtar i Noterëve.</w:t>
      </w:r>
    </w:p>
    <w:p w:rsidR="00D96993" w:rsidRPr="007F45A9" w:rsidRDefault="00D96993" w:rsidP="00D96993">
      <w:pPr>
        <w:pStyle w:val="Paragrafi"/>
        <w:rPr>
          <w:rFonts w:ascii="Garamond" w:hAnsi="Garamond"/>
          <w:sz w:val="24"/>
          <w:szCs w:val="24"/>
        </w:rPr>
      </w:pPr>
      <w:r w:rsidRPr="007F45A9">
        <w:rPr>
          <w:rFonts w:ascii="Garamond" w:hAnsi="Garamond"/>
          <w:sz w:val="24"/>
          <w:szCs w:val="24"/>
        </w:rPr>
        <w:t xml:space="preserve">- Të mbajë hapur zyrën noteriale sipas rregullave të miratuara për këtë qëllim. </w:t>
      </w:r>
      <w:proofErr w:type="gramStart"/>
      <w:r w:rsidRPr="007F45A9">
        <w:rPr>
          <w:rFonts w:ascii="Garamond" w:hAnsi="Garamond"/>
          <w:sz w:val="24"/>
          <w:szCs w:val="24"/>
        </w:rPr>
        <w:t>Kur për shkaqe të përligjura noteri mungon për më shumë se tre ditë, emëron një zëvendës të tij nga noterët e dhomës, gjithnjë duke marrë pëlqimin e kryetarit të këshillit të dhomës së noterëve.</w:t>
      </w:r>
      <w:proofErr w:type="gramEnd"/>
    </w:p>
    <w:p w:rsidR="00D86D59" w:rsidRPr="007F45A9" w:rsidRDefault="00D86D59" w:rsidP="00D96993">
      <w:pPr>
        <w:pStyle w:val="Paragrafi"/>
        <w:rPr>
          <w:rFonts w:ascii="Garamond" w:hAnsi="Garamond"/>
          <w:sz w:val="24"/>
          <w:szCs w:val="24"/>
        </w:rPr>
      </w:pPr>
      <w:r w:rsidRPr="007F45A9">
        <w:rPr>
          <w:rFonts w:ascii="Garamond" w:hAnsi="Garamond"/>
          <w:sz w:val="24"/>
          <w:szCs w:val="24"/>
        </w:rPr>
        <w:t xml:space="preserve">Të paraqesë për regjistrim, me pëlqimin e palëve, aktin noterial për tjetërsimin e pasurisë së paluajtshme pranë zyrës së regjistrimit të pasurive të paluajtshme që administron regjistrin elektronik ku ndodhet pasuria e paluajtshme, </w:t>
      </w:r>
      <w:proofErr w:type="gramStart"/>
      <w:r w:rsidRPr="007F45A9">
        <w:rPr>
          <w:rFonts w:ascii="Garamond" w:hAnsi="Garamond"/>
          <w:sz w:val="24"/>
          <w:szCs w:val="24"/>
        </w:rPr>
        <w:t>brenda</w:t>
      </w:r>
      <w:proofErr w:type="gramEnd"/>
      <w:r w:rsidRPr="007F45A9">
        <w:rPr>
          <w:rFonts w:ascii="Garamond" w:hAnsi="Garamond"/>
          <w:sz w:val="24"/>
          <w:szCs w:val="24"/>
        </w:rPr>
        <w:t xml:space="preserve"> afatit të përcaktuar me ligj.</w:t>
      </w:r>
    </w:p>
    <w:p w:rsidR="00D96993" w:rsidRPr="007F45A9" w:rsidRDefault="00D96993" w:rsidP="00D96993">
      <w:pPr>
        <w:pStyle w:val="Paragrafi"/>
        <w:rPr>
          <w:rFonts w:ascii="Garamond" w:hAnsi="Garamond"/>
          <w:sz w:val="24"/>
          <w:szCs w:val="24"/>
        </w:rPr>
      </w:pPr>
    </w:p>
    <w:p w:rsidR="00D96993" w:rsidRPr="007F45A9" w:rsidRDefault="00D96993" w:rsidP="00D96993">
      <w:pPr>
        <w:pStyle w:val="NeniNr"/>
        <w:rPr>
          <w:rFonts w:ascii="Garamond" w:hAnsi="Garamond"/>
          <w:sz w:val="24"/>
          <w:szCs w:val="24"/>
        </w:rPr>
      </w:pPr>
      <w:r w:rsidRPr="007F45A9">
        <w:rPr>
          <w:rFonts w:ascii="Garamond" w:hAnsi="Garamond"/>
          <w:sz w:val="24"/>
          <w:szCs w:val="24"/>
        </w:rPr>
        <w:t>Neni 24</w:t>
      </w:r>
    </w:p>
    <w:p w:rsidR="00D96993" w:rsidRPr="007F45A9" w:rsidRDefault="00D96993" w:rsidP="00D96993">
      <w:pPr>
        <w:pStyle w:val="Paragrafi"/>
        <w:rPr>
          <w:rFonts w:ascii="Garamond" w:hAnsi="Garamond"/>
          <w:sz w:val="24"/>
          <w:szCs w:val="24"/>
        </w:rPr>
      </w:pPr>
    </w:p>
    <w:p w:rsidR="00D96993" w:rsidRPr="007F45A9" w:rsidRDefault="00D96993" w:rsidP="00D96993">
      <w:pPr>
        <w:pStyle w:val="Paragrafi"/>
        <w:rPr>
          <w:rFonts w:ascii="Garamond" w:hAnsi="Garamond"/>
          <w:sz w:val="24"/>
          <w:szCs w:val="24"/>
        </w:rPr>
      </w:pPr>
      <w:proofErr w:type="gramStart"/>
      <w:r w:rsidRPr="007F45A9">
        <w:rPr>
          <w:rFonts w:ascii="Garamond" w:hAnsi="Garamond"/>
          <w:sz w:val="24"/>
          <w:szCs w:val="24"/>
        </w:rPr>
        <w:t>Kur noteri e zhvillon veprimtarinë e tij në kundërshtim me ligjin, ai është përgjegjës për dëmin e shkaktuar.</w:t>
      </w:r>
      <w:proofErr w:type="gramEnd"/>
    </w:p>
    <w:p w:rsidR="00D96993" w:rsidRPr="007F45A9" w:rsidRDefault="00D96993" w:rsidP="00D96993">
      <w:pPr>
        <w:pStyle w:val="NeniNr"/>
        <w:rPr>
          <w:rFonts w:ascii="Garamond" w:hAnsi="Garamond"/>
          <w:sz w:val="24"/>
          <w:szCs w:val="24"/>
        </w:rPr>
      </w:pPr>
    </w:p>
    <w:p w:rsidR="00D96993" w:rsidRPr="007F45A9" w:rsidRDefault="00D96993" w:rsidP="00D96993">
      <w:pPr>
        <w:pStyle w:val="NeniNr"/>
        <w:rPr>
          <w:rFonts w:ascii="Garamond" w:hAnsi="Garamond"/>
          <w:sz w:val="24"/>
          <w:szCs w:val="24"/>
        </w:rPr>
      </w:pPr>
      <w:r w:rsidRPr="007F45A9">
        <w:rPr>
          <w:rFonts w:ascii="Garamond" w:hAnsi="Garamond"/>
          <w:sz w:val="24"/>
          <w:szCs w:val="24"/>
        </w:rPr>
        <w:t>Neni 25</w:t>
      </w:r>
    </w:p>
    <w:p w:rsidR="004D4FD3" w:rsidRPr="007F45A9" w:rsidRDefault="004D4FD3" w:rsidP="004D4FD3">
      <w:pPr>
        <w:pStyle w:val="Paragrafi"/>
        <w:jc w:val="center"/>
        <w:rPr>
          <w:rFonts w:ascii="Garamond" w:hAnsi="Garamond"/>
          <w:i/>
          <w:sz w:val="24"/>
          <w:szCs w:val="24"/>
        </w:rPr>
      </w:pPr>
      <w:r w:rsidRPr="007F45A9">
        <w:rPr>
          <w:rFonts w:ascii="Garamond" w:hAnsi="Garamond"/>
          <w:i/>
          <w:sz w:val="24"/>
          <w:szCs w:val="24"/>
        </w:rPr>
        <w:t>(Ndryshuar me ligjin nr. 9216, datë 1.4.2004)</w:t>
      </w:r>
    </w:p>
    <w:p w:rsidR="00D96993" w:rsidRPr="007F45A9" w:rsidRDefault="00D96993" w:rsidP="00D96993">
      <w:pPr>
        <w:pStyle w:val="Paragrafi"/>
        <w:rPr>
          <w:rFonts w:ascii="Garamond" w:hAnsi="Garamond"/>
          <w:sz w:val="24"/>
          <w:szCs w:val="24"/>
        </w:rPr>
      </w:pPr>
    </w:p>
    <w:p w:rsidR="00D96993" w:rsidRPr="007F45A9" w:rsidRDefault="004D4FD3" w:rsidP="00D96993">
      <w:pPr>
        <w:pStyle w:val="Paragrafi"/>
        <w:rPr>
          <w:rFonts w:ascii="Garamond" w:hAnsi="Garamond"/>
          <w:sz w:val="24"/>
          <w:szCs w:val="24"/>
        </w:rPr>
      </w:pPr>
      <w:proofErr w:type="gramStart"/>
      <w:r w:rsidRPr="007F45A9">
        <w:rPr>
          <w:rFonts w:ascii="Garamond" w:hAnsi="Garamond"/>
          <w:sz w:val="24"/>
          <w:szCs w:val="24"/>
        </w:rPr>
        <w:t>Noteri duhet të lidhë kontratë sigurimi për përgjegjësinë e tij ndaj palëve të treta për shkak të ushtrimit të veprimtarisë noteriale.</w:t>
      </w:r>
      <w:proofErr w:type="gramEnd"/>
    </w:p>
    <w:p w:rsidR="004D4FD3" w:rsidRPr="007F45A9" w:rsidRDefault="004D4FD3" w:rsidP="00D96993">
      <w:pPr>
        <w:pStyle w:val="Paragrafi"/>
        <w:rPr>
          <w:rFonts w:ascii="Garamond" w:hAnsi="Garamond"/>
          <w:sz w:val="24"/>
          <w:szCs w:val="24"/>
        </w:rPr>
      </w:pPr>
    </w:p>
    <w:p w:rsidR="00D96993" w:rsidRPr="007F45A9" w:rsidRDefault="00D96993" w:rsidP="00D96993">
      <w:pPr>
        <w:pStyle w:val="KreuNr"/>
        <w:rPr>
          <w:rFonts w:ascii="Garamond" w:hAnsi="Garamond"/>
          <w:sz w:val="24"/>
          <w:szCs w:val="24"/>
        </w:rPr>
      </w:pPr>
      <w:r w:rsidRPr="007F45A9">
        <w:rPr>
          <w:rFonts w:ascii="Garamond" w:hAnsi="Garamond"/>
          <w:sz w:val="24"/>
          <w:szCs w:val="24"/>
        </w:rPr>
        <w:lastRenderedPageBreak/>
        <w:t>KREU III</w:t>
      </w:r>
    </w:p>
    <w:p w:rsidR="00D96993" w:rsidRPr="007F45A9" w:rsidRDefault="00D96993" w:rsidP="00D96993">
      <w:pPr>
        <w:pStyle w:val="KreuTitull"/>
        <w:rPr>
          <w:rFonts w:ascii="Garamond" w:hAnsi="Garamond"/>
          <w:sz w:val="24"/>
          <w:szCs w:val="24"/>
        </w:rPr>
      </w:pPr>
      <w:r w:rsidRPr="007F45A9">
        <w:rPr>
          <w:rFonts w:ascii="Garamond" w:hAnsi="Garamond"/>
          <w:sz w:val="24"/>
          <w:szCs w:val="24"/>
        </w:rPr>
        <w:t>FINANCIMI I VEPRIMTARISË NOTERIALE</w:t>
      </w:r>
    </w:p>
    <w:p w:rsidR="00D96993" w:rsidRPr="007F45A9" w:rsidRDefault="00D96993" w:rsidP="00D96993">
      <w:pPr>
        <w:pStyle w:val="Paragrafi"/>
        <w:rPr>
          <w:rFonts w:ascii="Garamond" w:hAnsi="Garamond"/>
          <w:sz w:val="24"/>
          <w:szCs w:val="24"/>
        </w:rPr>
      </w:pPr>
    </w:p>
    <w:p w:rsidR="00D96993" w:rsidRPr="007F45A9" w:rsidRDefault="00D96993" w:rsidP="00D96993">
      <w:pPr>
        <w:pStyle w:val="NeniNr"/>
        <w:rPr>
          <w:rFonts w:ascii="Garamond" w:hAnsi="Garamond"/>
          <w:sz w:val="24"/>
          <w:szCs w:val="24"/>
        </w:rPr>
      </w:pPr>
      <w:r w:rsidRPr="007F45A9">
        <w:rPr>
          <w:rFonts w:ascii="Garamond" w:hAnsi="Garamond"/>
          <w:sz w:val="24"/>
          <w:szCs w:val="24"/>
        </w:rPr>
        <w:t>Neni 26</w:t>
      </w:r>
    </w:p>
    <w:p w:rsidR="003B2721" w:rsidRPr="007F45A9" w:rsidRDefault="003B2721" w:rsidP="00044C95">
      <w:pPr>
        <w:pStyle w:val="NeniNr"/>
        <w:rPr>
          <w:rFonts w:ascii="Garamond" w:hAnsi="Garamond"/>
          <w:i/>
          <w:sz w:val="24"/>
          <w:szCs w:val="24"/>
        </w:rPr>
      </w:pPr>
      <w:r w:rsidRPr="007F45A9">
        <w:rPr>
          <w:rFonts w:ascii="Garamond" w:hAnsi="Garamond"/>
          <w:i/>
          <w:sz w:val="24"/>
          <w:szCs w:val="24"/>
        </w:rPr>
        <w:t>(Shtuar pjesë fjalie në paragrafin e parë me ligjin nr. 8790, datë 10.5.2001</w:t>
      </w:r>
      <w:proofErr w:type="gramStart"/>
      <w:r w:rsidR="004D4FD3" w:rsidRPr="007F45A9">
        <w:rPr>
          <w:rFonts w:ascii="Garamond" w:hAnsi="Garamond"/>
          <w:i/>
          <w:sz w:val="24"/>
          <w:szCs w:val="24"/>
        </w:rPr>
        <w:t>;  shfuqizuar</w:t>
      </w:r>
      <w:proofErr w:type="gramEnd"/>
      <w:r w:rsidR="004D4FD3" w:rsidRPr="007F45A9">
        <w:rPr>
          <w:rFonts w:ascii="Garamond" w:hAnsi="Garamond"/>
          <w:i/>
          <w:sz w:val="24"/>
          <w:szCs w:val="24"/>
        </w:rPr>
        <w:t xml:space="preserve"> paragrafi i dytë me ligjin nr. 9216, datë 1.4.2004</w:t>
      </w:r>
      <w:r w:rsidR="00044C95" w:rsidRPr="007F45A9">
        <w:rPr>
          <w:rFonts w:ascii="Garamond" w:hAnsi="Garamond"/>
          <w:i/>
          <w:sz w:val="24"/>
          <w:szCs w:val="24"/>
        </w:rPr>
        <w:t>; shtuar togfjalësh me ligjin nr. 10491, datë 15.12.2011)</w:t>
      </w:r>
    </w:p>
    <w:p w:rsidR="00D96993" w:rsidRPr="007F45A9" w:rsidRDefault="00D96993" w:rsidP="00D96993">
      <w:pPr>
        <w:pStyle w:val="Paragrafi"/>
        <w:rPr>
          <w:rFonts w:ascii="Garamond" w:hAnsi="Garamond"/>
          <w:sz w:val="24"/>
          <w:szCs w:val="24"/>
        </w:rPr>
      </w:pPr>
    </w:p>
    <w:p w:rsidR="00D96993" w:rsidRPr="007F45A9" w:rsidRDefault="00D96993" w:rsidP="003B2721">
      <w:pPr>
        <w:pStyle w:val="Paragrafi"/>
        <w:rPr>
          <w:rFonts w:ascii="Garamond" w:hAnsi="Garamond"/>
          <w:sz w:val="24"/>
          <w:szCs w:val="24"/>
        </w:rPr>
      </w:pPr>
      <w:r w:rsidRPr="007F45A9">
        <w:rPr>
          <w:rFonts w:ascii="Garamond" w:hAnsi="Garamond"/>
          <w:sz w:val="24"/>
          <w:szCs w:val="24"/>
        </w:rPr>
        <w:t>Për kryerjen e akteve e të veprimeve noteriale</w:t>
      </w:r>
      <w:r w:rsidR="00044C95" w:rsidRPr="007F45A9">
        <w:rPr>
          <w:rFonts w:ascii="Garamond" w:hAnsi="Garamond"/>
          <w:sz w:val="24"/>
          <w:szCs w:val="24"/>
        </w:rPr>
        <w:t xml:space="preserve"> si dhe për shërbimin noterial të regjistrimit të akteve për tjetërsimin e pasurisë së paluajtshme pranë zyrës së regjistrimit të pasurive të paluajtshme</w:t>
      </w:r>
      <w:r w:rsidRPr="007F45A9">
        <w:rPr>
          <w:rFonts w:ascii="Garamond" w:hAnsi="Garamond"/>
          <w:sz w:val="24"/>
          <w:szCs w:val="24"/>
        </w:rPr>
        <w:t xml:space="preserve"> paguhet një tarifë e cila caktohet nga Ministria e Drejtësisë, duke marrë edhe mendimin e Ministrisë së Financave dhe të Këshillit Kombëtar të Noterisë. </w:t>
      </w:r>
      <w:proofErr w:type="gramStart"/>
      <w:r w:rsidRPr="007F45A9">
        <w:rPr>
          <w:rFonts w:ascii="Garamond" w:hAnsi="Garamond"/>
          <w:sz w:val="24"/>
          <w:szCs w:val="24"/>
        </w:rPr>
        <w:t>Tarifa afishohet në çdo zyrë noteriale</w:t>
      </w:r>
      <w:r w:rsidR="003B2721" w:rsidRPr="007F45A9">
        <w:rPr>
          <w:rFonts w:ascii="Garamond" w:hAnsi="Garamond"/>
          <w:sz w:val="24"/>
          <w:szCs w:val="24"/>
        </w:rPr>
        <w:t xml:space="preserve"> dhe zbatohet në mënyrë konkrete për çdo veprim noterial, duke u pasqyruar në regjistrin e noterit.</w:t>
      </w:r>
      <w:proofErr w:type="gramEnd"/>
    </w:p>
    <w:p w:rsidR="00D96993" w:rsidRPr="007F45A9" w:rsidRDefault="00D96993" w:rsidP="00D96993">
      <w:pPr>
        <w:pStyle w:val="Paragrafi"/>
        <w:rPr>
          <w:rFonts w:ascii="Garamond" w:hAnsi="Garamond"/>
          <w:sz w:val="24"/>
          <w:szCs w:val="24"/>
        </w:rPr>
      </w:pPr>
    </w:p>
    <w:p w:rsidR="00D96993" w:rsidRPr="007F45A9" w:rsidRDefault="00D96993" w:rsidP="00D96993">
      <w:pPr>
        <w:pStyle w:val="NeniNr"/>
        <w:rPr>
          <w:rFonts w:ascii="Garamond" w:hAnsi="Garamond"/>
          <w:sz w:val="24"/>
          <w:szCs w:val="24"/>
        </w:rPr>
      </w:pPr>
      <w:r w:rsidRPr="007F45A9">
        <w:rPr>
          <w:rFonts w:ascii="Garamond" w:hAnsi="Garamond"/>
          <w:sz w:val="24"/>
          <w:szCs w:val="24"/>
        </w:rPr>
        <w:t>Neni 27</w:t>
      </w:r>
    </w:p>
    <w:p w:rsidR="00D96993" w:rsidRPr="007F45A9" w:rsidRDefault="00D96993" w:rsidP="00D96993">
      <w:pPr>
        <w:pStyle w:val="Paragrafi"/>
        <w:rPr>
          <w:rFonts w:ascii="Garamond" w:hAnsi="Garamond"/>
          <w:sz w:val="24"/>
          <w:szCs w:val="24"/>
        </w:rPr>
      </w:pPr>
    </w:p>
    <w:p w:rsidR="00D96993" w:rsidRPr="007F45A9" w:rsidRDefault="00D96993" w:rsidP="00D96993">
      <w:pPr>
        <w:pStyle w:val="Paragrafi"/>
        <w:rPr>
          <w:rFonts w:ascii="Garamond" w:hAnsi="Garamond"/>
          <w:sz w:val="24"/>
          <w:szCs w:val="24"/>
        </w:rPr>
      </w:pPr>
      <w:proofErr w:type="gramStart"/>
      <w:r w:rsidRPr="007F45A9">
        <w:rPr>
          <w:rFonts w:ascii="Garamond" w:hAnsi="Garamond"/>
          <w:sz w:val="24"/>
          <w:szCs w:val="24"/>
        </w:rPr>
        <w:t>Burimi i financimeve të veprimtarisë noteriale janë të ardhurat në të holla që merr noteri për kryerjen e akteve e të veprimtarive noteriale.</w:t>
      </w:r>
      <w:proofErr w:type="gramEnd"/>
    </w:p>
    <w:p w:rsidR="00D96993" w:rsidRPr="007F45A9" w:rsidRDefault="00D96993" w:rsidP="00D96993">
      <w:pPr>
        <w:pStyle w:val="Paragrafi"/>
        <w:rPr>
          <w:rFonts w:ascii="Garamond" w:hAnsi="Garamond"/>
          <w:sz w:val="24"/>
          <w:szCs w:val="24"/>
        </w:rPr>
      </w:pPr>
      <w:proofErr w:type="gramStart"/>
      <w:r w:rsidRPr="007F45A9">
        <w:rPr>
          <w:rFonts w:ascii="Garamond" w:hAnsi="Garamond"/>
          <w:sz w:val="24"/>
          <w:szCs w:val="24"/>
        </w:rPr>
        <w:t>Të ardhurat që burojnë nga veprimtaria noteriale e noterit, pasi paguhen taksat dhe detyrimet e tjera që parashikon ligji, kalojnë në pronësi të noterit.</w:t>
      </w:r>
      <w:proofErr w:type="gramEnd"/>
    </w:p>
    <w:p w:rsidR="00D96993" w:rsidRPr="007F45A9" w:rsidRDefault="00D96993" w:rsidP="00D96993">
      <w:pPr>
        <w:pStyle w:val="Paragrafi"/>
        <w:rPr>
          <w:rFonts w:ascii="Garamond" w:hAnsi="Garamond"/>
          <w:sz w:val="24"/>
          <w:szCs w:val="24"/>
        </w:rPr>
      </w:pPr>
    </w:p>
    <w:p w:rsidR="00D96993" w:rsidRPr="007F45A9" w:rsidRDefault="00D96993" w:rsidP="00D96993">
      <w:pPr>
        <w:pStyle w:val="NeniNr"/>
        <w:rPr>
          <w:rFonts w:ascii="Garamond" w:hAnsi="Garamond"/>
          <w:sz w:val="24"/>
          <w:szCs w:val="24"/>
        </w:rPr>
      </w:pPr>
      <w:r w:rsidRPr="007F45A9">
        <w:rPr>
          <w:rFonts w:ascii="Garamond" w:hAnsi="Garamond"/>
          <w:sz w:val="24"/>
          <w:szCs w:val="24"/>
        </w:rPr>
        <w:t>Neni 28</w:t>
      </w:r>
    </w:p>
    <w:p w:rsidR="00D96993" w:rsidRPr="007F45A9" w:rsidRDefault="00D96993" w:rsidP="00D96993">
      <w:pPr>
        <w:pStyle w:val="Paragrafi"/>
        <w:rPr>
          <w:rFonts w:ascii="Garamond" w:hAnsi="Garamond"/>
          <w:sz w:val="24"/>
          <w:szCs w:val="24"/>
        </w:rPr>
      </w:pPr>
    </w:p>
    <w:p w:rsidR="00D96993" w:rsidRPr="007F45A9" w:rsidRDefault="00D96993" w:rsidP="00D96993">
      <w:pPr>
        <w:pStyle w:val="Paragrafi"/>
        <w:rPr>
          <w:rFonts w:ascii="Garamond" w:hAnsi="Garamond"/>
          <w:sz w:val="24"/>
          <w:szCs w:val="24"/>
        </w:rPr>
      </w:pPr>
      <w:proofErr w:type="gramStart"/>
      <w:r w:rsidRPr="007F45A9">
        <w:rPr>
          <w:rFonts w:ascii="Garamond" w:hAnsi="Garamond"/>
          <w:sz w:val="24"/>
          <w:szCs w:val="24"/>
        </w:rPr>
        <w:t>Kur personi fizik nuk është në gjendje të përballojë shpërblimin e shpenzimet që kërkohen për kryerjen e veprimeve noteriale mund të përjashtohet nga pagimi i tyre tërësisht a pjesërisht nga vetë noteri, ose me vendim të këshillit të dhomës së noterëve të rrethit</w:t>
      </w:r>
      <w:r w:rsidR="00A443BD" w:rsidRPr="007F45A9">
        <w:rPr>
          <w:rFonts w:ascii="Garamond" w:hAnsi="Garamond"/>
          <w:sz w:val="24"/>
          <w:szCs w:val="24"/>
        </w:rPr>
        <w:t xml:space="preserve"> gjyqësor</w:t>
      </w:r>
      <w:r w:rsidRPr="007F45A9">
        <w:rPr>
          <w:rFonts w:ascii="Garamond" w:hAnsi="Garamond"/>
          <w:sz w:val="24"/>
          <w:szCs w:val="24"/>
        </w:rPr>
        <w:t>.</w:t>
      </w:r>
      <w:proofErr w:type="gramEnd"/>
    </w:p>
    <w:p w:rsidR="00D96993" w:rsidRPr="007F45A9" w:rsidRDefault="00D96993" w:rsidP="00D96993">
      <w:pPr>
        <w:pStyle w:val="Paragrafi"/>
        <w:rPr>
          <w:rFonts w:ascii="Garamond" w:hAnsi="Garamond"/>
          <w:sz w:val="24"/>
          <w:szCs w:val="24"/>
        </w:rPr>
      </w:pPr>
    </w:p>
    <w:p w:rsidR="00D96993" w:rsidRPr="007F45A9" w:rsidRDefault="00D96993" w:rsidP="00D96993">
      <w:pPr>
        <w:pStyle w:val="Paragrafi"/>
        <w:rPr>
          <w:rFonts w:ascii="Garamond" w:hAnsi="Garamond"/>
          <w:sz w:val="24"/>
          <w:szCs w:val="24"/>
        </w:rPr>
      </w:pPr>
    </w:p>
    <w:p w:rsidR="00D96993" w:rsidRPr="007F45A9" w:rsidRDefault="00D96993" w:rsidP="00D96993">
      <w:pPr>
        <w:pStyle w:val="KreuNr"/>
        <w:rPr>
          <w:rFonts w:ascii="Garamond" w:hAnsi="Garamond"/>
          <w:sz w:val="24"/>
          <w:szCs w:val="24"/>
        </w:rPr>
      </w:pPr>
      <w:r w:rsidRPr="007F45A9">
        <w:rPr>
          <w:rFonts w:ascii="Garamond" w:hAnsi="Garamond"/>
          <w:sz w:val="24"/>
          <w:szCs w:val="24"/>
        </w:rPr>
        <w:t>KREU IV</w:t>
      </w:r>
    </w:p>
    <w:p w:rsidR="00D96993" w:rsidRPr="007F45A9" w:rsidRDefault="00D96993" w:rsidP="00D96993">
      <w:pPr>
        <w:pStyle w:val="KreuTitull"/>
        <w:rPr>
          <w:rFonts w:ascii="Garamond" w:hAnsi="Garamond"/>
          <w:sz w:val="24"/>
          <w:szCs w:val="24"/>
        </w:rPr>
      </w:pPr>
      <w:r w:rsidRPr="007F45A9">
        <w:rPr>
          <w:rFonts w:ascii="Garamond" w:hAnsi="Garamond"/>
          <w:sz w:val="24"/>
          <w:szCs w:val="24"/>
        </w:rPr>
        <w:t>ORGANIZIMI I PËRFAQËSIMIT PROFESIONAL TË NOTERËVE</w:t>
      </w:r>
    </w:p>
    <w:p w:rsidR="00D96993" w:rsidRPr="007F45A9" w:rsidRDefault="00D96993" w:rsidP="00D96993">
      <w:pPr>
        <w:pStyle w:val="Paragrafi"/>
        <w:rPr>
          <w:rFonts w:ascii="Garamond" w:hAnsi="Garamond"/>
          <w:sz w:val="24"/>
          <w:szCs w:val="24"/>
        </w:rPr>
      </w:pPr>
    </w:p>
    <w:p w:rsidR="00D96993" w:rsidRPr="007F45A9" w:rsidRDefault="00D96993" w:rsidP="00D96993">
      <w:pPr>
        <w:pStyle w:val="NeniNr"/>
        <w:rPr>
          <w:rFonts w:ascii="Garamond" w:hAnsi="Garamond"/>
          <w:sz w:val="24"/>
          <w:szCs w:val="24"/>
        </w:rPr>
      </w:pPr>
      <w:r w:rsidRPr="007F45A9">
        <w:rPr>
          <w:rFonts w:ascii="Garamond" w:hAnsi="Garamond"/>
          <w:sz w:val="24"/>
          <w:szCs w:val="24"/>
        </w:rPr>
        <w:t>Neni 29</w:t>
      </w:r>
    </w:p>
    <w:p w:rsidR="004D4FD3" w:rsidRPr="007F45A9" w:rsidRDefault="004D4FD3" w:rsidP="004D4FD3">
      <w:pPr>
        <w:pStyle w:val="Paragrafi"/>
        <w:tabs>
          <w:tab w:val="left" w:pos="2745"/>
          <w:tab w:val="center" w:pos="4895"/>
        </w:tabs>
        <w:ind w:firstLine="0"/>
        <w:jc w:val="center"/>
        <w:rPr>
          <w:rFonts w:ascii="Garamond" w:hAnsi="Garamond"/>
          <w:i/>
          <w:sz w:val="24"/>
          <w:szCs w:val="24"/>
        </w:rPr>
      </w:pPr>
      <w:r w:rsidRPr="007F45A9">
        <w:rPr>
          <w:rFonts w:ascii="Garamond" w:hAnsi="Garamond"/>
          <w:i/>
          <w:sz w:val="24"/>
          <w:szCs w:val="24"/>
        </w:rPr>
        <w:t>(Ndryshuar me ligjin nr. 9216, datë 1.4.2004)</w:t>
      </w:r>
    </w:p>
    <w:p w:rsidR="004D4FD3" w:rsidRPr="007F45A9" w:rsidRDefault="004D4FD3" w:rsidP="004D4FD3">
      <w:pPr>
        <w:pStyle w:val="Paragrafi"/>
        <w:tabs>
          <w:tab w:val="left" w:pos="2745"/>
          <w:tab w:val="center" w:pos="4895"/>
        </w:tabs>
        <w:ind w:firstLine="0"/>
        <w:jc w:val="center"/>
        <w:rPr>
          <w:rFonts w:ascii="Garamond" w:hAnsi="Garamond"/>
          <w:sz w:val="24"/>
          <w:szCs w:val="24"/>
        </w:rPr>
      </w:pPr>
    </w:p>
    <w:p w:rsidR="004D4FD3" w:rsidRPr="007F45A9" w:rsidRDefault="004D4FD3" w:rsidP="004D4FD3">
      <w:pPr>
        <w:pStyle w:val="NeniNr"/>
        <w:jc w:val="both"/>
        <w:rPr>
          <w:rFonts w:ascii="Garamond" w:hAnsi="Garamond"/>
          <w:sz w:val="24"/>
          <w:szCs w:val="24"/>
        </w:rPr>
      </w:pPr>
      <w:proofErr w:type="gramStart"/>
      <w:r w:rsidRPr="007F45A9">
        <w:rPr>
          <w:rFonts w:ascii="Garamond" w:hAnsi="Garamond"/>
          <w:sz w:val="24"/>
          <w:szCs w:val="24"/>
        </w:rPr>
        <w:t>Noterët organizohen profesionalisht në nivel vendor nëpërmjet dhomave të noterisë që funksionojnë pranë një ose disa rretheve gjyqësore dhe në nivel kombëtar në Dhomën Kombëtare të Noterisë, të cilat janë persona juridikë.</w:t>
      </w:r>
      <w:proofErr w:type="gramEnd"/>
    </w:p>
    <w:p w:rsidR="004D4FD3" w:rsidRPr="007F45A9" w:rsidRDefault="004D4FD3" w:rsidP="00D96993">
      <w:pPr>
        <w:pStyle w:val="NeniNr"/>
        <w:rPr>
          <w:rFonts w:ascii="Garamond" w:hAnsi="Garamond"/>
          <w:sz w:val="24"/>
          <w:szCs w:val="24"/>
        </w:rPr>
      </w:pPr>
    </w:p>
    <w:p w:rsidR="00D96993" w:rsidRPr="007F45A9" w:rsidRDefault="00D96993" w:rsidP="00D96993">
      <w:pPr>
        <w:pStyle w:val="NeniNr"/>
        <w:rPr>
          <w:rFonts w:ascii="Garamond" w:hAnsi="Garamond"/>
          <w:sz w:val="24"/>
          <w:szCs w:val="24"/>
        </w:rPr>
      </w:pPr>
      <w:r w:rsidRPr="007F45A9">
        <w:rPr>
          <w:rFonts w:ascii="Garamond" w:hAnsi="Garamond"/>
          <w:sz w:val="24"/>
          <w:szCs w:val="24"/>
        </w:rPr>
        <w:t>Neni 30</w:t>
      </w:r>
    </w:p>
    <w:p w:rsidR="00426BC6" w:rsidRPr="007F45A9" w:rsidRDefault="00426BC6" w:rsidP="00426BC6">
      <w:pPr>
        <w:pStyle w:val="Paragrafi"/>
        <w:tabs>
          <w:tab w:val="left" w:pos="2745"/>
          <w:tab w:val="center" w:pos="4895"/>
        </w:tabs>
        <w:ind w:firstLine="0"/>
        <w:jc w:val="center"/>
        <w:rPr>
          <w:rFonts w:ascii="Garamond" w:hAnsi="Garamond"/>
          <w:i/>
          <w:sz w:val="24"/>
          <w:szCs w:val="24"/>
        </w:rPr>
      </w:pPr>
      <w:r w:rsidRPr="007F45A9">
        <w:rPr>
          <w:rFonts w:ascii="Garamond" w:hAnsi="Garamond"/>
          <w:i/>
          <w:sz w:val="24"/>
          <w:szCs w:val="24"/>
        </w:rPr>
        <w:t>(Ndryshuar me ligjin nr. 9216, datë 1.4.2004)</w:t>
      </w:r>
    </w:p>
    <w:p w:rsidR="00426BC6" w:rsidRPr="007F45A9" w:rsidRDefault="00426BC6" w:rsidP="00426BC6">
      <w:pPr>
        <w:pStyle w:val="Paragrafi"/>
        <w:tabs>
          <w:tab w:val="left" w:pos="2745"/>
          <w:tab w:val="center" w:pos="4895"/>
        </w:tabs>
        <w:ind w:firstLine="0"/>
        <w:jc w:val="center"/>
        <w:rPr>
          <w:rFonts w:ascii="Garamond" w:hAnsi="Garamond"/>
          <w:i/>
          <w:sz w:val="24"/>
          <w:szCs w:val="24"/>
        </w:rPr>
      </w:pPr>
    </w:p>
    <w:p w:rsidR="00426BC6" w:rsidRPr="007F45A9" w:rsidRDefault="00426BC6" w:rsidP="00426BC6">
      <w:pPr>
        <w:pStyle w:val="Paragrafi"/>
        <w:rPr>
          <w:rFonts w:ascii="Garamond" w:hAnsi="Garamond"/>
          <w:sz w:val="24"/>
          <w:szCs w:val="24"/>
        </w:rPr>
      </w:pPr>
      <w:proofErr w:type="gramStart"/>
      <w:r w:rsidRPr="007F45A9">
        <w:rPr>
          <w:rFonts w:ascii="Garamond" w:hAnsi="Garamond"/>
          <w:sz w:val="24"/>
          <w:szCs w:val="24"/>
        </w:rPr>
        <w:t>Dhoma e noterisë në nivel vendor përbëhet nga të gjithë noterët që janë caktuar të ushtrojnë veprimtarinë noteriale në juridiksionin e saj.</w:t>
      </w:r>
      <w:proofErr w:type="gramEnd"/>
      <w:r w:rsidRPr="007F45A9">
        <w:rPr>
          <w:rFonts w:ascii="Garamond" w:hAnsi="Garamond"/>
          <w:sz w:val="24"/>
          <w:szCs w:val="24"/>
        </w:rPr>
        <w:t xml:space="preserve"> </w:t>
      </w:r>
    </w:p>
    <w:p w:rsidR="00426BC6" w:rsidRPr="007F45A9" w:rsidRDefault="00426BC6" w:rsidP="00426BC6">
      <w:pPr>
        <w:pStyle w:val="Paragrafi"/>
        <w:rPr>
          <w:rFonts w:ascii="Garamond" w:hAnsi="Garamond"/>
          <w:sz w:val="24"/>
          <w:szCs w:val="24"/>
        </w:rPr>
      </w:pPr>
      <w:proofErr w:type="gramStart"/>
      <w:r w:rsidRPr="007F45A9">
        <w:rPr>
          <w:rFonts w:ascii="Garamond" w:hAnsi="Garamond"/>
          <w:sz w:val="24"/>
          <w:szCs w:val="24"/>
        </w:rPr>
        <w:t>Numri minimal i noterëve për një rreth gjyqësor caktohet bashkërisht nga Dhoma Kombëtare e Noterisë dhe Ministria e Drejtësisë.</w:t>
      </w:r>
      <w:proofErr w:type="gramEnd"/>
    </w:p>
    <w:p w:rsidR="00426BC6" w:rsidRPr="007F45A9" w:rsidRDefault="00426BC6" w:rsidP="00426BC6">
      <w:pPr>
        <w:pStyle w:val="Paragrafi"/>
        <w:rPr>
          <w:rFonts w:ascii="Garamond" w:hAnsi="Garamond"/>
          <w:sz w:val="24"/>
          <w:szCs w:val="24"/>
        </w:rPr>
      </w:pPr>
      <w:proofErr w:type="gramStart"/>
      <w:r w:rsidRPr="007F45A9">
        <w:rPr>
          <w:rFonts w:ascii="Garamond" w:hAnsi="Garamond"/>
          <w:sz w:val="24"/>
          <w:szCs w:val="24"/>
        </w:rPr>
        <w:t>Për çdo juridiksion të caktuar nga Ministri i Drejtësisë, sipas nenit 16 të këtij ligji, nuk mund të ketë më shumë se një dhomë noterie.</w:t>
      </w:r>
      <w:proofErr w:type="gramEnd"/>
    </w:p>
    <w:p w:rsidR="00D96993" w:rsidRPr="007F45A9" w:rsidRDefault="00426BC6" w:rsidP="00426BC6">
      <w:pPr>
        <w:pStyle w:val="Paragrafi"/>
        <w:rPr>
          <w:rFonts w:ascii="Garamond" w:hAnsi="Garamond"/>
          <w:sz w:val="24"/>
          <w:szCs w:val="24"/>
        </w:rPr>
      </w:pPr>
      <w:proofErr w:type="gramStart"/>
      <w:r w:rsidRPr="007F45A9">
        <w:rPr>
          <w:rFonts w:ascii="Garamond" w:hAnsi="Garamond"/>
          <w:sz w:val="24"/>
          <w:szCs w:val="24"/>
        </w:rPr>
        <w:t>Kur numri i noterëve të caktuar për një rreth gjyqësor është më i vogël se numri minimal i tyre, i caktuar sipas paragrafit të mësipërm, nuk mund të krijohet dhomë noterie.</w:t>
      </w:r>
      <w:proofErr w:type="gramEnd"/>
      <w:r w:rsidRPr="007F45A9">
        <w:rPr>
          <w:rFonts w:ascii="Garamond" w:hAnsi="Garamond"/>
          <w:sz w:val="24"/>
          <w:szCs w:val="24"/>
        </w:rPr>
        <w:t xml:space="preserve"> </w:t>
      </w:r>
      <w:proofErr w:type="gramStart"/>
      <w:r w:rsidRPr="007F45A9">
        <w:rPr>
          <w:rFonts w:ascii="Garamond" w:hAnsi="Garamond"/>
          <w:sz w:val="24"/>
          <w:szCs w:val="24"/>
        </w:rPr>
        <w:t xml:space="preserve">Noterët e këtij rrethi gjyqësor anëtarësohen në dhomën e noterisë të rrethit gjyqësor më të afërt, sipas përcaktimit të bërë nga Ministri i Drejtësisë, pasi të ketë marrë mendimin me shkrim të Dhomës </w:t>
      </w:r>
      <w:r w:rsidRPr="007F45A9">
        <w:rPr>
          <w:rFonts w:ascii="Garamond" w:hAnsi="Garamond"/>
          <w:sz w:val="24"/>
          <w:szCs w:val="24"/>
        </w:rPr>
        <w:lastRenderedPageBreak/>
        <w:t>Kombëtare të Noterisë.</w:t>
      </w:r>
      <w:proofErr w:type="gramEnd"/>
    </w:p>
    <w:p w:rsidR="00426BC6" w:rsidRPr="007F45A9" w:rsidRDefault="00426BC6" w:rsidP="00D96993">
      <w:pPr>
        <w:pStyle w:val="NeniNr"/>
        <w:rPr>
          <w:rFonts w:ascii="Garamond" w:hAnsi="Garamond"/>
          <w:sz w:val="24"/>
          <w:szCs w:val="24"/>
        </w:rPr>
      </w:pPr>
    </w:p>
    <w:p w:rsidR="00D96993" w:rsidRPr="007F45A9" w:rsidRDefault="00D96993" w:rsidP="00D96993">
      <w:pPr>
        <w:pStyle w:val="NeniNr"/>
        <w:rPr>
          <w:rFonts w:ascii="Garamond" w:hAnsi="Garamond"/>
          <w:sz w:val="24"/>
          <w:szCs w:val="24"/>
        </w:rPr>
      </w:pPr>
      <w:r w:rsidRPr="007F45A9">
        <w:rPr>
          <w:rFonts w:ascii="Garamond" w:hAnsi="Garamond"/>
          <w:sz w:val="24"/>
          <w:szCs w:val="24"/>
        </w:rPr>
        <w:t>Neni 31</w:t>
      </w:r>
    </w:p>
    <w:p w:rsidR="00D96993" w:rsidRPr="007F45A9" w:rsidRDefault="00D96993" w:rsidP="00D96993">
      <w:pPr>
        <w:pStyle w:val="Paragrafi"/>
        <w:rPr>
          <w:rFonts w:ascii="Garamond" w:hAnsi="Garamond"/>
          <w:sz w:val="24"/>
          <w:szCs w:val="24"/>
        </w:rPr>
      </w:pPr>
    </w:p>
    <w:p w:rsidR="00D96993" w:rsidRPr="007F45A9" w:rsidRDefault="00D96993" w:rsidP="00D96993">
      <w:pPr>
        <w:pStyle w:val="Paragrafi"/>
        <w:rPr>
          <w:rFonts w:ascii="Garamond" w:hAnsi="Garamond"/>
          <w:sz w:val="24"/>
          <w:szCs w:val="24"/>
        </w:rPr>
      </w:pPr>
      <w:r w:rsidRPr="007F45A9">
        <w:rPr>
          <w:rFonts w:ascii="Garamond" w:hAnsi="Garamond"/>
          <w:sz w:val="24"/>
          <w:szCs w:val="24"/>
        </w:rPr>
        <w:t>Organet drejtuese të dhomës së noterëve janë: Mbledhja e përgjithshme e noterëve dhe këshilli i dhomës së noterëve.</w:t>
      </w:r>
    </w:p>
    <w:p w:rsidR="00D96993" w:rsidRPr="007F45A9" w:rsidRDefault="00D96993" w:rsidP="00D96993">
      <w:pPr>
        <w:pStyle w:val="Paragrafi"/>
        <w:rPr>
          <w:rFonts w:ascii="Garamond" w:hAnsi="Garamond"/>
          <w:sz w:val="24"/>
          <w:szCs w:val="24"/>
        </w:rPr>
      </w:pPr>
    </w:p>
    <w:p w:rsidR="00D96993" w:rsidRPr="007F45A9" w:rsidRDefault="00D96993" w:rsidP="00D96993">
      <w:pPr>
        <w:pStyle w:val="NeniNr"/>
        <w:rPr>
          <w:rFonts w:ascii="Garamond" w:hAnsi="Garamond"/>
          <w:sz w:val="24"/>
          <w:szCs w:val="24"/>
        </w:rPr>
      </w:pPr>
      <w:r w:rsidRPr="007F45A9">
        <w:rPr>
          <w:rFonts w:ascii="Garamond" w:hAnsi="Garamond"/>
          <w:sz w:val="24"/>
          <w:szCs w:val="24"/>
        </w:rPr>
        <w:t>Neni 32</w:t>
      </w:r>
    </w:p>
    <w:p w:rsidR="00D96993" w:rsidRPr="007F45A9" w:rsidRDefault="00D96993" w:rsidP="00D96993">
      <w:pPr>
        <w:pStyle w:val="Paragrafi"/>
        <w:rPr>
          <w:rFonts w:ascii="Garamond" w:hAnsi="Garamond"/>
          <w:sz w:val="24"/>
          <w:szCs w:val="24"/>
        </w:rPr>
      </w:pPr>
    </w:p>
    <w:p w:rsidR="00D96993" w:rsidRPr="007F45A9" w:rsidRDefault="00D96993" w:rsidP="00D96993">
      <w:pPr>
        <w:pStyle w:val="Paragrafi"/>
        <w:rPr>
          <w:rFonts w:ascii="Garamond" w:hAnsi="Garamond"/>
          <w:sz w:val="24"/>
          <w:szCs w:val="24"/>
        </w:rPr>
      </w:pPr>
      <w:proofErr w:type="gramStart"/>
      <w:r w:rsidRPr="007F45A9">
        <w:rPr>
          <w:rFonts w:ascii="Garamond" w:hAnsi="Garamond"/>
          <w:sz w:val="24"/>
          <w:szCs w:val="24"/>
        </w:rPr>
        <w:t>Mbledhja e përgjithshme e dhonës së noterëve thirret sipas rregullave të caktuara në statutin e dhomës, si dhe me kërkesën e ministrit të Drejtësisë.</w:t>
      </w:r>
      <w:proofErr w:type="gramEnd"/>
    </w:p>
    <w:p w:rsidR="00D96993" w:rsidRPr="007F45A9" w:rsidRDefault="00D96993" w:rsidP="00D96993">
      <w:pPr>
        <w:pStyle w:val="Paragrafi"/>
        <w:rPr>
          <w:rFonts w:ascii="Garamond" w:hAnsi="Garamond"/>
          <w:sz w:val="24"/>
          <w:szCs w:val="24"/>
        </w:rPr>
      </w:pPr>
      <w:proofErr w:type="gramStart"/>
      <w:r w:rsidRPr="007F45A9">
        <w:rPr>
          <w:rFonts w:ascii="Garamond" w:hAnsi="Garamond"/>
          <w:sz w:val="24"/>
          <w:szCs w:val="24"/>
        </w:rPr>
        <w:t>Vendimet e mbledhjes së përgjithshme merren me shumicë votash.</w:t>
      </w:r>
      <w:proofErr w:type="gramEnd"/>
    </w:p>
    <w:p w:rsidR="00D96993" w:rsidRPr="007F45A9" w:rsidRDefault="00D96993" w:rsidP="00D96993">
      <w:pPr>
        <w:pStyle w:val="Paragrafi"/>
        <w:rPr>
          <w:rFonts w:ascii="Garamond" w:hAnsi="Garamond"/>
          <w:sz w:val="24"/>
          <w:szCs w:val="24"/>
        </w:rPr>
      </w:pPr>
      <w:proofErr w:type="gramStart"/>
      <w:r w:rsidRPr="007F45A9">
        <w:rPr>
          <w:rFonts w:ascii="Garamond" w:hAnsi="Garamond"/>
          <w:sz w:val="24"/>
          <w:szCs w:val="24"/>
        </w:rPr>
        <w:t>Votimi bëhet në mënyrë të fshehtë.</w:t>
      </w:r>
      <w:proofErr w:type="gramEnd"/>
    </w:p>
    <w:p w:rsidR="00D96993" w:rsidRPr="007F45A9" w:rsidRDefault="00D96993" w:rsidP="00D96993">
      <w:pPr>
        <w:pStyle w:val="Paragrafi"/>
        <w:rPr>
          <w:rFonts w:ascii="Garamond" w:hAnsi="Garamond"/>
          <w:sz w:val="24"/>
          <w:szCs w:val="24"/>
        </w:rPr>
      </w:pPr>
    </w:p>
    <w:p w:rsidR="00D96993" w:rsidRPr="007F45A9" w:rsidRDefault="00D96993" w:rsidP="00D96993">
      <w:pPr>
        <w:pStyle w:val="NeniNr"/>
        <w:rPr>
          <w:rFonts w:ascii="Garamond" w:hAnsi="Garamond"/>
          <w:sz w:val="24"/>
          <w:szCs w:val="24"/>
        </w:rPr>
      </w:pPr>
      <w:r w:rsidRPr="007F45A9">
        <w:rPr>
          <w:rFonts w:ascii="Garamond" w:hAnsi="Garamond"/>
          <w:sz w:val="24"/>
          <w:szCs w:val="24"/>
        </w:rPr>
        <w:t>Neni 33</w:t>
      </w:r>
    </w:p>
    <w:p w:rsidR="00D96993" w:rsidRPr="007F45A9" w:rsidRDefault="00D96993" w:rsidP="00D96993">
      <w:pPr>
        <w:pStyle w:val="Paragrafi"/>
        <w:rPr>
          <w:rFonts w:ascii="Garamond" w:hAnsi="Garamond"/>
          <w:sz w:val="24"/>
          <w:szCs w:val="24"/>
        </w:rPr>
      </w:pPr>
    </w:p>
    <w:p w:rsidR="00D96993" w:rsidRPr="007F45A9" w:rsidRDefault="00D96993" w:rsidP="00D96993">
      <w:pPr>
        <w:pStyle w:val="Paragrafi"/>
        <w:rPr>
          <w:rFonts w:ascii="Garamond" w:hAnsi="Garamond"/>
          <w:sz w:val="24"/>
          <w:szCs w:val="24"/>
        </w:rPr>
      </w:pPr>
      <w:proofErr w:type="gramStart"/>
      <w:r w:rsidRPr="007F45A9">
        <w:rPr>
          <w:rFonts w:ascii="Garamond" w:hAnsi="Garamond"/>
          <w:sz w:val="24"/>
          <w:szCs w:val="24"/>
        </w:rPr>
        <w:t>Kompetencat e mbledhjes së përgjithshme të dhomës së noterëve përcaktohen në këtë ligj dhe në statutin e saj.</w:t>
      </w:r>
      <w:proofErr w:type="gramEnd"/>
      <w:r w:rsidRPr="007F45A9">
        <w:rPr>
          <w:rFonts w:ascii="Garamond" w:hAnsi="Garamond"/>
          <w:sz w:val="24"/>
          <w:szCs w:val="24"/>
        </w:rPr>
        <w:t xml:space="preserve"> Mbledhja e përgjithshme ka edhe këto kompetenca:</w:t>
      </w:r>
    </w:p>
    <w:p w:rsidR="00D96993" w:rsidRPr="007F45A9" w:rsidRDefault="00D96993" w:rsidP="00D96993">
      <w:pPr>
        <w:pStyle w:val="Paragrafi"/>
        <w:rPr>
          <w:rFonts w:ascii="Garamond" w:hAnsi="Garamond"/>
          <w:sz w:val="24"/>
          <w:szCs w:val="24"/>
        </w:rPr>
      </w:pPr>
      <w:r w:rsidRPr="007F45A9">
        <w:rPr>
          <w:rFonts w:ascii="Garamond" w:hAnsi="Garamond"/>
          <w:sz w:val="24"/>
          <w:szCs w:val="24"/>
        </w:rPr>
        <w:t xml:space="preserve">- Përfaqëson dhe mbron interesat e noterëve që veprojnë në territorin </w:t>
      </w:r>
      <w:proofErr w:type="gramStart"/>
      <w:r w:rsidRPr="007F45A9">
        <w:rPr>
          <w:rFonts w:ascii="Garamond" w:hAnsi="Garamond"/>
          <w:sz w:val="24"/>
          <w:szCs w:val="24"/>
        </w:rPr>
        <w:t>e  saj</w:t>
      </w:r>
      <w:proofErr w:type="gramEnd"/>
      <w:r w:rsidRPr="007F45A9">
        <w:rPr>
          <w:rFonts w:ascii="Garamond" w:hAnsi="Garamond"/>
          <w:sz w:val="24"/>
          <w:szCs w:val="24"/>
        </w:rPr>
        <w:t>.</w:t>
      </w:r>
    </w:p>
    <w:p w:rsidR="00D96993" w:rsidRPr="007F45A9" w:rsidRDefault="00D96993" w:rsidP="00D96993">
      <w:pPr>
        <w:pStyle w:val="Paragrafi"/>
        <w:rPr>
          <w:rFonts w:ascii="Garamond" w:hAnsi="Garamond"/>
          <w:sz w:val="24"/>
          <w:szCs w:val="24"/>
        </w:rPr>
      </w:pPr>
      <w:r w:rsidRPr="007F45A9">
        <w:rPr>
          <w:rFonts w:ascii="Garamond" w:hAnsi="Garamond"/>
          <w:sz w:val="24"/>
          <w:szCs w:val="24"/>
        </w:rPr>
        <w:t>- Ndihmon për funksionimin normal të zyrave noteriale.</w:t>
      </w:r>
    </w:p>
    <w:p w:rsidR="00D96993" w:rsidRPr="007F45A9" w:rsidRDefault="00D96993" w:rsidP="00D96993">
      <w:pPr>
        <w:pStyle w:val="Paragrafi"/>
        <w:rPr>
          <w:rFonts w:ascii="Garamond" w:hAnsi="Garamond"/>
          <w:sz w:val="24"/>
          <w:szCs w:val="24"/>
        </w:rPr>
      </w:pPr>
      <w:r w:rsidRPr="007F45A9">
        <w:rPr>
          <w:rFonts w:ascii="Garamond" w:hAnsi="Garamond"/>
          <w:sz w:val="24"/>
          <w:szCs w:val="24"/>
        </w:rPr>
        <w:t>- Vendos për ngritjen profesionale të noterëve ose ndjek zbatimin e sigurimeve shoqërore të noterëve.</w:t>
      </w:r>
    </w:p>
    <w:p w:rsidR="00D96993" w:rsidRPr="007F45A9" w:rsidRDefault="00D96993" w:rsidP="00D96993">
      <w:pPr>
        <w:pStyle w:val="Paragrafi"/>
        <w:rPr>
          <w:rFonts w:ascii="Garamond" w:hAnsi="Garamond"/>
          <w:sz w:val="24"/>
          <w:szCs w:val="24"/>
        </w:rPr>
      </w:pPr>
      <w:r w:rsidRPr="007F45A9">
        <w:rPr>
          <w:rFonts w:ascii="Garamond" w:hAnsi="Garamond"/>
          <w:sz w:val="24"/>
          <w:szCs w:val="24"/>
        </w:rPr>
        <w:t>- Zgjedh këshillin e dhomës, kryetarin e nënkryetarin e saj.</w:t>
      </w:r>
    </w:p>
    <w:p w:rsidR="00D96993" w:rsidRPr="007F45A9" w:rsidRDefault="00D96993" w:rsidP="00D96993">
      <w:pPr>
        <w:pStyle w:val="Paragrafi"/>
        <w:rPr>
          <w:rFonts w:ascii="Garamond" w:hAnsi="Garamond"/>
          <w:sz w:val="24"/>
          <w:szCs w:val="24"/>
        </w:rPr>
      </w:pPr>
      <w:r w:rsidRPr="007F45A9">
        <w:rPr>
          <w:rFonts w:ascii="Garamond" w:hAnsi="Garamond"/>
          <w:sz w:val="24"/>
          <w:szCs w:val="24"/>
        </w:rPr>
        <w:t>- Zgjedh anëtarët për në Dhomën Kombëtare të Noterëve sipas normave të përfaqësimit të parshikuara në statut.</w:t>
      </w:r>
    </w:p>
    <w:p w:rsidR="00D96993" w:rsidRPr="007F45A9" w:rsidRDefault="00D96993" w:rsidP="00D96993">
      <w:pPr>
        <w:pStyle w:val="Paragrafi"/>
        <w:rPr>
          <w:rFonts w:ascii="Garamond" w:hAnsi="Garamond"/>
          <w:sz w:val="24"/>
          <w:szCs w:val="24"/>
        </w:rPr>
      </w:pPr>
      <w:r w:rsidRPr="007F45A9">
        <w:rPr>
          <w:rFonts w:ascii="Garamond" w:hAnsi="Garamond"/>
          <w:sz w:val="24"/>
          <w:szCs w:val="24"/>
        </w:rPr>
        <w:t>- Miraton buxhetin e dhomës dhe rezultatet vjetore.</w:t>
      </w:r>
    </w:p>
    <w:p w:rsidR="00D96993" w:rsidRPr="007F45A9" w:rsidRDefault="00D96993" w:rsidP="00D96993">
      <w:pPr>
        <w:pStyle w:val="Paragrafi"/>
        <w:rPr>
          <w:rFonts w:ascii="Garamond" w:hAnsi="Garamond"/>
          <w:sz w:val="24"/>
          <w:szCs w:val="24"/>
        </w:rPr>
      </w:pPr>
      <w:r w:rsidRPr="007F45A9">
        <w:rPr>
          <w:rFonts w:ascii="Garamond" w:hAnsi="Garamond"/>
          <w:sz w:val="24"/>
          <w:szCs w:val="24"/>
        </w:rPr>
        <w:t>- Cakton kuotat që derdhin noterët në llogarinë e dhomës së noterëve.</w:t>
      </w:r>
    </w:p>
    <w:p w:rsidR="00D96993" w:rsidRPr="007F45A9" w:rsidRDefault="00D96993" w:rsidP="00D96993">
      <w:pPr>
        <w:pStyle w:val="Paragrafi"/>
        <w:rPr>
          <w:rFonts w:ascii="Garamond" w:hAnsi="Garamond"/>
          <w:sz w:val="24"/>
          <w:szCs w:val="24"/>
        </w:rPr>
      </w:pPr>
    </w:p>
    <w:p w:rsidR="00D96993" w:rsidRPr="007F45A9" w:rsidRDefault="00D96993" w:rsidP="00D96993">
      <w:pPr>
        <w:pStyle w:val="NeniNr"/>
        <w:rPr>
          <w:rFonts w:ascii="Garamond" w:hAnsi="Garamond"/>
          <w:sz w:val="24"/>
          <w:szCs w:val="24"/>
        </w:rPr>
      </w:pPr>
      <w:r w:rsidRPr="007F45A9">
        <w:rPr>
          <w:rFonts w:ascii="Garamond" w:hAnsi="Garamond"/>
          <w:sz w:val="24"/>
          <w:szCs w:val="24"/>
        </w:rPr>
        <w:t>Neni 34</w:t>
      </w:r>
    </w:p>
    <w:p w:rsidR="00D96993" w:rsidRPr="007F45A9" w:rsidRDefault="00D96993" w:rsidP="00D96993">
      <w:pPr>
        <w:pStyle w:val="Paragrafi"/>
        <w:rPr>
          <w:rFonts w:ascii="Garamond" w:hAnsi="Garamond"/>
          <w:sz w:val="24"/>
          <w:szCs w:val="24"/>
        </w:rPr>
      </w:pPr>
    </w:p>
    <w:p w:rsidR="00D96993" w:rsidRPr="007F45A9" w:rsidRDefault="00D96993" w:rsidP="00D96993">
      <w:pPr>
        <w:pStyle w:val="Paragrafi"/>
        <w:rPr>
          <w:rFonts w:ascii="Garamond" w:hAnsi="Garamond"/>
          <w:sz w:val="24"/>
          <w:szCs w:val="24"/>
        </w:rPr>
      </w:pPr>
      <w:r w:rsidRPr="007F45A9">
        <w:rPr>
          <w:rFonts w:ascii="Garamond" w:hAnsi="Garamond"/>
          <w:sz w:val="24"/>
          <w:szCs w:val="24"/>
        </w:rPr>
        <w:t>Këshilli përbëhet nga 3-5 anëtarë, kur dhoma përbëhet nga 1 deri 20 noterë, dhe 3-7 anëtarë, kur përbëhet nga mbi 20 noterë.</w:t>
      </w:r>
    </w:p>
    <w:p w:rsidR="00D96993" w:rsidRPr="007F45A9" w:rsidRDefault="00D96993" w:rsidP="00D96993">
      <w:pPr>
        <w:pStyle w:val="Paragrafi"/>
        <w:rPr>
          <w:rFonts w:ascii="Garamond" w:hAnsi="Garamond"/>
          <w:sz w:val="24"/>
          <w:szCs w:val="24"/>
        </w:rPr>
      </w:pPr>
      <w:proofErr w:type="gramStart"/>
      <w:r w:rsidRPr="007F45A9">
        <w:rPr>
          <w:rFonts w:ascii="Garamond" w:hAnsi="Garamond"/>
          <w:sz w:val="24"/>
          <w:szCs w:val="24"/>
        </w:rPr>
        <w:t>Kryetari i këshillit të dhomës përfaqëson këshillin dhe drejton gjithë veprimtarinë e këshillit.</w:t>
      </w:r>
      <w:proofErr w:type="gramEnd"/>
      <w:r w:rsidRPr="007F45A9">
        <w:rPr>
          <w:rFonts w:ascii="Garamond" w:hAnsi="Garamond"/>
          <w:sz w:val="24"/>
          <w:szCs w:val="24"/>
        </w:rPr>
        <w:t xml:space="preserve"> </w:t>
      </w:r>
      <w:proofErr w:type="gramStart"/>
      <w:r w:rsidRPr="007F45A9">
        <w:rPr>
          <w:rFonts w:ascii="Garamond" w:hAnsi="Garamond"/>
          <w:sz w:val="24"/>
          <w:szCs w:val="24"/>
        </w:rPr>
        <w:t>Kur kryetari mungon, këshilli përfaqësohet nga nënkryetari.</w:t>
      </w:r>
      <w:proofErr w:type="gramEnd"/>
    </w:p>
    <w:p w:rsidR="00D96993" w:rsidRPr="007F45A9" w:rsidRDefault="00D96993" w:rsidP="00D96993">
      <w:pPr>
        <w:pStyle w:val="Paragrafi"/>
        <w:rPr>
          <w:rFonts w:ascii="Garamond" w:hAnsi="Garamond"/>
          <w:sz w:val="24"/>
          <w:szCs w:val="24"/>
        </w:rPr>
      </w:pPr>
    </w:p>
    <w:p w:rsidR="00D96993" w:rsidRPr="007F45A9" w:rsidRDefault="00D96993" w:rsidP="00D96993">
      <w:pPr>
        <w:pStyle w:val="NeniNr"/>
        <w:rPr>
          <w:rFonts w:ascii="Garamond" w:hAnsi="Garamond"/>
          <w:sz w:val="24"/>
          <w:szCs w:val="24"/>
        </w:rPr>
      </w:pPr>
      <w:r w:rsidRPr="007F45A9">
        <w:rPr>
          <w:rFonts w:ascii="Garamond" w:hAnsi="Garamond"/>
          <w:sz w:val="24"/>
          <w:szCs w:val="24"/>
        </w:rPr>
        <w:t>Neni 35</w:t>
      </w:r>
    </w:p>
    <w:p w:rsidR="002A1B68" w:rsidRPr="007F45A9" w:rsidRDefault="002A1B68" w:rsidP="002A1B68">
      <w:pPr>
        <w:pStyle w:val="Paragrafi"/>
        <w:tabs>
          <w:tab w:val="left" w:pos="2745"/>
          <w:tab w:val="center" w:pos="4895"/>
        </w:tabs>
        <w:ind w:firstLine="0"/>
        <w:jc w:val="center"/>
        <w:rPr>
          <w:rFonts w:ascii="Garamond" w:hAnsi="Garamond"/>
          <w:sz w:val="24"/>
          <w:szCs w:val="24"/>
        </w:rPr>
      </w:pPr>
      <w:r w:rsidRPr="007F45A9">
        <w:rPr>
          <w:rFonts w:ascii="Garamond" w:hAnsi="Garamond"/>
          <w:i/>
          <w:sz w:val="24"/>
          <w:szCs w:val="24"/>
        </w:rPr>
        <w:t>(Ndryshuar pika 1 dhe 4 me ligjin nr. 8790, datë 10.5.2001)</w:t>
      </w:r>
    </w:p>
    <w:p w:rsidR="00D96993" w:rsidRPr="007F45A9" w:rsidRDefault="00D96993" w:rsidP="00D96993">
      <w:pPr>
        <w:pStyle w:val="Paragrafi"/>
        <w:rPr>
          <w:rFonts w:ascii="Garamond" w:hAnsi="Garamond"/>
          <w:sz w:val="24"/>
          <w:szCs w:val="24"/>
        </w:rPr>
      </w:pPr>
    </w:p>
    <w:p w:rsidR="00D96993" w:rsidRPr="007F45A9" w:rsidRDefault="00D96993" w:rsidP="00D96993">
      <w:pPr>
        <w:pStyle w:val="Paragrafi"/>
        <w:rPr>
          <w:rFonts w:ascii="Garamond" w:hAnsi="Garamond"/>
          <w:sz w:val="24"/>
          <w:szCs w:val="24"/>
        </w:rPr>
      </w:pPr>
      <w:r w:rsidRPr="007F45A9">
        <w:rPr>
          <w:rFonts w:ascii="Garamond" w:hAnsi="Garamond"/>
          <w:sz w:val="24"/>
          <w:szCs w:val="24"/>
        </w:rPr>
        <w:t>Këshilli i dhomës së noterisë ka këto kompetenca:</w:t>
      </w:r>
    </w:p>
    <w:p w:rsidR="002A1B68" w:rsidRPr="007F45A9" w:rsidRDefault="00D96993" w:rsidP="00D96993">
      <w:pPr>
        <w:pStyle w:val="Paragrafi"/>
        <w:rPr>
          <w:rFonts w:ascii="Garamond" w:hAnsi="Garamond"/>
          <w:sz w:val="24"/>
          <w:szCs w:val="24"/>
        </w:rPr>
      </w:pPr>
      <w:r w:rsidRPr="007F45A9">
        <w:rPr>
          <w:rFonts w:ascii="Garamond" w:hAnsi="Garamond"/>
          <w:sz w:val="24"/>
          <w:szCs w:val="24"/>
        </w:rPr>
        <w:t xml:space="preserve">1. </w:t>
      </w:r>
      <w:r w:rsidR="002A1B68" w:rsidRPr="007F45A9">
        <w:rPr>
          <w:rFonts w:ascii="Garamond" w:hAnsi="Garamond"/>
          <w:sz w:val="24"/>
          <w:szCs w:val="24"/>
        </w:rPr>
        <w:t>Vendos anëtarësimin në dhomën e noterëve, të noterit të emëruar.</w:t>
      </w:r>
    </w:p>
    <w:p w:rsidR="00D96993" w:rsidRPr="007F45A9" w:rsidRDefault="00D96993" w:rsidP="00D96993">
      <w:pPr>
        <w:pStyle w:val="Paragrafi"/>
        <w:rPr>
          <w:rFonts w:ascii="Garamond" w:hAnsi="Garamond"/>
          <w:sz w:val="24"/>
          <w:szCs w:val="24"/>
        </w:rPr>
      </w:pPr>
      <w:r w:rsidRPr="007F45A9">
        <w:rPr>
          <w:rFonts w:ascii="Garamond" w:hAnsi="Garamond"/>
          <w:sz w:val="24"/>
          <w:szCs w:val="24"/>
        </w:rPr>
        <w:t>2. Kujdeset për veprimtarinë e noterëve dhe e kontrollon atë vetë ose dhe në bashkëpunim me ministrinë e Drejtësisë.</w:t>
      </w:r>
    </w:p>
    <w:p w:rsidR="00D96993" w:rsidRPr="007F45A9" w:rsidRDefault="00D96993" w:rsidP="00D96993">
      <w:pPr>
        <w:pStyle w:val="Paragrafi"/>
        <w:rPr>
          <w:rFonts w:ascii="Garamond" w:hAnsi="Garamond"/>
          <w:sz w:val="24"/>
          <w:szCs w:val="24"/>
        </w:rPr>
      </w:pPr>
      <w:r w:rsidRPr="007F45A9">
        <w:rPr>
          <w:rFonts w:ascii="Garamond" w:hAnsi="Garamond"/>
          <w:sz w:val="24"/>
          <w:szCs w:val="24"/>
        </w:rPr>
        <w:t xml:space="preserve">3. Organizon kualifikimin e vazhdueshëm të noterëve. </w:t>
      </w:r>
      <w:proofErr w:type="gramStart"/>
      <w:r w:rsidRPr="007F45A9">
        <w:rPr>
          <w:rFonts w:ascii="Garamond" w:hAnsi="Garamond"/>
          <w:sz w:val="24"/>
          <w:szCs w:val="24"/>
        </w:rPr>
        <w:t>Ndjek dhe kontrollon kryerjen e stazhit.</w:t>
      </w:r>
      <w:proofErr w:type="gramEnd"/>
    </w:p>
    <w:p w:rsidR="002A1B68" w:rsidRPr="007F45A9" w:rsidRDefault="00D96993" w:rsidP="00D96993">
      <w:pPr>
        <w:pStyle w:val="Paragrafi"/>
        <w:rPr>
          <w:rFonts w:ascii="Garamond" w:hAnsi="Garamond"/>
          <w:sz w:val="24"/>
          <w:szCs w:val="24"/>
        </w:rPr>
      </w:pPr>
      <w:r w:rsidRPr="007F45A9">
        <w:rPr>
          <w:rFonts w:ascii="Garamond" w:hAnsi="Garamond"/>
          <w:sz w:val="24"/>
          <w:szCs w:val="24"/>
        </w:rPr>
        <w:t xml:space="preserve">4. </w:t>
      </w:r>
      <w:r w:rsidR="002A1B68" w:rsidRPr="007F45A9">
        <w:rPr>
          <w:rFonts w:ascii="Garamond" w:hAnsi="Garamond"/>
          <w:sz w:val="24"/>
          <w:szCs w:val="24"/>
        </w:rPr>
        <w:t>Mbledh kuotat e anëtarëve dhe administron pasurinë e dhomës.</w:t>
      </w:r>
    </w:p>
    <w:p w:rsidR="00D96993" w:rsidRPr="007F45A9" w:rsidRDefault="00D96993" w:rsidP="00D96993">
      <w:pPr>
        <w:pStyle w:val="Paragrafi"/>
        <w:rPr>
          <w:rFonts w:ascii="Garamond" w:hAnsi="Garamond"/>
          <w:sz w:val="24"/>
          <w:szCs w:val="24"/>
        </w:rPr>
      </w:pPr>
      <w:r w:rsidRPr="007F45A9">
        <w:rPr>
          <w:rFonts w:ascii="Garamond" w:hAnsi="Garamond"/>
          <w:sz w:val="24"/>
          <w:szCs w:val="24"/>
        </w:rPr>
        <w:t>5. Thërret mbledhjen e përgjithshme dhe zbaton vendimet e saj.</w:t>
      </w:r>
    </w:p>
    <w:p w:rsidR="00D96993" w:rsidRPr="007F45A9" w:rsidRDefault="00D96993" w:rsidP="00D96993">
      <w:pPr>
        <w:pStyle w:val="Paragrafi"/>
        <w:rPr>
          <w:rFonts w:ascii="Garamond" w:hAnsi="Garamond"/>
          <w:sz w:val="24"/>
          <w:szCs w:val="24"/>
        </w:rPr>
      </w:pPr>
      <w:r w:rsidRPr="007F45A9">
        <w:rPr>
          <w:rFonts w:ascii="Garamond" w:hAnsi="Garamond"/>
          <w:sz w:val="24"/>
          <w:szCs w:val="24"/>
        </w:rPr>
        <w:t>6. Mban listat e noterëve të juridiksionit të tij.</w:t>
      </w:r>
    </w:p>
    <w:p w:rsidR="00D96993" w:rsidRPr="007F45A9" w:rsidRDefault="00D96993" w:rsidP="00D96993">
      <w:pPr>
        <w:pStyle w:val="Paragrafi"/>
        <w:rPr>
          <w:rFonts w:ascii="Garamond" w:hAnsi="Garamond"/>
          <w:sz w:val="24"/>
          <w:szCs w:val="24"/>
        </w:rPr>
      </w:pPr>
      <w:r w:rsidRPr="007F45A9">
        <w:rPr>
          <w:rFonts w:ascii="Garamond" w:hAnsi="Garamond"/>
          <w:sz w:val="24"/>
          <w:szCs w:val="24"/>
        </w:rPr>
        <w:t>7. Përmbush funksionet e tjera në pajtim me këtë ligj dhe me statutin.</w:t>
      </w:r>
    </w:p>
    <w:p w:rsidR="00D96993" w:rsidRPr="007F45A9" w:rsidRDefault="00D96993" w:rsidP="00D96993">
      <w:pPr>
        <w:pStyle w:val="Paragrafi"/>
        <w:rPr>
          <w:rFonts w:ascii="Garamond" w:hAnsi="Garamond"/>
          <w:sz w:val="24"/>
          <w:szCs w:val="24"/>
        </w:rPr>
      </w:pPr>
    </w:p>
    <w:p w:rsidR="00D96993" w:rsidRPr="007F45A9" w:rsidRDefault="00D96993" w:rsidP="00D96993">
      <w:pPr>
        <w:pStyle w:val="NeniNr"/>
        <w:rPr>
          <w:rFonts w:ascii="Garamond" w:hAnsi="Garamond"/>
          <w:sz w:val="24"/>
          <w:szCs w:val="24"/>
        </w:rPr>
      </w:pPr>
      <w:r w:rsidRPr="007F45A9">
        <w:rPr>
          <w:rFonts w:ascii="Garamond" w:hAnsi="Garamond"/>
          <w:sz w:val="24"/>
          <w:szCs w:val="24"/>
        </w:rPr>
        <w:t>Neni 36</w:t>
      </w:r>
    </w:p>
    <w:p w:rsidR="00D96993" w:rsidRPr="007F45A9" w:rsidRDefault="00D96993" w:rsidP="00D96993">
      <w:pPr>
        <w:pStyle w:val="Paragrafi"/>
        <w:rPr>
          <w:rFonts w:ascii="Garamond" w:hAnsi="Garamond"/>
          <w:sz w:val="24"/>
          <w:szCs w:val="24"/>
        </w:rPr>
      </w:pPr>
    </w:p>
    <w:p w:rsidR="00D96993" w:rsidRPr="007F45A9" w:rsidRDefault="00D96993" w:rsidP="00D96993">
      <w:pPr>
        <w:pStyle w:val="Paragrafi"/>
        <w:rPr>
          <w:rFonts w:ascii="Garamond" w:hAnsi="Garamond"/>
          <w:sz w:val="24"/>
          <w:szCs w:val="24"/>
        </w:rPr>
      </w:pPr>
      <w:r w:rsidRPr="007F45A9">
        <w:rPr>
          <w:rFonts w:ascii="Garamond" w:hAnsi="Garamond"/>
          <w:sz w:val="24"/>
          <w:szCs w:val="24"/>
        </w:rPr>
        <w:lastRenderedPageBreak/>
        <w:t xml:space="preserve">Dhoma Kombëtare e </w:t>
      </w:r>
      <w:proofErr w:type="gramStart"/>
      <w:r w:rsidRPr="007F45A9">
        <w:rPr>
          <w:rFonts w:ascii="Garamond" w:hAnsi="Garamond"/>
          <w:sz w:val="24"/>
          <w:szCs w:val="24"/>
        </w:rPr>
        <w:t>Noterëve  përbëhet</w:t>
      </w:r>
      <w:proofErr w:type="gramEnd"/>
      <w:r w:rsidRPr="007F45A9">
        <w:rPr>
          <w:rFonts w:ascii="Garamond" w:hAnsi="Garamond"/>
          <w:sz w:val="24"/>
          <w:szCs w:val="24"/>
        </w:rPr>
        <w:t xml:space="preserve"> nga noterët e zgjedhur nga mbledhja e përgjithshme e dhomave të noterëve në rrethe</w:t>
      </w:r>
      <w:r w:rsidR="00A443BD" w:rsidRPr="007F45A9">
        <w:rPr>
          <w:rFonts w:ascii="Garamond" w:hAnsi="Garamond"/>
          <w:sz w:val="24"/>
          <w:szCs w:val="24"/>
        </w:rPr>
        <w:t xml:space="preserve"> gjyqësore</w:t>
      </w:r>
      <w:r w:rsidRPr="007F45A9">
        <w:rPr>
          <w:rFonts w:ascii="Garamond" w:hAnsi="Garamond"/>
          <w:sz w:val="24"/>
          <w:szCs w:val="24"/>
        </w:rPr>
        <w:t>, në bazë të normave të përfaqësimit të caktuar në statutin tip.</w:t>
      </w:r>
    </w:p>
    <w:p w:rsidR="00D96993" w:rsidRPr="007F45A9" w:rsidRDefault="00D96993" w:rsidP="00D96993">
      <w:pPr>
        <w:pStyle w:val="Paragrafi"/>
        <w:rPr>
          <w:rFonts w:ascii="Garamond" w:hAnsi="Garamond"/>
          <w:sz w:val="24"/>
          <w:szCs w:val="24"/>
        </w:rPr>
      </w:pPr>
    </w:p>
    <w:p w:rsidR="00D96993" w:rsidRPr="007F45A9" w:rsidRDefault="00D96993" w:rsidP="00D96993">
      <w:pPr>
        <w:pStyle w:val="NeniNr"/>
        <w:rPr>
          <w:rFonts w:ascii="Garamond" w:hAnsi="Garamond"/>
          <w:sz w:val="24"/>
          <w:szCs w:val="24"/>
        </w:rPr>
      </w:pPr>
      <w:r w:rsidRPr="007F45A9">
        <w:rPr>
          <w:rFonts w:ascii="Garamond" w:hAnsi="Garamond"/>
          <w:sz w:val="24"/>
          <w:szCs w:val="24"/>
        </w:rPr>
        <w:t>Neni 37</w:t>
      </w:r>
    </w:p>
    <w:p w:rsidR="006F55D2" w:rsidRPr="007F45A9" w:rsidRDefault="00271682" w:rsidP="006F55D2">
      <w:pPr>
        <w:pStyle w:val="Paragrafi"/>
        <w:jc w:val="center"/>
        <w:rPr>
          <w:rFonts w:ascii="Garamond" w:hAnsi="Garamond"/>
          <w:i/>
          <w:sz w:val="24"/>
          <w:szCs w:val="24"/>
        </w:rPr>
      </w:pPr>
      <w:r w:rsidRPr="007F45A9">
        <w:rPr>
          <w:rFonts w:ascii="Garamond" w:hAnsi="Garamond"/>
          <w:i/>
          <w:sz w:val="24"/>
          <w:szCs w:val="24"/>
        </w:rPr>
        <w:t>(Ndryshuar fjalë në pikën 4 me ligjin nr. 9216, datë 1.4.2004</w:t>
      </w:r>
      <w:r w:rsidR="006F55D2" w:rsidRPr="007F45A9">
        <w:rPr>
          <w:rFonts w:ascii="Garamond" w:hAnsi="Garamond"/>
          <w:i/>
          <w:sz w:val="24"/>
          <w:szCs w:val="24"/>
        </w:rPr>
        <w:t>; shtuar pikat 10 dhe 11 me ligjin nr. 131/2013, datë 29.4.2013)</w:t>
      </w:r>
    </w:p>
    <w:p w:rsidR="00271682" w:rsidRPr="007F45A9" w:rsidRDefault="00271682" w:rsidP="006F55D2">
      <w:pPr>
        <w:pStyle w:val="Paragrafi"/>
        <w:jc w:val="center"/>
        <w:rPr>
          <w:rFonts w:ascii="Garamond" w:hAnsi="Garamond"/>
          <w:i/>
          <w:sz w:val="24"/>
          <w:szCs w:val="24"/>
        </w:rPr>
      </w:pPr>
    </w:p>
    <w:p w:rsidR="00D96993" w:rsidRPr="007F45A9" w:rsidRDefault="00D96993" w:rsidP="00D96993">
      <w:pPr>
        <w:pStyle w:val="Paragrafi"/>
        <w:rPr>
          <w:rFonts w:ascii="Garamond" w:hAnsi="Garamond"/>
          <w:sz w:val="24"/>
          <w:szCs w:val="24"/>
        </w:rPr>
      </w:pPr>
      <w:r w:rsidRPr="007F45A9">
        <w:rPr>
          <w:rFonts w:ascii="Garamond" w:hAnsi="Garamond"/>
          <w:sz w:val="24"/>
          <w:szCs w:val="24"/>
        </w:rPr>
        <w:t>Dhoma Kombëtare e Noterëve ka këto kompetenca:</w:t>
      </w:r>
    </w:p>
    <w:p w:rsidR="00D96993" w:rsidRPr="007F45A9" w:rsidRDefault="00D96993" w:rsidP="00D96993">
      <w:pPr>
        <w:pStyle w:val="Paragrafi"/>
        <w:rPr>
          <w:rFonts w:ascii="Garamond" w:hAnsi="Garamond"/>
          <w:sz w:val="24"/>
          <w:szCs w:val="24"/>
        </w:rPr>
      </w:pPr>
      <w:r w:rsidRPr="007F45A9">
        <w:rPr>
          <w:rFonts w:ascii="Garamond" w:hAnsi="Garamond"/>
          <w:sz w:val="24"/>
          <w:szCs w:val="24"/>
        </w:rPr>
        <w:t>1) Bashkërendon veprimtarinë e të gjithë dhomave të noterëve të Republikës.</w:t>
      </w:r>
    </w:p>
    <w:p w:rsidR="00D96993" w:rsidRPr="007F45A9" w:rsidRDefault="00D96993" w:rsidP="00D96993">
      <w:pPr>
        <w:pStyle w:val="Paragrafi"/>
        <w:rPr>
          <w:rFonts w:ascii="Garamond" w:hAnsi="Garamond"/>
          <w:sz w:val="24"/>
          <w:szCs w:val="24"/>
        </w:rPr>
      </w:pPr>
      <w:r w:rsidRPr="007F45A9">
        <w:rPr>
          <w:rFonts w:ascii="Garamond" w:hAnsi="Garamond"/>
          <w:sz w:val="24"/>
          <w:szCs w:val="24"/>
        </w:rPr>
        <w:t>2) Përfaqëson dhe mbron interesat e dhomave të noterëve në organet shtetërore dhe në organizma të tjerë.</w:t>
      </w:r>
    </w:p>
    <w:p w:rsidR="00D96993" w:rsidRPr="007F45A9" w:rsidRDefault="00D96993" w:rsidP="00D96993">
      <w:pPr>
        <w:pStyle w:val="Paragrafi"/>
        <w:rPr>
          <w:rFonts w:ascii="Garamond" w:hAnsi="Garamond"/>
          <w:sz w:val="24"/>
          <w:szCs w:val="24"/>
        </w:rPr>
      </w:pPr>
      <w:r w:rsidRPr="007F45A9">
        <w:rPr>
          <w:rFonts w:ascii="Garamond" w:hAnsi="Garamond"/>
          <w:sz w:val="24"/>
          <w:szCs w:val="24"/>
        </w:rPr>
        <w:t>3) Siguron mbrojtjen e të drejtave sociale e profesionale të noterëve.</w:t>
      </w:r>
    </w:p>
    <w:p w:rsidR="00D96993" w:rsidRPr="007F45A9" w:rsidRDefault="00D96993" w:rsidP="00D96993">
      <w:pPr>
        <w:pStyle w:val="Paragrafi"/>
        <w:rPr>
          <w:rFonts w:ascii="Garamond" w:hAnsi="Garamond"/>
          <w:sz w:val="24"/>
          <w:szCs w:val="24"/>
        </w:rPr>
      </w:pPr>
      <w:r w:rsidRPr="007F45A9">
        <w:rPr>
          <w:rFonts w:ascii="Garamond" w:hAnsi="Garamond"/>
          <w:sz w:val="24"/>
          <w:szCs w:val="24"/>
        </w:rPr>
        <w:t xml:space="preserve">4) Siguron rritjen e kualifikimit të noterëve dhe të </w:t>
      </w:r>
      <w:r w:rsidR="00271682" w:rsidRPr="007F45A9">
        <w:rPr>
          <w:rFonts w:ascii="Garamond" w:hAnsi="Garamond"/>
          <w:sz w:val="24"/>
          <w:szCs w:val="24"/>
        </w:rPr>
        <w:t>asistentëve</w:t>
      </w:r>
      <w:r w:rsidRPr="007F45A9">
        <w:rPr>
          <w:rFonts w:ascii="Garamond" w:hAnsi="Garamond"/>
          <w:sz w:val="24"/>
          <w:szCs w:val="24"/>
        </w:rPr>
        <w:t>.</w:t>
      </w:r>
    </w:p>
    <w:p w:rsidR="00D96993" w:rsidRPr="007F45A9" w:rsidRDefault="00D96993" w:rsidP="00D96993">
      <w:pPr>
        <w:pStyle w:val="Paragrafi"/>
        <w:rPr>
          <w:rFonts w:ascii="Garamond" w:hAnsi="Garamond"/>
          <w:sz w:val="24"/>
          <w:szCs w:val="24"/>
        </w:rPr>
      </w:pPr>
      <w:r w:rsidRPr="007F45A9">
        <w:rPr>
          <w:rFonts w:ascii="Garamond" w:hAnsi="Garamond"/>
          <w:sz w:val="24"/>
          <w:szCs w:val="24"/>
        </w:rPr>
        <w:t>5) Harton rregullat deontologjike që miratohen nga Ministria e Drejtësisë.</w:t>
      </w:r>
    </w:p>
    <w:p w:rsidR="00D96993" w:rsidRPr="007F45A9" w:rsidRDefault="00D96993" w:rsidP="00D96993">
      <w:pPr>
        <w:pStyle w:val="Paragrafi"/>
        <w:rPr>
          <w:rFonts w:ascii="Garamond" w:hAnsi="Garamond"/>
          <w:sz w:val="24"/>
          <w:szCs w:val="24"/>
        </w:rPr>
      </w:pPr>
      <w:r w:rsidRPr="007F45A9">
        <w:rPr>
          <w:rFonts w:ascii="Garamond" w:hAnsi="Garamond"/>
          <w:sz w:val="24"/>
          <w:szCs w:val="24"/>
        </w:rPr>
        <w:t>6) Përfaqëson notariatin e Shqipërisë në organizmat ndërkombëtarë.</w:t>
      </w:r>
    </w:p>
    <w:p w:rsidR="00D96993" w:rsidRPr="007F45A9" w:rsidRDefault="00D96993" w:rsidP="00D96993">
      <w:pPr>
        <w:pStyle w:val="Paragrafi"/>
        <w:rPr>
          <w:rFonts w:ascii="Garamond" w:hAnsi="Garamond"/>
          <w:sz w:val="24"/>
          <w:szCs w:val="24"/>
        </w:rPr>
      </w:pPr>
      <w:r w:rsidRPr="007F45A9">
        <w:rPr>
          <w:rFonts w:ascii="Garamond" w:hAnsi="Garamond"/>
          <w:sz w:val="24"/>
          <w:szCs w:val="24"/>
        </w:rPr>
        <w:t>7) Miraton statutin tip të dhomave të noterëve dhe rregulloren e tij të brendshme.</w:t>
      </w:r>
    </w:p>
    <w:p w:rsidR="00D96993" w:rsidRPr="007F45A9" w:rsidRDefault="00D96993" w:rsidP="00D96993">
      <w:pPr>
        <w:pStyle w:val="Paragrafi"/>
        <w:rPr>
          <w:rFonts w:ascii="Garamond" w:hAnsi="Garamond"/>
          <w:sz w:val="24"/>
          <w:szCs w:val="24"/>
        </w:rPr>
      </w:pPr>
      <w:r w:rsidRPr="007F45A9">
        <w:rPr>
          <w:rFonts w:ascii="Garamond" w:hAnsi="Garamond"/>
          <w:sz w:val="24"/>
          <w:szCs w:val="24"/>
        </w:rPr>
        <w:t>8) Krijon një fond solidariteti në favor të noterëve që nuk sigurojnë minimumin e të ardhurave.</w:t>
      </w:r>
    </w:p>
    <w:p w:rsidR="00D96993" w:rsidRPr="007F45A9" w:rsidRDefault="00D96993" w:rsidP="00D96993">
      <w:pPr>
        <w:pStyle w:val="Paragrafi"/>
        <w:rPr>
          <w:rFonts w:ascii="Garamond" w:hAnsi="Garamond"/>
          <w:sz w:val="24"/>
          <w:szCs w:val="24"/>
        </w:rPr>
      </w:pPr>
      <w:r w:rsidRPr="007F45A9">
        <w:rPr>
          <w:rFonts w:ascii="Garamond" w:hAnsi="Garamond"/>
          <w:sz w:val="24"/>
          <w:szCs w:val="24"/>
        </w:rPr>
        <w:t>9) Cakton kuotat që do t’i derdhen Këshillit Kombëtar për të realizuar veprimtarinë e tij.</w:t>
      </w:r>
    </w:p>
    <w:p w:rsidR="006F55D2" w:rsidRPr="007F45A9" w:rsidRDefault="006F55D2" w:rsidP="006F55D2">
      <w:pPr>
        <w:pStyle w:val="Paragrafi"/>
        <w:ind w:firstLine="0"/>
        <w:rPr>
          <w:rFonts w:ascii="Garamond" w:hAnsi="Garamond"/>
          <w:sz w:val="24"/>
          <w:szCs w:val="24"/>
        </w:rPr>
      </w:pPr>
      <w:r w:rsidRPr="007F45A9">
        <w:rPr>
          <w:rFonts w:ascii="Garamond" w:hAnsi="Garamond"/>
          <w:sz w:val="24"/>
          <w:szCs w:val="24"/>
        </w:rPr>
        <w:t xml:space="preserve">           </w:t>
      </w:r>
      <w:proofErr w:type="gramStart"/>
      <w:r w:rsidRPr="007F45A9">
        <w:rPr>
          <w:rFonts w:ascii="Garamond" w:hAnsi="Garamond"/>
          <w:sz w:val="24"/>
          <w:szCs w:val="24"/>
        </w:rPr>
        <w:t>10. Administron Regjistrin Kombëtar të Testamenteve, në të cilin regjistrohen testamentet e nënshkruara prej noterëve.</w:t>
      </w:r>
      <w:proofErr w:type="gramEnd"/>
      <w:r w:rsidRPr="007F45A9">
        <w:rPr>
          <w:rFonts w:ascii="Garamond" w:hAnsi="Garamond"/>
          <w:sz w:val="24"/>
          <w:szCs w:val="24"/>
        </w:rPr>
        <w:tab/>
        <w:t xml:space="preserve"> </w:t>
      </w:r>
    </w:p>
    <w:p w:rsidR="006F55D2" w:rsidRPr="007F45A9" w:rsidRDefault="006F55D2" w:rsidP="006F55D2">
      <w:pPr>
        <w:pStyle w:val="Paragrafi"/>
        <w:ind w:firstLine="0"/>
        <w:rPr>
          <w:rFonts w:ascii="Garamond" w:hAnsi="Garamond"/>
          <w:sz w:val="24"/>
          <w:szCs w:val="24"/>
        </w:rPr>
      </w:pPr>
      <w:r w:rsidRPr="007F45A9">
        <w:rPr>
          <w:rFonts w:ascii="Garamond" w:hAnsi="Garamond"/>
          <w:sz w:val="24"/>
          <w:szCs w:val="24"/>
        </w:rPr>
        <w:t xml:space="preserve">           </w:t>
      </w:r>
      <w:proofErr w:type="gramStart"/>
      <w:r w:rsidRPr="007F45A9">
        <w:rPr>
          <w:rFonts w:ascii="Garamond" w:hAnsi="Garamond"/>
          <w:sz w:val="24"/>
          <w:szCs w:val="24"/>
        </w:rPr>
        <w:t>11. Administron Regjistrin Kombëtar të Dëshmive të Trashëgimisë, në të cilin regjistrohen dëshmitë e trashëgimisë ligjore dhe testamentare.</w:t>
      </w:r>
      <w:proofErr w:type="gramEnd"/>
    </w:p>
    <w:p w:rsidR="00D96993" w:rsidRPr="007F45A9" w:rsidRDefault="00D96993" w:rsidP="00D96993">
      <w:pPr>
        <w:pStyle w:val="Paragrafi"/>
        <w:rPr>
          <w:rFonts w:ascii="Garamond" w:hAnsi="Garamond"/>
          <w:sz w:val="24"/>
          <w:szCs w:val="24"/>
        </w:rPr>
      </w:pPr>
    </w:p>
    <w:p w:rsidR="00D96993" w:rsidRPr="007F45A9" w:rsidRDefault="00D96993" w:rsidP="00D96993">
      <w:pPr>
        <w:pStyle w:val="NeniNr"/>
        <w:rPr>
          <w:rFonts w:ascii="Garamond" w:hAnsi="Garamond"/>
          <w:sz w:val="24"/>
          <w:szCs w:val="24"/>
        </w:rPr>
      </w:pPr>
      <w:r w:rsidRPr="007F45A9">
        <w:rPr>
          <w:rFonts w:ascii="Garamond" w:hAnsi="Garamond"/>
          <w:sz w:val="24"/>
          <w:szCs w:val="24"/>
        </w:rPr>
        <w:t>Neni 38</w:t>
      </w:r>
    </w:p>
    <w:p w:rsidR="00D96993" w:rsidRPr="007F45A9" w:rsidRDefault="00D96993" w:rsidP="00D96993">
      <w:pPr>
        <w:pStyle w:val="Paragrafi"/>
        <w:rPr>
          <w:rFonts w:ascii="Garamond" w:hAnsi="Garamond"/>
          <w:sz w:val="24"/>
          <w:szCs w:val="24"/>
        </w:rPr>
      </w:pPr>
    </w:p>
    <w:p w:rsidR="00D96993" w:rsidRPr="007F45A9" w:rsidRDefault="00D96993" w:rsidP="00D96993">
      <w:pPr>
        <w:pStyle w:val="Paragrafi"/>
        <w:rPr>
          <w:rFonts w:ascii="Garamond" w:hAnsi="Garamond"/>
          <w:sz w:val="24"/>
          <w:szCs w:val="24"/>
        </w:rPr>
      </w:pPr>
      <w:proofErr w:type="gramStart"/>
      <w:r w:rsidRPr="007F45A9">
        <w:rPr>
          <w:rFonts w:ascii="Garamond" w:hAnsi="Garamond"/>
          <w:sz w:val="24"/>
          <w:szCs w:val="24"/>
        </w:rPr>
        <w:t>Organi më i lartë i Dhomës Kombëtare të Noterëve është mbledhja e përgjithshme e përfaqësuesve të dhomave të noterëve të rretheve</w:t>
      </w:r>
      <w:r w:rsidR="00A443BD" w:rsidRPr="007F45A9">
        <w:rPr>
          <w:rFonts w:ascii="Garamond" w:hAnsi="Garamond"/>
          <w:sz w:val="24"/>
          <w:szCs w:val="24"/>
        </w:rPr>
        <w:t xml:space="preserve"> gjyqësore</w:t>
      </w:r>
      <w:r w:rsidRPr="007F45A9">
        <w:rPr>
          <w:rFonts w:ascii="Garamond" w:hAnsi="Garamond"/>
          <w:sz w:val="24"/>
          <w:szCs w:val="24"/>
        </w:rPr>
        <w:t>.</w:t>
      </w:r>
      <w:proofErr w:type="gramEnd"/>
    </w:p>
    <w:p w:rsidR="00D96993" w:rsidRPr="007F45A9" w:rsidRDefault="00D96993" w:rsidP="00D96993">
      <w:pPr>
        <w:pStyle w:val="Paragrafi"/>
        <w:rPr>
          <w:rFonts w:ascii="Garamond" w:hAnsi="Garamond"/>
          <w:sz w:val="24"/>
          <w:szCs w:val="24"/>
        </w:rPr>
      </w:pPr>
      <w:proofErr w:type="gramStart"/>
      <w:r w:rsidRPr="007F45A9">
        <w:rPr>
          <w:rFonts w:ascii="Garamond" w:hAnsi="Garamond"/>
          <w:sz w:val="24"/>
          <w:szCs w:val="24"/>
        </w:rPr>
        <w:t>Dhoma Kombëtare e Noterëve drejtohet nga presidenti i Dhomës dhe Këshilli Kombëtar i saj që zgjidhet nga mbledhja e përgjithshme.</w:t>
      </w:r>
      <w:proofErr w:type="gramEnd"/>
      <w:r w:rsidRPr="007F45A9">
        <w:rPr>
          <w:rFonts w:ascii="Garamond" w:hAnsi="Garamond"/>
          <w:sz w:val="24"/>
          <w:szCs w:val="24"/>
        </w:rPr>
        <w:t xml:space="preserve"> </w:t>
      </w:r>
      <w:proofErr w:type="gramStart"/>
      <w:r w:rsidRPr="007F45A9">
        <w:rPr>
          <w:rFonts w:ascii="Garamond" w:hAnsi="Garamond"/>
          <w:sz w:val="24"/>
          <w:szCs w:val="24"/>
        </w:rPr>
        <w:t>Këshilli Kombëtar është person juridik.</w:t>
      </w:r>
      <w:proofErr w:type="gramEnd"/>
      <w:r w:rsidRPr="007F45A9">
        <w:rPr>
          <w:rFonts w:ascii="Garamond" w:hAnsi="Garamond"/>
          <w:sz w:val="24"/>
          <w:szCs w:val="24"/>
        </w:rPr>
        <w:t xml:space="preserve"> Kompetencat e presidentit dhe të Këshillit Kombëtar përcaktohen në statutin e Dhomës Kombëtare që miratohet nga mbledhja e përgjithshme e Dhomës Kombëtare dhe nga </w:t>
      </w:r>
      <w:proofErr w:type="gramStart"/>
      <w:r w:rsidRPr="007F45A9">
        <w:rPr>
          <w:rFonts w:ascii="Garamond" w:hAnsi="Garamond"/>
          <w:sz w:val="24"/>
          <w:szCs w:val="24"/>
        </w:rPr>
        <w:t>ky</w:t>
      </w:r>
      <w:proofErr w:type="gramEnd"/>
      <w:r w:rsidRPr="007F45A9">
        <w:rPr>
          <w:rFonts w:ascii="Garamond" w:hAnsi="Garamond"/>
          <w:sz w:val="24"/>
          <w:szCs w:val="24"/>
        </w:rPr>
        <w:t xml:space="preserve"> ligj.</w:t>
      </w:r>
    </w:p>
    <w:p w:rsidR="00D96993" w:rsidRPr="007F45A9" w:rsidRDefault="00D96993" w:rsidP="00D96993">
      <w:pPr>
        <w:pStyle w:val="Paragrafi"/>
        <w:rPr>
          <w:rFonts w:ascii="Garamond" w:hAnsi="Garamond"/>
          <w:sz w:val="24"/>
          <w:szCs w:val="24"/>
        </w:rPr>
      </w:pPr>
    </w:p>
    <w:p w:rsidR="00D96993" w:rsidRPr="007F45A9" w:rsidRDefault="00D96993" w:rsidP="00D96993">
      <w:pPr>
        <w:pStyle w:val="PjesaNr"/>
        <w:rPr>
          <w:rFonts w:ascii="Garamond" w:hAnsi="Garamond"/>
          <w:sz w:val="24"/>
          <w:szCs w:val="24"/>
        </w:rPr>
      </w:pPr>
      <w:r w:rsidRPr="007F45A9">
        <w:rPr>
          <w:rFonts w:ascii="Garamond" w:hAnsi="Garamond"/>
          <w:sz w:val="24"/>
          <w:szCs w:val="24"/>
        </w:rPr>
        <w:t>PJESA II</w:t>
      </w:r>
    </w:p>
    <w:p w:rsidR="00D96993" w:rsidRPr="007F45A9" w:rsidRDefault="00D96993" w:rsidP="00D96993">
      <w:pPr>
        <w:pStyle w:val="PjesaTitull"/>
        <w:rPr>
          <w:rFonts w:ascii="Garamond" w:hAnsi="Garamond"/>
          <w:sz w:val="24"/>
          <w:szCs w:val="24"/>
        </w:rPr>
      </w:pPr>
      <w:r w:rsidRPr="007F45A9">
        <w:rPr>
          <w:rFonts w:ascii="Garamond" w:hAnsi="Garamond"/>
          <w:sz w:val="24"/>
          <w:szCs w:val="24"/>
        </w:rPr>
        <w:t>VEPRIMTARIA E ZYRAVE NOTERIALE</w:t>
      </w:r>
    </w:p>
    <w:p w:rsidR="00D96993" w:rsidRPr="007F45A9" w:rsidRDefault="00D96993" w:rsidP="00D96993">
      <w:pPr>
        <w:pStyle w:val="Paragrafi"/>
        <w:rPr>
          <w:rFonts w:ascii="Garamond" w:hAnsi="Garamond"/>
          <w:sz w:val="24"/>
          <w:szCs w:val="24"/>
        </w:rPr>
      </w:pPr>
    </w:p>
    <w:p w:rsidR="00D96993" w:rsidRPr="007F45A9" w:rsidRDefault="00D96993" w:rsidP="00D96993">
      <w:pPr>
        <w:pStyle w:val="KreuNr"/>
        <w:rPr>
          <w:rFonts w:ascii="Garamond" w:hAnsi="Garamond"/>
          <w:sz w:val="24"/>
          <w:szCs w:val="24"/>
        </w:rPr>
      </w:pPr>
      <w:r w:rsidRPr="007F45A9">
        <w:rPr>
          <w:rFonts w:ascii="Garamond" w:hAnsi="Garamond"/>
          <w:sz w:val="24"/>
          <w:szCs w:val="24"/>
        </w:rPr>
        <w:t>KREU I</w:t>
      </w:r>
    </w:p>
    <w:p w:rsidR="00D96993" w:rsidRPr="007F45A9" w:rsidRDefault="00D96993" w:rsidP="00D96993">
      <w:pPr>
        <w:pStyle w:val="KreuTitull"/>
        <w:rPr>
          <w:rFonts w:ascii="Garamond" w:hAnsi="Garamond"/>
          <w:sz w:val="24"/>
          <w:szCs w:val="24"/>
        </w:rPr>
      </w:pPr>
      <w:r w:rsidRPr="007F45A9">
        <w:rPr>
          <w:rFonts w:ascii="Garamond" w:hAnsi="Garamond"/>
          <w:sz w:val="24"/>
          <w:szCs w:val="24"/>
        </w:rPr>
        <w:t>DISPOZITA TË PËRGJITHSHME</w:t>
      </w:r>
    </w:p>
    <w:p w:rsidR="00D96993" w:rsidRPr="007F45A9" w:rsidRDefault="00D96993" w:rsidP="00D96993">
      <w:pPr>
        <w:pStyle w:val="Paragrafi"/>
        <w:rPr>
          <w:rFonts w:ascii="Garamond" w:hAnsi="Garamond"/>
          <w:sz w:val="24"/>
          <w:szCs w:val="24"/>
        </w:rPr>
      </w:pPr>
    </w:p>
    <w:p w:rsidR="00D96993" w:rsidRPr="007F45A9" w:rsidRDefault="00D96993" w:rsidP="00D96993">
      <w:pPr>
        <w:pStyle w:val="NeniNr"/>
        <w:rPr>
          <w:rFonts w:ascii="Garamond" w:hAnsi="Garamond"/>
          <w:sz w:val="24"/>
          <w:szCs w:val="24"/>
        </w:rPr>
      </w:pPr>
      <w:r w:rsidRPr="007F45A9">
        <w:rPr>
          <w:rFonts w:ascii="Garamond" w:hAnsi="Garamond"/>
          <w:sz w:val="24"/>
          <w:szCs w:val="24"/>
        </w:rPr>
        <w:t>Neni 39</w:t>
      </w:r>
    </w:p>
    <w:p w:rsidR="00D96993" w:rsidRPr="007F45A9" w:rsidRDefault="00D96993" w:rsidP="00D96993">
      <w:pPr>
        <w:pStyle w:val="Paragrafi"/>
        <w:rPr>
          <w:rFonts w:ascii="Garamond" w:hAnsi="Garamond"/>
          <w:sz w:val="24"/>
          <w:szCs w:val="24"/>
        </w:rPr>
      </w:pPr>
    </w:p>
    <w:p w:rsidR="00D96993" w:rsidRPr="007F45A9" w:rsidRDefault="00D96993" w:rsidP="00D96993">
      <w:pPr>
        <w:pStyle w:val="Paragrafi"/>
        <w:rPr>
          <w:rFonts w:ascii="Garamond" w:hAnsi="Garamond"/>
          <w:sz w:val="24"/>
          <w:szCs w:val="24"/>
        </w:rPr>
      </w:pPr>
      <w:r w:rsidRPr="007F45A9">
        <w:rPr>
          <w:rFonts w:ascii="Garamond" w:hAnsi="Garamond"/>
          <w:sz w:val="24"/>
          <w:szCs w:val="24"/>
        </w:rPr>
        <w:t>Noteri ka këto kompetenca:</w:t>
      </w:r>
    </w:p>
    <w:p w:rsidR="00D96993" w:rsidRPr="007F45A9" w:rsidRDefault="00D96993" w:rsidP="00D96993">
      <w:pPr>
        <w:pStyle w:val="Paragrafi"/>
        <w:rPr>
          <w:rFonts w:ascii="Garamond" w:hAnsi="Garamond"/>
          <w:sz w:val="24"/>
          <w:szCs w:val="24"/>
        </w:rPr>
      </w:pPr>
      <w:r w:rsidRPr="007F45A9">
        <w:rPr>
          <w:rFonts w:ascii="Garamond" w:hAnsi="Garamond"/>
          <w:sz w:val="24"/>
          <w:szCs w:val="24"/>
        </w:rPr>
        <w:t>a) Redakton aktet noteriale;</w:t>
      </w:r>
    </w:p>
    <w:p w:rsidR="00D96993" w:rsidRPr="007F45A9" w:rsidRDefault="00D96993" w:rsidP="00D96993">
      <w:pPr>
        <w:pStyle w:val="Paragrafi"/>
        <w:rPr>
          <w:rFonts w:ascii="Garamond" w:hAnsi="Garamond"/>
          <w:sz w:val="24"/>
          <w:szCs w:val="24"/>
        </w:rPr>
      </w:pPr>
      <w:r w:rsidRPr="007F45A9">
        <w:rPr>
          <w:rFonts w:ascii="Garamond" w:hAnsi="Garamond"/>
          <w:sz w:val="24"/>
          <w:szCs w:val="24"/>
        </w:rPr>
        <w:t xml:space="preserve">b) </w:t>
      </w:r>
      <w:proofErr w:type="gramStart"/>
      <w:r w:rsidRPr="007F45A9">
        <w:rPr>
          <w:rFonts w:ascii="Garamond" w:hAnsi="Garamond"/>
          <w:sz w:val="24"/>
          <w:szCs w:val="24"/>
        </w:rPr>
        <w:t>bën</w:t>
      </w:r>
      <w:proofErr w:type="gramEnd"/>
      <w:r w:rsidRPr="007F45A9">
        <w:rPr>
          <w:rFonts w:ascii="Garamond" w:hAnsi="Garamond"/>
          <w:sz w:val="24"/>
          <w:szCs w:val="24"/>
        </w:rPr>
        <w:t xml:space="preserve"> njoftimin e kujtesje noteriale ose të akteve të tjera jashtëgjyqësore;</w:t>
      </w:r>
    </w:p>
    <w:p w:rsidR="00D96993" w:rsidRPr="007F45A9" w:rsidRDefault="00D96993" w:rsidP="00D96993">
      <w:pPr>
        <w:pStyle w:val="Paragrafi"/>
        <w:rPr>
          <w:rFonts w:ascii="Garamond" w:hAnsi="Garamond"/>
          <w:sz w:val="24"/>
          <w:szCs w:val="24"/>
        </w:rPr>
      </w:pPr>
      <w:r w:rsidRPr="007F45A9">
        <w:rPr>
          <w:rFonts w:ascii="Garamond" w:hAnsi="Garamond"/>
          <w:sz w:val="24"/>
          <w:szCs w:val="24"/>
        </w:rPr>
        <w:t xml:space="preserve">c) </w:t>
      </w:r>
      <w:proofErr w:type="gramStart"/>
      <w:r w:rsidRPr="007F45A9">
        <w:rPr>
          <w:rFonts w:ascii="Garamond" w:hAnsi="Garamond"/>
          <w:sz w:val="24"/>
          <w:szCs w:val="24"/>
        </w:rPr>
        <w:t>legalizon</w:t>
      </w:r>
      <w:proofErr w:type="gramEnd"/>
      <w:r w:rsidRPr="007F45A9">
        <w:rPr>
          <w:rFonts w:ascii="Garamond" w:hAnsi="Garamond"/>
          <w:sz w:val="24"/>
          <w:szCs w:val="24"/>
        </w:rPr>
        <w:t xml:space="preserve"> nënshkrimet e shtetasve të vëna në akte të ndryshme;</w:t>
      </w:r>
    </w:p>
    <w:p w:rsidR="00D96993" w:rsidRPr="007F45A9" w:rsidRDefault="00D96993" w:rsidP="00D96993">
      <w:pPr>
        <w:pStyle w:val="Paragrafi"/>
        <w:rPr>
          <w:rFonts w:ascii="Garamond" w:hAnsi="Garamond"/>
          <w:sz w:val="24"/>
          <w:szCs w:val="24"/>
        </w:rPr>
      </w:pPr>
      <w:r w:rsidRPr="007F45A9">
        <w:rPr>
          <w:rFonts w:ascii="Garamond" w:hAnsi="Garamond"/>
          <w:sz w:val="24"/>
          <w:szCs w:val="24"/>
        </w:rPr>
        <w:t xml:space="preserve">ç) </w:t>
      </w:r>
      <w:proofErr w:type="gramStart"/>
      <w:r w:rsidRPr="007F45A9">
        <w:rPr>
          <w:rFonts w:ascii="Garamond" w:hAnsi="Garamond"/>
          <w:sz w:val="24"/>
          <w:szCs w:val="24"/>
        </w:rPr>
        <w:t>harton</w:t>
      </w:r>
      <w:proofErr w:type="gramEnd"/>
      <w:r w:rsidRPr="007F45A9">
        <w:rPr>
          <w:rFonts w:ascii="Garamond" w:hAnsi="Garamond"/>
          <w:sz w:val="24"/>
          <w:szCs w:val="24"/>
        </w:rPr>
        <w:t xml:space="preserve"> kundërshtimet e kambialeve dhe vërtetimin e mospagimit të çekut;</w:t>
      </w:r>
    </w:p>
    <w:p w:rsidR="00D96993" w:rsidRPr="007F45A9" w:rsidRDefault="00D96993" w:rsidP="00D96993">
      <w:pPr>
        <w:pStyle w:val="Paragrafi"/>
        <w:rPr>
          <w:rFonts w:ascii="Garamond" w:hAnsi="Garamond"/>
          <w:sz w:val="24"/>
          <w:szCs w:val="24"/>
        </w:rPr>
      </w:pPr>
      <w:r w:rsidRPr="007F45A9">
        <w:rPr>
          <w:rFonts w:ascii="Garamond" w:hAnsi="Garamond"/>
          <w:sz w:val="24"/>
          <w:szCs w:val="24"/>
        </w:rPr>
        <w:t xml:space="preserve">d) </w:t>
      </w:r>
      <w:proofErr w:type="gramStart"/>
      <w:r w:rsidRPr="007F45A9">
        <w:rPr>
          <w:rFonts w:ascii="Garamond" w:hAnsi="Garamond"/>
          <w:sz w:val="24"/>
          <w:szCs w:val="24"/>
        </w:rPr>
        <w:t>vërteton</w:t>
      </w:r>
      <w:proofErr w:type="gramEnd"/>
      <w:r w:rsidRPr="007F45A9">
        <w:rPr>
          <w:rFonts w:ascii="Garamond" w:hAnsi="Garamond"/>
          <w:sz w:val="24"/>
          <w:szCs w:val="24"/>
        </w:rPr>
        <w:t xml:space="preserve"> datën e paraqitjes së dokumenteve në zyrën e noterisë;</w:t>
      </w:r>
    </w:p>
    <w:p w:rsidR="00D96993" w:rsidRPr="007F45A9" w:rsidRDefault="00D96993" w:rsidP="00D96993">
      <w:pPr>
        <w:pStyle w:val="Paragrafi"/>
        <w:rPr>
          <w:rFonts w:ascii="Garamond" w:hAnsi="Garamond"/>
          <w:sz w:val="24"/>
          <w:szCs w:val="24"/>
        </w:rPr>
      </w:pPr>
      <w:proofErr w:type="gramStart"/>
      <w:r w:rsidRPr="007F45A9">
        <w:rPr>
          <w:rFonts w:ascii="Garamond" w:hAnsi="Garamond"/>
          <w:sz w:val="24"/>
          <w:szCs w:val="24"/>
        </w:rPr>
        <w:t>dh</w:t>
      </w:r>
      <w:proofErr w:type="gramEnd"/>
      <w:r w:rsidRPr="007F45A9">
        <w:rPr>
          <w:rFonts w:ascii="Garamond" w:hAnsi="Garamond"/>
          <w:sz w:val="24"/>
          <w:szCs w:val="24"/>
        </w:rPr>
        <w:t>) vërteton qënien e një personi dhe qëndrimin e tij në një vend të caktuar;</w:t>
      </w:r>
    </w:p>
    <w:p w:rsidR="00D96993" w:rsidRPr="007F45A9" w:rsidRDefault="00D96993" w:rsidP="00D96993">
      <w:pPr>
        <w:pStyle w:val="Paragrafi"/>
        <w:rPr>
          <w:rFonts w:ascii="Garamond" w:hAnsi="Garamond"/>
          <w:sz w:val="24"/>
          <w:szCs w:val="24"/>
        </w:rPr>
      </w:pPr>
      <w:r w:rsidRPr="007F45A9">
        <w:rPr>
          <w:rFonts w:ascii="Garamond" w:hAnsi="Garamond"/>
          <w:sz w:val="24"/>
          <w:szCs w:val="24"/>
        </w:rPr>
        <w:t xml:space="preserve">e) </w:t>
      </w:r>
      <w:proofErr w:type="gramStart"/>
      <w:r w:rsidRPr="007F45A9">
        <w:rPr>
          <w:rFonts w:ascii="Garamond" w:hAnsi="Garamond"/>
          <w:sz w:val="24"/>
          <w:szCs w:val="24"/>
        </w:rPr>
        <w:t>pranon</w:t>
      </w:r>
      <w:proofErr w:type="gramEnd"/>
      <w:r w:rsidRPr="007F45A9">
        <w:rPr>
          <w:rFonts w:ascii="Garamond" w:hAnsi="Garamond"/>
          <w:sz w:val="24"/>
          <w:szCs w:val="24"/>
        </w:rPr>
        <w:t xml:space="preserve"> për ruajtje dokumente të personave fizikë e juridikë në zyrën noteriale;</w:t>
      </w:r>
    </w:p>
    <w:p w:rsidR="00D96993" w:rsidRPr="007F45A9" w:rsidRDefault="00D96993" w:rsidP="00D96993">
      <w:pPr>
        <w:pStyle w:val="Paragrafi"/>
        <w:rPr>
          <w:rFonts w:ascii="Garamond" w:hAnsi="Garamond"/>
          <w:sz w:val="24"/>
          <w:szCs w:val="24"/>
        </w:rPr>
      </w:pPr>
      <w:r w:rsidRPr="007F45A9">
        <w:rPr>
          <w:rFonts w:ascii="Garamond" w:hAnsi="Garamond"/>
          <w:sz w:val="24"/>
          <w:szCs w:val="24"/>
        </w:rPr>
        <w:t xml:space="preserve">ë) </w:t>
      </w:r>
      <w:proofErr w:type="gramStart"/>
      <w:r w:rsidRPr="007F45A9">
        <w:rPr>
          <w:rFonts w:ascii="Garamond" w:hAnsi="Garamond"/>
          <w:sz w:val="24"/>
          <w:szCs w:val="24"/>
        </w:rPr>
        <w:t>lëshon</w:t>
      </w:r>
      <w:proofErr w:type="gramEnd"/>
      <w:r w:rsidRPr="007F45A9">
        <w:rPr>
          <w:rFonts w:ascii="Garamond" w:hAnsi="Garamond"/>
          <w:sz w:val="24"/>
          <w:szCs w:val="24"/>
        </w:rPr>
        <w:t xml:space="preserve"> kopje, shkurtime e pjesë të akteve të depozituar në zyrën noteriale;</w:t>
      </w:r>
    </w:p>
    <w:p w:rsidR="00D96993" w:rsidRPr="007F45A9" w:rsidRDefault="00D96993" w:rsidP="00D96993">
      <w:pPr>
        <w:pStyle w:val="Paragrafi"/>
        <w:rPr>
          <w:rFonts w:ascii="Garamond" w:hAnsi="Garamond"/>
          <w:sz w:val="24"/>
          <w:szCs w:val="24"/>
        </w:rPr>
      </w:pPr>
      <w:r w:rsidRPr="007F45A9">
        <w:rPr>
          <w:rFonts w:ascii="Garamond" w:hAnsi="Garamond"/>
          <w:sz w:val="24"/>
          <w:szCs w:val="24"/>
        </w:rPr>
        <w:lastRenderedPageBreak/>
        <w:t xml:space="preserve">f) </w:t>
      </w:r>
      <w:proofErr w:type="gramStart"/>
      <w:r w:rsidRPr="007F45A9">
        <w:rPr>
          <w:rFonts w:ascii="Garamond" w:hAnsi="Garamond"/>
          <w:sz w:val="24"/>
          <w:szCs w:val="24"/>
        </w:rPr>
        <w:t>vërteton</w:t>
      </w:r>
      <w:proofErr w:type="gramEnd"/>
      <w:r w:rsidRPr="007F45A9">
        <w:rPr>
          <w:rFonts w:ascii="Garamond" w:hAnsi="Garamond"/>
          <w:sz w:val="24"/>
          <w:szCs w:val="24"/>
        </w:rPr>
        <w:t xml:space="preserve"> se kopjet ose shkurtimet e dokumenteve janë të njëjta me origjinalin e paraqitur nga të interesuarit;</w:t>
      </w:r>
    </w:p>
    <w:p w:rsidR="00D96993" w:rsidRPr="007F45A9" w:rsidRDefault="00D96993" w:rsidP="00D96993">
      <w:pPr>
        <w:pStyle w:val="Paragrafi"/>
        <w:rPr>
          <w:rFonts w:ascii="Garamond" w:hAnsi="Garamond"/>
          <w:sz w:val="24"/>
          <w:szCs w:val="24"/>
        </w:rPr>
      </w:pPr>
      <w:r w:rsidRPr="007F45A9">
        <w:rPr>
          <w:rFonts w:ascii="Garamond" w:hAnsi="Garamond"/>
          <w:sz w:val="24"/>
          <w:szCs w:val="24"/>
        </w:rPr>
        <w:t xml:space="preserve">g) </w:t>
      </w:r>
      <w:proofErr w:type="gramStart"/>
      <w:r w:rsidRPr="007F45A9">
        <w:rPr>
          <w:rFonts w:ascii="Garamond" w:hAnsi="Garamond"/>
          <w:sz w:val="24"/>
          <w:szCs w:val="24"/>
        </w:rPr>
        <w:t>bën</w:t>
      </w:r>
      <w:proofErr w:type="gramEnd"/>
      <w:r w:rsidRPr="007F45A9">
        <w:rPr>
          <w:rFonts w:ascii="Garamond" w:hAnsi="Garamond"/>
          <w:sz w:val="24"/>
          <w:szCs w:val="24"/>
        </w:rPr>
        <w:t xml:space="preserve"> ose vërteton përkthime nga një gjuhë në një tjetër;</w:t>
      </w:r>
    </w:p>
    <w:p w:rsidR="00D96993" w:rsidRPr="007F45A9" w:rsidRDefault="00D96993" w:rsidP="00D96993">
      <w:pPr>
        <w:pStyle w:val="Paragrafi"/>
        <w:rPr>
          <w:rFonts w:ascii="Garamond" w:hAnsi="Garamond"/>
          <w:sz w:val="24"/>
          <w:szCs w:val="24"/>
        </w:rPr>
      </w:pPr>
      <w:proofErr w:type="gramStart"/>
      <w:r w:rsidRPr="007F45A9">
        <w:rPr>
          <w:rFonts w:ascii="Garamond" w:hAnsi="Garamond"/>
          <w:sz w:val="24"/>
          <w:szCs w:val="24"/>
        </w:rPr>
        <w:t>gj</w:t>
      </w:r>
      <w:proofErr w:type="gramEnd"/>
      <w:r w:rsidRPr="007F45A9">
        <w:rPr>
          <w:rFonts w:ascii="Garamond" w:hAnsi="Garamond"/>
          <w:sz w:val="24"/>
          <w:szCs w:val="24"/>
        </w:rPr>
        <w:t>) redakton procesverbale e bën inventare, duke përshkruar gjendjen e sendeve, sipas kërkesës së shtetasve dhe kur ngarkohen nga gjykata;</w:t>
      </w:r>
    </w:p>
    <w:p w:rsidR="00D96993" w:rsidRPr="007F45A9" w:rsidRDefault="00D96993" w:rsidP="00D96993">
      <w:pPr>
        <w:pStyle w:val="Paragrafi"/>
        <w:rPr>
          <w:rFonts w:ascii="Garamond" w:hAnsi="Garamond"/>
          <w:sz w:val="24"/>
          <w:szCs w:val="24"/>
        </w:rPr>
      </w:pPr>
      <w:r w:rsidRPr="007F45A9">
        <w:rPr>
          <w:rFonts w:ascii="Garamond" w:hAnsi="Garamond"/>
          <w:sz w:val="24"/>
          <w:szCs w:val="24"/>
        </w:rPr>
        <w:t xml:space="preserve">h) </w:t>
      </w:r>
      <w:proofErr w:type="gramStart"/>
      <w:r w:rsidRPr="007F45A9">
        <w:rPr>
          <w:rFonts w:ascii="Garamond" w:hAnsi="Garamond"/>
          <w:sz w:val="24"/>
          <w:szCs w:val="24"/>
        </w:rPr>
        <w:t>redakton</w:t>
      </w:r>
      <w:proofErr w:type="gramEnd"/>
      <w:r w:rsidRPr="007F45A9">
        <w:rPr>
          <w:rFonts w:ascii="Garamond" w:hAnsi="Garamond"/>
          <w:sz w:val="24"/>
          <w:szCs w:val="24"/>
        </w:rPr>
        <w:t xml:space="preserve"> deklarata e dokumente të kërkuara nga persona të interesuar, si dhe akte e veprime të tjera, që sipas ligjit duhet të bëhen nga noteri.</w:t>
      </w:r>
    </w:p>
    <w:p w:rsidR="00D96993" w:rsidRPr="007F45A9" w:rsidRDefault="00D96993" w:rsidP="00D96993">
      <w:pPr>
        <w:pStyle w:val="NeniNr"/>
        <w:rPr>
          <w:rFonts w:ascii="Garamond" w:hAnsi="Garamond"/>
          <w:sz w:val="24"/>
          <w:szCs w:val="24"/>
        </w:rPr>
      </w:pPr>
    </w:p>
    <w:p w:rsidR="00D96993" w:rsidRPr="007F45A9" w:rsidRDefault="00D96993" w:rsidP="00D96993">
      <w:pPr>
        <w:pStyle w:val="NeniNr"/>
        <w:rPr>
          <w:rFonts w:ascii="Garamond" w:hAnsi="Garamond"/>
          <w:sz w:val="24"/>
          <w:szCs w:val="24"/>
        </w:rPr>
      </w:pPr>
      <w:r w:rsidRPr="007F45A9">
        <w:rPr>
          <w:rFonts w:ascii="Garamond" w:hAnsi="Garamond"/>
          <w:sz w:val="24"/>
          <w:szCs w:val="24"/>
        </w:rPr>
        <w:t>Neni 40</w:t>
      </w:r>
    </w:p>
    <w:p w:rsidR="00D96993" w:rsidRPr="007F45A9" w:rsidRDefault="00D96993" w:rsidP="00D96993">
      <w:pPr>
        <w:pStyle w:val="Paragrafi"/>
        <w:rPr>
          <w:rFonts w:ascii="Garamond" w:hAnsi="Garamond"/>
          <w:sz w:val="24"/>
          <w:szCs w:val="24"/>
        </w:rPr>
      </w:pPr>
    </w:p>
    <w:p w:rsidR="00D96993" w:rsidRPr="007F45A9" w:rsidRDefault="00D96993" w:rsidP="00D96993">
      <w:pPr>
        <w:pStyle w:val="Paragrafi"/>
        <w:rPr>
          <w:rFonts w:ascii="Garamond" w:hAnsi="Garamond"/>
          <w:sz w:val="24"/>
          <w:szCs w:val="24"/>
        </w:rPr>
      </w:pPr>
      <w:proofErr w:type="gramStart"/>
      <w:r w:rsidRPr="007F45A9">
        <w:rPr>
          <w:rFonts w:ascii="Garamond" w:hAnsi="Garamond"/>
          <w:sz w:val="24"/>
          <w:szCs w:val="24"/>
        </w:rPr>
        <w:t>Aktet noteriale të hartuara në pajtim me ligjin, kanë fuqinë e akteve autentike.</w:t>
      </w:r>
      <w:proofErr w:type="gramEnd"/>
    </w:p>
    <w:p w:rsidR="00D96993" w:rsidRPr="007F45A9" w:rsidRDefault="00D96993" w:rsidP="00D96993">
      <w:pPr>
        <w:pStyle w:val="Paragrafi"/>
        <w:rPr>
          <w:rFonts w:ascii="Garamond" w:hAnsi="Garamond"/>
          <w:sz w:val="24"/>
          <w:szCs w:val="24"/>
        </w:rPr>
      </w:pPr>
      <w:r w:rsidRPr="007F45A9">
        <w:rPr>
          <w:rFonts w:ascii="Garamond" w:hAnsi="Garamond"/>
          <w:sz w:val="24"/>
          <w:szCs w:val="24"/>
        </w:rPr>
        <w:t xml:space="preserve">Gjatë redaktimit të një akti ose kryerjes së një veprimi noterial noteri u bën të qartë palëve kërkesat e ligjit për rastin konkret dhe, </w:t>
      </w:r>
      <w:proofErr w:type="gramStart"/>
      <w:r w:rsidRPr="007F45A9">
        <w:rPr>
          <w:rFonts w:ascii="Garamond" w:hAnsi="Garamond"/>
          <w:sz w:val="24"/>
          <w:szCs w:val="24"/>
        </w:rPr>
        <w:t>brenda</w:t>
      </w:r>
      <w:proofErr w:type="gramEnd"/>
      <w:r w:rsidRPr="007F45A9">
        <w:rPr>
          <w:rFonts w:ascii="Garamond" w:hAnsi="Garamond"/>
          <w:sz w:val="24"/>
          <w:szCs w:val="24"/>
        </w:rPr>
        <w:t xml:space="preserve"> kufijve të tij, ruan si interesat e palëve, ashtu edhe ato të të tretëve.</w:t>
      </w:r>
    </w:p>
    <w:p w:rsidR="00D96993" w:rsidRPr="007F45A9" w:rsidRDefault="00D96993" w:rsidP="00D96993">
      <w:pPr>
        <w:pStyle w:val="Paragrafi"/>
        <w:rPr>
          <w:rFonts w:ascii="Garamond" w:hAnsi="Garamond"/>
          <w:sz w:val="24"/>
          <w:szCs w:val="24"/>
        </w:rPr>
      </w:pPr>
    </w:p>
    <w:p w:rsidR="00D96993" w:rsidRPr="007F45A9" w:rsidRDefault="00D96993" w:rsidP="00D96993">
      <w:pPr>
        <w:pStyle w:val="NeniNr"/>
        <w:rPr>
          <w:rFonts w:ascii="Garamond" w:hAnsi="Garamond"/>
          <w:sz w:val="24"/>
          <w:szCs w:val="24"/>
        </w:rPr>
      </w:pPr>
      <w:r w:rsidRPr="007F45A9">
        <w:rPr>
          <w:rFonts w:ascii="Garamond" w:hAnsi="Garamond"/>
          <w:sz w:val="24"/>
          <w:szCs w:val="24"/>
        </w:rPr>
        <w:t>Neni 41</w:t>
      </w:r>
    </w:p>
    <w:p w:rsidR="00D96993" w:rsidRPr="007F45A9" w:rsidRDefault="00D96993" w:rsidP="00D96993">
      <w:pPr>
        <w:pStyle w:val="Paragrafi"/>
        <w:rPr>
          <w:rFonts w:ascii="Garamond" w:hAnsi="Garamond"/>
          <w:sz w:val="24"/>
          <w:szCs w:val="24"/>
        </w:rPr>
      </w:pPr>
    </w:p>
    <w:p w:rsidR="00D96993" w:rsidRPr="007F45A9" w:rsidRDefault="00D96993" w:rsidP="00D96993">
      <w:pPr>
        <w:pStyle w:val="Paragrafi"/>
        <w:rPr>
          <w:rFonts w:ascii="Garamond" w:hAnsi="Garamond"/>
          <w:sz w:val="24"/>
          <w:szCs w:val="24"/>
        </w:rPr>
      </w:pPr>
      <w:proofErr w:type="gramStart"/>
      <w:r w:rsidRPr="007F45A9">
        <w:rPr>
          <w:rFonts w:ascii="Garamond" w:hAnsi="Garamond"/>
          <w:sz w:val="24"/>
          <w:szCs w:val="24"/>
        </w:rPr>
        <w:t>Noteri refuzon redaktimin e çdo akti, përmbajtja e të cilit bie në kundërshtim të hapur me kërkesat e ligjit.</w:t>
      </w:r>
      <w:proofErr w:type="gramEnd"/>
    </w:p>
    <w:p w:rsidR="00D96993" w:rsidRPr="007F45A9" w:rsidRDefault="00D96993" w:rsidP="00D96993">
      <w:pPr>
        <w:pStyle w:val="Paragrafi"/>
        <w:rPr>
          <w:rFonts w:ascii="Garamond" w:hAnsi="Garamond"/>
          <w:sz w:val="24"/>
          <w:szCs w:val="24"/>
        </w:rPr>
      </w:pPr>
      <w:r w:rsidRPr="007F45A9">
        <w:rPr>
          <w:rFonts w:ascii="Garamond" w:hAnsi="Garamond"/>
          <w:sz w:val="24"/>
          <w:szCs w:val="24"/>
        </w:rPr>
        <w:t xml:space="preserve">Refuzimi bëhet me vendim të arsyetuar të noterit dhe i njoftohet të interesuarit </w:t>
      </w:r>
      <w:proofErr w:type="gramStart"/>
      <w:r w:rsidRPr="007F45A9">
        <w:rPr>
          <w:rFonts w:ascii="Garamond" w:hAnsi="Garamond"/>
          <w:sz w:val="24"/>
          <w:szCs w:val="24"/>
        </w:rPr>
        <w:t>brenda</w:t>
      </w:r>
      <w:proofErr w:type="gramEnd"/>
      <w:r w:rsidRPr="007F45A9">
        <w:rPr>
          <w:rFonts w:ascii="Garamond" w:hAnsi="Garamond"/>
          <w:sz w:val="24"/>
          <w:szCs w:val="24"/>
        </w:rPr>
        <w:t xml:space="preserve"> pesë ditëve nga dita e paraqitjes së kërkesës për redaktimin e aktit.</w:t>
      </w:r>
    </w:p>
    <w:p w:rsidR="00D96993" w:rsidRPr="007F45A9" w:rsidRDefault="00D96993" w:rsidP="00D96993">
      <w:pPr>
        <w:pStyle w:val="Paragrafi"/>
        <w:rPr>
          <w:rFonts w:ascii="Garamond" w:hAnsi="Garamond"/>
          <w:sz w:val="24"/>
          <w:szCs w:val="24"/>
        </w:rPr>
      </w:pPr>
      <w:r w:rsidRPr="007F45A9">
        <w:rPr>
          <w:rFonts w:ascii="Garamond" w:hAnsi="Garamond"/>
          <w:sz w:val="24"/>
          <w:szCs w:val="24"/>
        </w:rPr>
        <w:t xml:space="preserve">Personat që kanë kërkuar redaktimin e aktit ose që janë drejtpërdrejt të interesuar, </w:t>
      </w:r>
      <w:proofErr w:type="gramStart"/>
      <w:r w:rsidRPr="007F45A9">
        <w:rPr>
          <w:rFonts w:ascii="Garamond" w:hAnsi="Garamond"/>
          <w:sz w:val="24"/>
          <w:szCs w:val="24"/>
        </w:rPr>
        <w:t>brenda</w:t>
      </w:r>
      <w:proofErr w:type="gramEnd"/>
      <w:r w:rsidRPr="007F45A9">
        <w:rPr>
          <w:rFonts w:ascii="Garamond" w:hAnsi="Garamond"/>
          <w:sz w:val="24"/>
          <w:szCs w:val="24"/>
        </w:rPr>
        <w:t xml:space="preserve"> pesë ditëve nga dita e njoftimit të këtij vendimi, mund të ankohen në gjykatën e rrethit</w:t>
      </w:r>
      <w:r w:rsidR="00A443BD" w:rsidRPr="007F45A9">
        <w:rPr>
          <w:rFonts w:ascii="Garamond" w:hAnsi="Garamond"/>
          <w:sz w:val="24"/>
          <w:szCs w:val="24"/>
        </w:rPr>
        <w:t xml:space="preserve"> gjyqësor</w:t>
      </w:r>
      <w:r w:rsidRPr="007F45A9">
        <w:rPr>
          <w:rFonts w:ascii="Garamond" w:hAnsi="Garamond"/>
          <w:sz w:val="24"/>
          <w:szCs w:val="24"/>
        </w:rPr>
        <w:t>, në territorin e së cilës vepron zyera noteriale, e cila brenda pesë ditëve nga paraqitja e ankesës vendos rreth çështjes.</w:t>
      </w:r>
      <w:r w:rsidR="00A443BD" w:rsidRPr="007F45A9">
        <w:rPr>
          <w:rFonts w:ascii="Garamond" w:hAnsi="Garamond"/>
          <w:sz w:val="24"/>
          <w:szCs w:val="24"/>
        </w:rPr>
        <w:t xml:space="preserve"> </w:t>
      </w:r>
    </w:p>
    <w:p w:rsidR="00D96993" w:rsidRPr="007F45A9" w:rsidRDefault="00D96993" w:rsidP="004336F1">
      <w:pPr>
        <w:pStyle w:val="Paragrafi"/>
        <w:ind w:firstLine="0"/>
        <w:rPr>
          <w:rFonts w:ascii="Garamond" w:hAnsi="Garamond"/>
          <w:sz w:val="24"/>
          <w:szCs w:val="24"/>
        </w:rPr>
      </w:pPr>
    </w:p>
    <w:p w:rsidR="00D96993" w:rsidRPr="007F45A9" w:rsidRDefault="00D96993" w:rsidP="00D96993">
      <w:pPr>
        <w:pStyle w:val="NeniNr"/>
        <w:rPr>
          <w:rFonts w:ascii="Garamond" w:hAnsi="Garamond"/>
          <w:sz w:val="24"/>
          <w:szCs w:val="24"/>
        </w:rPr>
      </w:pPr>
      <w:r w:rsidRPr="007F45A9">
        <w:rPr>
          <w:rFonts w:ascii="Garamond" w:hAnsi="Garamond"/>
          <w:sz w:val="24"/>
          <w:szCs w:val="24"/>
        </w:rPr>
        <w:t>Neni 42</w:t>
      </w:r>
    </w:p>
    <w:p w:rsidR="00D96993" w:rsidRPr="007F45A9" w:rsidRDefault="00D96993" w:rsidP="00D96993">
      <w:pPr>
        <w:pStyle w:val="Paragrafi"/>
        <w:rPr>
          <w:rFonts w:ascii="Garamond" w:hAnsi="Garamond"/>
          <w:sz w:val="24"/>
          <w:szCs w:val="24"/>
        </w:rPr>
      </w:pPr>
    </w:p>
    <w:p w:rsidR="00D96993" w:rsidRPr="007F45A9" w:rsidRDefault="00D96993" w:rsidP="00D96993">
      <w:pPr>
        <w:pStyle w:val="Paragrafi"/>
        <w:rPr>
          <w:rFonts w:ascii="Garamond" w:hAnsi="Garamond"/>
          <w:sz w:val="24"/>
          <w:szCs w:val="24"/>
        </w:rPr>
      </w:pPr>
      <w:r w:rsidRPr="007F45A9">
        <w:rPr>
          <w:rFonts w:ascii="Garamond" w:hAnsi="Garamond"/>
          <w:sz w:val="24"/>
          <w:szCs w:val="24"/>
        </w:rPr>
        <w:t>Noteri nuk mund të kryejë aktin noterial kur:</w:t>
      </w:r>
    </w:p>
    <w:p w:rsidR="00D96993" w:rsidRPr="007F45A9" w:rsidRDefault="00D96993" w:rsidP="00D96993">
      <w:pPr>
        <w:pStyle w:val="Paragrafi"/>
        <w:rPr>
          <w:rFonts w:ascii="Garamond" w:hAnsi="Garamond"/>
          <w:sz w:val="24"/>
          <w:szCs w:val="24"/>
        </w:rPr>
      </w:pPr>
      <w:r w:rsidRPr="007F45A9">
        <w:rPr>
          <w:rFonts w:ascii="Garamond" w:hAnsi="Garamond"/>
          <w:sz w:val="24"/>
          <w:szCs w:val="24"/>
        </w:rPr>
        <w:t>a) Merr pjesë vetë ose është i interesuar në çështje;</w:t>
      </w:r>
    </w:p>
    <w:p w:rsidR="00D96993" w:rsidRPr="007F45A9" w:rsidRDefault="00D96993" w:rsidP="00D96993">
      <w:pPr>
        <w:pStyle w:val="Paragrafi"/>
        <w:rPr>
          <w:rFonts w:ascii="Garamond" w:hAnsi="Garamond"/>
          <w:sz w:val="24"/>
          <w:szCs w:val="24"/>
        </w:rPr>
      </w:pPr>
      <w:r w:rsidRPr="007F45A9">
        <w:rPr>
          <w:rFonts w:ascii="Garamond" w:hAnsi="Garamond"/>
          <w:sz w:val="24"/>
          <w:szCs w:val="24"/>
        </w:rPr>
        <w:t xml:space="preserve">b) </w:t>
      </w:r>
      <w:proofErr w:type="gramStart"/>
      <w:r w:rsidRPr="007F45A9">
        <w:rPr>
          <w:rFonts w:ascii="Garamond" w:hAnsi="Garamond"/>
          <w:sz w:val="24"/>
          <w:szCs w:val="24"/>
        </w:rPr>
        <w:t>marrin</w:t>
      </w:r>
      <w:proofErr w:type="gramEnd"/>
      <w:r w:rsidRPr="007F45A9">
        <w:rPr>
          <w:rFonts w:ascii="Garamond" w:hAnsi="Garamond"/>
          <w:sz w:val="24"/>
          <w:szCs w:val="24"/>
        </w:rPr>
        <w:t xml:space="preserve"> pjesë në akt ose janë të interesuar bashkëshortja, fëmijët dhe të afërmit e tjerë deri në shkallën e tretë, të birësuarit prej tij, krushqia e afërt, si dhe kur është i interesuar personi, ndaj të cilit ai kryen detyrën e kujdestarit.</w:t>
      </w:r>
    </w:p>
    <w:p w:rsidR="00D96993" w:rsidRPr="007F45A9" w:rsidRDefault="00D96993" w:rsidP="00D96993">
      <w:pPr>
        <w:pStyle w:val="Paragrafi"/>
        <w:rPr>
          <w:rFonts w:ascii="Garamond" w:hAnsi="Garamond"/>
          <w:sz w:val="24"/>
          <w:szCs w:val="24"/>
        </w:rPr>
      </w:pPr>
    </w:p>
    <w:p w:rsidR="00D96993" w:rsidRPr="007F45A9" w:rsidRDefault="00D96993" w:rsidP="00D96993">
      <w:pPr>
        <w:pStyle w:val="KreuNr"/>
        <w:rPr>
          <w:rFonts w:ascii="Garamond" w:hAnsi="Garamond"/>
          <w:sz w:val="24"/>
          <w:szCs w:val="24"/>
        </w:rPr>
      </w:pPr>
      <w:r w:rsidRPr="007F45A9">
        <w:rPr>
          <w:rFonts w:ascii="Garamond" w:hAnsi="Garamond"/>
          <w:sz w:val="24"/>
          <w:szCs w:val="24"/>
        </w:rPr>
        <w:t>KREU II</w:t>
      </w:r>
    </w:p>
    <w:p w:rsidR="00D96993" w:rsidRPr="007F45A9" w:rsidRDefault="00D96993" w:rsidP="00D96993">
      <w:pPr>
        <w:pStyle w:val="KreuTitull"/>
        <w:rPr>
          <w:rFonts w:ascii="Garamond" w:hAnsi="Garamond"/>
          <w:sz w:val="24"/>
          <w:szCs w:val="24"/>
        </w:rPr>
      </w:pPr>
      <w:r w:rsidRPr="007F45A9">
        <w:rPr>
          <w:rFonts w:ascii="Garamond" w:hAnsi="Garamond"/>
          <w:sz w:val="24"/>
          <w:szCs w:val="24"/>
        </w:rPr>
        <w:t>MËNYRA E REDAKTIMIT TË AKTEVE</w:t>
      </w:r>
    </w:p>
    <w:p w:rsidR="00D96993" w:rsidRPr="007F45A9" w:rsidRDefault="00D96993" w:rsidP="00D96993">
      <w:pPr>
        <w:pStyle w:val="Paragrafi"/>
        <w:rPr>
          <w:rFonts w:ascii="Garamond" w:hAnsi="Garamond"/>
          <w:sz w:val="24"/>
          <w:szCs w:val="24"/>
        </w:rPr>
      </w:pPr>
    </w:p>
    <w:p w:rsidR="00D96993" w:rsidRPr="007F45A9" w:rsidRDefault="00D96993" w:rsidP="00D96993">
      <w:pPr>
        <w:pStyle w:val="NeniNr"/>
        <w:rPr>
          <w:rFonts w:ascii="Garamond" w:hAnsi="Garamond"/>
          <w:sz w:val="24"/>
          <w:szCs w:val="24"/>
        </w:rPr>
      </w:pPr>
      <w:r w:rsidRPr="007F45A9">
        <w:rPr>
          <w:rFonts w:ascii="Garamond" w:hAnsi="Garamond"/>
          <w:sz w:val="24"/>
          <w:szCs w:val="24"/>
        </w:rPr>
        <w:t>Neni 43</w:t>
      </w:r>
    </w:p>
    <w:p w:rsidR="00D96993" w:rsidRPr="007F45A9" w:rsidRDefault="00D96993" w:rsidP="00D96993">
      <w:pPr>
        <w:pStyle w:val="Paragrafi"/>
        <w:rPr>
          <w:rFonts w:ascii="Garamond" w:hAnsi="Garamond"/>
          <w:sz w:val="24"/>
          <w:szCs w:val="24"/>
        </w:rPr>
      </w:pPr>
    </w:p>
    <w:p w:rsidR="00D96993" w:rsidRPr="007F45A9" w:rsidRDefault="00D96993" w:rsidP="00D96993">
      <w:pPr>
        <w:pStyle w:val="Paragrafi"/>
        <w:rPr>
          <w:rFonts w:ascii="Garamond" w:hAnsi="Garamond"/>
          <w:sz w:val="24"/>
          <w:szCs w:val="24"/>
        </w:rPr>
      </w:pPr>
      <w:r w:rsidRPr="007F45A9">
        <w:rPr>
          <w:rFonts w:ascii="Garamond" w:hAnsi="Garamond"/>
          <w:sz w:val="24"/>
          <w:szCs w:val="24"/>
        </w:rPr>
        <w:t>Aktet noteriale duhet të redaktohen pastër, qartë dhe në mënyrë që të mos lënë vend për moskuptime e keqinterpretime.</w:t>
      </w:r>
    </w:p>
    <w:p w:rsidR="00D96993" w:rsidRPr="007F45A9" w:rsidRDefault="00D96993" w:rsidP="00D96993">
      <w:pPr>
        <w:pStyle w:val="Paragrafi"/>
        <w:rPr>
          <w:rFonts w:ascii="Garamond" w:hAnsi="Garamond"/>
          <w:sz w:val="24"/>
          <w:szCs w:val="24"/>
        </w:rPr>
      </w:pPr>
    </w:p>
    <w:p w:rsidR="00D96993" w:rsidRPr="007F45A9" w:rsidRDefault="00D96993" w:rsidP="00D96993">
      <w:pPr>
        <w:pStyle w:val="NeniNr"/>
        <w:rPr>
          <w:rFonts w:ascii="Garamond" w:hAnsi="Garamond"/>
          <w:sz w:val="24"/>
          <w:szCs w:val="24"/>
        </w:rPr>
      </w:pPr>
      <w:r w:rsidRPr="007F45A9">
        <w:rPr>
          <w:rFonts w:ascii="Garamond" w:hAnsi="Garamond"/>
          <w:sz w:val="24"/>
          <w:szCs w:val="24"/>
        </w:rPr>
        <w:t>Neni 44</w:t>
      </w:r>
    </w:p>
    <w:p w:rsidR="00D96993" w:rsidRPr="007F45A9" w:rsidRDefault="00D96993" w:rsidP="00D96993">
      <w:pPr>
        <w:pStyle w:val="Paragrafi"/>
        <w:rPr>
          <w:rFonts w:ascii="Garamond" w:hAnsi="Garamond"/>
          <w:sz w:val="24"/>
          <w:szCs w:val="24"/>
        </w:rPr>
      </w:pPr>
    </w:p>
    <w:p w:rsidR="00D96993" w:rsidRPr="007F45A9" w:rsidRDefault="00D96993" w:rsidP="00D96993">
      <w:pPr>
        <w:pStyle w:val="Paragrafi"/>
        <w:rPr>
          <w:rFonts w:ascii="Garamond" w:hAnsi="Garamond"/>
          <w:sz w:val="24"/>
          <w:szCs w:val="24"/>
        </w:rPr>
      </w:pPr>
      <w:proofErr w:type="gramStart"/>
      <w:r w:rsidRPr="007F45A9">
        <w:rPr>
          <w:rFonts w:ascii="Garamond" w:hAnsi="Garamond"/>
          <w:sz w:val="24"/>
          <w:szCs w:val="24"/>
        </w:rPr>
        <w:t>Aktet noteriale redaktohen në gjuhën shqipe.</w:t>
      </w:r>
      <w:proofErr w:type="gramEnd"/>
      <w:r w:rsidRPr="007F45A9">
        <w:rPr>
          <w:rFonts w:ascii="Garamond" w:hAnsi="Garamond"/>
          <w:sz w:val="24"/>
          <w:szCs w:val="24"/>
        </w:rPr>
        <w:t xml:space="preserve"> </w:t>
      </w:r>
      <w:proofErr w:type="gramStart"/>
      <w:r w:rsidRPr="007F45A9">
        <w:rPr>
          <w:rFonts w:ascii="Garamond" w:hAnsi="Garamond"/>
          <w:sz w:val="24"/>
          <w:szCs w:val="24"/>
        </w:rPr>
        <w:t>Kur i interesuari, njëra ose të dyja palët, nuk e dinë gjuhën shqipe, noteri kërkon ndihmën e një përkthyesi, që pranohet prej tij dhe prej palëve, i cili përkthen gjithçka fjalë për fjalë dhe të gjitha këto përmenden në akt, ku shënohet edhe deklarimi i personave se e kanë kuptuar përkthimin.</w:t>
      </w:r>
      <w:proofErr w:type="gramEnd"/>
    </w:p>
    <w:p w:rsidR="00D96993" w:rsidRPr="007F45A9" w:rsidRDefault="00D96993" w:rsidP="00D96993">
      <w:pPr>
        <w:pStyle w:val="Paragrafi"/>
        <w:rPr>
          <w:rFonts w:ascii="Garamond" w:hAnsi="Garamond"/>
          <w:sz w:val="24"/>
          <w:szCs w:val="24"/>
        </w:rPr>
      </w:pPr>
      <w:proofErr w:type="gramStart"/>
      <w:r w:rsidRPr="007F45A9">
        <w:rPr>
          <w:rFonts w:ascii="Garamond" w:hAnsi="Garamond"/>
          <w:sz w:val="24"/>
          <w:szCs w:val="24"/>
        </w:rPr>
        <w:t>Kur pala ose pjesëmarrësit në akt është i verbër, memec a shurdhmemec, noteri vepron me ndihmën e një eksperti ose personi që di të komunikojë me ta.</w:t>
      </w:r>
      <w:proofErr w:type="gramEnd"/>
      <w:r w:rsidRPr="007F45A9">
        <w:rPr>
          <w:rFonts w:ascii="Garamond" w:hAnsi="Garamond"/>
          <w:sz w:val="24"/>
          <w:szCs w:val="24"/>
        </w:rPr>
        <w:t xml:space="preserve"> </w:t>
      </w:r>
      <w:proofErr w:type="gramStart"/>
      <w:r w:rsidRPr="007F45A9">
        <w:rPr>
          <w:rFonts w:ascii="Garamond" w:hAnsi="Garamond"/>
          <w:sz w:val="24"/>
          <w:szCs w:val="24"/>
        </w:rPr>
        <w:t xml:space="preserve">Akti redaktohet pasi noteri sigurohet se gjithçka është sqaruar e mirëkuptuar dhe kur përmbajtja e aktit i përgjigjet pikë për </w:t>
      </w:r>
      <w:r w:rsidRPr="007F45A9">
        <w:rPr>
          <w:rFonts w:ascii="Garamond" w:hAnsi="Garamond"/>
          <w:sz w:val="24"/>
          <w:szCs w:val="24"/>
        </w:rPr>
        <w:lastRenderedPageBreak/>
        <w:t>pikë vullnetit të palëve.</w:t>
      </w:r>
      <w:proofErr w:type="gramEnd"/>
    </w:p>
    <w:p w:rsidR="00D96993" w:rsidRPr="007F45A9" w:rsidRDefault="00D96993" w:rsidP="00D96993">
      <w:pPr>
        <w:pStyle w:val="Paragrafi"/>
        <w:rPr>
          <w:rFonts w:ascii="Garamond" w:hAnsi="Garamond"/>
          <w:sz w:val="24"/>
          <w:szCs w:val="24"/>
        </w:rPr>
      </w:pPr>
    </w:p>
    <w:p w:rsidR="00D96993" w:rsidRPr="007F45A9" w:rsidRDefault="00D96993" w:rsidP="00D96993">
      <w:pPr>
        <w:pStyle w:val="NeniNr"/>
        <w:rPr>
          <w:rFonts w:ascii="Garamond" w:hAnsi="Garamond"/>
          <w:sz w:val="24"/>
          <w:szCs w:val="24"/>
        </w:rPr>
      </w:pPr>
      <w:r w:rsidRPr="007F45A9">
        <w:rPr>
          <w:rFonts w:ascii="Garamond" w:hAnsi="Garamond"/>
          <w:sz w:val="24"/>
          <w:szCs w:val="24"/>
        </w:rPr>
        <w:t>Neni 45</w:t>
      </w:r>
    </w:p>
    <w:p w:rsidR="00D96993" w:rsidRPr="007F45A9" w:rsidRDefault="00D96993" w:rsidP="00D96993">
      <w:pPr>
        <w:pStyle w:val="Paragrafi"/>
        <w:rPr>
          <w:rFonts w:ascii="Garamond" w:hAnsi="Garamond"/>
          <w:sz w:val="24"/>
          <w:szCs w:val="24"/>
        </w:rPr>
      </w:pPr>
    </w:p>
    <w:p w:rsidR="00D96993" w:rsidRPr="007F45A9" w:rsidRDefault="00D96993" w:rsidP="00D96993">
      <w:pPr>
        <w:pStyle w:val="Paragrafi"/>
        <w:rPr>
          <w:rFonts w:ascii="Garamond" w:hAnsi="Garamond"/>
          <w:sz w:val="24"/>
          <w:szCs w:val="24"/>
        </w:rPr>
      </w:pPr>
      <w:proofErr w:type="gramStart"/>
      <w:r w:rsidRPr="007F45A9">
        <w:rPr>
          <w:rFonts w:ascii="Garamond" w:hAnsi="Garamond"/>
          <w:sz w:val="24"/>
          <w:szCs w:val="24"/>
        </w:rPr>
        <w:t>Identiteti i çdo personi pjesëmarrës në aktin noterial merret nëpërmjet letërnjoftimit ose të një dokumenti tjetër që jep besim të plotë në këtë drejtim, përveç kur është i njohur prej tij.</w:t>
      </w:r>
      <w:proofErr w:type="gramEnd"/>
      <w:r w:rsidRPr="007F45A9">
        <w:rPr>
          <w:rFonts w:ascii="Garamond" w:hAnsi="Garamond"/>
          <w:sz w:val="24"/>
          <w:szCs w:val="24"/>
        </w:rPr>
        <w:t xml:space="preserve"> </w:t>
      </w:r>
      <w:proofErr w:type="gramStart"/>
      <w:r w:rsidRPr="007F45A9">
        <w:rPr>
          <w:rFonts w:ascii="Garamond" w:hAnsi="Garamond"/>
          <w:sz w:val="24"/>
          <w:szCs w:val="24"/>
        </w:rPr>
        <w:t>Noteri duhet të sigurohet edhe për zotësinë e tyre të plotë për të vepruar.</w:t>
      </w:r>
      <w:proofErr w:type="gramEnd"/>
      <w:r w:rsidRPr="007F45A9">
        <w:rPr>
          <w:rFonts w:ascii="Garamond" w:hAnsi="Garamond"/>
          <w:sz w:val="24"/>
          <w:szCs w:val="24"/>
        </w:rPr>
        <w:t xml:space="preserve"> </w:t>
      </w:r>
      <w:proofErr w:type="gramStart"/>
      <w:r w:rsidRPr="007F45A9">
        <w:rPr>
          <w:rFonts w:ascii="Garamond" w:hAnsi="Garamond"/>
          <w:sz w:val="24"/>
          <w:szCs w:val="24"/>
        </w:rPr>
        <w:t>Kur ka dyshim, kërkon e merr raport mjekësor.</w:t>
      </w:r>
      <w:proofErr w:type="gramEnd"/>
      <w:r w:rsidRPr="007F45A9">
        <w:rPr>
          <w:rFonts w:ascii="Garamond" w:hAnsi="Garamond"/>
          <w:sz w:val="24"/>
          <w:szCs w:val="24"/>
        </w:rPr>
        <w:t xml:space="preserve"> </w:t>
      </w:r>
      <w:proofErr w:type="gramStart"/>
      <w:r w:rsidRPr="007F45A9">
        <w:rPr>
          <w:rFonts w:ascii="Garamond" w:hAnsi="Garamond"/>
          <w:sz w:val="24"/>
          <w:szCs w:val="24"/>
        </w:rPr>
        <w:t>Të gjitha këto përmenden shprehimisht në akt.</w:t>
      </w:r>
      <w:proofErr w:type="gramEnd"/>
    </w:p>
    <w:p w:rsidR="00D96993" w:rsidRPr="007F45A9" w:rsidRDefault="00D96993" w:rsidP="00D96993">
      <w:pPr>
        <w:pStyle w:val="Paragrafi"/>
        <w:rPr>
          <w:rFonts w:ascii="Garamond" w:hAnsi="Garamond"/>
          <w:sz w:val="24"/>
          <w:szCs w:val="24"/>
        </w:rPr>
      </w:pPr>
    </w:p>
    <w:p w:rsidR="00D96993" w:rsidRPr="007F45A9" w:rsidRDefault="00D96993" w:rsidP="00D96993">
      <w:pPr>
        <w:pStyle w:val="NeniNr"/>
        <w:rPr>
          <w:rFonts w:ascii="Garamond" w:hAnsi="Garamond"/>
          <w:sz w:val="24"/>
          <w:szCs w:val="24"/>
        </w:rPr>
      </w:pPr>
      <w:r w:rsidRPr="007F45A9">
        <w:rPr>
          <w:rFonts w:ascii="Garamond" w:hAnsi="Garamond"/>
          <w:sz w:val="24"/>
          <w:szCs w:val="24"/>
        </w:rPr>
        <w:t>Neni 46</w:t>
      </w:r>
    </w:p>
    <w:p w:rsidR="00D96993" w:rsidRPr="007F45A9" w:rsidRDefault="00D96993" w:rsidP="00D96993">
      <w:pPr>
        <w:pStyle w:val="Paragrafi"/>
        <w:rPr>
          <w:rFonts w:ascii="Garamond" w:hAnsi="Garamond"/>
          <w:sz w:val="24"/>
          <w:szCs w:val="24"/>
        </w:rPr>
      </w:pPr>
    </w:p>
    <w:p w:rsidR="00D96993" w:rsidRPr="007F45A9" w:rsidRDefault="00D96993" w:rsidP="00D96993">
      <w:pPr>
        <w:pStyle w:val="Paragrafi"/>
        <w:rPr>
          <w:rFonts w:ascii="Garamond" w:hAnsi="Garamond"/>
          <w:sz w:val="24"/>
          <w:szCs w:val="24"/>
        </w:rPr>
      </w:pPr>
      <w:proofErr w:type="gramStart"/>
      <w:r w:rsidRPr="007F45A9">
        <w:rPr>
          <w:rFonts w:ascii="Garamond" w:hAnsi="Garamond"/>
          <w:sz w:val="24"/>
          <w:szCs w:val="24"/>
        </w:rPr>
        <w:t>Aktet nënshkruhen rregullisht nga palët dhe nga pjesëmarrësit në akt në prani të noterit, duke shkruar emrin e mbiemrin e plotë.</w:t>
      </w:r>
      <w:proofErr w:type="gramEnd"/>
      <w:r w:rsidRPr="007F45A9">
        <w:rPr>
          <w:rFonts w:ascii="Garamond" w:hAnsi="Garamond"/>
          <w:sz w:val="24"/>
          <w:szCs w:val="24"/>
        </w:rPr>
        <w:t xml:space="preserve"> </w:t>
      </w:r>
      <w:proofErr w:type="gramStart"/>
      <w:r w:rsidRPr="007F45A9">
        <w:rPr>
          <w:rFonts w:ascii="Garamond" w:hAnsi="Garamond"/>
          <w:sz w:val="24"/>
          <w:szCs w:val="24"/>
        </w:rPr>
        <w:t>Kur ndonjëra nga palët nuk di të shkruajë, autorizon të nënshkruajë për të një person tjetër, për identitetin e të cilit noteri sigurohet njëlloj si dhe për palët.</w:t>
      </w:r>
      <w:proofErr w:type="gramEnd"/>
    </w:p>
    <w:p w:rsidR="00D96993" w:rsidRPr="007F45A9" w:rsidRDefault="00D96993" w:rsidP="00D96993">
      <w:pPr>
        <w:pStyle w:val="Paragrafi"/>
        <w:rPr>
          <w:rFonts w:ascii="Garamond" w:hAnsi="Garamond"/>
          <w:sz w:val="24"/>
          <w:szCs w:val="24"/>
        </w:rPr>
      </w:pPr>
      <w:r w:rsidRPr="007F45A9">
        <w:rPr>
          <w:rFonts w:ascii="Garamond" w:hAnsi="Garamond"/>
          <w:sz w:val="24"/>
          <w:szCs w:val="24"/>
        </w:rPr>
        <w:t xml:space="preserve">Kur nënshkrimi vihet me alfabet </w:t>
      </w:r>
      <w:proofErr w:type="gramStart"/>
      <w:r w:rsidRPr="007F45A9">
        <w:rPr>
          <w:rFonts w:ascii="Garamond" w:hAnsi="Garamond"/>
          <w:sz w:val="24"/>
          <w:szCs w:val="24"/>
        </w:rPr>
        <w:t>jo</w:t>
      </w:r>
      <w:proofErr w:type="gramEnd"/>
      <w:r w:rsidRPr="007F45A9">
        <w:rPr>
          <w:rFonts w:ascii="Garamond" w:hAnsi="Garamond"/>
          <w:sz w:val="24"/>
          <w:szCs w:val="24"/>
        </w:rPr>
        <w:t xml:space="preserve"> të shqipes, noteri sigurohet nëpërmjet një përkthyesi të njohur dhe të caktuar prej tij. </w:t>
      </w:r>
      <w:proofErr w:type="gramStart"/>
      <w:r w:rsidRPr="007F45A9">
        <w:rPr>
          <w:rFonts w:ascii="Garamond" w:hAnsi="Garamond"/>
          <w:sz w:val="24"/>
          <w:szCs w:val="24"/>
        </w:rPr>
        <w:t>Noteri përmend në akt të gjitha veprimet e mësipërme.</w:t>
      </w:r>
      <w:proofErr w:type="gramEnd"/>
    </w:p>
    <w:p w:rsidR="00D96993" w:rsidRPr="007F45A9" w:rsidRDefault="00D96993" w:rsidP="00D96993">
      <w:pPr>
        <w:pStyle w:val="Paragrafi"/>
        <w:rPr>
          <w:rFonts w:ascii="Garamond" w:hAnsi="Garamond"/>
          <w:sz w:val="24"/>
          <w:szCs w:val="24"/>
        </w:rPr>
      </w:pPr>
    </w:p>
    <w:p w:rsidR="00D96993" w:rsidRPr="007F45A9" w:rsidRDefault="00D96993" w:rsidP="00D96993">
      <w:pPr>
        <w:pStyle w:val="NeniNr"/>
        <w:rPr>
          <w:rFonts w:ascii="Garamond" w:hAnsi="Garamond"/>
          <w:sz w:val="24"/>
          <w:szCs w:val="24"/>
        </w:rPr>
      </w:pPr>
      <w:r w:rsidRPr="007F45A9">
        <w:rPr>
          <w:rFonts w:ascii="Garamond" w:hAnsi="Garamond"/>
          <w:sz w:val="24"/>
          <w:szCs w:val="24"/>
        </w:rPr>
        <w:t>Neni 47</w:t>
      </w:r>
    </w:p>
    <w:p w:rsidR="00D96993" w:rsidRPr="007F45A9" w:rsidRDefault="00D96993" w:rsidP="00D96993">
      <w:pPr>
        <w:pStyle w:val="Paragrafi"/>
        <w:rPr>
          <w:rFonts w:ascii="Garamond" w:hAnsi="Garamond"/>
          <w:sz w:val="24"/>
          <w:szCs w:val="24"/>
        </w:rPr>
      </w:pPr>
    </w:p>
    <w:p w:rsidR="00D96993" w:rsidRPr="007F45A9" w:rsidRDefault="00D96993" w:rsidP="00D96993">
      <w:pPr>
        <w:pStyle w:val="Paragrafi"/>
        <w:rPr>
          <w:rFonts w:ascii="Garamond" w:hAnsi="Garamond"/>
          <w:sz w:val="24"/>
          <w:szCs w:val="24"/>
        </w:rPr>
      </w:pPr>
      <w:proofErr w:type="gramStart"/>
      <w:r w:rsidRPr="007F45A9">
        <w:rPr>
          <w:rFonts w:ascii="Garamond" w:hAnsi="Garamond"/>
          <w:sz w:val="24"/>
          <w:szCs w:val="24"/>
        </w:rPr>
        <w:t>Personi i tretë, i interesuar në akt, nuk mund të marrë pjesë në të si përkthyes, të dëshmojë ose të nënshkruajë për palën.</w:t>
      </w:r>
      <w:proofErr w:type="gramEnd"/>
    </w:p>
    <w:p w:rsidR="00D96993" w:rsidRPr="007F45A9" w:rsidRDefault="00D96993" w:rsidP="00D96993">
      <w:pPr>
        <w:pStyle w:val="Paragrafi"/>
        <w:rPr>
          <w:rFonts w:ascii="Garamond" w:hAnsi="Garamond"/>
          <w:sz w:val="24"/>
          <w:szCs w:val="24"/>
        </w:rPr>
      </w:pPr>
    </w:p>
    <w:p w:rsidR="00D96993" w:rsidRPr="007F45A9" w:rsidRDefault="00D96993" w:rsidP="00D96993">
      <w:pPr>
        <w:pStyle w:val="NeniNr"/>
        <w:rPr>
          <w:rFonts w:ascii="Garamond" w:hAnsi="Garamond"/>
          <w:sz w:val="24"/>
          <w:szCs w:val="24"/>
        </w:rPr>
      </w:pPr>
      <w:r w:rsidRPr="007F45A9">
        <w:rPr>
          <w:rFonts w:ascii="Garamond" w:hAnsi="Garamond"/>
          <w:sz w:val="24"/>
          <w:szCs w:val="24"/>
        </w:rPr>
        <w:t>Neni 48</w:t>
      </w:r>
    </w:p>
    <w:p w:rsidR="00D96993" w:rsidRPr="007F45A9" w:rsidRDefault="00D96993" w:rsidP="00D96993">
      <w:pPr>
        <w:pStyle w:val="Paragrafi"/>
        <w:rPr>
          <w:rFonts w:ascii="Garamond" w:hAnsi="Garamond"/>
          <w:sz w:val="24"/>
          <w:szCs w:val="24"/>
        </w:rPr>
      </w:pPr>
    </w:p>
    <w:p w:rsidR="00D96993" w:rsidRPr="007F45A9" w:rsidRDefault="00D96993" w:rsidP="00D96993">
      <w:pPr>
        <w:pStyle w:val="Paragrafi"/>
        <w:rPr>
          <w:rFonts w:ascii="Garamond" w:hAnsi="Garamond"/>
          <w:sz w:val="24"/>
          <w:szCs w:val="24"/>
        </w:rPr>
      </w:pPr>
      <w:proofErr w:type="gramStart"/>
      <w:r w:rsidRPr="007F45A9">
        <w:rPr>
          <w:rFonts w:ascii="Garamond" w:hAnsi="Garamond"/>
          <w:sz w:val="24"/>
          <w:szCs w:val="24"/>
        </w:rPr>
        <w:t>Shpenzimet noteriale përballohen bashkërisht nga palët, përveç rasteve kur ato merren vesh ndryshe.</w:t>
      </w:r>
      <w:proofErr w:type="gramEnd"/>
    </w:p>
    <w:p w:rsidR="00D96993" w:rsidRPr="007F45A9" w:rsidRDefault="00D96993" w:rsidP="00D96993">
      <w:pPr>
        <w:pStyle w:val="Paragrafi"/>
        <w:rPr>
          <w:rFonts w:ascii="Garamond" w:hAnsi="Garamond"/>
          <w:sz w:val="24"/>
          <w:szCs w:val="24"/>
        </w:rPr>
      </w:pPr>
    </w:p>
    <w:p w:rsidR="00D96993" w:rsidRPr="007F45A9" w:rsidRDefault="00D96993" w:rsidP="00D96993">
      <w:pPr>
        <w:pStyle w:val="NeniNr"/>
        <w:rPr>
          <w:rFonts w:ascii="Garamond" w:hAnsi="Garamond"/>
          <w:sz w:val="24"/>
          <w:szCs w:val="24"/>
        </w:rPr>
      </w:pPr>
      <w:r w:rsidRPr="007F45A9">
        <w:rPr>
          <w:rFonts w:ascii="Garamond" w:hAnsi="Garamond"/>
          <w:sz w:val="24"/>
          <w:szCs w:val="24"/>
        </w:rPr>
        <w:t>Neni 49</w:t>
      </w:r>
    </w:p>
    <w:p w:rsidR="004336F1" w:rsidRPr="007F45A9" w:rsidRDefault="00916A76" w:rsidP="004336F1">
      <w:pPr>
        <w:pStyle w:val="Paragrafi"/>
        <w:tabs>
          <w:tab w:val="left" w:pos="2745"/>
          <w:tab w:val="center" w:pos="4895"/>
        </w:tabs>
        <w:ind w:firstLine="0"/>
        <w:jc w:val="center"/>
        <w:rPr>
          <w:rFonts w:ascii="Garamond" w:hAnsi="Garamond"/>
          <w:sz w:val="24"/>
          <w:szCs w:val="24"/>
        </w:rPr>
      </w:pPr>
      <w:r w:rsidRPr="007F45A9">
        <w:rPr>
          <w:rFonts w:ascii="Garamond" w:hAnsi="Garamond"/>
          <w:i/>
          <w:sz w:val="24"/>
          <w:szCs w:val="24"/>
        </w:rPr>
        <w:t xml:space="preserve">   </w:t>
      </w:r>
      <w:r w:rsidR="004336F1" w:rsidRPr="007F45A9">
        <w:rPr>
          <w:rFonts w:ascii="Garamond" w:hAnsi="Garamond"/>
          <w:i/>
          <w:sz w:val="24"/>
          <w:szCs w:val="24"/>
        </w:rPr>
        <w:t xml:space="preserve">(Shtuar fjalë </w:t>
      </w:r>
      <w:r w:rsidR="00F23326" w:rsidRPr="007F45A9">
        <w:rPr>
          <w:rFonts w:ascii="Garamond" w:hAnsi="Garamond"/>
          <w:i/>
          <w:sz w:val="24"/>
          <w:szCs w:val="24"/>
        </w:rPr>
        <w:t xml:space="preserve">në shkronjën ‘’b’’ </w:t>
      </w:r>
      <w:r w:rsidR="004336F1" w:rsidRPr="007F45A9">
        <w:rPr>
          <w:rFonts w:ascii="Garamond" w:hAnsi="Garamond"/>
          <w:i/>
          <w:sz w:val="24"/>
          <w:szCs w:val="24"/>
        </w:rPr>
        <w:t>me ligjin nr. 8790, datë 10.5.2001</w:t>
      </w:r>
      <w:r w:rsidR="00F74D02" w:rsidRPr="007F45A9">
        <w:rPr>
          <w:rFonts w:ascii="Garamond" w:hAnsi="Garamond"/>
          <w:i/>
          <w:sz w:val="24"/>
          <w:szCs w:val="24"/>
        </w:rPr>
        <w:t xml:space="preserve">; </w:t>
      </w:r>
      <w:r w:rsidR="00FB3CC5" w:rsidRPr="007F45A9">
        <w:rPr>
          <w:rFonts w:ascii="Garamond" w:hAnsi="Garamond"/>
          <w:i/>
          <w:sz w:val="24"/>
          <w:szCs w:val="24"/>
        </w:rPr>
        <w:t xml:space="preserve">shtuar fjali në shkronjën </w:t>
      </w:r>
      <w:proofErr w:type="gramStart"/>
      <w:r w:rsidR="00FB3CC5" w:rsidRPr="007F45A9">
        <w:rPr>
          <w:rFonts w:ascii="Garamond" w:hAnsi="Garamond"/>
          <w:i/>
          <w:sz w:val="24"/>
          <w:szCs w:val="24"/>
        </w:rPr>
        <w:t>‘’dh</w:t>
      </w:r>
      <w:proofErr w:type="gramEnd"/>
      <w:r w:rsidR="00FB3CC5" w:rsidRPr="007F45A9">
        <w:rPr>
          <w:rFonts w:ascii="Garamond" w:hAnsi="Garamond"/>
          <w:i/>
          <w:sz w:val="24"/>
          <w:szCs w:val="24"/>
        </w:rPr>
        <w:t xml:space="preserve">’’ dhe ndryshuar fjalia e dytë e shkronjës ‘’ë’’ </w:t>
      </w:r>
      <w:r w:rsidR="00F74D02" w:rsidRPr="007F45A9">
        <w:rPr>
          <w:rFonts w:ascii="Garamond" w:hAnsi="Garamond"/>
          <w:i/>
          <w:sz w:val="24"/>
          <w:szCs w:val="24"/>
        </w:rPr>
        <w:t>me ligjin nr. 10491, datë 15.12.2011</w:t>
      </w:r>
      <w:r w:rsidR="004336F1" w:rsidRPr="007F45A9">
        <w:rPr>
          <w:rFonts w:ascii="Garamond" w:hAnsi="Garamond"/>
          <w:i/>
          <w:sz w:val="24"/>
          <w:szCs w:val="24"/>
        </w:rPr>
        <w:t>)</w:t>
      </w:r>
    </w:p>
    <w:p w:rsidR="00D96993" w:rsidRPr="007F45A9" w:rsidRDefault="00D96993" w:rsidP="00D96993">
      <w:pPr>
        <w:pStyle w:val="Paragrafi"/>
        <w:rPr>
          <w:rFonts w:ascii="Garamond" w:hAnsi="Garamond"/>
          <w:sz w:val="24"/>
          <w:szCs w:val="24"/>
        </w:rPr>
      </w:pPr>
    </w:p>
    <w:p w:rsidR="00D96993" w:rsidRPr="007F45A9" w:rsidRDefault="00D96993" w:rsidP="00D96993">
      <w:pPr>
        <w:pStyle w:val="Paragrafi"/>
        <w:rPr>
          <w:rFonts w:ascii="Garamond" w:hAnsi="Garamond"/>
          <w:sz w:val="24"/>
          <w:szCs w:val="24"/>
        </w:rPr>
      </w:pPr>
      <w:proofErr w:type="gramStart"/>
      <w:r w:rsidRPr="007F45A9">
        <w:rPr>
          <w:rFonts w:ascii="Garamond" w:hAnsi="Garamond"/>
          <w:sz w:val="24"/>
          <w:szCs w:val="24"/>
        </w:rPr>
        <w:t>Akti noterial hartohet nga noteri në prani të palëve.</w:t>
      </w:r>
      <w:proofErr w:type="gramEnd"/>
    </w:p>
    <w:p w:rsidR="00D96993" w:rsidRPr="007F45A9" w:rsidRDefault="00D96993" w:rsidP="00D96993">
      <w:pPr>
        <w:pStyle w:val="Paragrafi"/>
        <w:rPr>
          <w:rFonts w:ascii="Garamond" w:hAnsi="Garamond"/>
          <w:sz w:val="24"/>
          <w:szCs w:val="24"/>
        </w:rPr>
      </w:pPr>
      <w:r w:rsidRPr="007F45A9">
        <w:rPr>
          <w:rFonts w:ascii="Garamond" w:hAnsi="Garamond"/>
          <w:sz w:val="24"/>
          <w:szCs w:val="24"/>
        </w:rPr>
        <w:t>Akti noterial duhet të përmbajë:</w:t>
      </w:r>
    </w:p>
    <w:p w:rsidR="00D96993" w:rsidRPr="007F45A9" w:rsidRDefault="00D96993" w:rsidP="00D96993">
      <w:pPr>
        <w:pStyle w:val="Paragrafi"/>
        <w:rPr>
          <w:rFonts w:ascii="Garamond" w:hAnsi="Garamond"/>
          <w:sz w:val="24"/>
          <w:szCs w:val="24"/>
        </w:rPr>
      </w:pPr>
      <w:r w:rsidRPr="007F45A9">
        <w:rPr>
          <w:rFonts w:ascii="Garamond" w:hAnsi="Garamond"/>
          <w:sz w:val="24"/>
          <w:szCs w:val="24"/>
        </w:rPr>
        <w:t>a) Ditën, muajin dhe vitin e redaktimit, llojin e aktit dhe kur është rasti, orën dhe minutën e fillimit dhe atë të mbarimit të tij;</w:t>
      </w:r>
    </w:p>
    <w:p w:rsidR="00D96993" w:rsidRPr="007F45A9" w:rsidRDefault="00D96993" w:rsidP="00D96993">
      <w:pPr>
        <w:pStyle w:val="Paragrafi"/>
        <w:rPr>
          <w:rFonts w:ascii="Garamond" w:hAnsi="Garamond"/>
          <w:sz w:val="24"/>
          <w:szCs w:val="24"/>
        </w:rPr>
      </w:pPr>
      <w:r w:rsidRPr="007F45A9">
        <w:rPr>
          <w:rFonts w:ascii="Garamond" w:hAnsi="Garamond"/>
          <w:sz w:val="24"/>
          <w:szCs w:val="24"/>
        </w:rPr>
        <w:t xml:space="preserve">b) </w:t>
      </w:r>
      <w:proofErr w:type="gramStart"/>
      <w:r w:rsidRPr="007F45A9">
        <w:rPr>
          <w:rFonts w:ascii="Garamond" w:hAnsi="Garamond"/>
          <w:sz w:val="24"/>
          <w:szCs w:val="24"/>
        </w:rPr>
        <w:t>vendin</w:t>
      </w:r>
      <w:proofErr w:type="gramEnd"/>
      <w:r w:rsidRPr="007F45A9">
        <w:rPr>
          <w:rFonts w:ascii="Garamond" w:hAnsi="Garamond"/>
          <w:sz w:val="24"/>
          <w:szCs w:val="24"/>
        </w:rPr>
        <w:t xml:space="preserve"> e redaktimit të tij dhe numrin e repertorit</w:t>
      </w:r>
      <w:r w:rsidR="004336F1" w:rsidRPr="007F45A9">
        <w:rPr>
          <w:rFonts w:ascii="Garamond" w:hAnsi="Garamond"/>
          <w:sz w:val="24"/>
          <w:szCs w:val="24"/>
        </w:rPr>
        <w:t xml:space="preserve"> e të koleksionit</w:t>
      </w:r>
      <w:r w:rsidRPr="007F45A9">
        <w:rPr>
          <w:rFonts w:ascii="Garamond" w:hAnsi="Garamond"/>
          <w:sz w:val="24"/>
          <w:szCs w:val="24"/>
        </w:rPr>
        <w:t>;</w:t>
      </w:r>
    </w:p>
    <w:p w:rsidR="00D96993" w:rsidRPr="007F45A9" w:rsidRDefault="00D96993" w:rsidP="00D96993">
      <w:pPr>
        <w:pStyle w:val="Paragrafi"/>
        <w:rPr>
          <w:rFonts w:ascii="Garamond" w:hAnsi="Garamond"/>
          <w:sz w:val="24"/>
          <w:szCs w:val="24"/>
        </w:rPr>
      </w:pPr>
      <w:r w:rsidRPr="007F45A9">
        <w:rPr>
          <w:rFonts w:ascii="Garamond" w:hAnsi="Garamond"/>
          <w:sz w:val="24"/>
          <w:szCs w:val="24"/>
        </w:rPr>
        <w:t xml:space="preserve">c) </w:t>
      </w:r>
      <w:proofErr w:type="gramStart"/>
      <w:r w:rsidRPr="007F45A9">
        <w:rPr>
          <w:rFonts w:ascii="Garamond" w:hAnsi="Garamond"/>
          <w:sz w:val="24"/>
          <w:szCs w:val="24"/>
        </w:rPr>
        <w:t>emrin</w:t>
      </w:r>
      <w:proofErr w:type="gramEnd"/>
      <w:r w:rsidRPr="007F45A9">
        <w:rPr>
          <w:rFonts w:ascii="Garamond" w:hAnsi="Garamond"/>
          <w:sz w:val="24"/>
          <w:szCs w:val="24"/>
        </w:rPr>
        <w:t xml:space="preserve"> dhe mbiemrin e noterit dhe vendin ku ndodhet zyra noteriale;</w:t>
      </w:r>
    </w:p>
    <w:p w:rsidR="00D96993" w:rsidRPr="007F45A9" w:rsidRDefault="00D96993" w:rsidP="00D96993">
      <w:pPr>
        <w:pStyle w:val="Paragrafi"/>
        <w:rPr>
          <w:rFonts w:ascii="Garamond" w:hAnsi="Garamond"/>
          <w:sz w:val="24"/>
          <w:szCs w:val="24"/>
        </w:rPr>
      </w:pPr>
      <w:r w:rsidRPr="007F45A9">
        <w:rPr>
          <w:rFonts w:ascii="Garamond" w:hAnsi="Garamond"/>
          <w:sz w:val="24"/>
          <w:szCs w:val="24"/>
        </w:rPr>
        <w:t xml:space="preserve">ç) emrin dhe mbiemrin, emrin e atit, datëlindjen, profesionin dhe vendbanimin e palëve, emërtimin dhe qendrën, kur është fjala për person juridik; emrin, atësinë dhe mbiemrin e përfaqësuesve të tyre dhe të çdo personi tjetër pjesëmarrës në akt, si dhe verifikimin e bërë nga noteri për identitetin e palëve, zotësinë juridike dhe zotësinë e tyre për të vepruar. </w:t>
      </w:r>
    </w:p>
    <w:p w:rsidR="00D96993" w:rsidRPr="007F45A9" w:rsidRDefault="00D96993" w:rsidP="00D96993">
      <w:pPr>
        <w:pStyle w:val="Paragrafi"/>
        <w:rPr>
          <w:rFonts w:ascii="Garamond" w:hAnsi="Garamond"/>
          <w:sz w:val="24"/>
          <w:szCs w:val="24"/>
        </w:rPr>
      </w:pPr>
      <w:r w:rsidRPr="007F45A9">
        <w:rPr>
          <w:rFonts w:ascii="Garamond" w:hAnsi="Garamond"/>
          <w:sz w:val="24"/>
          <w:szCs w:val="24"/>
        </w:rPr>
        <w:t xml:space="preserve">d) </w:t>
      </w:r>
      <w:proofErr w:type="gramStart"/>
      <w:r w:rsidRPr="007F45A9">
        <w:rPr>
          <w:rFonts w:ascii="Garamond" w:hAnsi="Garamond"/>
          <w:sz w:val="24"/>
          <w:szCs w:val="24"/>
        </w:rPr>
        <w:t>deklarimet</w:t>
      </w:r>
      <w:proofErr w:type="gramEnd"/>
      <w:r w:rsidRPr="007F45A9">
        <w:rPr>
          <w:rFonts w:ascii="Garamond" w:hAnsi="Garamond"/>
          <w:sz w:val="24"/>
          <w:szCs w:val="24"/>
        </w:rPr>
        <w:t xml:space="preserve"> e palëve dhe aktet që paraqiten prej tyre;</w:t>
      </w:r>
    </w:p>
    <w:p w:rsidR="00D96993" w:rsidRPr="007F45A9" w:rsidRDefault="00D96993" w:rsidP="00D96993">
      <w:pPr>
        <w:pStyle w:val="Paragrafi"/>
        <w:rPr>
          <w:rFonts w:ascii="Garamond" w:hAnsi="Garamond"/>
          <w:sz w:val="24"/>
          <w:szCs w:val="24"/>
        </w:rPr>
      </w:pPr>
      <w:proofErr w:type="gramStart"/>
      <w:r w:rsidRPr="007F45A9">
        <w:rPr>
          <w:rFonts w:ascii="Garamond" w:hAnsi="Garamond"/>
          <w:sz w:val="24"/>
          <w:szCs w:val="24"/>
        </w:rPr>
        <w:t>dh</w:t>
      </w:r>
      <w:proofErr w:type="gramEnd"/>
      <w:r w:rsidRPr="007F45A9">
        <w:rPr>
          <w:rFonts w:ascii="Garamond" w:hAnsi="Garamond"/>
          <w:sz w:val="24"/>
          <w:szCs w:val="24"/>
        </w:rPr>
        <w:t xml:space="preserve">) tregimin e qartë të sendeve që përbëjnë objektin e aktit me gjithë cilësitë dhe shenjat dalluese të tyre. </w:t>
      </w:r>
      <w:proofErr w:type="gramStart"/>
      <w:r w:rsidRPr="007F45A9">
        <w:rPr>
          <w:rFonts w:ascii="Garamond" w:hAnsi="Garamond"/>
          <w:sz w:val="24"/>
          <w:szCs w:val="24"/>
        </w:rPr>
        <w:t>Kur sendet janë të paluajtshme, tregohen në përbërje të tyre vendi i ndodhjes dhe kufijtë e saktë</w:t>
      </w:r>
      <w:r w:rsidR="00F74D02" w:rsidRPr="007F45A9">
        <w:rPr>
          <w:rFonts w:ascii="Garamond" w:hAnsi="Garamond"/>
          <w:sz w:val="24"/>
          <w:szCs w:val="24"/>
        </w:rPr>
        <w:t>.</w:t>
      </w:r>
      <w:proofErr w:type="gramEnd"/>
      <w:r w:rsidR="00F74D02" w:rsidRPr="007F45A9">
        <w:rPr>
          <w:rFonts w:ascii="Garamond" w:hAnsi="Garamond"/>
          <w:sz w:val="24"/>
          <w:szCs w:val="24"/>
        </w:rPr>
        <w:t xml:space="preserve"> Në rastet e tjetërsimit të pasurisë së paluajtshme tregohet deklarimi i noterit se ka verifikuar pronësinë e palës në regjistrin elektronik të pasurive të paluajtshme</w:t>
      </w:r>
      <w:r w:rsidRPr="007F45A9">
        <w:rPr>
          <w:rFonts w:ascii="Garamond" w:hAnsi="Garamond"/>
          <w:sz w:val="24"/>
          <w:szCs w:val="24"/>
        </w:rPr>
        <w:t>;</w:t>
      </w:r>
    </w:p>
    <w:p w:rsidR="00D96993" w:rsidRPr="007F45A9" w:rsidRDefault="00D96993" w:rsidP="00D96993">
      <w:pPr>
        <w:pStyle w:val="Paragrafi"/>
        <w:rPr>
          <w:rFonts w:ascii="Garamond" w:hAnsi="Garamond"/>
          <w:sz w:val="24"/>
          <w:szCs w:val="24"/>
        </w:rPr>
      </w:pPr>
      <w:r w:rsidRPr="007F45A9">
        <w:rPr>
          <w:rFonts w:ascii="Garamond" w:hAnsi="Garamond"/>
          <w:sz w:val="24"/>
          <w:szCs w:val="24"/>
        </w:rPr>
        <w:t xml:space="preserve">e) </w:t>
      </w:r>
      <w:proofErr w:type="gramStart"/>
      <w:r w:rsidRPr="007F45A9">
        <w:rPr>
          <w:rFonts w:ascii="Garamond" w:hAnsi="Garamond"/>
          <w:sz w:val="24"/>
          <w:szCs w:val="24"/>
        </w:rPr>
        <w:t>në</w:t>
      </w:r>
      <w:proofErr w:type="gramEnd"/>
      <w:r w:rsidRPr="007F45A9">
        <w:rPr>
          <w:rFonts w:ascii="Garamond" w:hAnsi="Garamond"/>
          <w:sz w:val="24"/>
          <w:szCs w:val="24"/>
        </w:rPr>
        <w:t xml:space="preserve"> akt përmenden ndodhi serioze që mund të jenë vërtetuar gjatë redaktimit të tij, kur e kërkojnë palët;</w:t>
      </w:r>
    </w:p>
    <w:p w:rsidR="00D96993" w:rsidRPr="007F45A9" w:rsidRDefault="00D96993" w:rsidP="00D96993">
      <w:pPr>
        <w:pStyle w:val="Paragrafi"/>
        <w:rPr>
          <w:rFonts w:ascii="Garamond" w:hAnsi="Garamond"/>
          <w:sz w:val="24"/>
          <w:szCs w:val="24"/>
        </w:rPr>
      </w:pPr>
      <w:r w:rsidRPr="007F45A9">
        <w:rPr>
          <w:rFonts w:ascii="Garamond" w:hAnsi="Garamond"/>
          <w:sz w:val="24"/>
          <w:szCs w:val="24"/>
        </w:rPr>
        <w:t xml:space="preserve">ë) </w:t>
      </w:r>
      <w:proofErr w:type="gramStart"/>
      <w:r w:rsidRPr="007F45A9">
        <w:rPr>
          <w:rFonts w:ascii="Garamond" w:hAnsi="Garamond"/>
          <w:sz w:val="24"/>
          <w:szCs w:val="24"/>
        </w:rPr>
        <w:t>faktin</w:t>
      </w:r>
      <w:proofErr w:type="gramEnd"/>
      <w:r w:rsidRPr="007F45A9">
        <w:rPr>
          <w:rFonts w:ascii="Garamond" w:hAnsi="Garamond"/>
          <w:sz w:val="24"/>
          <w:szCs w:val="24"/>
        </w:rPr>
        <w:t xml:space="preserve"> se noteri ua lexoi e u shpjegoi aktin palëve dhe deklarimet e tyre se e kanë kuptuar dhe e pranojnë atë, si dhe faktin e vënies së nënshkrimeve në prani të noterit</w:t>
      </w:r>
      <w:r w:rsidR="00FB3CC5" w:rsidRPr="007F45A9">
        <w:rPr>
          <w:rFonts w:ascii="Garamond" w:hAnsi="Garamond"/>
          <w:sz w:val="24"/>
          <w:szCs w:val="24"/>
        </w:rPr>
        <w:t xml:space="preserve">. Në rastet e </w:t>
      </w:r>
      <w:r w:rsidR="00FB3CC5" w:rsidRPr="007F45A9">
        <w:rPr>
          <w:rFonts w:ascii="Garamond" w:hAnsi="Garamond"/>
          <w:sz w:val="24"/>
          <w:szCs w:val="24"/>
        </w:rPr>
        <w:lastRenderedPageBreak/>
        <w:t xml:space="preserve">tjetërsimit të pasurive të paluajtshme, akti duhet të tregojë </w:t>
      </w:r>
      <w:proofErr w:type="gramStart"/>
      <w:r w:rsidR="00FB3CC5" w:rsidRPr="007F45A9">
        <w:rPr>
          <w:rFonts w:ascii="Garamond" w:hAnsi="Garamond"/>
          <w:sz w:val="24"/>
          <w:szCs w:val="24"/>
        </w:rPr>
        <w:t>edhe  mënyrën</w:t>
      </w:r>
      <w:proofErr w:type="gramEnd"/>
      <w:r w:rsidR="00FB3CC5" w:rsidRPr="007F45A9">
        <w:rPr>
          <w:rFonts w:ascii="Garamond" w:hAnsi="Garamond"/>
          <w:sz w:val="24"/>
          <w:szCs w:val="24"/>
        </w:rPr>
        <w:t xml:space="preserve"> e derdhjes së çmimit të tjetërsimit në llogarinë bankare të noterit. </w:t>
      </w:r>
      <w:proofErr w:type="gramStart"/>
      <w:r w:rsidR="00FB3CC5" w:rsidRPr="007F45A9">
        <w:rPr>
          <w:rFonts w:ascii="Garamond" w:hAnsi="Garamond"/>
          <w:sz w:val="24"/>
          <w:szCs w:val="24"/>
        </w:rPr>
        <w:t>Procedura teknike për derdhjen e pagesës përcaktohet me udhëzim të përbashkët të Ministrit të Drejtësisë dhe Ministrit të Financave.</w:t>
      </w:r>
      <w:proofErr w:type="gramEnd"/>
      <w:r w:rsidR="00FB3CC5" w:rsidRPr="007F45A9">
        <w:rPr>
          <w:rFonts w:ascii="Garamond" w:hAnsi="Garamond"/>
          <w:sz w:val="24"/>
          <w:szCs w:val="24"/>
        </w:rPr>
        <w:t xml:space="preserve"> Aktet noteriale të tjera, kur është rasti, duhet të përmbajnë edhe numrin e pagimin e ndonjë sasie parash të kryer në prani të </w:t>
      </w:r>
      <w:proofErr w:type="gramStart"/>
      <w:r w:rsidR="00FB3CC5" w:rsidRPr="007F45A9">
        <w:rPr>
          <w:rFonts w:ascii="Garamond" w:hAnsi="Garamond"/>
          <w:sz w:val="24"/>
          <w:szCs w:val="24"/>
        </w:rPr>
        <w:t>noterit.</w:t>
      </w:r>
      <w:r w:rsidRPr="007F45A9">
        <w:rPr>
          <w:rFonts w:ascii="Garamond" w:hAnsi="Garamond"/>
          <w:sz w:val="24"/>
          <w:szCs w:val="24"/>
        </w:rPr>
        <w:t>;</w:t>
      </w:r>
      <w:proofErr w:type="gramEnd"/>
    </w:p>
    <w:p w:rsidR="00D96993" w:rsidRPr="007F45A9" w:rsidRDefault="00D96993" w:rsidP="00D96993">
      <w:pPr>
        <w:pStyle w:val="Paragrafi"/>
        <w:rPr>
          <w:rFonts w:ascii="Garamond" w:hAnsi="Garamond"/>
          <w:sz w:val="24"/>
          <w:szCs w:val="24"/>
        </w:rPr>
      </w:pPr>
      <w:r w:rsidRPr="007F45A9">
        <w:rPr>
          <w:rFonts w:ascii="Garamond" w:hAnsi="Garamond"/>
          <w:sz w:val="24"/>
          <w:szCs w:val="24"/>
        </w:rPr>
        <w:t xml:space="preserve">f) </w:t>
      </w:r>
      <w:proofErr w:type="gramStart"/>
      <w:r w:rsidRPr="007F45A9">
        <w:rPr>
          <w:rFonts w:ascii="Garamond" w:hAnsi="Garamond"/>
          <w:sz w:val="24"/>
          <w:szCs w:val="24"/>
        </w:rPr>
        <w:t>nënshkrimin</w:t>
      </w:r>
      <w:proofErr w:type="gramEnd"/>
      <w:r w:rsidRPr="007F45A9">
        <w:rPr>
          <w:rFonts w:ascii="Garamond" w:hAnsi="Garamond"/>
          <w:sz w:val="24"/>
          <w:szCs w:val="24"/>
        </w:rPr>
        <w:t xml:space="preserve"> e palëve të të gjithë personave të pranishëm në akt, si dhe atë të noterit dhe vulën e tij.</w:t>
      </w:r>
    </w:p>
    <w:p w:rsidR="00D96993" w:rsidRPr="007F45A9" w:rsidRDefault="00D96993" w:rsidP="00D96993">
      <w:pPr>
        <w:pStyle w:val="NeniNr"/>
        <w:rPr>
          <w:rFonts w:ascii="Garamond" w:hAnsi="Garamond"/>
          <w:sz w:val="24"/>
          <w:szCs w:val="24"/>
        </w:rPr>
      </w:pPr>
    </w:p>
    <w:p w:rsidR="00D96993" w:rsidRPr="007F45A9" w:rsidRDefault="00D96993" w:rsidP="00D96993">
      <w:pPr>
        <w:pStyle w:val="NeniNr"/>
        <w:rPr>
          <w:rFonts w:ascii="Garamond" w:hAnsi="Garamond"/>
          <w:sz w:val="24"/>
          <w:szCs w:val="24"/>
        </w:rPr>
      </w:pPr>
      <w:r w:rsidRPr="007F45A9">
        <w:rPr>
          <w:rFonts w:ascii="Garamond" w:hAnsi="Garamond"/>
          <w:sz w:val="24"/>
          <w:szCs w:val="24"/>
        </w:rPr>
        <w:t>Neni 50</w:t>
      </w:r>
    </w:p>
    <w:p w:rsidR="00D96993" w:rsidRPr="007F45A9" w:rsidRDefault="00D96993" w:rsidP="00D96993">
      <w:pPr>
        <w:pStyle w:val="Paragrafi"/>
        <w:rPr>
          <w:rFonts w:ascii="Garamond" w:hAnsi="Garamond"/>
          <w:sz w:val="24"/>
          <w:szCs w:val="24"/>
        </w:rPr>
      </w:pPr>
    </w:p>
    <w:p w:rsidR="00D96993" w:rsidRPr="007F45A9" w:rsidRDefault="00D96993" w:rsidP="00D96993">
      <w:pPr>
        <w:pStyle w:val="Paragrafi"/>
        <w:rPr>
          <w:rFonts w:ascii="Garamond" w:hAnsi="Garamond"/>
          <w:sz w:val="24"/>
          <w:szCs w:val="24"/>
        </w:rPr>
      </w:pPr>
      <w:proofErr w:type="gramStart"/>
      <w:r w:rsidRPr="007F45A9">
        <w:rPr>
          <w:rFonts w:ascii="Garamond" w:hAnsi="Garamond"/>
          <w:sz w:val="24"/>
          <w:szCs w:val="24"/>
        </w:rPr>
        <w:t>Në aktin noterial nuk lejohet të bëhen prishje fjalësh e fjalish dhe as shkarravitje.</w:t>
      </w:r>
      <w:proofErr w:type="gramEnd"/>
      <w:r w:rsidRPr="007F45A9">
        <w:rPr>
          <w:rFonts w:ascii="Garamond" w:hAnsi="Garamond"/>
          <w:sz w:val="24"/>
          <w:szCs w:val="24"/>
        </w:rPr>
        <w:t xml:space="preserve"> Nëse </w:t>
      </w:r>
    </w:p>
    <w:p w:rsidR="00D96993" w:rsidRPr="007F45A9" w:rsidRDefault="00D96993" w:rsidP="00792E15">
      <w:pPr>
        <w:pStyle w:val="Paragrafi"/>
        <w:ind w:firstLine="0"/>
        <w:rPr>
          <w:rFonts w:ascii="Garamond" w:hAnsi="Garamond"/>
          <w:sz w:val="24"/>
          <w:szCs w:val="24"/>
        </w:rPr>
      </w:pPr>
      <w:proofErr w:type="gramStart"/>
      <w:r w:rsidRPr="007F45A9">
        <w:rPr>
          <w:rFonts w:ascii="Garamond" w:hAnsi="Garamond"/>
          <w:sz w:val="24"/>
          <w:szCs w:val="24"/>
        </w:rPr>
        <w:t>lind</w:t>
      </w:r>
      <w:proofErr w:type="gramEnd"/>
      <w:r w:rsidRPr="007F45A9">
        <w:rPr>
          <w:rFonts w:ascii="Garamond" w:hAnsi="Garamond"/>
          <w:sz w:val="24"/>
          <w:szCs w:val="24"/>
        </w:rPr>
        <w:t xml:space="preserve"> nevoja për të hequr fjalë a fjali, ato vihen në kllapa, nënvizohen dhe në vijim përmendet sa fjalë a fjali janë hequr. </w:t>
      </w:r>
      <w:proofErr w:type="gramStart"/>
      <w:r w:rsidRPr="007F45A9">
        <w:rPr>
          <w:rFonts w:ascii="Garamond" w:hAnsi="Garamond"/>
          <w:sz w:val="24"/>
          <w:szCs w:val="24"/>
        </w:rPr>
        <w:t>Përbri tyre nënshkruajnë palët dhe noteri; ato nuk kanë vleftë dhe nuk merren parasysh në tërësinë e aktit.</w:t>
      </w:r>
      <w:proofErr w:type="gramEnd"/>
      <w:r w:rsidRPr="007F45A9">
        <w:rPr>
          <w:rFonts w:ascii="Garamond" w:hAnsi="Garamond"/>
          <w:sz w:val="24"/>
          <w:szCs w:val="24"/>
        </w:rPr>
        <w:t xml:space="preserve"> </w:t>
      </w:r>
      <w:proofErr w:type="gramStart"/>
      <w:r w:rsidRPr="007F45A9">
        <w:rPr>
          <w:rFonts w:ascii="Garamond" w:hAnsi="Garamond"/>
          <w:sz w:val="24"/>
          <w:szCs w:val="24"/>
        </w:rPr>
        <w:t>Kur akti përbëhet nga disa faqe, ato duhen numëruar e lidhur.</w:t>
      </w:r>
      <w:proofErr w:type="gramEnd"/>
    </w:p>
    <w:p w:rsidR="00D96993" w:rsidRPr="007F45A9" w:rsidRDefault="00D96993" w:rsidP="00D96993">
      <w:pPr>
        <w:pStyle w:val="Paragrafi"/>
        <w:rPr>
          <w:rFonts w:ascii="Garamond" w:hAnsi="Garamond"/>
          <w:sz w:val="24"/>
          <w:szCs w:val="24"/>
        </w:rPr>
      </w:pPr>
    </w:p>
    <w:p w:rsidR="00D96993" w:rsidRPr="007F45A9" w:rsidRDefault="00D96993" w:rsidP="00D96993">
      <w:pPr>
        <w:pStyle w:val="NeniNr"/>
        <w:rPr>
          <w:rFonts w:ascii="Garamond" w:hAnsi="Garamond"/>
          <w:sz w:val="24"/>
          <w:szCs w:val="24"/>
        </w:rPr>
      </w:pPr>
      <w:r w:rsidRPr="007F45A9">
        <w:rPr>
          <w:rFonts w:ascii="Garamond" w:hAnsi="Garamond"/>
          <w:sz w:val="24"/>
          <w:szCs w:val="24"/>
        </w:rPr>
        <w:t>Neni 51</w:t>
      </w:r>
    </w:p>
    <w:p w:rsidR="00D96993" w:rsidRPr="007F45A9" w:rsidRDefault="00D96993" w:rsidP="00D96993">
      <w:pPr>
        <w:pStyle w:val="Paragrafi"/>
        <w:rPr>
          <w:rFonts w:ascii="Garamond" w:hAnsi="Garamond"/>
          <w:sz w:val="24"/>
          <w:szCs w:val="24"/>
        </w:rPr>
      </w:pPr>
    </w:p>
    <w:p w:rsidR="00D96993" w:rsidRPr="007F45A9" w:rsidRDefault="00D96993" w:rsidP="00D96993">
      <w:pPr>
        <w:pStyle w:val="Paragrafi"/>
        <w:rPr>
          <w:rFonts w:ascii="Garamond" w:hAnsi="Garamond"/>
          <w:sz w:val="24"/>
          <w:szCs w:val="24"/>
        </w:rPr>
      </w:pPr>
      <w:proofErr w:type="gramStart"/>
      <w:r w:rsidRPr="007F45A9">
        <w:rPr>
          <w:rFonts w:ascii="Garamond" w:hAnsi="Garamond"/>
          <w:sz w:val="24"/>
          <w:szCs w:val="24"/>
        </w:rPr>
        <w:t>Me kërkesën e palëve, akti noterial hartohet në më shumë origjinale, prej të cilave, pasi mbahet në zyrën e noterisë, të tjerat u dorëzohen palëve.</w:t>
      </w:r>
      <w:proofErr w:type="gramEnd"/>
      <w:r w:rsidRPr="007F45A9">
        <w:rPr>
          <w:rFonts w:ascii="Garamond" w:hAnsi="Garamond"/>
          <w:sz w:val="24"/>
          <w:szCs w:val="24"/>
        </w:rPr>
        <w:t xml:space="preserve"> </w:t>
      </w:r>
      <w:proofErr w:type="gramStart"/>
      <w:r w:rsidRPr="007F45A9">
        <w:rPr>
          <w:rFonts w:ascii="Garamond" w:hAnsi="Garamond"/>
          <w:sz w:val="24"/>
          <w:szCs w:val="24"/>
        </w:rPr>
        <w:t>Origjinalet e akteve ruhen në arkivin e noterisë dhe nuk mund të tërhiqen prej tij, me përjashtim të rasteve kur këtë e kërkojnë gjykata a prokuroria.</w:t>
      </w:r>
      <w:proofErr w:type="gramEnd"/>
      <w:r w:rsidRPr="007F45A9">
        <w:rPr>
          <w:rFonts w:ascii="Garamond" w:hAnsi="Garamond"/>
          <w:sz w:val="24"/>
          <w:szCs w:val="24"/>
        </w:rPr>
        <w:t xml:space="preserve"> </w:t>
      </w:r>
      <w:proofErr w:type="gramStart"/>
      <w:r w:rsidRPr="007F45A9">
        <w:rPr>
          <w:rFonts w:ascii="Garamond" w:hAnsi="Garamond"/>
          <w:sz w:val="24"/>
          <w:szCs w:val="24"/>
        </w:rPr>
        <w:t>Në një rast të tillë vihet shënim në dosjen nga u tërhoq akti.</w:t>
      </w:r>
      <w:proofErr w:type="gramEnd"/>
      <w:r w:rsidRPr="007F45A9">
        <w:rPr>
          <w:rFonts w:ascii="Garamond" w:hAnsi="Garamond"/>
          <w:sz w:val="24"/>
          <w:szCs w:val="24"/>
        </w:rPr>
        <w:t xml:space="preserve"> Këto organe, pasi pasqyrojnë çka u duhet prej aktit në procesin hetimor ose gjyqësor, detyrohen t’ia kthejnë atë noterisë.</w:t>
      </w:r>
    </w:p>
    <w:p w:rsidR="00D96993" w:rsidRPr="007F45A9" w:rsidRDefault="00D96993" w:rsidP="00D96993">
      <w:pPr>
        <w:pStyle w:val="Paragrafi"/>
        <w:rPr>
          <w:rFonts w:ascii="Garamond" w:hAnsi="Garamond"/>
          <w:sz w:val="24"/>
          <w:szCs w:val="24"/>
        </w:rPr>
      </w:pPr>
    </w:p>
    <w:p w:rsidR="00D96993" w:rsidRPr="007F45A9" w:rsidRDefault="00D96993" w:rsidP="00D96993">
      <w:pPr>
        <w:pStyle w:val="KreuNr"/>
        <w:rPr>
          <w:rFonts w:ascii="Garamond" w:hAnsi="Garamond"/>
          <w:sz w:val="24"/>
          <w:szCs w:val="24"/>
        </w:rPr>
      </w:pPr>
      <w:r w:rsidRPr="007F45A9">
        <w:rPr>
          <w:rFonts w:ascii="Garamond" w:hAnsi="Garamond"/>
          <w:sz w:val="24"/>
          <w:szCs w:val="24"/>
        </w:rPr>
        <w:t>KREU III</w:t>
      </w:r>
    </w:p>
    <w:p w:rsidR="00D96993" w:rsidRPr="007F45A9" w:rsidRDefault="00D96993" w:rsidP="00D96993">
      <w:pPr>
        <w:pStyle w:val="KreuTitull"/>
        <w:rPr>
          <w:rFonts w:ascii="Garamond" w:hAnsi="Garamond"/>
          <w:sz w:val="24"/>
          <w:szCs w:val="24"/>
        </w:rPr>
      </w:pPr>
      <w:r w:rsidRPr="007F45A9">
        <w:rPr>
          <w:rFonts w:ascii="Garamond" w:hAnsi="Garamond"/>
          <w:sz w:val="24"/>
          <w:szCs w:val="24"/>
        </w:rPr>
        <w:t>AKTET DHE VEPRIMET NOTERIALE</w:t>
      </w:r>
    </w:p>
    <w:p w:rsidR="00D96993" w:rsidRPr="007F45A9" w:rsidRDefault="00D96993" w:rsidP="00D96993">
      <w:pPr>
        <w:pStyle w:val="Paragrafi"/>
        <w:rPr>
          <w:rFonts w:ascii="Garamond" w:hAnsi="Garamond"/>
          <w:sz w:val="24"/>
          <w:szCs w:val="24"/>
        </w:rPr>
      </w:pPr>
    </w:p>
    <w:p w:rsidR="00D96993" w:rsidRPr="007F45A9" w:rsidRDefault="00D96993" w:rsidP="00D96993">
      <w:pPr>
        <w:pStyle w:val="NeniTitull"/>
        <w:rPr>
          <w:rFonts w:ascii="Garamond" w:hAnsi="Garamond"/>
          <w:sz w:val="24"/>
          <w:szCs w:val="24"/>
        </w:rPr>
      </w:pPr>
      <w:r w:rsidRPr="007F45A9">
        <w:rPr>
          <w:rFonts w:ascii="Garamond" w:hAnsi="Garamond"/>
          <w:sz w:val="24"/>
          <w:szCs w:val="24"/>
        </w:rPr>
        <w:t>Testamenti</w:t>
      </w:r>
    </w:p>
    <w:p w:rsidR="00D96993" w:rsidRPr="007F45A9" w:rsidRDefault="00D96993" w:rsidP="00D96993">
      <w:pPr>
        <w:pStyle w:val="NeniNr"/>
        <w:rPr>
          <w:rFonts w:ascii="Garamond" w:hAnsi="Garamond"/>
          <w:sz w:val="24"/>
          <w:szCs w:val="24"/>
        </w:rPr>
      </w:pPr>
      <w:r w:rsidRPr="007F45A9">
        <w:rPr>
          <w:rFonts w:ascii="Garamond" w:hAnsi="Garamond"/>
          <w:sz w:val="24"/>
          <w:szCs w:val="24"/>
        </w:rPr>
        <w:t>Neni 52</w:t>
      </w:r>
    </w:p>
    <w:p w:rsidR="00C00BBD" w:rsidRPr="007F45A9" w:rsidRDefault="00C00BBD" w:rsidP="00C00BBD">
      <w:pPr>
        <w:pStyle w:val="Paragrafi"/>
        <w:jc w:val="center"/>
        <w:rPr>
          <w:rFonts w:ascii="Garamond" w:hAnsi="Garamond"/>
          <w:i/>
          <w:sz w:val="24"/>
          <w:szCs w:val="24"/>
        </w:rPr>
      </w:pPr>
      <w:r w:rsidRPr="007F45A9">
        <w:rPr>
          <w:rFonts w:ascii="Garamond" w:hAnsi="Garamond"/>
          <w:i/>
          <w:sz w:val="24"/>
          <w:szCs w:val="24"/>
        </w:rPr>
        <w:t>(Shtuar paragrafi i tretë dhe i katërt me ligjin nr. 131/2013, datë 29.4.2013)</w:t>
      </w:r>
    </w:p>
    <w:p w:rsidR="00D96993" w:rsidRPr="007F45A9" w:rsidRDefault="00D96993" w:rsidP="00C00BBD">
      <w:pPr>
        <w:pStyle w:val="Paragrafi"/>
        <w:ind w:firstLine="0"/>
        <w:rPr>
          <w:rFonts w:ascii="Garamond" w:hAnsi="Garamond"/>
          <w:sz w:val="24"/>
          <w:szCs w:val="24"/>
        </w:rPr>
      </w:pPr>
    </w:p>
    <w:p w:rsidR="00D96993" w:rsidRPr="007F45A9" w:rsidRDefault="00D96993" w:rsidP="00D96993">
      <w:pPr>
        <w:pStyle w:val="Paragrafi"/>
        <w:rPr>
          <w:rFonts w:ascii="Garamond" w:hAnsi="Garamond"/>
          <w:sz w:val="24"/>
          <w:szCs w:val="24"/>
        </w:rPr>
      </w:pPr>
      <w:proofErr w:type="gramStart"/>
      <w:r w:rsidRPr="007F45A9">
        <w:rPr>
          <w:rFonts w:ascii="Garamond" w:hAnsi="Garamond"/>
          <w:sz w:val="24"/>
          <w:szCs w:val="24"/>
        </w:rPr>
        <w:t>Kur testamenti kërkohet të bëhet me akt noterial, trashëgimlënësi duhet të disponojë para noterit, i cili përpilon aktin përkatës, sipas rregullave të parashikuara në këtë ligj.</w:t>
      </w:r>
      <w:proofErr w:type="gramEnd"/>
    </w:p>
    <w:p w:rsidR="00D96993" w:rsidRPr="007F45A9" w:rsidRDefault="00D96993" w:rsidP="00D96993">
      <w:pPr>
        <w:pStyle w:val="Paragrafi"/>
        <w:rPr>
          <w:rFonts w:ascii="Garamond" w:hAnsi="Garamond"/>
          <w:sz w:val="24"/>
          <w:szCs w:val="24"/>
        </w:rPr>
      </w:pPr>
      <w:r w:rsidRPr="007F45A9">
        <w:rPr>
          <w:rFonts w:ascii="Garamond" w:hAnsi="Garamond"/>
          <w:sz w:val="24"/>
          <w:szCs w:val="24"/>
        </w:rPr>
        <w:t>Noteri pasi të ketë shënuar identitetin e trashëgimlënësit, datën dhe orën e saktë të përpilimit të këtij akti, si dhe të jetë bindur për zotësinë juridike për të vepruar të trashëgimlënësit, njofton atë kur disponimi vjen në kundërshtim me ligjin, por ai nuk mund të hyjë në shqyrtimin e çështjeve konkrete, si rrethi i personave të caktuar në testament si trashëgimtarë, qënia e trashëgimlënësit si pronar i pasurisë së lënë në trashëgim, e çështje të tjera të kësaj natyre.</w:t>
      </w:r>
    </w:p>
    <w:p w:rsidR="00C00BBD" w:rsidRPr="007F45A9" w:rsidRDefault="00C00BBD" w:rsidP="00C00BBD">
      <w:pPr>
        <w:pStyle w:val="Paragrafi"/>
        <w:rPr>
          <w:rFonts w:ascii="Garamond" w:hAnsi="Garamond"/>
          <w:sz w:val="24"/>
          <w:szCs w:val="24"/>
        </w:rPr>
      </w:pPr>
      <w:proofErr w:type="gramStart"/>
      <w:r w:rsidRPr="007F45A9">
        <w:rPr>
          <w:rFonts w:ascii="Garamond" w:hAnsi="Garamond"/>
          <w:sz w:val="24"/>
          <w:szCs w:val="24"/>
        </w:rPr>
        <w:t>Noteri, pasi të ketë redaktuar testamentin, në përputhje me paragrafët e parë dhe të dytë të këtij neni, bën regjistrimin e tij në Regjistrin Kombëtar të Testamenteve pranë Dhomës Kombëtare të Noterisë.</w:t>
      </w:r>
      <w:proofErr w:type="gramEnd"/>
    </w:p>
    <w:p w:rsidR="00D96993" w:rsidRPr="007F45A9" w:rsidRDefault="00C00BBD" w:rsidP="00C00BBD">
      <w:pPr>
        <w:pStyle w:val="Paragrafi"/>
        <w:rPr>
          <w:rFonts w:ascii="Garamond" w:hAnsi="Garamond"/>
          <w:sz w:val="24"/>
          <w:szCs w:val="24"/>
        </w:rPr>
      </w:pPr>
      <w:proofErr w:type="gramStart"/>
      <w:r w:rsidRPr="007F45A9">
        <w:rPr>
          <w:rFonts w:ascii="Garamond" w:hAnsi="Garamond"/>
          <w:sz w:val="24"/>
          <w:szCs w:val="24"/>
        </w:rPr>
        <w:t>Noteri refuzon përpilimin e aktit nëse disponimet e trashëgimlënësit nuk respektojnë elementet e vlefshmërisë së testamentit, sipas Kodit Civil.</w:t>
      </w:r>
      <w:proofErr w:type="gramEnd"/>
    </w:p>
    <w:p w:rsidR="00C00BBD" w:rsidRPr="007F45A9" w:rsidRDefault="00C00BBD" w:rsidP="00C00BBD">
      <w:pPr>
        <w:pStyle w:val="Paragrafi"/>
        <w:rPr>
          <w:rFonts w:ascii="Garamond" w:hAnsi="Garamond"/>
          <w:sz w:val="24"/>
          <w:szCs w:val="24"/>
        </w:rPr>
      </w:pPr>
    </w:p>
    <w:p w:rsidR="00C00BBD" w:rsidRPr="007F45A9" w:rsidRDefault="00C00BBD" w:rsidP="00C00BBD">
      <w:pPr>
        <w:pStyle w:val="NeniNr"/>
        <w:rPr>
          <w:rFonts w:ascii="Garamond" w:hAnsi="Garamond"/>
          <w:sz w:val="24"/>
          <w:szCs w:val="24"/>
        </w:rPr>
      </w:pPr>
      <w:r w:rsidRPr="007F45A9">
        <w:rPr>
          <w:rFonts w:ascii="Garamond" w:hAnsi="Garamond"/>
          <w:sz w:val="24"/>
          <w:szCs w:val="24"/>
        </w:rPr>
        <w:t>Neni 53</w:t>
      </w:r>
    </w:p>
    <w:p w:rsidR="00C00BBD" w:rsidRPr="007F45A9" w:rsidRDefault="00C00BBD" w:rsidP="00C00BBD">
      <w:pPr>
        <w:pStyle w:val="NeniTitull"/>
        <w:rPr>
          <w:rFonts w:ascii="Garamond" w:hAnsi="Garamond"/>
          <w:sz w:val="24"/>
          <w:szCs w:val="24"/>
        </w:rPr>
      </w:pPr>
      <w:r w:rsidRPr="007F45A9">
        <w:rPr>
          <w:rFonts w:ascii="Garamond" w:hAnsi="Garamond"/>
          <w:sz w:val="24"/>
          <w:szCs w:val="24"/>
        </w:rPr>
        <w:t>Kërkesa për lëshimin e dëshmisë së trashëgimisë</w:t>
      </w:r>
    </w:p>
    <w:p w:rsidR="00C00BBD" w:rsidRPr="007F45A9" w:rsidRDefault="00C00BBD" w:rsidP="00C00BBD">
      <w:pPr>
        <w:pStyle w:val="Paragrafi"/>
        <w:rPr>
          <w:rFonts w:ascii="Garamond" w:hAnsi="Garamond"/>
          <w:i/>
          <w:sz w:val="24"/>
          <w:szCs w:val="24"/>
        </w:rPr>
      </w:pPr>
      <w:r w:rsidRPr="007F45A9">
        <w:rPr>
          <w:rFonts w:ascii="Garamond" w:hAnsi="Garamond"/>
          <w:i/>
          <w:sz w:val="24"/>
          <w:szCs w:val="24"/>
        </w:rPr>
        <w:t xml:space="preserve">                         (Ndryshuar me ligjin nr. 131/2013, datë 29.4.2013)</w:t>
      </w:r>
    </w:p>
    <w:p w:rsidR="00C00BBD" w:rsidRPr="007F45A9" w:rsidRDefault="00C00BBD" w:rsidP="00C00BBD">
      <w:pPr>
        <w:pStyle w:val="Paragrafi"/>
        <w:rPr>
          <w:rFonts w:ascii="Garamond" w:hAnsi="Garamond"/>
          <w:sz w:val="24"/>
          <w:szCs w:val="24"/>
        </w:rPr>
      </w:pPr>
    </w:p>
    <w:p w:rsidR="00C00BBD" w:rsidRPr="007F45A9" w:rsidRDefault="00C00BBD" w:rsidP="00C00BBD">
      <w:pPr>
        <w:pStyle w:val="Paragrafi"/>
        <w:rPr>
          <w:rFonts w:ascii="Garamond" w:hAnsi="Garamond"/>
          <w:sz w:val="24"/>
          <w:szCs w:val="24"/>
        </w:rPr>
      </w:pPr>
      <w:r w:rsidRPr="007F45A9">
        <w:rPr>
          <w:rFonts w:ascii="Garamond" w:hAnsi="Garamond"/>
          <w:sz w:val="24"/>
          <w:szCs w:val="24"/>
        </w:rPr>
        <w:t>Noteri, pasi vihet në dijeni zyrtarisht nëpërmjet një kërkese të shkruar nga personat e interesuar:</w:t>
      </w:r>
    </w:p>
    <w:p w:rsidR="00C00BBD" w:rsidRPr="007F45A9" w:rsidRDefault="00C00BBD" w:rsidP="00C00BBD">
      <w:pPr>
        <w:pStyle w:val="Paragrafi"/>
        <w:rPr>
          <w:rFonts w:ascii="Garamond" w:hAnsi="Garamond"/>
          <w:sz w:val="24"/>
          <w:szCs w:val="24"/>
        </w:rPr>
      </w:pPr>
      <w:r w:rsidRPr="007F45A9">
        <w:rPr>
          <w:rFonts w:ascii="Garamond" w:hAnsi="Garamond"/>
          <w:sz w:val="24"/>
          <w:szCs w:val="24"/>
        </w:rPr>
        <w:t xml:space="preserve">a) </w:t>
      </w:r>
      <w:proofErr w:type="gramStart"/>
      <w:r w:rsidRPr="007F45A9">
        <w:rPr>
          <w:rFonts w:ascii="Garamond" w:hAnsi="Garamond"/>
          <w:sz w:val="24"/>
          <w:szCs w:val="24"/>
        </w:rPr>
        <w:t>kontrollon</w:t>
      </w:r>
      <w:proofErr w:type="gramEnd"/>
      <w:r w:rsidRPr="007F45A9">
        <w:rPr>
          <w:rFonts w:ascii="Garamond" w:hAnsi="Garamond"/>
          <w:sz w:val="24"/>
          <w:szCs w:val="24"/>
        </w:rPr>
        <w:t xml:space="preserve"> kompetencën vendore të tij, në përputhje me parashikimet e Kodit Civil;</w:t>
      </w:r>
    </w:p>
    <w:p w:rsidR="00C00BBD" w:rsidRPr="007F45A9" w:rsidRDefault="00C00BBD" w:rsidP="00C00BBD">
      <w:pPr>
        <w:pStyle w:val="Paragrafi"/>
        <w:rPr>
          <w:rFonts w:ascii="Garamond" w:hAnsi="Garamond"/>
          <w:sz w:val="24"/>
          <w:szCs w:val="24"/>
        </w:rPr>
      </w:pPr>
      <w:r w:rsidRPr="007F45A9">
        <w:rPr>
          <w:rFonts w:ascii="Garamond" w:hAnsi="Garamond"/>
          <w:sz w:val="24"/>
          <w:szCs w:val="24"/>
        </w:rPr>
        <w:lastRenderedPageBreak/>
        <w:t xml:space="preserve">b)   </w:t>
      </w:r>
      <w:proofErr w:type="gramStart"/>
      <w:r w:rsidRPr="007F45A9">
        <w:rPr>
          <w:rFonts w:ascii="Garamond" w:hAnsi="Garamond"/>
          <w:sz w:val="24"/>
          <w:szCs w:val="24"/>
        </w:rPr>
        <w:t>dërgon</w:t>
      </w:r>
      <w:proofErr w:type="gramEnd"/>
      <w:r w:rsidRPr="007F45A9">
        <w:rPr>
          <w:rFonts w:ascii="Garamond" w:hAnsi="Garamond"/>
          <w:sz w:val="24"/>
          <w:szCs w:val="24"/>
        </w:rPr>
        <w:t xml:space="preserve"> një kërkesë pranë Dhomës Kombëtare të Noterisë, së cilës i bashkëlidh një kopje të kërkesës së personit të interesuar dhe një kopje të certifikatës së vdekjes së trashëgimlënësit.</w:t>
      </w:r>
    </w:p>
    <w:p w:rsidR="00C00BBD" w:rsidRPr="007F45A9" w:rsidRDefault="00C00BBD" w:rsidP="00C00BBD">
      <w:pPr>
        <w:pStyle w:val="Paragrafi"/>
        <w:rPr>
          <w:rFonts w:ascii="Garamond" w:hAnsi="Garamond"/>
          <w:sz w:val="24"/>
          <w:szCs w:val="24"/>
        </w:rPr>
      </w:pPr>
      <w:r w:rsidRPr="007F45A9">
        <w:rPr>
          <w:rFonts w:ascii="Garamond" w:hAnsi="Garamond"/>
          <w:sz w:val="24"/>
          <w:szCs w:val="24"/>
        </w:rPr>
        <w:t>Pas marrjes së kërkesës, Dhoma Kombëtare e Noterisë, brenda 3 ditëve, kontrollon në Regjistrin Kombëtar të Testamenteve dhe Regjistrin Kombëtar të Dëshmive të Trashëgimisë nëse trashëgimlënësi ka lënë një testament dhe/ose është lëshuar dëshmia e trashëgimisë ligjore apo testamentare nga ndonjë noter tjetër.</w:t>
      </w:r>
    </w:p>
    <w:p w:rsidR="00C00BBD" w:rsidRPr="007F45A9" w:rsidRDefault="00C00BBD" w:rsidP="00C00BBD">
      <w:pPr>
        <w:pStyle w:val="Paragrafi"/>
        <w:rPr>
          <w:rFonts w:ascii="Garamond" w:hAnsi="Garamond"/>
          <w:sz w:val="24"/>
          <w:szCs w:val="24"/>
        </w:rPr>
      </w:pPr>
      <w:r w:rsidRPr="007F45A9">
        <w:rPr>
          <w:rFonts w:ascii="Garamond" w:hAnsi="Garamond"/>
          <w:sz w:val="24"/>
          <w:szCs w:val="24"/>
        </w:rPr>
        <w:t>Brenda 3 ditëve pas marrjes së përgjigjes nga Dhoma Kombëtare e Noterisë, noteri:</w:t>
      </w:r>
    </w:p>
    <w:p w:rsidR="00C00BBD" w:rsidRPr="007F45A9" w:rsidRDefault="00C00BBD" w:rsidP="00C00BBD">
      <w:pPr>
        <w:pStyle w:val="Paragrafi"/>
        <w:rPr>
          <w:rFonts w:ascii="Garamond" w:hAnsi="Garamond"/>
          <w:sz w:val="24"/>
          <w:szCs w:val="24"/>
        </w:rPr>
      </w:pPr>
      <w:r w:rsidRPr="007F45A9">
        <w:rPr>
          <w:rFonts w:ascii="Garamond" w:hAnsi="Garamond"/>
          <w:sz w:val="24"/>
          <w:szCs w:val="24"/>
        </w:rPr>
        <w:t xml:space="preserve">a) </w:t>
      </w:r>
      <w:proofErr w:type="gramStart"/>
      <w:r w:rsidRPr="007F45A9">
        <w:rPr>
          <w:rFonts w:ascii="Garamond" w:hAnsi="Garamond"/>
          <w:sz w:val="24"/>
          <w:szCs w:val="24"/>
        </w:rPr>
        <w:t>drejton</w:t>
      </w:r>
      <w:proofErr w:type="gramEnd"/>
      <w:r w:rsidRPr="007F45A9">
        <w:rPr>
          <w:rFonts w:ascii="Garamond" w:hAnsi="Garamond"/>
          <w:sz w:val="24"/>
          <w:szCs w:val="24"/>
        </w:rPr>
        <w:t xml:space="preserve"> personin e interesuar te noteri, i cili ka lëshuar dëshminë e trashëgimisë ose pranë të cilit është redaktuar testamenti, nëse ka;</w:t>
      </w:r>
    </w:p>
    <w:p w:rsidR="00C00BBD" w:rsidRPr="007F45A9" w:rsidRDefault="00C00BBD" w:rsidP="00C00BBD">
      <w:pPr>
        <w:pStyle w:val="Paragrafi"/>
        <w:rPr>
          <w:rFonts w:ascii="Garamond" w:hAnsi="Garamond"/>
          <w:sz w:val="24"/>
          <w:szCs w:val="24"/>
        </w:rPr>
      </w:pPr>
      <w:r w:rsidRPr="007F45A9">
        <w:rPr>
          <w:rFonts w:ascii="Garamond" w:hAnsi="Garamond"/>
          <w:sz w:val="24"/>
          <w:szCs w:val="24"/>
        </w:rPr>
        <w:t xml:space="preserve">b) </w:t>
      </w:r>
      <w:proofErr w:type="gramStart"/>
      <w:r w:rsidRPr="007F45A9">
        <w:rPr>
          <w:rFonts w:ascii="Garamond" w:hAnsi="Garamond"/>
          <w:sz w:val="24"/>
          <w:szCs w:val="24"/>
        </w:rPr>
        <w:t>procedon</w:t>
      </w:r>
      <w:proofErr w:type="gramEnd"/>
      <w:r w:rsidRPr="007F45A9">
        <w:rPr>
          <w:rFonts w:ascii="Garamond" w:hAnsi="Garamond"/>
          <w:sz w:val="24"/>
          <w:szCs w:val="24"/>
        </w:rPr>
        <w:t xml:space="preserve"> me lëshimin e dëshmisë së trashëgimisë ligjore ose testamentare, në përputhje me parashikimet e Kodit Civil, dhe e regjistron atë në Regjistrin Kombëtar të Dëshmive të Trashëgimisë.</w:t>
      </w:r>
      <w:r w:rsidRPr="007F45A9">
        <w:rPr>
          <w:rFonts w:ascii="Garamond" w:hAnsi="Garamond"/>
          <w:sz w:val="24"/>
          <w:szCs w:val="24"/>
        </w:rPr>
        <w:tab/>
      </w:r>
    </w:p>
    <w:p w:rsidR="00C00BBD" w:rsidRPr="007F45A9" w:rsidRDefault="00C00BBD" w:rsidP="00C00BBD">
      <w:pPr>
        <w:pStyle w:val="Paragrafi"/>
        <w:rPr>
          <w:rFonts w:ascii="Garamond" w:hAnsi="Garamond"/>
          <w:sz w:val="24"/>
          <w:szCs w:val="24"/>
        </w:rPr>
      </w:pPr>
      <w:proofErr w:type="gramStart"/>
      <w:r w:rsidRPr="007F45A9">
        <w:rPr>
          <w:rFonts w:ascii="Garamond" w:hAnsi="Garamond"/>
          <w:sz w:val="24"/>
          <w:szCs w:val="24"/>
        </w:rPr>
        <w:t>Kur lëshon dëshminë e trashëgimisë testamentare, noteri kontrollon nëse disponimet me testament të testatorit janë të vlefshme, sipas parashikimeve të bëra në Kodin Civil.</w:t>
      </w:r>
      <w:proofErr w:type="gramEnd"/>
    </w:p>
    <w:p w:rsidR="00792E15" w:rsidRPr="007F45A9" w:rsidRDefault="00C00BBD" w:rsidP="00C00BBD">
      <w:pPr>
        <w:pStyle w:val="Paragrafi"/>
        <w:rPr>
          <w:rFonts w:ascii="Garamond" w:hAnsi="Garamond"/>
          <w:sz w:val="24"/>
          <w:szCs w:val="24"/>
        </w:rPr>
      </w:pPr>
      <w:r w:rsidRPr="007F45A9">
        <w:rPr>
          <w:rFonts w:ascii="Garamond" w:hAnsi="Garamond"/>
          <w:sz w:val="24"/>
          <w:szCs w:val="24"/>
        </w:rPr>
        <w:t>Kur disponimi me testament është i pavlefshëm, noteri, me vendim të arsyetuar, deklaron</w:t>
      </w:r>
      <w:proofErr w:type="gramStart"/>
      <w:r w:rsidRPr="007F45A9">
        <w:rPr>
          <w:rFonts w:ascii="Garamond" w:hAnsi="Garamond"/>
          <w:sz w:val="24"/>
          <w:szCs w:val="24"/>
        </w:rPr>
        <w:t>  pavlefshmërinë</w:t>
      </w:r>
      <w:proofErr w:type="gramEnd"/>
      <w:r w:rsidRPr="007F45A9">
        <w:rPr>
          <w:rFonts w:ascii="Garamond" w:hAnsi="Garamond"/>
          <w:sz w:val="24"/>
          <w:szCs w:val="24"/>
        </w:rPr>
        <w:t xml:space="preserve"> e testamentit dhe vijon me lëshimin e dëshmisë së trashëgimisë ligjore. Në rast se deklarohen të pavlefshme vetëm disa nga disponimet e testamentit, dëshmia e trashëgimisë ligjore lëshohet vetëm për atë pjesë të disponimeve të testamentit që deklarohen të pavlefshme.</w:t>
      </w:r>
    </w:p>
    <w:p w:rsidR="002B5CDA" w:rsidRPr="007F45A9" w:rsidRDefault="002B5CDA" w:rsidP="00C00BBD">
      <w:pPr>
        <w:pStyle w:val="Paragrafi"/>
        <w:rPr>
          <w:rFonts w:ascii="Garamond" w:hAnsi="Garamond"/>
          <w:sz w:val="24"/>
          <w:szCs w:val="24"/>
        </w:rPr>
      </w:pPr>
    </w:p>
    <w:p w:rsidR="002B5CDA" w:rsidRPr="007F45A9" w:rsidRDefault="002B5CDA" w:rsidP="002B5CDA">
      <w:pPr>
        <w:pStyle w:val="NeniNr"/>
        <w:rPr>
          <w:rFonts w:ascii="Garamond" w:hAnsi="Garamond"/>
          <w:sz w:val="24"/>
          <w:szCs w:val="24"/>
        </w:rPr>
      </w:pPr>
      <w:r w:rsidRPr="007F45A9">
        <w:rPr>
          <w:rFonts w:ascii="Garamond" w:hAnsi="Garamond"/>
          <w:sz w:val="24"/>
          <w:szCs w:val="24"/>
        </w:rPr>
        <w:t>Neni 53/1</w:t>
      </w:r>
    </w:p>
    <w:p w:rsidR="002B5CDA" w:rsidRPr="007F45A9" w:rsidRDefault="002B5CDA" w:rsidP="002B5CDA">
      <w:pPr>
        <w:pStyle w:val="NeniTitull"/>
        <w:rPr>
          <w:rFonts w:ascii="Garamond" w:hAnsi="Garamond"/>
          <w:sz w:val="24"/>
          <w:szCs w:val="24"/>
        </w:rPr>
      </w:pPr>
      <w:r w:rsidRPr="007F45A9">
        <w:rPr>
          <w:rFonts w:ascii="Garamond" w:hAnsi="Garamond"/>
          <w:sz w:val="24"/>
          <w:szCs w:val="24"/>
        </w:rPr>
        <w:t>Dëshmia e trashëgimisë</w:t>
      </w:r>
    </w:p>
    <w:p w:rsidR="002B5CDA" w:rsidRPr="007F45A9" w:rsidRDefault="002B5CDA" w:rsidP="002B5CDA">
      <w:pPr>
        <w:pStyle w:val="Paragrafi"/>
        <w:jc w:val="center"/>
        <w:rPr>
          <w:rFonts w:ascii="Garamond" w:hAnsi="Garamond"/>
          <w:i/>
          <w:sz w:val="24"/>
          <w:szCs w:val="24"/>
        </w:rPr>
      </w:pPr>
      <w:r w:rsidRPr="007F45A9">
        <w:rPr>
          <w:rFonts w:ascii="Garamond" w:hAnsi="Garamond"/>
          <w:i/>
          <w:sz w:val="24"/>
          <w:szCs w:val="24"/>
        </w:rPr>
        <w:t>(Shtuar me ligjin nr. 131/2013, datë 29.4.2013)</w:t>
      </w:r>
    </w:p>
    <w:p w:rsidR="002B5CDA" w:rsidRPr="007F45A9" w:rsidRDefault="002B5CDA" w:rsidP="002B5CDA">
      <w:pPr>
        <w:pStyle w:val="Paragrafi"/>
        <w:rPr>
          <w:rFonts w:ascii="Garamond" w:hAnsi="Garamond"/>
          <w:sz w:val="24"/>
          <w:szCs w:val="24"/>
        </w:rPr>
      </w:pPr>
    </w:p>
    <w:p w:rsidR="002B5CDA" w:rsidRPr="007F45A9" w:rsidRDefault="002B5CDA" w:rsidP="002B5CDA">
      <w:pPr>
        <w:pStyle w:val="Paragrafi"/>
        <w:rPr>
          <w:rFonts w:ascii="Garamond" w:hAnsi="Garamond"/>
          <w:sz w:val="24"/>
          <w:szCs w:val="24"/>
        </w:rPr>
      </w:pPr>
      <w:proofErr w:type="gramStart"/>
      <w:r w:rsidRPr="007F45A9">
        <w:rPr>
          <w:rFonts w:ascii="Garamond" w:hAnsi="Garamond"/>
          <w:sz w:val="24"/>
          <w:szCs w:val="24"/>
        </w:rPr>
        <w:t>Dëshmia e trashëgimisë lëshohet nga noteri, në përputhje me rregullat e caktuara në Kodin Civil, si dhe në këtë ligj.</w:t>
      </w:r>
      <w:proofErr w:type="gramEnd"/>
      <w:r w:rsidRPr="007F45A9">
        <w:rPr>
          <w:rFonts w:ascii="Garamond" w:hAnsi="Garamond"/>
          <w:sz w:val="24"/>
          <w:szCs w:val="24"/>
        </w:rPr>
        <w:t xml:space="preserve"> Përveç elementeve që kanë lidhje me dëshminë e trashëgimisë, të parashikuara në nenin 49 të këtij ligji, dëshmia e </w:t>
      </w:r>
      <w:proofErr w:type="gramStart"/>
      <w:r w:rsidRPr="007F45A9">
        <w:rPr>
          <w:rFonts w:ascii="Garamond" w:hAnsi="Garamond"/>
          <w:sz w:val="24"/>
          <w:szCs w:val="24"/>
        </w:rPr>
        <w:t>trashëgimisë  duhet</w:t>
      </w:r>
      <w:proofErr w:type="gramEnd"/>
      <w:r w:rsidRPr="007F45A9">
        <w:rPr>
          <w:rFonts w:ascii="Garamond" w:hAnsi="Garamond"/>
          <w:sz w:val="24"/>
          <w:szCs w:val="24"/>
        </w:rPr>
        <w:t xml:space="preserve"> të përmbajë edhe:</w:t>
      </w:r>
    </w:p>
    <w:p w:rsidR="002B5CDA" w:rsidRPr="007F45A9" w:rsidRDefault="002B5CDA" w:rsidP="002B5CDA">
      <w:pPr>
        <w:pStyle w:val="Paragrafi"/>
        <w:rPr>
          <w:rFonts w:ascii="Garamond" w:hAnsi="Garamond"/>
          <w:sz w:val="24"/>
          <w:szCs w:val="24"/>
        </w:rPr>
      </w:pPr>
      <w:r w:rsidRPr="007F45A9">
        <w:rPr>
          <w:rFonts w:ascii="Garamond" w:hAnsi="Garamond"/>
          <w:sz w:val="24"/>
          <w:szCs w:val="24"/>
        </w:rPr>
        <w:t xml:space="preserve">a) </w:t>
      </w:r>
      <w:proofErr w:type="gramStart"/>
      <w:r w:rsidRPr="007F45A9">
        <w:rPr>
          <w:rFonts w:ascii="Garamond" w:hAnsi="Garamond"/>
          <w:sz w:val="24"/>
          <w:szCs w:val="24"/>
        </w:rPr>
        <w:t>bazën</w:t>
      </w:r>
      <w:proofErr w:type="gramEnd"/>
      <w:r w:rsidRPr="007F45A9">
        <w:rPr>
          <w:rFonts w:ascii="Garamond" w:hAnsi="Garamond"/>
          <w:sz w:val="24"/>
          <w:szCs w:val="24"/>
        </w:rPr>
        <w:t xml:space="preserve"> ligjore dhe elementet, mbi të cilat noteri konsiderohet që ka kompetencë territoriale për të lëshuar dëshminë;</w:t>
      </w:r>
    </w:p>
    <w:p w:rsidR="002B5CDA" w:rsidRPr="007F45A9" w:rsidRDefault="002B5CDA" w:rsidP="002B5CDA">
      <w:pPr>
        <w:pStyle w:val="Paragrafi"/>
        <w:rPr>
          <w:rFonts w:ascii="Garamond" w:hAnsi="Garamond"/>
          <w:sz w:val="24"/>
          <w:szCs w:val="24"/>
        </w:rPr>
      </w:pPr>
      <w:r w:rsidRPr="007F45A9">
        <w:rPr>
          <w:rFonts w:ascii="Garamond" w:hAnsi="Garamond"/>
          <w:sz w:val="24"/>
          <w:szCs w:val="24"/>
        </w:rPr>
        <w:t xml:space="preserve">b) </w:t>
      </w:r>
      <w:proofErr w:type="gramStart"/>
      <w:r w:rsidRPr="007F45A9">
        <w:rPr>
          <w:rFonts w:ascii="Garamond" w:hAnsi="Garamond"/>
          <w:sz w:val="24"/>
          <w:szCs w:val="24"/>
        </w:rPr>
        <w:t>të</w:t>
      </w:r>
      <w:proofErr w:type="gramEnd"/>
      <w:r w:rsidRPr="007F45A9">
        <w:rPr>
          <w:rFonts w:ascii="Garamond" w:hAnsi="Garamond"/>
          <w:sz w:val="24"/>
          <w:szCs w:val="24"/>
        </w:rPr>
        <w:t xml:space="preserve"> dhënat e kërkuesit: emri, mbiemri, gjinia, data dhe vendi i lindjes, gjendja civile, shtetësia, numri i identitetit, adresa dhe marrëdhënia me trashëgimlënësin;</w:t>
      </w:r>
    </w:p>
    <w:p w:rsidR="002B5CDA" w:rsidRPr="007F45A9" w:rsidRDefault="002B5CDA" w:rsidP="002B5CDA">
      <w:pPr>
        <w:pStyle w:val="Paragrafi"/>
        <w:rPr>
          <w:rFonts w:ascii="Garamond" w:hAnsi="Garamond"/>
          <w:sz w:val="24"/>
          <w:szCs w:val="24"/>
        </w:rPr>
      </w:pPr>
      <w:r w:rsidRPr="007F45A9">
        <w:rPr>
          <w:rFonts w:ascii="Garamond" w:hAnsi="Garamond"/>
          <w:sz w:val="24"/>
          <w:szCs w:val="24"/>
        </w:rPr>
        <w:t xml:space="preserve">c) </w:t>
      </w:r>
      <w:proofErr w:type="gramStart"/>
      <w:r w:rsidRPr="007F45A9">
        <w:rPr>
          <w:rFonts w:ascii="Garamond" w:hAnsi="Garamond"/>
          <w:sz w:val="24"/>
          <w:szCs w:val="24"/>
        </w:rPr>
        <w:t>të</w:t>
      </w:r>
      <w:proofErr w:type="gramEnd"/>
      <w:r w:rsidRPr="007F45A9">
        <w:rPr>
          <w:rFonts w:ascii="Garamond" w:hAnsi="Garamond"/>
          <w:sz w:val="24"/>
          <w:szCs w:val="24"/>
        </w:rPr>
        <w:t xml:space="preserve"> dhënat e trashëgimlënësit: emri, mbiemri, gjinia, data dhe vendi i lindjes, gjendja civile, shtetësia, numri i identitetit, adresa në datën e vdekjes, data dhe vendi i vdekjes;</w:t>
      </w:r>
    </w:p>
    <w:p w:rsidR="002B5CDA" w:rsidRPr="007F45A9" w:rsidRDefault="002B5CDA" w:rsidP="002B5CDA">
      <w:pPr>
        <w:pStyle w:val="Paragrafi"/>
        <w:rPr>
          <w:rFonts w:ascii="Garamond" w:hAnsi="Garamond"/>
          <w:sz w:val="24"/>
          <w:szCs w:val="24"/>
        </w:rPr>
      </w:pPr>
      <w:r w:rsidRPr="007F45A9">
        <w:rPr>
          <w:rFonts w:ascii="Garamond" w:hAnsi="Garamond"/>
          <w:sz w:val="24"/>
          <w:szCs w:val="24"/>
        </w:rPr>
        <w:t xml:space="preserve">ç) </w:t>
      </w:r>
      <w:proofErr w:type="gramStart"/>
      <w:r w:rsidRPr="007F45A9">
        <w:rPr>
          <w:rFonts w:ascii="Garamond" w:hAnsi="Garamond"/>
          <w:sz w:val="24"/>
          <w:szCs w:val="24"/>
        </w:rPr>
        <w:t>të</w:t>
      </w:r>
      <w:proofErr w:type="gramEnd"/>
      <w:r w:rsidRPr="007F45A9">
        <w:rPr>
          <w:rFonts w:ascii="Garamond" w:hAnsi="Garamond"/>
          <w:sz w:val="24"/>
          <w:szCs w:val="24"/>
        </w:rPr>
        <w:t xml:space="preserve"> dhënat e trashëgimtarëve: emri, mbiemri, gjinia, data dhe vendi i lindjes, gjendja civile, shtetësia, numri i identitetit, adresa;</w:t>
      </w:r>
    </w:p>
    <w:p w:rsidR="002B5CDA" w:rsidRPr="007F45A9" w:rsidRDefault="002B5CDA" w:rsidP="002B5CDA">
      <w:pPr>
        <w:pStyle w:val="Paragrafi"/>
        <w:rPr>
          <w:rFonts w:ascii="Garamond" w:hAnsi="Garamond"/>
          <w:sz w:val="24"/>
          <w:szCs w:val="24"/>
        </w:rPr>
      </w:pPr>
      <w:r w:rsidRPr="007F45A9">
        <w:rPr>
          <w:rFonts w:ascii="Garamond" w:hAnsi="Garamond"/>
          <w:sz w:val="24"/>
          <w:szCs w:val="24"/>
        </w:rPr>
        <w:t xml:space="preserve">d) </w:t>
      </w:r>
      <w:proofErr w:type="gramStart"/>
      <w:r w:rsidRPr="007F45A9">
        <w:rPr>
          <w:rFonts w:ascii="Garamond" w:hAnsi="Garamond"/>
          <w:sz w:val="24"/>
          <w:szCs w:val="24"/>
        </w:rPr>
        <w:t>të</w:t>
      </w:r>
      <w:proofErr w:type="gramEnd"/>
      <w:r w:rsidRPr="007F45A9">
        <w:rPr>
          <w:rFonts w:ascii="Garamond" w:hAnsi="Garamond"/>
          <w:sz w:val="24"/>
          <w:szCs w:val="24"/>
        </w:rPr>
        <w:t xml:space="preserve"> dhëna mbi regjimin pasuror martesor të trashëgimlënësit;</w:t>
      </w:r>
    </w:p>
    <w:p w:rsidR="002B5CDA" w:rsidRPr="007F45A9" w:rsidRDefault="002B5CDA" w:rsidP="002B5CDA">
      <w:pPr>
        <w:pStyle w:val="Paragrafi"/>
        <w:rPr>
          <w:rFonts w:ascii="Garamond" w:hAnsi="Garamond"/>
          <w:sz w:val="24"/>
          <w:szCs w:val="24"/>
        </w:rPr>
      </w:pPr>
      <w:proofErr w:type="gramStart"/>
      <w:r w:rsidRPr="007F45A9">
        <w:rPr>
          <w:rFonts w:ascii="Garamond" w:hAnsi="Garamond"/>
          <w:sz w:val="24"/>
          <w:szCs w:val="24"/>
        </w:rPr>
        <w:t>dh</w:t>
      </w:r>
      <w:proofErr w:type="gramEnd"/>
      <w:r w:rsidRPr="007F45A9">
        <w:rPr>
          <w:rFonts w:ascii="Garamond" w:hAnsi="Garamond"/>
          <w:sz w:val="24"/>
          <w:szCs w:val="24"/>
        </w:rPr>
        <w:t>) të dhëna mbi padenjësinë ose heqjen dorë nga trashëgimia, nëse ka;</w:t>
      </w:r>
    </w:p>
    <w:p w:rsidR="002B5CDA" w:rsidRPr="007F45A9" w:rsidRDefault="002B5CDA" w:rsidP="002B5CDA">
      <w:pPr>
        <w:pStyle w:val="Paragrafi"/>
        <w:rPr>
          <w:rFonts w:ascii="Garamond" w:hAnsi="Garamond"/>
          <w:sz w:val="24"/>
          <w:szCs w:val="24"/>
        </w:rPr>
      </w:pPr>
      <w:r w:rsidRPr="007F45A9">
        <w:rPr>
          <w:rFonts w:ascii="Garamond" w:hAnsi="Garamond"/>
          <w:sz w:val="24"/>
          <w:szCs w:val="24"/>
        </w:rPr>
        <w:t xml:space="preserve">e) </w:t>
      </w:r>
      <w:proofErr w:type="gramStart"/>
      <w:r w:rsidRPr="007F45A9">
        <w:rPr>
          <w:rFonts w:ascii="Garamond" w:hAnsi="Garamond"/>
          <w:sz w:val="24"/>
          <w:szCs w:val="24"/>
        </w:rPr>
        <w:t>të</w:t>
      </w:r>
      <w:proofErr w:type="gramEnd"/>
      <w:r w:rsidRPr="007F45A9">
        <w:rPr>
          <w:rFonts w:ascii="Garamond" w:hAnsi="Garamond"/>
          <w:sz w:val="24"/>
          <w:szCs w:val="24"/>
        </w:rPr>
        <w:t xml:space="preserve"> dhëna mbi legun dhe barrën, nëse ka;</w:t>
      </w:r>
    </w:p>
    <w:p w:rsidR="002B5CDA" w:rsidRPr="007F45A9" w:rsidRDefault="002B5CDA" w:rsidP="002B5CDA">
      <w:pPr>
        <w:pStyle w:val="Paragrafi"/>
        <w:rPr>
          <w:rFonts w:ascii="Garamond" w:hAnsi="Garamond"/>
          <w:sz w:val="24"/>
          <w:szCs w:val="24"/>
        </w:rPr>
      </w:pPr>
      <w:r w:rsidRPr="007F45A9">
        <w:rPr>
          <w:rFonts w:ascii="Garamond" w:hAnsi="Garamond"/>
          <w:sz w:val="24"/>
          <w:szCs w:val="24"/>
        </w:rPr>
        <w:t xml:space="preserve">ë) </w:t>
      </w:r>
      <w:proofErr w:type="gramStart"/>
      <w:r w:rsidRPr="007F45A9">
        <w:rPr>
          <w:rFonts w:ascii="Garamond" w:hAnsi="Garamond"/>
          <w:sz w:val="24"/>
          <w:szCs w:val="24"/>
        </w:rPr>
        <w:t>pjesët</w:t>
      </w:r>
      <w:proofErr w:type="gramEnd"/>
      <w:r w:rsidRPr="007F45A9">
        <w:rPr>
          <w:rFonts w:ascii="Garamond" w:hAnsi="Garamond"/>
          <w:sz w:val="24"/>
          <w:szCs w:val="24"/>
        </w:rPr>
        <w:t xml:space="preserve"> takuese të secilit prej trashëgimtarëve;</w:t>
      </w:r>
    </w:p>
    <w:p w:rsidR="002B5CDA" w:rsidRPr="007F45A9" w:rsidRDefault="002B5CDA" w:rsidP="002B5CDA">
      <w:pPr>
        <w:pStyle w:val="Paragrafi"/>
        <w:rPr>
          <w:rFonts w:ascii="Garamond" w:hAnsi="Garamond"/>
          <w:sz w:val="24"/>
          <w:szCs w:val="24"/>
        </w:rPr>
      </w:pPr>
      <w:r w:rsidRPr="007F45A9">
        <w:rPr>
          <w:rFonts w:ascii="Garamond" w:hAnsi="Garamond"/>
          <w:sz w:val="24"/>
          <w:szCs w:val="24"/>
        </w:rPr>
        <w:t xml:space="preserve">f) </w:t>
      </w:r>
      <w:proofErr w:type="gramStart"/>
      <w:r w:rsidRPr="007F45A9">
        <w:rPr>
          <w:rFonts w:ascii="Garamond" w:hAnsi="Garamond"/>
          <w:sz w:val="24"/>
          <w:szCs w:val="24"/>
        </w:rPr>
        <w:t>çdo</w:t>
      </w:r>
      <w:proofErr w:type="gramEnd"/>
      <w:r w:rsidRPr="007F45A9">
        <w:rPr>
          <w:rFonts w:ascii="Garamond" w:hAnsi="Garamond"/>
          <w:sz w:val="24"/>
          <w:szCs w:val="24"/>
        </w:rPr>
        <w:t xml:space="preserve"> të dhënë tjetër të kërkuar nga legjislacioni në fuqi.</w:t>
      </w:r>
    </w:p>
    <w:p w:rsidR="002B5CDA" w:rsidRPr="007F45A9" w:rsidRDefault="002B5CDA" w:rsidP="002B5CDA">
      <w:pPr>
        <w:pStyle w:val="Paragrafi"/>
        <w:rPr>
          <w:rFonts w:ascii="Garamond" w:hAnsi="Garamond"/>
          <w:sz w:val="24"/>
          <w:szCs w:val="24"/>
        </w:rPr>
      </w:pPr>
      <w:proofErr w:type="gramStart"/>
      <w:r w:rsidRPr="007F45A9">
        <w:rPr>
          <w:rFonts w:ascii="Garamond" w:hAnsi="Garamond"/>
          <w:sz w:val="24"/>
          <w:szCs w:val="24"/>
        </w:rPr>
        <w:t>Noteri mban origjinalin e dëshmisë së trashëgimisë dhe i lëshon kërkuesit ose çdo personi, që ka një interes të ligjshëm, një ose disa kopje të dëshmisë së trashëgimisë, të njësuara me origjinalin.</w:t>
      </w:r>
      <w:proofErr w:type="gramEnd"/>
    </w:p>
    <w:p w:rsidR="002B5CDA" w:rsidRPr="007F45A9" w:rsidRDefault="002B5CDA" w:rsidP="002B5CDA">
      <w:pPr>
        <w:pStyle w:val="Paragrafi"/>
        <w:rPr>
          <w:rFonts w:ascii="Garamond" w:hAnsi="Garamond"/>
          <w:sz w:val="24"/>
          <w:szCs w:val="24"/>
        </w:rPr>
      </w:pPr>
      <w:proofErr w:type="gramStart"/>
      <w:r w:rsidRPr="007F45A9">
        <w:rPr>
          <w:rFonts w:ascii="Garamond" w:hAnsi="Garamond"/>
          <w:sz w:val="24"/>
          <w:szCs w:val="24"/>
        </w:rPr>
        <w:t>Noteri shënon në një regjistër të posaçëm të dhënat e çdo personi, të cilit i ka lëshuar një kopje të dëshmisë së trashëgimisë.</w:t>
      </w:r>
      <w:proofErr w:type="gramEnd"/>
    </w:p>
    <w:p w:rsidR="002B5CDA" w:rsidRPr="007F45A9" w:rsidRDefault="002B5CDA" w:rsidP="002B5CDA">
      <w:pPr>
        <w:pStyle w:val="Paragrafi"/>
        <w:rPr>
          <w:rFonts w:ascii="Garamond" w:hAnsi="Garamond"/>
          <w:sz w:val="24"/>
          <w:szCs w:val="24"/>
        </w:rPr>
      </w:pPr>
    </w:p>
    <w:p w:rsidR="002B5CDA" w:rsidRPr="007F45A9" w:rsidRDefault="002B5CDA" w:rsidP="002B5CDA">
      <w:pPr>
        <w:pStyle w:val="NeniNr"/>
        <w:rPr>
          <w:rFonts w:ascii="Garamond" w:hAnsi="Garamond"/>
          <w:sz w:val="24"/>
          <w:szCs w:val="24"/>
        </w:rPr>
      </w:pPr>
      <w:r w:rsidRPr="007F45A9">
        <w:rPr>
          <w:rFonts w:ascii="Garamond" w:hAnsi="Garamond"/>
          <w:sz w:val="24"/>
          <w:szCs w:val="24"/>
        </w:rPr>
        <w:t>Neni 53/2</w:t>
      </w:r>
    </w:p>
    <w:p w:rsidR="002B5CDA" w:rsidRPr="007F45A9" w:rsidRDefault="002B5CDA" w:rsidP="002B5CDA">
      <w:pPr>
        <w:pStyle w:val="NeniTitull"/>
        <w:rPr>
          <w:rFonts w:ascii="Garamond" w:hAnsi="Garamond"/>
          <w:sz w:val="24"/>
          <w:szCs w:val="24"/>
        </w:rPr>
      </w:pPr>
      <w:r w:rsidRPr="007F45A9">
        <w:rPr>
          <w:rFonts w:ascii="Garamond" w:hAnsi="Garamond"/>
          <w:sz w:val="24"/>
          <w:szCs w:val="24"/>
        </w:rPr>
        <w:t>Ndreqja e gabimeve në dëshminë e trashëgimisë</w:t>
      </w:r>
    </w:p>
    <w:p w:rsidR="002B5CDA" w:rsidRPr="007F45A9" w:rsidRDefault="002B5CDA" w:rsidP="002B5CDA">
      <w:pPr>
        <w:pStyle w:val="Paragrafi"/>
        <w:jc w:val="center"/>
        <w:rPr>
          <w:rFonts w:ascii="Garamond" w:hAnsi="Garamond"/>
          <w:i/>
          <w:sz w:val="24"/>
          <w:szCs w:val="24"/>
        </w:rPr>
      </w:pPr>
      <w:r w:rsidRPr="007F45A9">
        <w:rPr>
          <w:rFonts w:ascii="Garamond" w:hAnsi="Garamond"/>
          <w:i/>
          <w:sz w:val="24"/>
          <w:szCs w:val="24"/>
        </w:rPr>
        <w:t>(Shtuar me ligjin nr. 131/2013, datë 29.4.2013)</w:t>
      </w:r>
    </w:p>
    <w:p w:rsidR="002B5CDA" w:rsidRPr="007F45A9" w:rsidRDefault="002B5CDA" w:rsidP="002B5CDA">
      <w:pPr>
        <w:pStyle w:val="Paragrafi"/>
        <w:rPr>
          <w:rFonts w:ascii="Garamond" w:hAnsi="Garamond"/>
          <w:sz w:val="24"/>
          <w:szCs w:val="24"/>
        </w:rPr>
      </w:pPr>
    </w:p>
    <w:p w:rsidR="002B5CDA" w:rsidRPr="007F45A9" w:rsidRDefault="002B5CDA" w:rsidP="002B5CDA">
      <w:pPr>
        <w:pStyle w:val="Paragrafi"/>
        <w:rPr>
          <w:rFonts w:ascii="Garamond" w:hAnsi="Garamond"/>
          <w:sz w:val="24"/>
          <w:szCs w:val="24"/>
        </w:rPr>
      </w:pPr>
    </w:p>
    <w:p w:rsidR="002B5CDA" w:rsidRPr="007F45A9" w:rsidRDefault="002B5CDA" w:rsidP="002B5CDA">
      <w:pPr>
        <w:pStyle w:val="Paragrafi"/>
        <w:rPr>
          <w:rFonts w:ascii="Garamond" w:hAnsi="Garamond"/>
          <w:sz w:val="24"/>
          <w:szCs w:val="24"/>
        </w:rPr>
      </w:pPr>
      <w:proofErr w:type="gramStart"/>
      <w:r w:rsidRPr="007F45A9">
        <w:rPr>
          <w:rFonts w:ascii="Garamond" w:hAnsi="Garamond"/>
          <w:sz w:val="24"/>
          <w:szCs w:val="24"/>
        </w:rPr>
        <w:t>Noteri, kryesisht ose me kërkesën e çdo personi, që ka një interes të ligjshëm, mund të ndreqë në çdo kohë gabimet e bëra në shkrim, në caktimin e pjesëve takuese, apo ndonjë pasaktësi të dukshme të dëshmisë së trashëgimisë.</w:t>
      </w:r>
      <w:proofErr w:type="gramEnd"/>
    </w:p>
    <w:p w:rsidR="002B5CDA" w:rsidRPr="007F45A9" w:rsidRDefault="002B5CDA" w:rsidP="002B5CDA">
      <w:pPr>
        <w:pStyle w:val="Paragrafi"/>
        <w:rPr>
          <w:rFonts w:ascii="Garamond" w:hAnsi="Garamond"/>
          <w:sz w:val="24"/>
          <w:szCs w:val="24"/>
        </w:rPr>
      </w:pPr>
      <w:proofErr w:type="gramStart"/>
      <w:r w:rsidRPr="007F45A9">
        <w:rPr>
          <w:rFonts w:ascii="Garamond" w:hAnsi="Garamond"/>
          <w:sz w:val="24"/>
          <w:szCs w:val="24"/>
        </w:rPr>
        <w:t>Noteri njofton menjëherë të gjithë personat, të cilëve, sipas nenit 53/1 të këtij ligji, u është lëshuar një kopje e njësuar e dëshmisë së trashëgimisë, për çdo ndreqje të gabimeve.</w:t>
      </w:r>
      <w:proofErr w:type="gramEnd"/>
      <w:r w:rsidRPr="007F45A9">
        <w:rPr>
          <w:rFonts w:ascii="Garamond" w:hAnsi="Garamond"/>
          <w:sz w:val="24"/>
          <w:szCs w:val="24"/>
        </w:rPr>
        <w:t xml:space="preserve"> </w:t>
      </w:r>
    </w:p>
    <w:p w:rsidR="002B5CDA" w:rsidRPr="007F45A9" w:rsidRDefault="002B5CDA" w:rsidP="002B5CDA">
      <w:pPr>
        <w:pStyle w:val="Paragrafi"/>
        <w:rPr>
          <w:rFonts w:ascii="Garamond" w:hAnsi="Garamond"/>
          <w:sz w:val="24"/>
          <w:szCs w:val="24"/>
        </w:rPr>
      </w:pPr>
    </w:p>
    <w:p w:rsidR="002B5CDA" w:rsidRPr="007F45A9" w:rsidRDefault="002B5CDA" w:rsidP="002B5CDA">
      <w:pPr>
        <w:pStyle w:val="NeniNr"/>
        <w:rPr>
          <w:rFonts w:ascii="Garamond" w:hAnsi="Garamond"/>
          <w:sz w:val="24"/>
          <w:szCs w:val="24"/>
        </w:rPr>
      </w:pPr>
      <w:r w:rsidRPr="007F45A9">
        <w:rPr>
          <w:rFonts w:ascii="Garamond" w:hAnsi="Garamond"/>
          <w:sz w:val="24"/>
          <w:szCs w:val="24"/>
        </w:rPr>
        <w:t>Neni 53/3</w:t>
      </w:r>
    </w:p>
    <w:p w:rsidR="002B5CDA" w:rsidRPr="007F45A9" w:rsidRDefault="002B5CDA" w:rsidP="002B5CDA">
      <w:pPr>
        <w:pStyle w:val="NeniTitull"/>
        <w:rPr>
          <w:rFonts w:ascii="Garamond" w:hAnsi="Garamond"/>
          <w:sz w:val="24"/>
          <w:szCs w:val="24"/>
        </w:rPr>
      </w:pPr>
      <w:r w:rsidRPr="007F45A9">
        <w:rPr>
          <w:rFonts w:ascii="Garamond" w:hAnsi="Garamond"/>
          <w:sz w:val="24"/>
          <w:szCs w:val="24"/>
        </w:rPr>
        <w:t>Ndryshimi i dëshmisë së trashëgimisë</w:t>
      </w:r>
    </w:p>
    <w:p w:rsidR="002B5CDA" w:rsidRPr="007F45A9" w:rsidRDefault="002B5CDA" w:rsidP="002B5CDA">
      <w:pPr>
        <w:pStyle w:val="Paragrafi"/>
        <w:jc w:val="center"/>
        <w:rPr>
          <w:rFonts w:ascii="Garamond" w:hAnsi="Garamond"/>
          <w:i/>
          <w:sz w:val="24"/>
          <w:szCs w:val="24"/>
        </w:rPr>
      </w:pPr>
      <w:r w:rsidRPr="007F45A9">
        <w:rPr>
          <w:rFonts w:ascii="Garamond" w:hAnsi="Garamond"/>
          <w:i/>
          <w:sz w:val="24"/>
          <w:szCs w:val="24"/>
        </w:rPr>
        <w:t>(Shtuar me ligjin nr. 131/2013, datë 29.4.2013)</w:t>
      </w:r>
    </w:p>
    <w:p w:rsidR="002B5CDA" w:rsidRPr="007F45A9" w:rsidRDefault="002B5CDA" w:rsidP="002B5CDA">
      <w:pPr>
        <w:pStyle w:val="Paragrafi"/>
        <w:ind w:firstLine="0"/>
        <w:rPr>
          <w:rFonts w:ascii="Garamond" w:hAnsi="Garamond"/>
          <w:sz w:val="24"/>
          <w:szCs w:val="24"/>
        </w:rPr>
      </w:pPr>
    </w:p>
    <w:p w:rsidR="002B5CDA" w:rsidRPr="007F45A9" w:rsidRDefault="002B5CDA" w:rsidP="002B5CDA">
      <w:pPr>
        <w:pStyle w:val="Paragrafi"/>
        <w:rPr>
          <w:rFonts w:ascii="Garamond" w:hAnsi="Garamond"/>
          <w:sz w:val="24"/>
          <w:szCs w:val="24"/>
        </w:rPr>
      </w:pPr>
      <w:r w:rsidRPr="007F45A9">
        <w:rPr>
          <w:rFonts w:ascii="Garamond" w:hAnsi="Garamond"/>
          <w:sz w:val="24"/>
          <w:szCs w:val="24"/>
        </w:rPr>
        <w:t>Noteri, pasi regjistron heqjen dorë nga trashëgimia, kryesisht lëshon një dëshmi të re trashëgimie, të cilën ia njofton menjëherë të gjithë personave, të cilëve, sipas nenit 53/1 të këtij ligji, u është lëshuar një kopje e njësuar e dëshmisë fillestare të trashëgimisë.</w:t>
      </w:r>
    </w:p>
    <w:p w:rsidR="002B5CDA" w:rsidRPr="007F45A9" w:rsidRDefault="002B5CDA" w:rsidP="002B5CDA">
      <w:pPr>
        <w:pStyle w:val="Paragrafi"/>
        <w:rPr>
          <w:rFonts w:ascii="Garamond" w:hAnsi="Garamond"/>
          <w:sz w:val="24"/>
          <w:szCs w:val="24"/>
        </w:rPr>
      </w:pPr>
      <w:proofErr w:type="gramStart"/>
      <w:r w:rsidRPr="007F45A9">
        <w:rPr>
          <w:rFonts w:ascii="Garamond" w:hAnsi="Garamond"/>
          <w:sz w:val="24"/>
          <w:szCs w:val="24"/>
        </w:rPr>
        <w:t>Në dëshminë e re të trashëgimisë, noteri pasqyron ndryshimet në rrethin e trashëgimtarëve, pjesët e tyre takuese, si dhe të dhënat mbi aktin e heqjes dorë nga trashëgimia.</w:t>
      </w:r>
      <w:proofErr w:type="gramEnd"/>
    </w:p>
    <w:p w:rsidR="002B5CDA" w:rsidRPr="007F45A9" w:rsidRDefault="002B5CDA" w:rsidP="002B5CDA">
      <w:pPr>
        <w:pStyle w:val="Paragrafi"/>
        <w:rPr>
          <w:rFonts w:ascii="Garamond" w:hAnsi="Garamond"/>
          <w:sz w:val="24"/>
          <w:szCs w:val="24"/>
        </w:rPr>
      </w:pPr>
      <w:r w:rsidRPr="007F45A9">
        <w:rPr>
          <w:rFonts w:ascii="Garamond" w:hAnsi="Garamond"/>
          <w:sz w:val="24"/>
          <w:szCs w:val="24"/>
        </w:rPr>
        <w:t>Noteri, pas lëshimit të dëshmisë së re të trashëgimisë, bën shënimin përkatës në dëshminë fillestare të trashëgimisë dhe më pas e regjistron atë në Regjistrin Kombëtar të Dëshmive të Trashëgimisë.</w:t>
      </w:r>
    </w:p>
    <w:p w:rsidR="002B5CDA" w:rsidRPr="007F45A9" w:rsidRDefault="002B5CDA" w:rsidP="002B5CDA">
      <w:pPr>
        <w:pStyle w:val="NeniNr"/>
        <w:rPr>
          <w:rFonts w:ascii="Garamond" w:hAnsi="Garamond"/>
          <w:sz w:val="24"/>
          <w:szCs w:val="24"/>
        </w:rPr>
      </w:pPr>
      <w:r w:rsidRPr="007F45A9">
        <w:rPr>
          <w:rFonts w:ascii="Garamond" w:hAnsi="Garamond"/>
          <w:sz w:val="24"/>
          <w:szCs w:val="24"/>
        </w:rPr>
        <w:t>Neni 53/4</w:t>
      </w:r>
    </w:p>
    <w:p w:rsidR="002B5CDA" w:rsidRPr="007F45A9" w:rsidRDefault="002B5CDA" w:rsidP="002B5CDA">
      <w:pPr>
        <w:pStyle w:val="NeniTitull"/>
        <w:rPr>
          <w:rFonts w:ascii="Garamond" w:hAnsi="Garamond"/>
          <w:sz w:val="24"/>
          <w:szCs w:val="24"/>
        </w:rPr>
      </w:pPr>
      <w:r w:rsidRPr="007F45A9">
        <w:rPr>
          <w:rFonts w:ascii="Garamond" w:hAnsi="Garamond"/>
          <w:sz w:val="24"/>
          <w:szCs w:val="24"/>
        </w:rPr>
        <w:t>Revokimi i dëshmisë së trashëgimisë</w:t>
      </w:r>
    </w:p>
    <w:p w:rsidR="002B5CDA" w:rsidRPr="007F45A9" w:rsidRDefault="002B5CDA" w:rsidP="002B5CDA">
      <w:pPr>
        <w:pStyle w:val="Paragrafi"/>
        <w:jc w:val="center"/>
        <w:rPr>
          <w:rFonts w:ascii="Garamond" w:hAnsi="Garamond"/>
          <w:i/>
          <w:sz w:val="24"/>
          <w:szCs w:val="24"/>
        </w:rPr>
      </w:pPr>
      <w:r w:rsidRPr="007F45A9">
        <w:rPr>
          <w:rFonts w:ascii="Garamond" w:hAnsi="Garamond"/>
          <w:i/>
          <w:sz w:val="24"/>
          <w:szCs w:val="24"/>
        </w:rPr>
        <w:t>(Shtuar me ligjin nr. 131/2013, datë 29.4.2013)</w:t>
      </w:r>
    </w:p>
    <w:p w:rsidR="002B5CDA" w:rsidRPr="007F45A9" w:rsidRDefault="002B5CDA" w:rsidP="002B5CDA">
      <w:pPr>
        <w:pStyle w:val="Paragrafi"/>
        <w:ind w:firstLine="0"/>
        <w:rPr>
          <w:rFonts w:ascii="Garamond" w:hAnsi="Garamond"/>
          <w:sz w:val="24"/>
          <w:szCs w:val="24"/>
        </w:rPr>
      </w:pPr>
    </w:p>
    <w:p w:rsidR="002B5CDA" w:rsidRPr="007F45A9" w:rsidRDefault="002B5CDA" w:rsidP="002B5CDA">
      <w:pPr>
        <w:pStyle w:val="Paragrafi"/>
        <w:rPr>
          <w:rFonts w:ascii="Garamond" w:hAnsi="Garamond"/>
          <w:sz w:val="24"/>
          <w:szCs w:val="24"/>
        </w:rPr>
      </w:pPr>
      <w:r w:rsidRPr="007F45A9">
        <w:rPr>
          <w:rFonts w:ascii="Garamond" w:hAnsi="Garamond"/>
          <w:sz w:val="24"/>
          <w:szCs w:val="24"/>
        </w:rPr>
        <w:t>Kur, me vendim gjyqësor të formës së prerë, pranohet padia për pavlefshmërinë e testamentit, për pjesëtimin e trashëgimisë apo atë që rrjedh nga trashëgimia, dhe ky vendim sjell efekte mbi përmbajtjen e dëshmisë së trashëgimisë, noteri, brenda 3 ditëve nga marrja dijeni, revokon me vendim dëshminë fillestare të trashëgimisë dhe lëshon një dëshmi të re trashëgimie.</w:t>
      </w:r>
    </w:p>
    <w:p w:rsidR="002B5CDA" w:rsidRPr="007F45A9" w:rsidRDefault="002B5CDA" w:rsidP="002B5CDA">
      <w:pPr>
        <w:pStyle w:val="Paragrafi"/>
        <w:rPr>
          <w:rFonts w:ascii="Garamond" w:hAnsi="Garamond"/>
          <w:sz w:val="24"/>
          <w:szCs w:val="24"/>
        </w:rPr>
      </w:pPr>
      <w:proofErr w:type="gramStart"/>
      <w:r w:rsidRPr="007F45A9">
        <w:rPr>
          <w:rFonts w:ascii="Garamond" w:hAnsi="Garamond"/>
          <w:sz w:val="24"/>
          <w:szCs w:val="24"/>
        </w:rPr>
        <w:t>Dëshmia e re e trashëgimisë, ku pasqyrohen edhe arsyet e revokimit të dëshmisë fillestare të trashëgimisë, i njoftohet menjëherë të gjithë personave, të cilëve, sipas nenit 53/1 të këtij ligji, u është lëshuar një kopje e njësuar e dëshmisë fillestare të trashëgimisë.</w:t>
      </w:r>
      <w:proofErr w:type="gramEnd"/>
    </w:p>
    <w:p w:rsidR="002B5CDA" w:rsidRPr="007F45A9" w:rsidRDefault="002B5CDA" w:rsidP="002B5CDA">
      <w:pPr>
        <w:pStyle w:val="Paragrafi"/>
        <w:rPr>
          <w:rFonts w:ascii="Garamond" w:hAnsi="Garamond"/>
          <w:sz w:val="24"/>
          <w:szCs w:val="24"/>
        </w:rPr>
      </w:pPr>
      <w:r w:rsidRPr="007F45A9">
        <w:rPr>
          <w:rFonts w:ascii="Garamond" w:hAnsi="Garamond"/>
          <w:sz w:val="24"/>
          <w:szCs w:val="24"/>
        </w:rPr>
        <w:t>Noteri, pas lëshimit të dëshmisë së re të trashëgimisë, e regjistron atë në Regjistrin Kombëtar të Dëshmive të Trashëgimisë, së bashku me vendimin për revokimin e dëshmisë fillestare të trashëgimisë.</w:t>
      </w:r>
    </w:p>
    <w:p w:rsidR="002B5CDA" w:rsidRPr="007F45A9" w:rsidRDefault="002B5CDA" w:rsidP="002B5CDA">
      <w:pPr>
        <w:pStyle w:val="Paragrafi"/>
        <w:rPr>
          <w:rFonts w:ascii="Garamond" w:hAnsi="Garamond"/>
          <w:sz w:val="24"/>
          <w:szCs w:val="24"/>
        </w:rPr>
      </w:pPr>
    </w:p>
    <w:p w:rsidR="002B5CDA" w:rsidRPr="007F45A9" w:rsidRDefault="002B5CDA" w:rsidP="002B5CDA">
      <w:pPr>
        <w:pStyle w:val="NeniNr"/>
        <w:rPr>
          <w:rFonts w:ascii="Garamond" w:hAnsi="Garamond"/>
          <w:sz w:val="24"/>
          <w:szCs w:val="24"/>
        </w:rPr>
      </w:pPr>
      <w:r w:rsidRPr="007F45A9">
        <w:rPr>
          <w:rFonts w:ascii="Garamond" w:hAnsi="Garamond"/>
          <w:sz w:val="24"/>
          <w:szCs w:val="24"/>
        </w:rPr>
        <w:t>Neni 53/5</w:t>
      </w:r>
    </w:p>
    <w:p w:rsidR="002B5CDA" w:rsidRPr="007F45A9" w:rsidRDefault="002B5CDA" w:rsidP="002B5CDA">
      <w:pPr>
        <w:pStyle w:val="NeniTitull"/>
        <w:rPr>
          <w:rFonts w:ascii="Garamond" w:hAnsi="Garamond"/>
          <w:sz w:val="24"/>
          <w:szCs w:val="24"/>
        </w:rPr>
      </w:pPr>
      <w:r w:rsidRPr="007F45A9">
        <w:rPr>
          <w:rFonts w:ascii="Garamond" w:hAnsi="Garamond"/>
          <w:sz w:val="24"/>
          <w:szCs w:val="24"/>
        </w:rPr>
        <w:t>Ankimi në gjykatë</w:t>
      </w:r>
    </w:p>
    <w:p w:rsidR="002B5CDA" w:rsidRPr="007F45A9" w:rsidRDefault="002B5CDA" w:rsidP="002B5CDA">
      <w:pPr>
        <w:pStyle w:val="Paragrafi"/>
        <w:jc w:val="center"/>
        <w:rPr>
          <w:rFonts w:ascii="Garamond" w:hAnsi="Garamond"/>
          <w:i/>
          <w:sz w:val="24"/>
          <w:szCs w:val="24"/>
        </w:rPr>
      </w:pPr>
      <w:r w:rsidRPr="007F45A9">
        <w:rPr>
          <w:rFonts w:ascii="Garamond" w:hAnsi="Garamond"/>
          <w:i/>
          <w:sz w:val="24"/>
          <w:szCs w:val="24"/>
        </w:rPr>
        <w:t>(Shtuar me ligjin nr. 131/2013, datë 29.4.2013)</w:t>
      </w:r>
    </w:p>
    <w:p w:rsidR="002B5CDA" w:rsidRPr="007F45A9" w:rsidRDefault="002B5CDA" w:rsidP="002B5CDA">
      <w:pPr>
        <w:pStyle w:val="Paragrafi"/>
        <w:ind w:firstLine="0"/>
        <w:rPr>
          <w:rFonts w:ascii="Garamond" w:hAnsi="Garamond"/>
          <w:sz w:val="24"/>
          <w:szCs w:val="24"/>
        </w:rPr>
      </w:pPr>
    </w:p>
    <w:p w:rsidR="002B5CDA" w:rsidRPr="007F45A9" w:rsidRDefault="002B5CDA" w:rsidP="002B5CDA">
      <w:pPr>
        <w:pStyle w:val="Paragrafi"/>
        <w:rPr>
          <w:rFonts w:ascii="Garamond" w:hAnsi="Garamond"/>
          <w:sz w:val="24"/>
          <w:szCs w:val="24"/>
        </w:rPr>
      </w:pPr>
      <w:r w:rsidRPr="007F45A9">
        <w:rPr>
          <w:rFonts w:ascii="Garamond" w:hAnsi="Garamond"/>
          <w:sz w:val="24"/>
          <w:szCs w:val="24"/>
        </w:rPr>
        <w:t>Përveç padive të përcaktura në nenin 46 të Kodit të Procedurës Civile, ndaj çdo veprimi ose vendimi të noterit për lëshimin, refuzimin e lëshimit, ndreqjen e gabimeve, ndryshimin apo revokimin e dëshmisë së trashëgimisë, mund të bëhet ankim në gjykatë, sipas rregullave për gjykimin e mosmarrëveshjeve administrative.</w:t>
      </w:r>
    </w:p>
    <w:p w:rsidR="00C00BBD" w:rsidRPr="007F45A9" w:rsidRDefault="00C00BBD" w:rsidP="00E603CE">
      <w:pPr>
        <w:pStyle w:val="Paragrafi"/>
        <w:ind w:firstLine="0"/>
        <w:rPr>
          <w:rFonts w:ascii="Garamond" w:hAnsi="Garamond"/>
          <w:sz w:val="24"/>
          <w:szCs w:val="24"/>
        </w:rPr>
      </w:pPr>
    </w:p>
    <w:p w:rsidR="00C76ED9" w:rsidRPr="007F45A9" w:rsidRDefault="00C76ED9" w:rsidP="00C76ED9">
      <w:pPr>
        <w:pStyle w:val="NeniNr"/>
        <w:rPr>
          <w:rFonts w:ascii="Garamond" w:hAnsi="Garamond"/>
          <w:sz w:val="24"/>
          <w:szCs w:val="24"/>
        </w:rPr>
      </w:pPr>
      <w:r w:rsidRPr="007F45A9">
        <w:rPr>
          <w:rFonts w:ascii="Garamond" w:hAnsi="Garamond"/>
          <w:sz w:val="24"/>
          <w:szCs w:val="24"/>
        </w:rPr>
        <w:t>Neni 54</w:t>
      </w:r>
    </w:p>
    <w:p w:rsidR="00C76ED9" w:rsidRPr="007F45A9" w:rsidRDefault="00C76ED9" w:rsidP="00C76ED9">
      <w:pPr>
        <w:pStyle w:val="NeniTitull"/>
        <w:rPr>
          <w:rFonts w:ascii="Garamond" w:hAnsi="Garamond"/>
          <w:sz w:val="24"/>
          <w:szCs w:val="24"/>
        </w:rPr>
      </w:pPr>
      <w:r w:rsidRPr="007F45A9">
        <w:rPr>
          <w:rFonts w:ascii="Garamond" w:hAnsi="Garamond"/>
          <w:sz w:val="24"/>
          <w:szCs w:val="24"/>
        </w:rPr>
        <w:t>Procedurat për tjetërsimin e pasurisë së paluajtshme</w:t>
      </w:r>
    </w:p>
    <w:p w:rsidR="00C76ED9" w:rsidRPr="007F45A9" w:rsidRDefault="00C76ED9" w:rsidP="00C76ED9">
      <w:pPr>
        <w:pStyle w:val="Paragrafi"/>
        <w:tabs>
          <w:tab w:val="left" w:pos="2745"/>
          <w:tab w:val="center" w:pos="4895"/>
        </w:tabs>
        <w:ind w:firstLine="0"/>
        <w:jc w:val="center"/>
        <w:rPr>
          <w:rFonts w:ascii="Garamond" w:hAnsi="Garamond"/>
          <w:sz w:val="24"/>
          <w:szCs w:val="24"/>
        </w:rPr>
      </w:pPr>
      <w:r w:rsidRPr="007F45A9">
        <w:rPr>
          <w:rFonts w:ascii="Garamond" w:hAnsi="Garamond"/>
          <w:i/>
          <w:sz w:val="24"/>
          <w:szCs w:val="24"/>
        </w:rPr>
        <w:t>(Shtuar fjalë në paragrafin e parë me ligjin nr. 8790, datë 10.5.2001; ndryshuar me ligjin nr. 10491, datë 15.12.2011)</w:t>
      </w:r>
    </w:p>
    <w:p w:rsidR="00C76ED9" w:rsidRPr="007F45A9" w:rsidRDefault="00C76ED9" w:rsidP="00C76ED9">
      <w:pPr>
        <w:pStyle w:val="Paragrafi"/>
        <w:rPr>
          <w:rFonts w:ascii="Garamond" w:hAnsi="Garamond"/>
          <w:sz w:val="24"/>
          <w:szCs w:val="24"/>
        </w:rPr>
      </w:pPr>
    </w:p>
    <w:p w:rsidR="00C76ED9" w:rsidRPr="007F45A9" w:rsidRDefault="00C76ED9" w:rsidP="00C76ED9">
      <w:pPr>
        <w:pStyle w:val="Paragrafi"/>
        <w:rPr>
          <w:rFonts w:ascii="Garamond" w:hAnsi="Garamond"/>
          <w:sz w:val="24"/>
          <w:szCs w:val="24"/>
        </w:rPr>
      </w:pPr>
      <w:r w:rsidRPr="007F45A9">
        <w:rPr>
          <w:rFonts w:ascii="Garamond" w:hAnsi="Garamond"/>
          <w:sz w:val="24"/>
          <w:szCs w:val="24"/>
        </w:rPr>
        <w:t xml:space="preserve">Akti noterial për tjetërsimin ose njohjen e pronësisë mbi sendet e paluajtshme, ose të një të drejte reale mbi to, kryhet nga noteri, pasi të ketë verifikuar pronësinë e </w:t>
      </w:r>
      <w:proofErr w:type="gramStart"/>
      <w:r w:rsidRPr="007F45A9">
        <w:rPr>
          <w:rFonts w:ascii="Garamond" w:hAnsi="Garamond"/>
          <w:sz w:val="24"/>
          <w:szCs w:val="24"/>
        </w:rPr>
        <w:t>palës  mbi</w:t>
      </w:r>
      <w:proofErr w:type="gramEnd"/>
      <w:r w:rsidRPr="007F45A9">
        <w:rPr>
          <w:rFonts w:ascii="Garamond" w:hAnsi="Garamond"/>
          <w:sz w:val="24"/>
          <w:szCs w:val="24"/>
        </w:rPr>
        <w:t xml:space="preserve"> sendin e paluajtshëm. Për këtë qëllim pala i paraqet noterit dokumentet e pronësisë dhe noteri, me </w:t>
      </w:r>
      <w:r w:rsidRPr="007F45A9">
        <w:rPr>
          <w:rFonts w:ascii="Garamond" w:hAnsi="Garamond"/>
          <w:sz w:val="24"/>
          <w:szCs w:val="24"/>
        </w:rPr>
        <w:lastRenderedPageBreak/>
        <w:t xml:space="preserve">pëlqimin e saj, </w:t>
      </w:r>
      <w:proofErr w:type="gramStart"/>
      <w:r w:rsidRPr="007F45A9">
        <w:rPr>
          <w:rFonts w:ascii="Garamond" w:hAnsi="Garamond"/>
          <w:sz w:val="24"/>
          <w:szCs w:val="24"/>
        </w:rPr>
        <w:t>verifikon  gjendjen</w:t>
      </w:r>
      <w:proofErr w:type="gramEnd"/>
      <w:r w:rsidRPr="007F45A9">
        <w:rPr>
          <w:rFonts w:ascii="Garamond" w:hAnsi="Garamond"/>
          <w:sz w:val="24"/>
          <w:szCs w:val="24"/>
        </w:rPr>
        <w:t xml:space="preserve"> juridike të pronësisë në regjistrin elektronik të pasurive të paluajtshme.</w:t>
      </w:r>
    </w:p>
    <w:p w:rsidR="00D96993" w:rsidRPr="007F45A9" w:rsidRDefault="00C76ED9" w:rsidP="00C76ED9">
      <w:pPr>
        <w:pStyle w:val="Paragrafi"/>
        <w:rPr>
          <w:rFonts w:ascii="Garamond" w:hAnsi="Garamond"/>
          <w:sz w:val="24"/>
          <w:szCs w:val="24"/>
        </w:rPr>
      </w:pPr>
      <w:proofErr w:type="gramStart"/>
      <w:r w:rsidRPr="007F45A9">
        <w:rPr>
          <w:rFonts w:ascii="Garamond" w:hAnsi="Garamond"/>
          <w:sz w:val="24"/>
          <w:szCs w:val="24"/>
        </w:rPr>
        <w:t>Noteri duhet të shënojë në aktin noterial për tjetërsimin e pasurisë së paluajtshme verifikimin e bërë dhe t’i bashkëlidhë rezultatin e verifikimit.</w:t>
      </w:r>
      <w:proofErr w:type="gramEnd"/>
    </w:p>
    <w:p w:rsidR="00C76ED9" w:rsidRPr="007F45A9" w:rsidRDefault="00C76ED9" w:rsidP="00C76ED9">
      <w:pPr>
        <w:pStyle w:val="Paragrafi"/>
        <w:rPr>
          <w:rFonts w:ascii="Garamond" w:hAnsi="Garamond"/>
          <w:sz w:val="24"/>
          <w:szCs w:val="24"/>
        </w:rPr>
      </w:pPr>
    </w:p>
    <w:p w:rsidR="00D96993" w:rsidRPr="007F45A9" w:rsidRDefault="00D96993" w:rsidP="00D96993">
      <w:pPr>
        <w:pStyle w:val="NeniTitull"/>
        <w:rPr>
          <w:rFonts w:ascii="Garamond" w:hAnsi="Garamond"/>
          <w:sz w:val="24"/>
          <w:szCs w:val="24"/>
        </w:rPr>
      </w:pPr>
      <w:proofErr w:type="gramStart"/>
      <w:r w:rsidRPr="007F45A9">
        <w:rPr>
          <w:rFonts w:ascii="Garamond" w:hAnsi="Garamond"/>
          <w:sz w:val="24"/>
          <w:szCs w:val="24"/>
        </w:rPr>
        <w:t>Vërtetimi i nënshkrimeve.</w:t>
      </w:r>
      <w:proofErr w:type="gramEnd"/>
    </w:p>
    <w:p w:rsidR="00D96993" w:rsidRPr="007F45A9" w:rsidRDefault="00D96993" w:rsidP="00D96993">
      <w:pPr>
        <w:pStyle w:val="NeniNr"/>
        <w:rPr>
          <w:rFonts w:ascii="Garamond" w:hAnsi="Garamond"/>
          <w:sz w:val="24"/>
          <w:szCs w:val="24"/>
        </w:rPr>
      </w:pPr>
      <w:r w:rsidRPr="007F45A9">
        <w:rPr>
          <w:rFonts w:ascii="Garamond" w:hAnsi="Garamond"/>
          <w:sz w:val="24"/>
          <w:szCs w:val="24"/>
        </w:rPr>
        <w:t>Neni 55</w:t>
      </w:r>
    </w:p>
    <w:p w:rsidR="00D96993" w:rsidRPr="007F45A9" w:rsidRDefault="00D96993" w:rsidP="00D96993">
      <w:pPr>
        <w:pStyle w:val="Paragrafi"/>
        <w:rPr>
          <w:rFonts w:ascii="Garamond" w:hAnsi="Garamond"/>
          <w:sz w:val="24"/>
          <w:szCs w:val="24"/>
        </w:rPr>
      </w:pPr>
    </w:p>
    <w:p w:rsidR="00D96993" w:rsidRPr="007F45A9" w:rsidRDefault="00D96993" w:rsidP="00D96993">
      <w:pPr>
        <w:pStyle w:val="Paragrafi"/>
        <w:rPr>
          <w:rFonts w:ascii="Garamond" w:hAnsi="Garamond"/>
          <w:sz w:val="24"/>
          <w:szCs w:val="24"/>
        </w:rPr>
      </w:pPr>
      <w:proofErr w:type="gramStart"/>
      <w:r w:rsidRPr="007F45A9">
        <w:rPr>
          <w:rFonts w:ascii="Garamond" w:hAnsi="Garamond"/>
          <w:sz w:val="24"/>
          <w:szCs w:val="24"/>
        </w:rPr>
        <w:t>Vërtetimi i nënshkrimeve bëhet për akte private që nuk përmbajnë lidhjen e një kontrate ose kryerjen e një veprimi tjetër juridik.</w:t>
      </w:r>
      <w:proofErr w:type="gramEnd"/>
      <w:r w:rsidRPr="007F45A9">
        <w:rPr>
          <w:rFonts w:ascii="Garamond" w:hAnsi="Garamond"/>
          <w:sz w:val="24"/>
          <w:szCs w:val="24"/>
        </w:rPr>
        <w:t xml:space="preserve"> </w:t>
      </w:r>
      <w:proofErr w:type="gramStart"/>
      <w:r w:rsidRPr="007F45A9">
        <w:rPr>
          <w:rFonts w:ascii="Garamond" w:hAnsi="Garamond"/>
          <w:sz w:val="24"/>
          <w:szCs w:val="24"/>
        </w:rPr>
        <w:t>Vërtetimi bëhet në fund të aktit, pas nënshkrimeve, duke u bërë shënimi nga noteri se personat u paraqitën personalisht dhe nënshkruan në prani të tij ose pranuan se nënshkrimet janë të tyret.</w:t>
      </w:r>
      <w:proofErr w:type="gramEnd"/>
    </w:p>
    <w:p w:rsidR="00D96993" w:rsidRPr="007F45A9" w:rsidRDefault="00D96993" w:rsidP="00D96993">
      <w:pPr>
        <w:pStyle w:val="Paragrafi"/>
        <w:rPr>
          <w:rFonts w:ascii="Garamond" w:hAnsi="Garamond"/>
          <w:sz w:val="24"/>
          <w:szCs w:val="24"/>
        </w:rPr>
      </w:pPr>
      <w:proofErr w:type="gramStart"/>
      <w:r w:rsidRPr="007F45A9">
        <w:rPr>
          <w:rFonts w:ascii="Garamond" w:hAnsi="Garamond"/>
          <w:sz w:val="24"/>
          <w:szCs w:val="24"/>
        </w:rPr>
        <w:t>Vërtetimi i nënshkrimeve në kushte të caktuara me ligj mund të bëhet edhe nga organe shtetërore.</w:t>
      </w:r>
      <w:proofErr w:type="gramEnd"/>
    </w:p>
    <w:p w:rsidR="00D96993" w:rsidRPr="007F45A9" w:rsidRDefault="00D96993" w:rsidP="00D96993">
      <w:pPr>
        <w:pStyle w:val="Paragrafi"/>
        <w:rPr>
          <w:rFonts w:ascii="Garamond" w:hAnsi="Garamond"/>
          <w:sz w:val="24"/>
          <w:szCs w:val="24"/>
        </w:rPr>
      </w:pPr>
    </w:p>
    <w:p w:rsidR="00D96993" w:rsidRPr="007F45A9" w:rsidRDefault="00D96993" w:rsidP="00D96993">
      <w:pPr>
        <w:pStyle w:val="NeniTitull"/>
        <w:rPr>
          <w:rFonts w:ascii="Garamond" w:hAnsi="Garamond"/>
          <w:sz w:val="24"/>
          <w:szCs w:val="24"/>
        </w:rPr>
      </w:pPr>
      <w:proofErr w:type="gramStart"/>
      <w:r w:rsidRPr="007F45A9">
        <w:rPr>
          <w:rFonts w:ascii="Garamond" w:hAnsi="Garamond"/>
          <w:sz w:val="24"/>
          <w:szCs w:val="24"/>
        </w:rPr>
        <w:t>Vërtetimi i njësisë së kopjeve ose shkurtimeve me origjinalin.</w:t>
      </w:r>
      <w:proofErr w:type="gramEnd"/>
    </w:p>
    <w:p w:rsidR="00D96993" w:rsidRPr="007F45A9" w:rsidRDefault="00D96993" w:rsidP="00D96993">
      <w:pPr>
        <w:pStyle w:val="NeniNr"/>
        <w:rPr>
          <w:rFonts w:ascii="Garamond" w:hAnsi="Garamond"/>
          <w:sz w:val="24"/>
          <w:szCs w:val="24"/>
        </w:rPr>
      </w:pPr>
      <w:r w:rsidRPr="007F45A9">
        <w:rPr>
          <w:rFonts w:ascii="Garamond" w:hAnsi="Garamond"/>
          <w:sz w:val="24"/>
          <w:szCs w:val="24"/>
        </w:rPr>
        <w:t>Neni 56</w:t>
      </w:r>
    </w:p>
    <w:p w:rsidR="00D96993" w:rsidRPr="007F45A9" w:rsidRDefault="00D96993" w:rsidP="00D96993">
      <w:pPr>
        <w:pStyle w:val="Paragrafi"/>
        <w:rPr>
          <w:rFonts w:ascii="Garamond" w:hAnsi="Garamond"/>
          <w:sz w:val="24"/>
          <w:szCs w:val="24"/>
        </w:rPr>
      </w:pPr>
    </w:p>
    <w:p w:rsidR="00D96993" w:rsidRPr="007F45A9" w:rsidRDefault="00D96993" w:rsidP="00D96993">
      <w:pPr>
        <w:pStyle w:val="Paragrafi"/>
        <w:rPr>
          <w:rFonts w:ascii="Garamond" w:hAnsi="Garamond"/>
          <w:sz w:val="24"/>
          <w:szCs w:val="24"/>
        </w:rPr>
      </w:pPr>
      <w:proofErr w:type="gramStart"/>
      <w:r w:rsidRPr="007F45A9">
        <w:rPr>
          <w:rFonts w:ascii="Garamond" w:hAnsi="Garamond"/>
          <w:sz w:val="24"/>
          <w:szCs w:val="24"/>
        </w:rPr>
        <w:t>Noteri bën vërtetimin e njësisë së kopjeve ose të shkurtimeve të dokumenteve me origjinalin, pasi të ketë krahasuar përmbajtjen e tyre.</w:t>
      </w:r>
      <w:proofErr w:type="gramEnd"/>
      <w:r w:rsidRPr="007F45A9">
        <w:rPr>
          <w:rFonts w:ascii="Garamond" w:hAnsi="Garamond"/>
          <w:sz w:val="24"/>
          <w:szCs w:val="24"/>
        </w:rPr>
        <w:t xml:space="preserve"> Noteri duhet të përmendë në vërtetim se nga kush është paraqitur dokumenti, nga i cili është nxjerrë kopja a shkurtimi, nëse këto janë nxjerrë nga një dokument origjinal apo nga ndonjë kopje tjetër, si dhe shënime nëse këto kanë pasur korrigjime, </w:t>
      </w:r>
      <w:proofErr w:type="gramStart"/>
      <w:r w:rsidRPr="007F45A9">
        <w:rPr>
          <w:rFonts w:ascii="Garamond" w:hAnsi="Garamond"/>
          <w:sz w:val="24"/>
          <w:szCs w:val="24"/>
        </w:rPr>
        <w:t>shtesa ,</w:t>
      </w:r>
      <w:proofErr w:type="gramEnd"/>
      <w:r w:rsidRPr="007F45A9">
        <w:rPr>
          <w:rFonts w:ascii="Garamond" w:hAnsi="Garamond"/>
          <w:sz w:val="24"/>
          <w:szCs w:val="24"/>
        </w:rPr>
        <w:t xml:space="preserve"> fshirje a shenja të tjera të veçanta.</w:t>
      </w:r>
    </w:p>
    <w:p w:rsidR="00D96993" w:rsidRPr="007F45A9" w:rsidRDefault="00D96993" w:rsidP="00D96993">
      <w:pPr>
        <w:pStyle w:val="Paragrafi"/>
        <w:rPr>
          <w:rFonts w:ascii="Garamond" w:hAnsi="Garamond"/>
          <w:sz w:val="24"/>
          <w:szCs w:val="24"/>
        </w:rPr>
      </w:pPr>
    </w:p>
    <w:p w:rsidR="00D96993" w:rsidRPr="007F45A9" w:rsidRDefault="00D96993" w:rsidP="00D96993">
      <w:pPr>
        <w:pStyle w:val="NeniTitull"/>
        <w:rPr>
          <w:rFonts w:ascii="Garamond" w:hAnsi="Garamond"/>
          <w:sz w:val="24"/>
          <w:szCs w:val="24"/>
        </w:rPr>
      </w:pPr>
      <w:proofErr w:type="gramStart"/>
      <w:r w:rsidRPr="007F45A9">
        <w:rPr>
          <w:rFonts w:ascii="Garamond" w:hAnsi="Garamond"/>
          <w:sz w:val="24"/>
          <w:szCs w:val="24"/>
        </w:rPr>
        <w:t>Lëshimi i kopjeve dhe i shkurtimit të akteve.</w:t>
      </w:r>
      <w:proofErr w:type="gramEnd"/>
    </w:p>
    <w:p w:rsidR="00D96993" w:rsidRPr="007F45A9" w:rsidRDefault="00D96993" w:rsidP="00D96993">
      <w:pPr>
        <w:pStyle w:val="NeniNr"/>
        <w:rPr>
          <w:rFonts w:ascii="Garamond" w:hAnsi="Garamond"/>
          <w:sz w:val="24"/>
          <w:szCs w:val="24"/>
        </w:rPr>
      </w:pPr>
      <w:r w:rsidRPr="007F45A9">
        <w:rPr>
          <w:rFonts w:ascii="Garamond" w:hAnsi="Garamond"/>
          <w:sz w:val="24"/>
          <w:szCs w:val="24"/>
        </w:rPr>
        <w:t>Neni 57</w:t>
      </w:r>
    </w:p>
    <w:p w:rsidR="00D96993" w:rsidRPr="007F45A9" w:rsidRDefault="00D96993" w:rsidP="00D96993">
      <w:pPr>
        <w:pStyle w:val="Paragrafi"/>
        <w:rPr>
          <w:rFonts w:ascii="Garamond" w:hAnsi="Garamond"/>
          <w:sz w:val="24"/>
          <w:szCs w:val="24"/>
        </w:rPr>
      </w:pPr>
    </w:p>
    <w:p w:rsidR="00D96993" w:rsidRPr="007F45A9" w:rsidRDefault="00D96993" w:rsidP="00D96993">
      <w:pPr>
        <w:pStyle w:val="Paragrafi"/>
        <w:rPr>
          <w:rFonts w:ascii="Garamond" w:hAnsi="Garamond"/>
          <w:sz w:val="24"/>
          <w:szCs w:val="24"/>
        </w:rPr>
      </w:pPr>
      <w:r w:rsidRPr="007F45A9">
        <w:rPr>
          <w:rFonts w:ascii="Garamond" w:hAnsi="Garamond"/>
          <w:sz w:val="24"/>
          <w:szCs w:val="24"/>
        </w:rPr>
        <w:t xml:space="preserve">Për aktet dhe dokumentet e ndryshme që ruhen në zyrën e noterisë, me kërkesën e të interesuarit, noteri lëshon kopje, shkurtime e vërtetime të tyre, duke shënuar se kopjet e shkurtimet janë njësoj me origjinalin dhe datën e lëshimit të tyre. </w:t>
      </w:r>
      <w:proofErr w:type="gramStart"/>
      <w:r w:rsidRPr="007F45A9">
        <w:rPr>
          <w:rFonts w:ascii="Garamond" w:hAnsi="Garamond"/>
          <w:sz w:val="24"/>
          <w:szCs w:val="24"/>
        </w:rPr>
        <w:t>Ndryshimet dhe shtesat e bëra në origjinal sipas nenit 50 të këtij ligji, pasqyrohen në dokumentin që lëshohet.</w:t>
      </w:r>
      <w:proofErr w:type="gramEnd"/>
    </w:p>
    <w:p w:rsidR="00D96993" w:rsidRPr="007F45A9" w:rsidRDefault="00D96993" w:rsidP="00D96993">
      <w:pPr>
        <w:pStyle w:val="Paragrafi"/>
        <w:rPr>
          <w:rFonts w:ascii="Garamond" w:hAnsi="Garamond"/>
          <w:sz w:val="24"/>
          <w:szCs w:val="24"/>
        </w:rPr>
      </w:pPr>
    </w:p>
    <w:p w:rsidR="00D96993" w:rsidRPr="007F45A9" w:rsidRDefault="00D96993" w:rsidP="00D96993">
      <w:pPr>
        <w:pStyle w:val="NeniTitull"/>
        <w:rPr>
          <w:rFonts w:ascii="Garamond" w:hAnsi="Garamond"/>
          <w:sz w:val="24"/>
          <w:szCs w:val="24"/>
        </w:rPr>
      </w:pPr>
      <w:r w:rsidRPr="007F45A9">
        <w:rPr>
          <w:rFonts w:ascii="Garamond" w:hAnsi="Garamond"/>
          <w:sz w:val="24"/>
          <w:szCs w:val="24"/>
        </w:rPr>
        <w:t>Vërtetimi i datës së paraqitjes së dokumenteve</w:t>
      </w:r>
    </w:p>
    <w:p w:rsidR="00D96993" w:rsidRPr="007F45A9" w:rsidRDefault="00D96993" w:rsidP="00D96993">
      <w:pPr>
        <w:pStyle w:val="NeniNr"/>
        <w:rPr>
          <w:rFonts w:ascii="Garamond" w:hAnsi="Garamond"/>
          <w:sz w:val="24"/>
          <w:szCs w:val="24"/>
        </w:rPr>
      </w:pPr>
      <w:r w:rsidRPr="007F45A9">
        <w:rPr>
          <w:rFonts w:ascii="Garamond" w:hAnsi="Garamond"/>
          <w:sz w:val="24"/>
          <w:szCs w:val="24"/>
        </w:rPr>
        <w:t>Neni 58</w:t>
      </w:r>
    </w:p>
    <w:p w:rsidR="00D96993" w:rsidRPr="007F45A9" w:rsidRDefault="00D96993" w:rsidP="00D96993">
      <w:pPr>
        <w:pStyle w:val="Paragrafi"/>
        <w:rPr>
          <w:rFonts w:ascii="Garamond" w:hAnsi="Garamond"/>
          <w:sz w:val="24"/>
          <w:szCs w:val="24"/>
        </w:rPr>
      </w:pPr>
    </w:p>
    <w:p w:rsidR="00D96993" w:rsidRPr="007F45A9" w:rsidRDefault="00D96993" w:rsidP="00D96993">
      <w:pPr>
        <w:pStyle w:val="Paragrafi"/>
        <w:rPr>
          <w:rFonts w:ascii="Garamond" w:hAnsi="Garamond"/>
          <w:sz w:val="24"/>
          <w:szCs w:val="24"/>
        </w:rPr>
      </w:pPr>
      <w:r w:rsidRPr="007F45A9">
        <w:rPr>
          <w:rFonts w:ascii="Garamond" w:hAnsi="Garamond"/>
          <w:sz w:val="24"/>
          <w:szCs w:val="24"/>
        </w:rPr>
        <w:t xml:space="preserve">Vërtetimi i datës së paraqitjes së një a disa dokumenteve në zyrën noteriale bëhet duke u vënë shënimi nga noteri në vetë dokumentin për personin që e ka paraqitur atë dhe datën e paraqitjes e, kur kjo kërkohet, </w:t>
      </w:r>
      <w:proofErr w:type="gramStart"/>
      <w:r w:rsidRPr="007F45A9">
        <w:rPr>
          <w:rFonts w:ascii="Garamond" w:hAnsi="Garamond"/>
          <w:sz w:val="24"/>
          <w:szCs w:val="24"/>
        </w:rPr>
        <w:t>shënohet</w:t>
      </w:r>
      <w:proofErr w:type="gramEnd"/>
      <w:r w:rsidRPr="007F45A9">
        <w:rPr>
          <w:rFonts w:ascii="Garamond" w:hAnsi="Garamond"/>
          <w:sz w:val="24"/>
          <w:szCs w:val="24"/>
        </w:rPr>
        <w:t xml:space="preserve"> edhe ora e minuta e paraqitjes.</w:t>
      </w:r>
    </w:p>
    <w:p w:rsidR="00D96993" w:rsidRPr="007F45A9" w:rsidRDefault="00D96993" w:rsidP="00D96993">
      <w:pPr>
        <w:pStyle w:val="Paragrafi"/>
        <w:rPr>
          <w:rFonts w:ascii="Garamond" w:hAnsi="Garamond"/>
          <w:sz w:val="24"/>
          <w:szCs w:val="24"/>
        </w:rPr>
      </w:pPr>
    </w:p>
    <w:p w:rsidR="00D96993" w:rsidRPr="007F45A9" w:rsidRDefault="00D96993" w:rsidP="00D96993">
      <w:pPr>
        <w:pStyle w:val="NeniTitull"/>
        <w:rPr>
          <w:rFonts w:ascii="Garamond" w:hAnsi="Garamond"/>
          <w:sz w:val="24"/>
          <w:szCs w:val="24"/>
        </w:rPr>
      </w:pPr>
      <w:proofErr w:type="gramStart"/>
      <w:r w:rsidRPr="007F45A9">
        <w:rPr>
          <w:rFonts w:ascii="Garamond" w:hAnsi="Garamond"/>
          <w:sz w:val="24"/>
          <w:szCs w:val="24"/>
        </w:rPr>
        <w:t>Vërtetimi i qënies së një personi gjallë ose i vendqëndrimit të tij.</w:t>
      </w:r>
      <w:proofErr w:type="gramEnd"/>
    </w:p>
    <w:p w:rsidR="00D96993" w:rsidRPr="007F45A9" w:rsidRDefault="00D96993" w:rsidP="00D96993">
      <w:pPr>
        <w:pStyle w:val="NeniNr"/>
        <w:rPr>
          <w:rFonts w:ascii="Garamond" w:hAnsi="Garamond"/>
          <w:sz w:val="24"/>
          <w:szCs w:val="24"/>
        </w:rPr>
      </w:pPr>
      <w:r w:rsidRPr="007F45A9">
        <w:rPr>
          <w:rFonts w:ascii="Garamond" w:hAnsi="Garamond"/>
          <w:sz w:val="24"/>
          <w:szCs w:val="24"/>
        </w:rPr>
        <w:t>Neni 59</w:t>
      </w:r>
    </w:p>
    <w:p w:rsidR="00D96993" w:rsidRPr="007F45A9" w:rsidRDefault="00D96993" w:rsidP="00D96993">
      <w:pPr>
        <w:pStyle w:val="Paragrafi"/>
        <w:rPr>
          <w:rFonts w:ascii="Garamond" w:hAnsi="Garamond"/>
          <w:sz w:val="24"/>
          <w:szCs w:val="24"/>
        </w:rPr>
      </w:pPr>
    </w:p>
    <w:p w:rsidR="00D96993" w:rsidRPr="007F45A9" w:rsidRDefault="00D96993" w:rsidP="00D96993">
      <w:pPr>
        <w:pStyle w:val="Paragrafi"/>
        <w:rPr>
          <w:rFonts w:ascii="Garamond" w:hAnsi="Garamond"/>
          <w:sz w:val="24"/>
          <w:szCs w:val="24"/>
        </w:rPr>
      </w:pPr>
      <w:r w:rsidRPr="007F45A9">
        <w:rPr>
          <w:rFonts w:ascii="Garamond" w:hAnsi="Garamond"/>
          <w:sz w:val="24"/>
          <w:szCs w:val="24"/>
        </w:rPr>
        <w:t>Fakti se një person është i gjallë ose ka një vendqëndrim të caktuar bëhet nga noteri, kur personi paraqitet para tij ose kur noteri shkon në vendin ku ndodhet personi dhe bën verifikimin e identitetit të tij, si dhe kur ka të dhëna të pakontestueshme dhe noteri bindet për këtë fakt.</w:t>
      </w:r>
    </w:p>
    <w:p w:rsidR="00D96993" w:rsidRPr="007F45A9" w:rsidRDefault="00D96993" w:rsidP="00D96993">
      <w:pPr>
        <w:pStyle w:val="Paragrafi"/>
        <w:rPr>
          <w:rFonts w:ascii="Garamond" w:hAnsi="Garamond"/>
          <w:sz w:val="24"/>
          <w:szCs w:val="24"/>
        </w:rPr>
      </w:pPr>
      <w:proofErr w:type="gramStart"/>
      <w:r w:rsidRPr="007F45A9">
        <w:rPr>
          <w:rFonts w:ascii="Garamond" w:hAnsi="Garamond"/>
          <w:sz w:val="24"/>
          <w:szCs w:val="24"/>
        </w:rPr>
        <w:t>Në vërtetim përmendet me saktësi data, ora dhe minuta e qënies së personit.</w:t>
      </w:r>
      <w:proofErr w:type="gramEnd"/>
    </w:p>
    <w:p w:rsidR="00D96993" w:rsidRPr="007F45A9" w:rsidRDefault="00D96993" w:rsidP="00D96993">
      <w:pPr>
        <w:pStyle w:val="Paragrafi"/>
        <w:rPr>
          <w:rFonts w:ascii="Garamond" w:hAnsi="Garamond"/>
          <w:sz w:val="24"/>
          <w:szCs w:val="24"/>
        </w:rPr>
      </w:pPr>
    </w:p>
    <w:p w:rsidR="00D96993" w:rsidRPr="007F45A9" w:rsidRDefault="00D96993" w:rsidP="00D96993">
      <w:pPr>
        <w:pStyle w:val="NeniTitull"/>
        <w:rPr>
          <w:rFonts w:ascii="Garamond" w:hAnsi="Garamond"/>
          <w:sz w:val="24"/>
          <w:szCs w:val="24"/>
        </w:rPr>
      </w:pPr>
      <w:r w:rsidRPr="007F45A9">
        <w:rPr>
          <w:rFonts w:ascii="Garamond" w:hAnsi="Garamond"/>
          <w:sz w:val="24"/>
          <w:szCs w:val="24"/>
        </w:rPr>
        <w:t>Pranimi për ruajtje i dokumenteve</w:t>
      </w:r>
    </w:p>
    <w:p w:rsidR="00D96993" w:rsidRPr="007F45A9" w:rsidRDefault="00D96993" w:rsidP="00D96993">
      <w:pPr>
        <w:pStyle w:val="NeniNr"/>
        <w:rPr>
          <w:rFonts w:ascii="Garamond" w:hAnsi="Garamond"/>
          <w:sz w:val="24"/>
          <w:szCs w:val="24"/>
        </w:rPr>
      </w:pPr>
      <w:r w:rsidRPr="007F45A9">
        <w:rPr>
          <w:rFonts w:ascii="Garamond" w:hAnsi="Garamond"/>
          <w:sz w:val="24"/>
          <w:szCs w:val="24"/>
        </w:rPr>
        <w:t>Neni 60</w:t>
      </w:r>
    </w:p>
    <w:p w:rsidR="00D96993" w:rsidRPr="007F45A9" w:rsidRDefault="00D96993" w:rsidP="00D96993">
      <w:pPr>
        <w:pStyle w:val="Paragrafi"/>
        <w:rPr>
          <w:rFonts w:ascii="Garamond" w:hAnsi="Garamond"/>
          <w:sz w:val="24"/>
          <w:szCs w:val="24"/>
        </w:rPr>
      </w:pPr>
    </w:p>
    <w:p w:rsidR="00D96993" w:rsidRPr="007F45A9" w:rsidRDefault="00D96993" w:rsidP="00D96993">
      <w:pPr>
        <w:pStyle w:val="Paragrafi"/>
        <w:rPr>
          <w:rFonts w:ascii="Garamond" w:hAnsi="Garamond"/>
          <w:sz w:val="24"/>
          <w:szCs w:val="24"/>
        </w:rPr>
      </w:pPr>
      <w:proofErr w:type="gramStart"/>
      <w:r w:rsidRPr="007F45A9">
        <w:rPr>
          <w:rFonts w:ascii="Garamond" w:hAnsi="Garamond"/>
          <w:sz w:val="24"/>
          <w:szCs w:val="24"/>
        </w:rPr>
        <w:t xml:space="preserve">Pranimi për ruajtje i dokumenteve në zyrën e noterisë bëhet me kërkesën e personave të </w:t>
      </w:r>
      <w:r w:rsidRPr="007F45A9">
        <w:rPr>
          <w:rFonts w:ascii="Garamond" w:hAnsi="Garamond"/>
          <w:sz w:val="24"/>
          <w:szCs w:val="24"/>
        </w:rPr>
        <w:lastRenderedPageBreak/>
        <w:t>interesuar, ose kur parashikohet në dispozita të veçanta.</w:t>
      </w:r>
      <w:proofErr w:type="gramEnd"/>
      <w:r w:rsidRPr="007F45A9">
        <w:rPr>
          <w:rFonts w:ascii="Garamond" w:hAnsi="Garamond"/>
          <w:sz w:val="24"/>
          <w:szCs w:val="24"/>
        </w:rPr>
        <w:t xml:space="preserve"> </w:t>
      </w:r>
      <w:proofErr w:type="gramStart"/>
      <w:r w:rsidRPr="007F45A9">
        <w:rPr>
          <w:rFonts w:ascii="Garamond" w:hAnsi="Garamond"/>
          <w:sz w:val="24"/>
          <w:szCs w:val="24"/>
        </w:rPr>
        <w:t>Pranimi i dokumenteve mund të bëhet edhe në zarfe të mbyllura e të vulosura.</w:t>
      </w:r>
      <w:proofErr w:type="gramEnd"/>
      <w:r w:rsidRPr="007F45A9">
        <w:rPr>
          <w:rFonts w:ascii="Garamond" w:hAnsi="Garamond"/>
          <w:sz w:val="24"/>
          <w:szCs w:val="24"/>
        </w:rPr>
        <w:t xml:space="preserve"> </w:t>
      </w:r>
      <w:proofErr w:type="gramStart"/>
      <w:r w:rsidRPr="007F45A9">
        <w:rPr>
          <w:rFonts w:ascii="Garamond" w:hAnsi="Garamond"/>
          <w:sz w:val="24"/>
          <w:szCs w:val="24"/>
        </w:rPr>
        <w:t>Në një rast të tillë personi duhet të vërë nënshkrimin e tij në zarf.</w:t>
      </w:r>
      <w:proofErr w:type="gramEnd"/>
    </w:p>
    <w:p w:rsidR="00D96993" w:rsidRPr="007F45A9" w:rsidRDefault="00D96993" w:rsidP="00D96993">
      <w:pPr>
        <w:pStyle w:val="Paragrafi"/>
        <w:rPr>
          <w:rFonts w:ascii="Garamond" w:hAnsi="Garamond"/>
          <w:sz w:val="24"/>
          <w:szCs w:val="24"/>
        </w:rPr>
      </w:pPr>
    </w:p>
    <w:p w:rsidR="00D96993" w:rsidRPr="007F45A9" w:rsidRDefault="00D96993" w:rsidP="00D96993">
      <w:pPr>
        <w:pStyle w:val="NeniNr"/>
        <w:rPr>
          <w:rFonts w:ascii="Garamond" w:hAnsi="Garamond"/>
          <w:sz w:val="24"/>
          <w:szCs w:val="24"/>
        </w:rPr>
      </w:pPr>
      <w:r w:rsidRPr="007F45A9">
        <w:rPr>
          <w:rFonts w:ascii="Garamond" w:hAnsi="Garamond"/>
          <w:sz w:val="24"/>
          <w:szCs w:val="24"/>
        </w:rPr>
        <w:t>Neni 61</w:t>
      </w:r>
    </w:p>
    <w:p w:rsidR="00D96993" w:rsidRPr="007F45A9" w:rsidRDefault="00D96993" w:rsidP="00D96993">
      <w:pPr>
        <w:pStyle w:val="Paragrafi"/>
        <w:rPr>
          <w:rFonts w:ascii="Garamond" w:hAnsi="Garamond"/>
          <w:sz w:val="24"/>
          <w:szCs w:val="24"/>
        </w:rPr>
      </w:pPr>
    </w:p>
    <w:p w:rsidR="00D96993" w:rsidRPr="007F45A9" w:rsidRDefault="00D96993" w:rsidP="00D96993">
      <w:pPr>
        <w:pStyle w:val="Paragrafi"/>
        <w:rPr>
          <w:rFonts w:ascii="Garamond" w:hAnsi="Garamond"/>
          <w:sz w:val="24"/>
          <w:szCs w:val="24"/>
        </w:rPr>
      </w:pPr>
      <w:proofErr w:type="gramStart"/>
      <w:r w:rsidRPr="007F45A9">
        <w:rPr>
          <w:rFonts w:ascii="Garamond" w:hAnsi="Garamond"/>
          <w:sz w:val="24"/>
          <w:szCs w:val="24"/>
        </w:rPr>
        <w:t>Për pranimin e dokumenteve për ruajtje noteri mban një procesverbal, i cili përmban datën e pranimit, identitetin e plotë të personit dhe përshkrimin e plotë të dokumentit të pranuar.</w:t>
      </w:r>
      <w:proofErr w:type="gramEnd"/>
      <w:r w:rsidRPr="007F45A9">
        <w:rPr>
          <w:rFonts w:ascii="Garamond" w:hAnsi="Garamond"/>
          <w:sz w:val="24"/>
          <w:szCs w:val="24"/>
        </w:rPr>
        <w:t xml:space="preserve"> </w:t>
      </w:r>
      <w:proofErr w:type="gramStart"/>
      <w:r w:rsidRPr="007F45A9">
        <w:rPr>
          <w:rFonts w:ascii="Garamond" w:hAnsi="Garamond"/>
          <w:sz w:val="24"/>
          <w:szCs w:val="24"/>
        </w:rPr>
        <w:t>Noteri lëshon vërtetim për pranimin e dokumentit.</w:t>
      </w:r>
      <w:proofErr w:type="gramEnd"/>
    </w:p>
    <w:p w:rsidR="00D96993" w:rsidRPr="007F45A9" w:rsidRDefault="00D96993" w:rsidP="00D96993">
      <w:pPr>
        <w:pStyle w:val="Paragrafi"/>
        <w:rPr>
          <w:rFonts w:ascii="Garamond" w:hAnsi="Garamond"/>
          <w:sz w:val="24"/>
          <w:szCs w:val="24"/>
        </w:rPr>
      </w:pPr>
      <w:proofErr w:type="gramStart"/>
      <w:r w:rsidRPr="007F45A9">
        <w:rPr>
          <w:rFonts w:ascii="Garamond" w:hAnsi="Garamond"/>
          <w:sz w:val="24"/>
          <w:szCs w:val="24"/>
        </w:rPr>
        <w:t>Dokumenti i dorëzohet vetë personit me kërkesën e tij, ose të personit të caktuar prej tij në procesverbalin e pranimit, personit që me ligj i njihet kjo e drejtë ose trashëgimtarëve të tij.</w:t>
      </w:r>
      <w:proofErr w:type="gramEnd"/>
    </w:p>
    <w:p w:rsidR="00D96993" w:rsidRPr="007F45A9" w:rsidRDefault="00D96993" w:rsidP="00D96993">
      <w:pPr>
        <w:pStyle w:val="Paragrafi"/>
        <w:rPr>
          <w:rFonts w:ascii="Garamond" w:hAnsi="Garamond"/>
          <w:sz w:val="24"/>
          <w:szCs w:val="24"/>
        </w:rPr>
      </w:pPr>
      <w:proofErr w:type="gramStart"/>
      <w:r w:rsidRPr="007F45A9">
        <w:rPr>
          <w:rFonts w:ascii="Garamond" w:hAnsi="Garamond"/>
          <w:sz w:val="24"/>
          <w:szCs w:val="24"/>
        </w:rPr>
        <w:t>Për kthimin e dokumentit mbahet procesverbal nga noteri.</w:t>
      </w:r>
      <w:proofErr w:type="gramEnd"/>
    </w:p>
    <w:p w:rsidR="00D96993" w:rsidRPr="007F45A9" w:rsidRDefault="00D96993" w:rsidP="00D96993">
      <w:pPr>
        <w:pStyle w:val="Paragrafi"/>
        <w:rPr>
          <w:rFonts w:ascii="Garamond" w:hAnsi="Garamond"/>
          <w:sz w:val="24"/>
          <w:szCs w:val="24"/>
        </w:rPr>
      </w:pPr>
    </w:p>
    <w:p w:rsidR="00D96993" w:rsidRPr="007F45A9" w:rsidRDefault="00D96993" w:rsidP="00D96993">
      <w:pPr>
        <w:pStyle w:val="NeniNr"/>
        <w:rPr>
          <w:rFonts w:ascii="Garamond" w:hAnsi="Garamond"/>
          <w:sz w:val="24"/>
          <w:szCs w:val="24"/>
        </w:rPr>
      </w:pPr>
      <w:r w:rsidRPr="007F45A9">
        <w:rPr>
          <w:rFonts w:ascii="Garamond" w:hAnsi="Garamond"/>
          <w:sz w:val="24"/>
          <w:szCs w:val="24"/>
        </w:rPr>
        <w:t>Neni 62</w:t>
      </w:r>
    </w:p>
    <w:p w:rsidR="00D96993" w:rsidRPr="007F45A9" w:rsidRDefault="00D96993" w:rsidP="00D96993">
      <w:pPr>
        <w:pStyle w:val="Paragrafi"/>
        <w:rPr>
          <w:rFonts w:ascii="Garamond" w:hAnsi="Garamond"/>
          <w:sz w:val="24"/>
          <w:szCs w:val="24"/>
        </w:rPr>
      </w:pPr>
    </w:p>
    <w:p w:rsidR="00D96993" w:rsidRPr="007F45A9" w:rsidRDefault="00D96993" w:rsidP="00D96993">
      <w:pPr>
        <w:pStyle w:val="Paragrafi"/>
        <w:rPr>
          <w:rFonts w:ascii="Garamond" w:hAnsi="Garamond"/>
          <w:sz w:val="24"/>
          <w:szCs w:val="24"/>
        </w:rPr>
      </w:pPr>
      <w:r w:rsidRPr="007F45A9">
        <w:rPr>
          <w:rFonts w:ascii="Garamond" w:hAnsi="Garamond"/>
          <w:sz w:val="24"/>
          <w:szCs w:val="24"/>
        </w:rPr>
        <w:t xml:space="preserve">Kur gjatë hartimit të një akti noterial del e nevojshme që së bashku me aktin të pranohen për ruajtje edhe tituj me vlerë ose fonde në monedhë të vendit a të huaj, me qëllim që ato t’i jepen një personi të caktuar ose personave të tjerë që u njihet kjo e drejtë me ligj, noteri i pranon ato, duke hapur në të njëjtën kohë një llogari bankare të veçantë. </w:t>
      </w:r>
      <w:proofErr w:type="gramStart"/>
      <w:r w:rsidRPr="007F45A9">
        <w:rPr>
          <w:rFonts w:ascii="Garamond" w:hAnsi="Garamond"/>
          <w:sz w:val="24"/>
          <w:szCs w:val="24"/>
        </w:rPr>
        <w:t>Noteri mban një procesverbal, i cili përmban datën e pranimit, identitetin e plotë të depozituesit, datën e lëshimit të fondeve të pranuara, identitetin dhe drejtimin e banimit të përfituesit të këtij pranimi.</w:t>
      </w:r>
      <w:proofErr w:type="gramEnd"/>
    </w:p>
    <w:p w:rsidR="00D96993" w:rsidRPr="007F45A9" w:rsidRDefault="00D96993" w:rsidP="00D96993">
      <w:pPr>
        <w:pStyle w:val="Paragrafi"/>
        <w:rPr>
          <w:rFonts w:ascii="Garamond" w:hAnsi="Garamond"/>
          <w:sz w:val="24"/>
          <w:szCs w:val="24"/>
        </w:rPr>
      </w:pPr>
      <w:proofErr w:type="gramStart"/>
      <w:r w:rsidRPr="007F45A9">
        <w:rPr>
          <w:rFonts w:ascii="Garamond" w:hAnsi="Garamond"/>
          <w:sz w:val="24"/>
          <w:szCs w:val="24"/>
        </w:rPr>
        <w:t>Për marrjen e tyre lëshohet një dëftesë nga noteri.</w:t>
      </w:r>
      <w:proofErr w:type="gramEnd"/>
    </w:p>
    <w:p w:rsidR="00D96993" w:rsidRPr="007F45A9" w:rsidRDefault="00D96993" w:rsidP="00D96993">
      <w:pPr>
        <w:pStyle w:val="Paragrafi"/>
        <w:rPr>
          <w:rFonts w:ascii="Garamond" w:hAnsi="Garamond"/>
          <w:sz w:val="24"/>
          <w:szCs w:val="24"/>
        </w:rPr>
      </w:pPr>
    </w:p>
    <w:p w:rsidR="00D96993" w:rsidRPr="007F45A9" w:rsidRDefault="00D96993" w:rsidP="00D96993">
      <w:pPr>
        <w:pStyle w:val="NeniTitull"/>
        <w:rPr>
          <w:rFonts w:ascii="Garamond" w:hAnsi="Garamond"/>
          <w:sz w:val="24"/>
          <w:szCs w:val="24"/>
        </w:rPr>
      </w:pPr>
      <w:r w:rsidRPr="007F45A9">
        <w:rPr>
          <w:rFonts w:ascii="Garamond" w:hAnsi="Garamond"/>
          <w:sz w:val="24"/>
          <w:szCs w:val="24"/>
        </w:rPr>
        <w:t>Njoftimet e akteve jashtëgjyqësore</w:t>
      </w:r>
    </w:p>
    <w:p w:rsidR="00D96993" w:rsidRPr="007F45A9" w:rsidRDefault="00D96993" w:rsidP="00D96993">
      <w:pPr>
        <w:pStyle w:val="NeniNr"/>
        <w:rPr>
          <w:rFonts w:ascii="Garamond" w:hAnsi="Garamond"/>
          <w:sz w:val="24"/>
          <w:szCs w:val="24"/>
        </w:rPr>
      </w:pPr>
      <w:r w:rsidRPr="007F45A9">
        <w:rPr>
          <w:rFonts w:ascii="Garamond" w:hAnsi="Garamond"/>
          <w:sz w:val="24"/>
          <w:szCs w:val="24"/>
        </w:rPr>
        <w:t>Neni 63</w:t>
      </w:r>
    </w:p>
    <w:p w:rsidR="00D96993" w:rsidRPr="007F45A9" w:rsidRDefault="00D96993" w:rsidP="00D96993">
      <w:pPr>
        <w:pStyle w:val="Paragrafi"/>
        <w:rPr>
          <w:rFonts w:ascii="Garamond" w:hAnsi="Garamond"/>
          <w:sz w:val="24"/>
          <w:szCs w:val="24"/>
        </w:rPr>
      </w:pPr>
    </w:p>
    <w:p w:rsidR="00D96993" w:rsidRPr="007F45A9" w:rsidRDefault="00D96993" w:rsidP="00D96993">
      <w:pPr>
        <w:pStyle w:val="Paragrafi"/>
        <w:rPr>
          <w:rFonts w:ascii="Garamond" w:hAnsi="Garamond"/>
          <w:sz w:val="24"/>
          <w:szCs w:val="24"/>
        </w:rPr>
      </w:pPr>
      <w:proofErr w:type="gramStart"/>
      <w:r w:rsidRPr="007F45A9">
        <w:rPr>
          <w:rFonts w:ascii="Garamond" w:hAnsi="Garamond"/>
          <w:sz w:val="24"/>
          <w:szCs w:val="24"/>
        </w:rPr>
        <w:t>Çdo person mund të kërkojë që noteri t’i komunikojë një kujtesje, deklaratë a një dokument që ai çmon se ka efekte juridike, një personi tjetër.</w:t>
      </w:r>
      <w:proofErr w:type="gramEnd"/>
    </w:p>
    <w:p w:rsidR="00D96993" w:rsidRPr="007F45A9" w:rsidRDefault="00D96993" w:rsidP="00D96993">
      <w:pPr>
        <w:pStyle w:val="Paragrafi"/>
        <w:rPr>
          <w:rFonts w:ascii="Garamond" w:hAnsi="Garamond"/>
          <w:sz w:val="24"/>
          <w:szCs w:val="24"/>
        </w:rPr>
      </w:pPr>
      <w:r w:rsidRPr="007F45A9">
        <w:rPr>
          <w:rFonts w:ascii="Garamond" w:hAnsi="Garamond"/>
          <w:sz w:val="24"/>
          <w:szCs w:val="24"/>
        </w:rPr>
        <w:t xml:space="preserve">Kërkuesi ose i dorëzon noterit dokumentin që do të komunikohet, ose deklaron përpara tij. Në këtë rast noteri mban procesverbalin përkatës, të cilin </w:t>
      </w:r>
      <w:proofErr w:type="gramStart"/>
      <w:r w:rsidRPr="007F45A9">
        <w:rPr>
          <w:rFonts w:ascii="Garamond" w:hAnsi="Garamond"/>
          <w:sz w:val="24"/>
          <w:szCs w:val="24"/>
        </w:rPr>
        <w:t>ia</w:t>
      </w:r>
      <w:proofErr w:type="gramEnd"/>
      <w:r w:rsidRPr="007F45A9">
        <w:rPr>
          <w:rFonts w:ascii="Garamond" w:hAnsi="Garamond"/>
          <w:sz w:val="24"/>
          <w:szCs w:val="24"/>
        </w:rPr>
        <w:t xml:space="preserve"> komunikon mandej personit ose palës tjetër.</w:t>
      </w:r>
    </w:p>
    <w:p w:rsidR="009E24BC" w:rsidRPr="007F45A9" w:rsidRDefault="00D96993" w:rsidP="00D96993">
      <w:pPr>
        <w:pStyle w:val="Paragrafi"/>
        <w:rPr>
          <w:rFonts w:ascii="Garamond" w:hAnsi="Garamond"/>
          <w:sz w:val="24"/>
          <w:szCs w:val="24"/>
        </w:rPr>
      </w:pPr>
      <w:proofErr w:type="gramStart"/>
      <w:r w:rsidRPr="007F45A9">
        <w:rPr>
          <w:rFonts w:ascii="Garamond" w:hAnsi="Garamond"/>
          <w:sz w:val="24"/>
          <w:szCs w:val="24"/>
        </w:rPr>
        <w:t>Noteri i bën njoftimet me letër të porositur.</w:t>
      </w:r>
      <w:proofErr w:type="gramEnd"/>
      <w:r w:rsidRPr="007F45A9">
        <w:rPr>
          <w:rFonts w:ascii="Garamond" w:hAnsi="Garamond"/>
          <w:sz w:val="24"/>
          <w:szCs w:val="24"/>
        </w:rPr>
        <w:t xml:space="preserve"> </w:t>
      </w:r>
      <w:proofErr w:type="gramStart"/>
      <w:r w:rsidRPr="007F45A9">
        <w:rPr>
          <w:rFonts w:ascii="Garamond" w:hAnsi="Garamond"/>
          <w:sz w:val="24"/>
          <w:szCs w:val="24"/>
        </w:rPr>
        <w:t>Po në këtë mënyrë i njofton edhe përgjigjen.</w:t>
      </w:r>
      <w:proofErr w:type="gramEnd"/>
    </w:p>
    <w:p w:rsidR="00D96993" w:rsidRPr="007F45A9" w:rsidRDefault="00D96993" w:rsidP="00D96993">
      <w:pPr>
        <w:pStyle w:val="Paragrafi"/>
        <w:rPr>
          <w:rFonts w:ascii="Garamond" w:hAnsi="Garamond"/>
          <w:sz w:val="24"/>
          <w:szCs w:val="24"/>
        </w:rPr>
      </w:pPr>
      <w:proofErr w:type="gramStart"/>
      <w:r w:rsidRPr="007F45A9">
        <w:rPr>
          <w:rFonts w:ascii="Garamond" w:hAnsi="Garamond"/>
          <w:sz w:val="24"/>
          <w:szCs w:val="24"/>
        </w:rPr>
        <w:t>Për të gjitha këto ai mban një procesverbal, të cilin e arkivon në dosjen e njoftimeve.</w:t>
      </w:r>
      <w:proofErr w:type="gramEnd"/>
    </w:p>
    <w:p w:rsidR="00D96993" w:rsidRPr="007F45A9" w:rsidRDefault="00D96993" w:rsidP="00D96993">
      <w:pPr>
        <w:pStyle w:val="Paragrafi"/>
        <w:rPr>
          <w:rFonts w:ascii="Garamond" w:hAnsi="Garamond"/>
          <w:sz w:val="24"/>
          <w:szCs w:val="24"/>
        </w:rPr>
      </w:pPr>
      <w:proofErr w:type="gramStart"/>
      <w:r w:rsidRPr="007F45A9">
        <w:rPr>
          <w:rFonts w:ascii="Garamond" w:hAnsi="Garamond"/>
          <w:sz w:val="24"/>
          <w:szCs w:val="24"/>
        </w:rPr>
        <w:t>Komunikimi mund të kryhet edhe me telegrame, fakse e telefakse, sipas rregullave të caktuara nga ministri i Drejtësisë.</w:t>
      </w:r>
      <w:proofErr w:type="gramEnd"/>
    </w:p>
    <w:p w:rsidR="00D96993" w:rsidRPr="007F45A9" w:rsidRDefault="00D96993" w:rsidP="00D96993">
      <w:pPr>
        <w:pStyle w:val="Paragrafi"/>
        <w:rPr>
          <w:rFonts w:ascii="Garamond" w:hAnsi="Garamond"/>
          <w:sz w:val="24"/>
          <w:szCs w:val="24"/>
        </w:rPr>
      </w:pPr>
    </w:p>
    <w:p w:rsidR="00D96993" w:rsidRPr="007F45A9" w:rsidRDefault="00D96993" w:rsidP="00D96993">
      <w:pPr>
        <w:pStyle w:val="NeniTitull"/>
        <w:rPr>
          <w:rFonts w:ascii="Garamond" w:hAnsi="Garamond"/>
          <w:sz w:val="24"/>
          <w:szCs w:val="24"/>
        </w:rPr>
      </w:pPr>
      <w:r w:rsidRPr="007F45A9">
        <w:rPr>
          <w:rFonts w:ascii="Garamond" w:hAnsi="Garamond"/>
          <w:sz w:val="24"/>
          <w:szCs w:val="24"/>
        </w:rPr>
        <w:t>Kundërshtimi i çekut dhe i kambialit</w:t>
      </w:r>
    </w:p>
    <w:p w:rsidR="00D96993" w:rsidRPr="007F45A9" w:rsidRDefault="00D96993" w:rsidP="00D96993">
      <w:pPr>
        <w:pStyle w:val="NeniNr"/>
        <w:rPr>
          <w:rFonts w:ascii="Garamond" w:hAnsi="Garamond"/>
          <w:sz w:val="24"/>
          <w:szCs w:val="24"/>
        </w:rPr>
      </w:pPr>
      <w:r w:rsidRPr="007F45A9">
        <w:rPr>
          <w:rFonts w:ascii="Garamond" w:hAnsi="Garamond"/>
          <w:sz w:val="24"/>
          <w:szCs w:val="24"/>
        </w:rPr>
        <w:t>Neni 64</w:t>
      </w:r>
    </w:p>
    <w:p w:rsidR="00D96993" w:rsidRPr="007F45A9" w:rsidRDefault="00D96993" w:rsidP="00D96993">
      <w:pPr>
        <w:pStyle w:val="Paragrafi"/>
        <w:rPr>
          <w:rFonts w:ascii="Garamond" w:hAnsi="Garamond"/>
          <w:sz w:val="24"/>
          <w:szCs w:val="24"/>
        </w:rPr>
      </w:pPr>
    </w:p>
    <w:p w:rsidR="00D96993" w:rsidRPr="007F45A9" w:rsidRDefault="00D96993" w:rsidP="00D96993">
      <w:pPr>
        <w:pStyle w:val="Paragrafi"/>
        <w:rPr>
          <w:rFonts w:ascii="Garamond" w:hAnsi="Garamond"/>
          <w:sz w:val="24"/>
          <w:szCs w:val="24"/>
        </w:rPr>
      </w:pPr>
      <w:proofErr w:type="gramStart"/>
      <w:r w:rsidRPr="007F45A9">
        <w:rPr>
          <w:rFonts w:ascii="Garamond" w:hAnsi="Garamond"/>
          <w:sz w:val="24"/>
          <w:szCs w:val="24"/>
        </w:rPr>
        <w:t>Kundërshtimi i çekut dhe i kambialit bëhet sipas rregullave të parashikuara në ligjin përkatës.</w:t>
      </w:r>
      <w:proofErr w:type="gramEnd"/>
    </w:p>
    <w:p w:rsidR="00D96993" w:rsidRPr="007F45A9" w:rsidRDefault="00D96993" w:rsidP="00D96993">
      <w:pPr>
        <w:pStyle w:val="Paragrafi"/>
        <w:rPr>
          <w:rFonts w:ascii="Garamond" w:hAnsi="Garamond"/>
          <w:sz w:val="24"/>
          <w:szCs w:val="24"/>
        </w:rPr>
      </w:pPr>
    </w:p>
    <w:p w:rsidR="00D96993" w:rsidRPr="007F45A9" w:rsidRDefault="00D96993" w:rsidP="00D96993">
      <w:pPr>
        <w:pStyle w:val="NeniTitull"/>
        <w:rPr>
          <w:rFonts w:ascii="Garamond" w:hAnsi="Garamond"/>
          <w:sz w:val="24"/>
          <w:szCs w:val="24"/>
        </w:rPr>
      </w:pPr>
      <w:proofErr w:type="gramStart"/>
      <w:r w:rsidRPr="007F45A9">
        <w:rPr>
          <w:rFonts w:ascii="Garamond" w:hAnsi="Garamond"/>
          <w:sz w:val="24"/>
          <w:szCs w:val="24"/>
        </w:rPr>
        <w:t>Kryerja dhe vërtetimi i përkthimeve.</w:t>
      </w:r>
      <w:proofErr w:type="gramEnd"/>
    </w:p>
    <w:p w:rsidR="00D96993" w:rsidRPr="007F45A9" w:rsidRDefault="00D96993" w:rsidP="00D96993">
      <w:pPr>
        <w:pStyle w:val="NeniNr"/>
        <w:rPr>
          <w:rFonts w:ascii="Garamond" w:hAnsi="Garamond"/>
          <w:sz w:val="24"/>
          <w:szCs w:val="24"/>
        </w:rPr>
      </w:pPr>
      <w:r w:rsidRPr="007F45A9">
        <w:rPr>
          <w:rFonts w:ascii="Garamond" w:hAnsi="Garamond"/>
          <w:sz w:val="24"/>
          <w:szCs w:val="24"/>
        </w:rPr>
        <w:t>Neni 65</w:t>
      </w:r>
    </w:p>
    <w:p w:rsidR="00773AD7" w:rsidRPr="007F45A9" w:rsidRDefault="00773AD7" w:rsidP="00773AD7">
      <w:pPr>
        <w:pStyle w:val="Paragrafi"/>
        <w:tabs>
          <w:tab w:val="left" w:pos="2745"/>
          <w:tab w:val="center" w:pos="4895"/>
        </w:tabs>
        <w:ind w:firstLine="0"/>
        <w:jc w:val="center"/>
        <w:rPr>
          <w:rFonts w:ascii="Garamond" w:hAnsi="Garamond"/>
          <w:sz w:val="24"/>
          <w:szCs w:val="24"/>
        </w:rPr>
      </w:pPr>
      <w:r w:rsidRPr="007F45A9">
        <w:rPr>
          <w:rFonts w:ascii="Garamond" w:hAnsi="Garamond"/>
          <w:i/>
          <w:sz w:val="24"/>
          <w:szCs w:val="24"/>
        </w:rPr>
        <w:t>(</w:t>
      </w:r>
      <w:r w:rsidR="00C95EF2">
        <w:rPr>
          <w:rFonts w:ascii="Garamond" w:hAnsi="Garamond"/>
          <w:i/>
          <w:sz w:val="24"/>
          <w:szCs w:val="24"/>
        </w:rPr>
        <w:t xml:space="preserve">Shtuar </w:t>
      </w:r>
      <w:bookmarkStart w:id="0" w:name="_GoBack"/>
      <w:bookmarkEnd w:id="0"/>
      <w:r w:rsidRPr="007F45A9">
        <w:rPr>
          <w:rFonts w:ascii="Garamond" w:hAnsi="Garamond"/>
          <w:i/>
          <w:sz w:val="24"/>
          <w:szCs w:val="24"/>
        </w:rPr>
        <w:t>togfjalësh me ligjin nr. 8790, datë 10.5.2001)</w:t>
      </w:r>
    </w:p>
    <w:p w:rsidR="00D96993" w:rsidRPr="007F45A9" w:rsidRDefault="00D96993" w:rsidP="00D96993">
      <w:pPr>
        <w:pStyle w:val="Paragrafi"/>
        <w:rPr>
          <w:rFonts w:ascii="Garamond" w:hAnsi="Garamond"/>
          <w:sz w:val="24"/>
          <w:szCs w:val="24"/>
        </w:rPr>
      </w:pPr>
    </w:p>
    <w:p w:rsidR="00D96993" w:rsidRPr="007F45A9" w:rsidRDefault="00D96993" w:rsidP="00D96993">
      <w:pPr>
        <w:pStyle w:val="Paragrafi"/>
        <w:rPr>
          <w:rFonts w:ascii="Garamond" w:hAnsi="Garamond"/>
          <w:sz w:val="24"/>
          <w:szCs w:val="24"/>
        </w:rPr>
      </w:pPr>
      <w:r w:rsidRPr="007F45A9">
        <w:rPr>
          <w:rFonts w:ascii="Garamond" w:hAnsi="Garamond"/>
          <w:sz w:val="24"/>
          <w:szCs w:val="24"/>
        </w:rPr>
        <w:t xml:space="preserve">Përkthimi i një dokumenti nga një gjuhë e huaj në gjuhën shqipe dhe anasjelltas bëhet nga vetë noteri dhe, kur </w:t>
      </w:r>
      <w:proofErr w:type="gramStart"/>
      <w:r w:rsidRPr="007F45A9">
        <w:rPr>
          <w:rFonts w:ascii="Garamond" w:hAnsi="Garamond"/>
          <w:sz w:val="24"/>
          <w:szCs w:val="24"/>
        </w:rPr>
        <w:t>ky</w:t>
      </w:r>
      <w:proofErr w:type="gramEnd"/>
      <w:r w:rsidRPr="007F45A9">
        <w:rPr>
          <w:rFonts w:ascii="Garamond" w:hAnsi="Garamond"/>
          <w:sz w:val="24"/>
          <w:szCs w:val="24"/>
        </w:rPr>
        <w:t xml:space="preserve"> nuk e di gjuhën e huaj, bëhet nga një përkthyes i njohur</w:t>
      </w:r>
      <w:r w:rsidR="00844A5C">
        <w:rPr>
          <w:rFonts w:ascii="Garamond" w:hAnsi="Garamond"/>
          <w:sz w:val="24"/>
          <w:szCs w:val="24"/>
        </w:rPr>
        <w:t xml:space="preserve"> nga noteri</w:t>
      </w:r>
      <w:r w:rsidRPr="007F45A9">
        <w:rPr>
          <w:rFonts w:ascii="Garamond" w:hAnsi="Garamond"/>
          <w:sz w:val="24"/>
          <w:szCs w:val="24"/>
        </w:rPr>
        <w:t xml:space="preserve"> </w:t>
      </w:r>
      <w:r w:rsidR="00773AD7" w:rsidRPr="007F45A9">
        <w:rPr>
          <w:rFonts w:ascii="Garamond" w:hAnsi="Garamond"/>
          <w:sz w:val="24"/>
          <w:szCs w:val="24"/>
        </w:rPr>
        <w:t>sipas ligjit</w:t>
      </w:r>
      <w:r w:rsidRPr="007F45A9">
        <w:rPr>
          <w:rFonts w:ascii="Garamond" w:hAnsi="Garamond"/>
          <w:sz w:val="24"/>
          <w:szCs w:val="24"/>
        </w:rPr>
        <w:t xml:space="preserve">. Përkthimi shkruhet në fund ose përbri dokumentit dhe nënshkruhet përkatësisht nga noteri ose përkthyesi. </w:t>
      </w:r>
      <w:proofErr w:type="gramStart"/>
      <w:r w:rsidRPr="007F45A9">
        <w:rPr>
          <w:rFonts w:ascii="Garamond" w:hAnsi="Garamond"/>
          <w:sz w:val="24"/>
          <w:szCs w:val="24"/>
        </w:rPr>
        <w:t>Nënshkrimi i këtij të fundit vërtetohet nga noteri.</w:t>
      </w:r>
      <w:proofErr w:type="gramEnd"/>
      <w:r w:rsidR="00773AD7" w:rsidRPr="007F45A9">
        <w:rPr>
          <w:rFonts w:ascii="Garamond" w:hAnsi="Garamond"/>
          <w:sz w:val="24"/>
          <w:szCs w:val="24"/>
        </w:rPr>
        <w:t xml:space="preserve"> </w:t>
      </w:r>
    </w:p>
    <w:p w:rsidR="00D96993" w:rsidRPr="007F45A9" w:rsidRDefault="00D96993" w:rsidP="00D96993">
      <w:pPr>
        <w:pStyle w:val="Paragrafi"/>
        <w:rPr>
          <w:rFonts w:ascii="Garamond" w:hAnsi="Garamond"/>
          <w:sz w:val="24"/>
          <w:szCs w:val="24"/>
        </w:rPr>
      </w:pPr>
    </w:p>
    <w:p w:rsidR="00D96993" w:rsidRPr="007F45A9" w:rsidRDefault="00D96993" w:rsidP="00D96993">
      <w:pPr>
        <w:pStyle w:val="NeniTitull"/>
        <w:rPr>
          <w:rFonts w:ascii="Garamond" w:hAnsi="Garamond"/>
          <w:sz w:val="24"/>
          <w:szCs w:val="24"/>
        </w:rPr>
      </w:pPr>
      <w:r w:rsidRPr="007F45A9">
        <w:rPr>
          <w:rFonts w:ascii="Garamond" w:hAnsi="Garamond"/>
          <w:sz w:val="24"/>
          <w:szCs w:val="24"/>
        </w:rPr>
        <w:lastRenderedPageBreak/>
        <w:t>Kryerja e inventarëve</w:t>
      </w:r>
    </w:p>
    <w:p w:rsidR="00D96993" w:rsidRPr="007F45A9" w:rsidRDefault="00D96993" w:rsidP="00D96993">
      <w:pPr>
        <w:pStyle w:val="NeniNr"/>
        <w:rPr>
          <w:rFonts w:ascii="Garamond" w:hAnsi="Garamond"/>
          <w:sz w:val="24"/>
          <w:szCs w:val="24"/>
        </w:rPr>
      </w:pPr>
      <w:r w:rsidRPr="007F45A9">
        <w:rPr>
          <w:rFonts w:ascii="Garamond" w:hAnsi="Garamond"/>
          <w:sz w:val="24"/>
          <w:szCs w:val="24"/>
        </w:rPr>
        <w:t>Neni 66</w:t>
      </w:r>
    </w:p>
    <w:p w:rsidR="00D96993" w:rsidRPr="007F45A9" w:rsidRDefault="00D96993" w:rsidP="00D96993">
      <w:pPr>
        <w:pStyle w:val="Paragrafi"/>
        <w:rPr>
          <w:rFonts w:ascii="Garamond" w:hAnsi="Garamond"/>
          <w:sz w:val="24"/>
          <w:szCs w:val="24"/>
        </w:rPr>
      </w:pPr>
    </w:p>
    <w:p w:rsidR="00D96993" w:rsidRPr="007F45A9" w:rsidRDefault="00D96993" w:rsidP="00D96993">
      <w:pPr>
        <w:pStyle w:val="Paragrafi"/>
        <w:rPr>
          <w:rFonts w:ascii="Garamond" w:hAnsi="Garamond"/>
          <w:sz w:val="24"/>
          <w:szCs w:val="24"/>
        </w:rPr>
      </w:pPr>
      <w:proofErr w:type="gramStart"/>
      <w:r w:rsidRPr="007F45A9">
        <w:rPr>
          <w:rFonts w:ascii="Garamond" w:hAnsi="Garamond"/>
          <w:sz w:val="24"/>
          <w:szCs w:val="24"/>
        </w:rPr>
        <w:t>Noteri, me kërkesën e shtetasve, kur e ngarkon ligji ose gjykata, kryen inventare të pasurisë, bën përshkrimin e gjendjes së sendeve dhe kryen veprime të tjera të kësaj natyre, duke mbajtur procesverbal sipas kërkesave të këtij ligji.</w:t>
      </w:r>
      <w:proofErr w:type="gramEnd"/>
    </w:p>
    <w:p w:rsidR="00D96993" w:rsidRPr="007F45A9" w:rsidRDefault="00D96993" w:rsidP="00D96993">
      <w:pPr>
        <w:pStyle w:val="Paragrafi"/>
        <w:rPr>
          <w:rFonts w:ascii="Garamond" w:hAnsi="Garamond"/>
          <w:sz w:val="24"/>
          <w:szCs w:val="24"/>
        </w:rPr>
      </w:pPr>
    </w:p>
    <w:p w:rsidR="00D96993" w:rsidRPr="007F45A9" w:rsidRDefault="00D96993" w:rsidP="00D96993">
      <w:pPr>
        <w:pStyle w:val="KreuNr"/>
        <w:rPr>
          <w:rFonts w:ascii="Garamond" w:hAnsi="Garamond"/>
          <w:sz w:val="24"/>
          <w:szCs w:val="24"/>
        </w:rPr>
      </w:pPr>
      <w:r w:rsidRPr="007F45A9">
        <w:rPr>
          <w:rFonts w:ascii="Garamond" w:hAnsi="Garamond"/>
          <w:sz w:val="24"/>
          <w:szCs w:val="24"/>
        </w:rPr>
        <w:t>KREU IV</w:t>
      </w:r>
    </w:p>
    <w:p w:rsidR="00D96993" w:rsidRPr="007F45A9" w:rsidRDefault="00D96993" w:rsidP="00D96993">
      <w:pPr>
        <w:pStyle w:val="KreuTitull"/>
        <w:rPr>
          <w:rFonts w:ascii="Garamond" w:hAnsi="Garamond"/>
          <w:sz w:val="24"/>
          <w:szCs w:val="24"/>
        </w:rPr>
      </w:pPr>
      <w:r w:rsidRPr="007F45A9">
        <w:rPr>
          <w:rFonts w:ascii="Garamond" w:hAnsi="Garamond"/>
          <w:sz w:val="24"/>
          <w:szCs w:val="24"/>
        </w:rPr>
        <w:t>PAVLEFSHMËRIA E AKTEVE DHE E VEPRIMEVE NOTERIALE DHE</w:t>
      </w:r>
    </w:p>
    <w:p w:rsidR="00D96993" w:rsidRPr="007F45A9" w:rsidRDefault="00D96993" w:rsidP="00D96993">
      <w:pPr>
        <w:pStyle w:val="KreuTitull"/>
        <w:rPr>
          <w:rFonts w:ascii="Garamond" w:hAnsi="Garamond"/>
          <w:sz w:val="24"/>
          <w:szCs w:val="24"/>
        </w:rPr>
      </w:pPr>
      <w:r w:rsidRPr="007F45A9">
        <w:rPr>
          <w:rFonts w:ascii="Garamond" w:hAnsi="Garamond"/>
          <w:sz w:val="24"/>
          <w:szCs w:val="24"/>
        </w:rPr>
        <w:t>REGJISTRAT E NOTERISË</w:t>
      </w:r>
    </w:p>
    <w:p w:rsidR="00D96993" w:rsidRPr="007F45A9" w:rsidRDefault="00D96993" w:rsidP="00D96993">
      <w:pPr>
        <w:pStyle w:val="Paragrafi"/>
        <w:rPr>
          <w:rFonts w:ascii="Garamond" w:hAnsi="Garamond"/>
          <w:sz w:val="24"/>
          <w:szCs w:val="24"/>
        </w:rPr>
      </w:pPr>
    </w:p>
    <w:p w:rsidR="00D96993" w:rsidRPr="007F45A9" w:rsidRDefault="00D96993" w:rsidP="00D96993">
      <w:pPr>
        <w:pStyle w:val="NeniTitull"/>
        <w:rPr>
          <w:rFonts w:ascii="Garamond" w:hAnsi="Garamond"/>
          <w:sz w:val="24"/>
          <w:szCs w:val="24"/>
        </w:rPr>
      </w:pPr>
      <w:r w:rsidRPr="007F45A9">
        <w:rPr>
          <w:rFonts w:ascii="Garamond" w:hAnsi="Garamond"/>
          <w:sz w:val="24"/>
          <w:szCs w:val="24"/>
        </w:rPr>
        <w:t>Aktet dhe veprimet noteriale të pavlefshme</w:t>
      </w:r>
    </w:p>
    <w:p w:rsidR="00D96993" w:rsidRPr="007F45A9" w:rsidRDefault="00D96993" w:rsidP="00D96993">
      <w:pPr>
        <w:pStyle w:val="NeniNr"/>
        <w:rPr>
          <w:rFonts w:ascii="Garamond" w:hAnsi="Garamond"/>
          <w:sz w:val="24"/>
          <w:szCs w:val="24"/>
        </w:rPr>
      </w:pPr>
      <w:r w:rsidRPr="007F45A9">
        <w:rPr>
          <w:rFonts w:ascii="Garamond" w:hAnsi="Garamond"/>
          <w:sz w:val="24"/>
          <w:szCs w:val="24"/>
        </w:rPr>
        <w:t>Neni 67</w:t>
      </w:r>
    </w:p>
    <w:p w:rsidR="000E6DE9" w:rsidRPr="007F45A9" w:rsidRDefault="000E6DE9" w:rsidP="000E6DE9">
      <w:pPr>
        <w:pStyle w:val="Paragrafi"/>
        <w:tabs>
          <w:tab w:val="left" w:pos="2745"/>
          <w:tab w:val="center" w:pos="4895"/>
        </w:tabs>
        <w:ind w:firstLine="0"/>
        <w:jc w:val="center"/>
        <w:rPr>
          <w:rFonts w:ascii="Garamond" w:hAnsi="Garamond"/>
          <w:i/>
          <w:sz w:val="24"/>
          <w:szCs w:val="24"/>
        </w:rPr>
      </w:pPr>
      <w:r w:rsidRPr="007F45A9">
        <w:rPr>
          <w:rFonts w:ascii="Garamond" w:hAnsi="Garamond"/>
          <w:i/>
          <w:sz w:val="24"/>
          <w:szCs w:val="24"/>
        </w:rPr>
        <w:t xml:space="preserve">(Ndryshuar </w:t>
      </w:r>
      <w:r w:rsidR="00421B60" w:rsidRPr="007F45A9">
        <w:rPr>
          <w:rFonts w:ascii="Garamond" w:hAnsi="Garamond"/>
          <w:i/>
          <w:sz w:val="24"/>
          <w:szCs w:val="24"/>
        </w:rPr>
        <w:t xml:space="preserve">shkronja ‘’e’’ </w:t>
      </w:r>
      <w:r w:rsidRPr="007F45A9">
        <w:rPr>
          <w:rFonts w:ascii="Garamond" w:hAnsi="Garamond"/>
          <w:i/>
          <w:sz w:val="24"/>
          <w:szCs w:val="24"/>
        </w:rPr>
        <w:t>me ligjin nr. 9216, datë 1.4.2004)</w:t>
      </w:r>
    </w:p>
    <w:p w:rsidR="00D96993" w:rsidRPr="007F45A9" w:rsidRDefault="00D96993" w:rsidP="00D96993">
      <w:pPr>
        <w:pStyle w:val="Paragrafi"/>
        <w:rPr>
          <w:rFonts w:ascii="Garamond" w:hAnsi="Garamond"/>
          <w:sz w:val="24"/>
          <w:szCs w:val="24"/>
        </w:rPr>
      </w:pPr>
    </w:p>
    <w:p w:rsidR="00D96993" w:rsidRPr="007F45A9" w:rsidRDefault="00D96993" w:rsidP="00D96993">
      <w:pPr>
        <w:pStyle w:val="Paragrafi"/>
        <w:rPr>
          <w:rFonts w:ascii="Garamond" w:hAnsi="Garamond"/>
          <w:sz w:val="24"/>
          <w:szCs w:val="24"/>
        </w:rPr>
      </w:pPr>
      <w:r w:rsidRPr="007F45A9">
        <w:rPr>
          <w:rFonts w:ascii="Garamond" w:hAnsi="Garamond"/>
          <w:sz w:val="24"/>
          <w:szCs w:val="24"/>
        </w:rPr>
        <w:t>Janë të pavlefshme aktet dhe veprimet juridike, kur:</w:t>
      </w:r>
    </w:p>
    <w:p w:rsidR="00D96993" w:rsidRPr="007F45A9" w:rsidRDefault="00D96993" w:rsidP="00D96993">
      <w:pPr>
        <w:pStyle w:val="Paragrafi"/>
        <w:rPr>
          <w:rFonts w:ascii="Garamond" w:hAnsi="Garamond"/>
          <w:sz w:val="24"/>
          <w:szCs w:val="24"/>
        </w:rPr>
      </w:pPr>
      <w:r w:rsidRPr="007F45A9">
        <w:rPr>
          <w:rFonts w:ascii="Garamond" w:hAnsi="Garamond"/>
          <w:sz w:val="24"/>
          <w:szCs w:val="24"/>
        </w:rPr>
        <w:t xml:space="preserve">a) </w:t>
      </w:r>
      <w:proofErr w:type="gramStart"/>
      <w:r w:rsidRPr="007F45A9">
        <w:rPr>
          <w:rFonts w:ascii="Garamond" w:hAnsi="Garamond"/>
          <w:sz w:val="24"/>
          <w:szCs w:val="24"/>
        </w:rPr>
        <w:t>kryerja</w:t>
      </w:r>
      <w:proofErr w:type="gramEnd"/>
      <w:r w:rsidRPr="007F45A9">
        <w:rPr>
          <w:rFonts w:ascii="Garamond" w:hAnsi="Garamond"/>
          <w:sz w:val="24"/>
          <w:szCs w:val="24"/>
        </w:rPr>
        <w:t xml:space="preserve"> e tyre është në kompetencën e një organi tjetër shtetëror;</w:t>
      </w:r>
    </w:p>
    <w:p w:rsidR="00D96993" w:rsidRPr="007F45A9" w:rsidRDefault="00D96993" w:rsidP="00D96993">
      <w:pPr>
        <w:pStyle w:val="Paragrafi"/>
        <w:rPr>
          <w:rFonts w:ascii="Garamond" w:hAnsi="Garamond"/>
          <w:sz w:val="24"/>
          <w:szCs w:val="24"/>
        </w:rPr>
      </w:pPr>
      <w:r w:rsidRPr="007F45A9">
        <w:rPr>
          <w:rFonts w:ascii="Garamond" w:hAnsi="Garamond"/>
          <w:sz w:val="24"/>
          <w:szCs w:val="24"/>
        </w:rPr>
        <w:t xml:space="preserve">b) </w:t>
      </w:r>
      <w:proofErr w:type="gramStart"/>
      <w:r w:rsidRPr="007F45A9">
        <w:rPr>
          <w:rFonts w:ascii="Garamond" w:hAnsi="Garamond"/>
          <w:sz w:val="24"/>
          <w:szCs w:val="24"/>
        </w:rPr>
        <w:t>në</w:t>
      </w:r>
      <w:proofErr w:type="gramEnd"/>
      <w:r w:rsidRPr="007F45A9">
        <w:rPr>
          <w:rFonts w:ascii="Garamond" w:hAnsi="Garamond"/>
          <w:sz w:val="24"/>
          <w:szCs w:val="24"/>
        </w:rPr>
        <w:t xml:space="preserve"> aktin ose në veprimin noterial kanë marrë pjesë personat që tregohen në nenin 42 të këtij ligji;</w:t>
      </w:r>
    </w:p>
    <w:p w:rsidR="00D96993" w:rsidRPr="007F45A9" w:rsidRDefault="00D96993" w:rsidP="00D96993">
      <w:pPr>
        <w:pStyle w:val="Paragrafi"/>
        <w:rPr>
          <w:rFonts w:ascii="Garamond" w:hAnsi="Garamond"/>
          <w:sz w:val="24"/>
          <w:szCs w:val="24"/>
        </w:rPr>
      </w:pPr>
      <w:r w:rsidRPr="007F45A9">
        <w:rPr>
          <w:rFonts w:ascii="Garamond" w:hAnsi="Garamond"/>
          <w:sz w:val="24"/>
          <w:szCs w:val="24"/>
        </w:rPr>
        <w:t xml:space="preserve">c) </w:t>
      </w:r>
      <w:proofErr w:type="gramStart"/>
      <w:r w:rsidRPr="007F45A9">
        <w:rPr>
          <w:rFonts w:ascii="Garamond" w:hAnsi="Garamond"/>
          <w:sz w:val="24"/>
          <w:szCs w:val="24"/>
        </w:rPr>
        <w:t>akti</w:t>
      </w:r>
      <w:proofErr w:type="gramEnd"/>
      <w:r w:rsidRPr="007F45A9">
        <w:rPr>
          <w:rFonts w:ascii="Garamond" w:hAnsi="Garamond"/>
          <w:sz w:val="24"/>
          <w:szCs w:val="24"/>
        </w:rPr>
        <w:t xml:space="preserve"> noterial përmban disponim në dobi të personave, për të cilët parashikohen ndalime sipas nenit 42 të këtij ligji;</w:t>
      </w:r>
    </w:p>
    <w:p w:rsidR="00D96993" w:rsidRPr="007F45A9" w:rsidRDefault="00D96993" w:rsidP="00D96993">
      <w:pPr>
        <w:pStyle w:val="Paragrafi"/>
        <w:rPr>
          <w:rFonts w:ascii="Garamond" w:hAnsi="Garamond"/>
          <w:sz w:val="24"/>
          <w:szCs w:val="24"/>
        </w:rPr>
      </w:pPr>
      <w:r w:rsidRPr="007F45A9">
        <w:rPr>
          <w:rFonts w:ascii="Garamond" w:hAnsi="Garamond"/>
          <w:sz w:val="24"/>
          <w:szCs w:val="24"/>
        </w:rPr>
        <w:t xml:space="preserve">ç) </w:t>
      </w:r>
      <w:proofErr w:type="gramStart"/>
      <w:r w:rsidRPr="007F45A9">
        <w:rPr>
          <w:rFonts w:ascii="Garamond" w:hAnsi="Garamond"/>
          <w:sz w:val="24"/>
          <w:szCs w:val="24"/>
        </w:rPr>
        <w:t>akti</w:t>
      </w:r>
      <w:proofErr w:type="gramEnd"/>
      <w:r w:rsidRPr="007F45A9">
        <w:rPr>
          <w:rFonts w:ascii="Garamond" w:hAnsi="Garamond"/>
          <w:sz w:val="24"/>
          <w:szCs w:val="24"/>
        </w:rPr>
        <w:t xml:space="preserve"> noterial ose vërtetimi i nënshkrimeve janë bërë pa qenë të pranishëm personalisht palët, ose përfaqësuesit e tyre me prokurë;</w:t>
      </w:r>
    </w:p>
    <w:p w:rsidR="00D96993" w:rsidRPr="007F45A9" w:rsidRDefault="00D96993" w:rsidP="00D96993">
      <w:pPr>
        <w:pStyle w:val="Paragrafi"/>
        <w:rPr>
          <w:rFonts w:ascii="Garamond" w:hAnsi="Garamond"/>
          <w:sz w:val="24"/>
          <w:szCs w:val="24"/>
        </w:rPr>
      </w:pPr>
      <w:r w:rsidRPr="007F45A9">
        <w:rPr>
          <w:rFonts w:ascii="Garamond" w:hAnsi="Garamond"/>
          <w:sz w:val="24"/>
          <w:szCs w:val="24"/>
        </w:rPr>
        <w:t xml:space="preserve">d) </w:t>
      </w:r>
      <w:proofErr w:type="gramStart"/>
      <w:r w:rsidRPr="007F45A9">
        <w:rPr>
          <w:rFonts w:ascii="Garamond" w:hAnsi="Garamond"/>
          <w:sz w:val="24"/>
          <w:szCs w:val="24"/>
        </w:rPr>
        <w:t>noteri</w:t>
      </w:r>
      <w:proofErr w:type="gramEnd"/>
      <w:r w:rsidRPr="007F45A9">
        <w:rPr>
          <w:rFonts w:ascii="Garamond" w:hAnsi="Garamond"/>
          <w:sz w:val="24"/>
          <w:szCs w:val="24"/>
        </w:rPr>
        <w:t xml:space="preserve"> nuk u ka lexuar palëve përmbajtjen e aktit noterial;</w:t>
      </w:r>
    </w:p>
    <w:p w:rsidR="00D96993" w:rsidRPr="007F45A9" w:rsidRDefault="00D96993" w:rsidP="00D96993">
      <w:pPr>
        <w:pStyle w:val="Paragrafi"/>
        <w:rPr>
          <w:rFonts w:ascii="Garamond" w:hAnsi="Garamond"/>
          <w:sz w:val="24"/>
          <w:szCs w:val="24"/>
        </w:rPr>
      </w:pPr>
      <w:proofErr w:type="gramStart"/>
      <w:r w:rsidRPr="007F45A9">
        <w:rPr>
          <w:rFonts w:ascii="Garamond" w:hAnsi="Garamond"/>
          <w:sz w:val="24"/>
          <w:szCs w:val="24"/>
        </w:rPr>
        <w:t>dh</w:t>
      </w:r>
      <w:proofErr w:type="gramEnd"/>
      <w:r w:rsidRPr="007F45A9">
        <w:rPr>
          <w:rFonts w:ascii="Garamond" w:hAnsi="Garamond"/>
          <w:sz w:val="24"/>
          <w:szCs w:val="24"/>
        </w:rPr>
        <w:t>) në aktin noterial nuk tregohet identiteti i palëve, data dhe vendi ku është bërë;</w:t>
      </w:r>
    </w:p>
    <w:p w:rsidR="00D96993" w:rsidRPr="007F45A9" w:rsidRDefault="00D96993" w:rsidP="00D96993">
      <w:pPr>
        <w:pStyle w:val="Paragrafi"/>
        <w:rPr>
          <w:rFonts w:ascii="Garamond" w:hAnsi="Garamond"/>
          <w:sz w:val="24"/>
          <w:szCs w:val="24"/>
        </w:rPr>
      </w:pPr>
      <w:r w:rsidRPr="007F45A9">
        <w:rPr>
          <w:rFonts w:ascii="Garamond" w:hAnsi="Garamond"/>
          <w:sz w:val="24"/>
          <w:szCs w:val="24"/>
        </w:rPr>
        <w:t xml:space="preserve">e) </w:t>
      </w:r>
      <w:proofErr w:type="gramStart"/>
      <w:r w:rsidR="000E6DE9" w:rsidRPr="007F45A9">
        <w:rPr>
          <w:rFonts w:ascii="Garamond" w:hAnsi="Garamond"/>
          <w:sz w:val="24"/>
          <w:szCs w:val="24"/>
        </w:rPr>
        <w:t>akti</w:t>
      </w:r>
      <w:proofErr w:type="gramEnd"/>
      <w:r w:rsidR="000E6DE9" w:rsidRPr="007F45A9">
        <w:rPr>
          <w:rFonts w:ascii="Garamond" w:hAnsi="Garamond"/>
          <w:sz w:val="24"/>
          <w:szCs w:val="24"/>
        </w:rPr>
        <w:t xml:space="preserve"> ose veprimi noterial nuk përmban nënshkrimin e palëve ose nuk është nënshkruar dhe vulosur me të dyja vulat nga noteri</w:t>
      </w:r>
      <w:r w:rsidRPr="007F45A9">
        <w:rPr>
          <w:rFonts w:ascii="Garamond" w:hAnsi="Garamond"/>
          <w:sz w:val="24"/>
          <w:szCs w:val="24"/>
        </w:rPr>
        <w:t>;</w:t>
      </w:r>
    </w:p>
    <w:p w:rsidR="00D96993" w:rsidRPr="007F45A9" w:rsidRDefault="00D96993" w:rsidP="00D96993">
      <w:pPr>
        <w:pStyle w:val="Paragrafi"/>
        <w:rPr>
          <w:rFonts w:ascii="Garamond" w:hAnsi="Garamond"/>
          <w:sz w:val="24"/>
          <w:szCs w:val="24"/>
        </w:rPr>
      </w:pPr>
      <w:r w:rsidRPr="007F45A9">
        <w:rPr>
          <w:rFonts w:ascii="Garamond" w:hAnsi="Garamond"/>
          <w:sz w:val="24"/>
          <w:szCs w:val="24"/>
        </w:rPr>
        <w:t xml:space="preserve">ë) </w:t>
      </w:r>
      <w:proofErr w:type="gramStart"/>
      <w:r w:rsidRPr="007F45A9">
        <w:rPr>
          <w:rFonts w:ascii="Garamond" w:hAnsi="Garamond"/>
          <w:sz w:val="24"/>
          <w:szCs w:val="24"/>
        </w:rPr>
        <w:t>akti</w:t>
      </w:r>
      <w:proofErr w:type="gramEnd"/>
      <w:r w:rsidRPr="007F45A9">
        <w:rPr>
          <w:rFonts w:ascii="Garamond" w:hAnsi="Garamond"/>
          <w:sz w:val="24"/>
          <w:szCs w:val="24"/>
        </w:rPr>
        <w:t xml:space="preserve"> noterial është hartuar pa u respektuar rregullat e parashikuara nga nenet 43 deri 46 të këtij ligji.</w:t>
      </w:r>
    </w:p>
    <w:p w:rsidR="00D96993" w:rsidRPr="007F45A9" w:rsidRDefault="00D96993" w:rsidP="00D96993">
      <w:pPr>
        <w:pStyle w:val="Paragrafi"/>
        <w:rPr>
          <w:rFonts w:ascii="Garamond" w:hAnsi="Garamond"/>
          <w:sz w:val="24"/>
          <w:szCs w:val="24"/>
        </w:rPr>
      </w:pPr>
    </w:p>
    <w:p w:rsidR="00D96993" w:rsidRPr="007F45A9" w:rsidRDefault="00D96993" w:rsidP="00D96993">
      <w:pPr>
        <w:pStyle w:val="NeniNr"/>
        <w:rPr>
          <w:rFonts w:ascii="Garamond" w:hAnsi="Garamond"/>
          <w:sz w:val="24"/>
          <w:szCs w:val="24"/>
        </w:rPr>
      </w:pPr>
      <w:r w:rsidRPr="007F45A9">
        <w:rPr>
          <w:rFonts w:ascii="Garamond" w:hAnsi="Garamond"/>
          <w:sz w:val="24"/>
          <w:szCs w:val="24"/>
        </w:rPr>
        <w:t>Neni 68</w:t>
      </w:r>
    </w:p>
    <w:p w:rsidR="00D96993" w:rsidRPr="007F45A9" w:rsidRDefault="00D96993" w:rsidP="00D96993">
      <w:pPr>
        <w:pStyle w:val="Paragrafi"/>
        <w:rPr>
          <w:rFonts w:ascii="Garamond" w:hAnsi="Garamond"/>
          <w:sz w:val="24"/>
          <w:szCs w:val="24"/>
        </w:rPr>
      </w:pPr>
    </w:p>
    <w:p w:rsidR="00D96993" w:rsidRPr="007F45A9" w:rsidRDefault="00D96993" w:rsidP="00D96993">
      <w:pPr>
        <w:pStyle w:val="Paragrafi"/>
        <w:rPr>
          <w:rFonts w:ascii="Garamond" w:hAnsi="Garamond"/>
          <w:sz w:val="24"/>
          <w:szCs w:val="24"/>
        </w:rPr>
      </w:pPr>
      <w:proofErr w:type="gramStart"/>
      <w:r w:rsidRPr="007F45A9">
        <w:rPr>
          <w:rFonts w:ascii="Garamond" w:hAnsi="Garamond"/>
          <w:sz w:val="24"/>
          <w:szCs w:val="24"/>
        </w:rPr>
        <w:t>Pavlefshmëria e aktit ose e veprimit noterial mund të kërkohet nga personat që kanë marrë pjesë në hartimin e tij dhe nga çdo person që heq të drejta e merr përsipër detyrime prej tyre.</w:t>
      </w:r>
      <w:proofErr w:type="gramEnd"/>
    </w:p>
    <w:p w:rsidR="00D96993" w:rsidRPr="007F45A9" w:rsidRDefault="00D96993" w:rsidP="00D96993">
      <w:pPr>
        <w:pStyle w:val="Paragrafi"/>
        <w:rPr>
          <w:rFonts w:ascii="Garamond" w:hAnsi="Garamond"/>
          <w:sz w:val="24"/>
          <w:szCs w:val="24"/>
        </w:rPr>
      </w:pPr>
      <w:proofErr w:type="gramStart"/>
      <w:r w:rsidRPr="007F45A9">
        <w:rPr>
          <w:rFonts w:ascii="Garamond" w:hAnsi="Garamond"/>
          <w:sz w:val="24"/>
          <w:szCs w:val="24"/>
        </w:rPr>
        <w:t>Kërkesa shqyrtohet nga gjykata e rrethit</w:t>
      </w:r>
      <w:r w:rsidR="00A443BD" w:rsidRPr="007F45A9">
        <w:rPr>
          <w:rFonts w:ascii="Garamond" w:hAnsi="Garamond"/>
          <w:sz w:val="24"/>
          <w:szCs w:val="24"/>
        </w:rPr>
        <w:t xml:space="preserve"> gjyqësor</w:t>
      </w:r>
      <w:r w:rsidRPr="007F45A9">
        <w:rPr>
          <w:rFonts w:ascii="Garamond" w:hAnsi="Garamond"/>
          <w:sz w:val="24"/>
          <w:szCs w:val="24"/>
        </w:rPr>
        <w:t>, në territorin e së cilës e ushtron veprimtarinë zyra noteriale që ka kryer këto akte a veprime noteriale.</w:t>
      </w:r>
      <w:proofErr w:type="gramEnd"/>
    </w:p>
    <w:p w:rsidR="00D96993" w:rsidRPr="007F45A9" w:rsidRDefault="00D96993" w:rsidP="00D96993">
      <w:pPr>
        <w:pStyle w:val="Paragrafi"/>
        <w:rPr>
          <w:rFonts w:ascii="Garamond" w:hAnsi="Garamond"/>
          <w:sz w:val="24"/>
          <w:szCs w:val="24"/>
        </w:rPr>
      </w:pPr>
    </w:p>
    <w:p w:rsidR="00D96993" w:rsidRPr="007F45A9" w:rsidRDefault="00D96993" w:rsidP="00D96993">
      <w:pPr>
        <w:pStyle w:val="NeniNr"/>
        <w:rPr>
          <w:rFonts w:ascii="Garamond" w:hAnsi="Garamond"/>
          <w:sz w:val="24"/>
          <w:szCs w:val="24"/>
        </w:rPr>
      </w:pPr>
      <w:r w:rsidRPr="007F45A9">
        <w:rPr>
          <w:rFonts w:ascii="Garamond" w:hAnsi="Garamond"/>
          <w:sz w:val="24"/>
          <w:szCs w:val="24"/>
        </w:rPr>
        <w:t>Neni 69</w:t>
      </w:r>
    </w:p>
    <w:p w:rsidR="00D96993" w:rsidRPr="007F45A9" w:rsidRDefault="00D96993" w:rsidP="00D96993">
      <w:pPr>
        <w:pStyle w:val="Paragrafi"/>
        <w:rPr>
          <w:rFonts w:ascii="Garamond" w:hAnsi="Garamond"/>
          <w:sz w:val="24"/>
          <w:szCs w:val="24"/>
        </w:rPr>
      </w:pPr>
    </w:p>
    <w:p w:rsidR="00D96993" w:rsidRPr="007F45A9" w:rsidRDefault="00D96993" w:rsidP="00D96993">
      <w:pPr>
        <w:pStyle w:val="Paragrafi"/>
        <w:rPr>
          <w:rFonts w:ascii="Garamond" w:hAnsi="Garamond"/>
          <w:sz w:val="24"/>
          <w:szCs w:val="24"/>
        </w:rPr>
      </w:pPr>
      <w:proofErr w:type="gramStart"/>
      <w:r w:rsidRPr="007F45A9">
        <w:rPr>
          <w:rFonts w:ascii="Garamond" w:hAnsi="Garamond"/>
          <w:sz w:val="24"/>
          <w:szCs w:val="24"/>
        </w:rPr>
        <w:t>Në vendimin e gjykatës që deklaron të pavlefshëm një akt noterial, urdhërohet zyra përkatëse e noterisë të bëjë shënimet e duhura në origjinalin e aktit, i cili ndodhet i depozituar në këtë zyrë.</w:t>
      </w:r>
      <w:proofErr w:type="gramEnd"/>
    </w:p>
    <w:p w:rsidR="00D96993" w:rsidRPr="007F45A9" w:rsidRDefault="00D96993" w:rsidP="00D96993">
      <w:pPr>
        <w:pStyle w:val="Paragrafi"/>
        <w:rPr>
          <w:rFonts w:ascii="Garamond" w:hAnsi="Garamond"/>
          <w:sz w:val="24"/>
          <w:szCs w:val="24"/>
        </w:rPr>
      </w:pPr>
    </w:p>
    <w:p w:rsidR="00D96993" w:rsidRPr="007F45A9" w:rsidRDefault="00D96993" w:rsidP="00D96993">
      <w:pPr>
        <w:pStyle w:val="NeniTitull"/>
        <w:rPr>
          <w:rFonts w:ascii="Garamond" w:hAnsi="Garamond"/>
          <w:sz w:val="24"/>
          <w:szCs w:val="24"/>
        </w:rPr>
      </w:pPr>
      <w:r w:rsidRPr="007F45A9">
        <w:rPr>
          <w:rFonts w:ascii="Garamond" w:hAnsi="Garamond"/>
          <w:sz w:val="24"/>
          <w:szCs w:val="24"/>
        </w:rPr>
        <w:t>Regjistrat noteriale</w:t>
      </w:r>
    </w:p>
    <w:p w:rsidR="00D96993" w:rsidRPr="007F45A9" w:rsidRDefault="00D96993" w:rsidP="00D96993">
      <w:pPr>
        <w:pStyle w:val="NeniNr"/>
        <w:rPr>
          <w:rFonts w:ascii="Garamond" w:hAnsi="Garamond"/>
          <w:sz w:val="24"/>
          <w:szCs w:val="24"/>
        </w:rPr>
      </w:pPr>
      <w:r w:rsidRPr="007F45A9">
        <w:rPr>
          <w:rFonts w:ascii="Garamond" w:hAnsi="Garamond"/>
          <w:sz w:val="24"/>
          <w:szCs w:val="24"/>
        </w:rPr>
        <w:t>Neni 70</w:t>
      </w:r>
    </w:p>
    <w:p w:rsidR="00D96993" w:rsidRPr="007F45A9" w:rsidRDefault="00D96993" w:rsidP="00D96993">
      <w:pPr>
        <w:pStyle w:val="NeniNr"/>
        <w:rPr>
          <w:rFonts w:ascii="Garamond" w:hAnsi="Garamond"/>
          <w:sz w:val="24"/>
          <w:szCs w:val="24"/>
        </w:rPr>
      </w:pPr>
    </w:p>
    <w:p w:rsidR="00D96993" w:rsidRPr="007F45A9" w:rsidRDefault="00D96993" w:rsidP="00D96993">
      <w:pPr>
        <w:pStyle w:val="Paragrafi"/>
        <w:rPr>
          <w:rFonts w:ascii="Garamond" w:hAnsi="Garamond"/>
          <w:sz w:val="24"/>
          <w:szCs w:val="24"/>
        </w:rPr>
      </w:pPr>
      <w:r w:rsidRPr="007F45A9">
        <w:rPr>
          <w:rFonts w:ascii="Garamond" w:hAnsi="Garamond"/>
          <w:sz w:val="24"/>
          <w:szCs w:val="24"/>
        </w:rPr>
        <w:t>Në çdo zyrë noteriale është e detyrueshme të mbahen:</w:t>
      </w:r>
    </w:p>
    <w:p w:rsidR="00D96993" w:rsidRPr="007F45A9" w:rsidRDefault="00D96993" w:rsidP="00D96993">
      <w:pPr>
        <w:pStyle w:val="Paragrafi"/>
        <w:rPr>
          <w:rFonts w:ascii="Garamond" w:hAnsi="Garamond"/>
          <w:sz w:val="24"/>
          <w:szCs w:val="24"/>
        </w:rPr>
      </w:pPr>
      <w:r w:rsidRPr="007F45A9">
        <w:rPr>
          <w:rFonts w:ascii="Garamond" w:hAnsi="Garamond"/>
          <w:sz w:val="24"/>
          <w:szCs w:val="24"/>
        </w:rPr>
        <w:t xml:space="preserve">a) </w:t>
      </w:r>
      <w:proofErr w:type="gramStart"/>
      <w:r w:rsidRPr="007F45A9">
        <w:rPr>
          <w:rFonts w:ascii="Garamond" w:hAnsi="Garamond"/>
          <w:sz w:val="24"/>
          <w:szCs w:val="24"/>
        </w:rPr>
        <w:t>regjistri</w:t>
      </w:r>
      <w:proofErr w:type="gramEnd"/>
      <w:r w:rsidRPr="007F45A9">
        <w:rPr>
          <w:rFonts w:ascii="Garamond" w:hAnsi="Garamond"/>
          <w:sz w:val="24"/>
          <w:szCs w:val="24"/>
        </w:rPr>
        <w:t xml:space="preserve"> i përgjithshëm ku regjistrohen të gjitha aktet dhe veprimet noteriale;</w:t>
      </w:r>
    </w:p>
    <w:p w:rsidR="00D96993" w:rsidRPr="007F45A9" w:rsidRDefault="00D96993" w:rsidP="00D96993">
      <w:pPr>
        <w:pStyle w:val="Paragrafi"/>
        <w:rPr>
          <w:rFonts w:ascii="Garamond" w:hAnsi="Garamond"/>
          <w:sz w:val="24"/>
          <w:szCs w:val="24"/>
        </w:rPr>
      </w:pPr>
      <w:r w:rsidRPr="007F45A9">
        <w:rPr>
          <w:rFonts w:ascii="Garamond" w:hAnsi="Garamond"/>
          <w:sz w:val="24"/>
          <w:szCs w:val="24"/>
        </w:rPr>
        <w:t xml:space="preserve">b) </w:t>
      </w:r>
      <w:proofErr w:type="gramStart"/>
      <w:r w:rsidRPr="007F45A9">
        <w:rPr>
          <w:rFonts w:ascii="Garamond" w:hAnsi="Garamond"/>
          <w:sz w:val="24"/>
          <w:szCs w:val="24"/>
        </w:rPr>
        <w:t>regjistri</w:t>
      </w:r>
      <w:proofErr w:type="gramEnd"/>
      <w:r w:rsidRPr="007F45A9">
        <w:rPr>
          <w:rFonts w:ascii="Garamond" w:hAnsi="Garamond"/>
          <w:sz w:val="24"/>
          <w:szCs w:val="24"/>
        </w:rPr>
        <w:t xml:space="preserve"> i testamenteve</w:t>
      </w:r>
    </w:p>
    <w:p w:rsidR="00D96993" w:rsidRPr="007F45A9" w:rsidRDefault="00D96993" w:rsidP="00D96993">
      <w:pPr>
        <w:pStyle w:val="Paragrafi"/>
        <w:rPr>
          <w:rFonts w:ascii="Garamond" w:hAnsi="Garamond"/>
          <w:sz w:val="24"/>
          <w:szCs w:val="24"/>
        </w:rPr>
      </w:pPr>
      <w:r w:rsidRPr="007F45A9">
        <w:rPr>
          <w:rFonts w:ascii="Garamond" w:hAnsi="Garamond"/>
          <w:sz w:val="24"/>
          <w:szCs w:val="24"/>
        </w:rPr>
        <w:t xml:space="preserve">c) </w:t>
      </w:r>
      <w:proofErr w:type="gramStart"/>
      <w:r w:rsidRPr="007F45A9">
        <w:rPr>
          <w:rFonts w:ascii="Garamond" w:hAnsi="Garamond"/>
          <w:sz w:val="24"/>
          <w:szCs w:val="24"/>
        </w:rPr>
        <w:t>regjistri</w:t>
      </w:r>
      <w:proofErr w:type="gramEnd"/>
      <w:r w:rsidRPr="007F45A9">
        <w:rPr>
          <w:rFonts w:ascii="Garamond" w:hAnsi="Garamond"/>
          <w:sz w:val="24"/>
          <w:szCs w:val="24"/>
        </w:rPr>
        <w:t xml:space="preserve"> i depozitimit të parave ose të vlerave të tjera.</w:t>
      </w:r>
    </w:p>
    <w:p w:rsidR="00D96993" w:rsidRPr="007F45A9" w:rsidRDefault="00D96993" w:rsidP="00D96993">
      <w:pPr>
        <w:pStyle w:val="Paragrafi"/>
        <w:rPr>
          <w:rFonts w:ascii="Garamond" w:hAnsi="Garamond"/>
          <w:sz w:val="24"/>
          <w:szCs w:val="24"/>
        </w:rPr>
      </w:pPr>
      <w:r w:rsidRPr="007F45A9">
        <w:rPr>
          <w:rFonts w:ascii="Garamond" w:hAnsi="Garamond"/>
          <w:sz w:val="24"/>
          <w:szCs w:val="24"/>
        </w:rPr>
        <w:lastRenderedPageBreak/>
        <w:t>Me urdhër të kryetarit të gjykatës së rrethit</w:t>
      </w:r>
      <w:r w:rsidR="00A443BD" w:rsidRPr="007F45A9">
        <w:rPr>
          <w:rFonts w:ascii="Garamond" w:hAnsi="Garamond"/>
          <w:sz w:val="24"/>
          <w:szCs w:val="24"/>
        </w:rPr>
        <w:t xml:space="preserve"> gjyqësor</w:t>
      </w:r>
      <w:r w:rsidRPr="007F45A9">
        <w:rPr>
          <w:rFonts w:ascii="Garamond" w:hAnsi="Garamond"/>
          <w:sz w:val="24"/>
          <w:szCs w:val="24"/>
        </w:rPr>
        <w:t>, një gjyqtar i kësaj gjykate bën numërimin e faqeve të regjistrave të mësipërm dhe vë shënimin përkatës në fillim e në fund të tyre, duke i nënshkruar e vulosur me vulën e gjykatës.</w:t>
      </w:r>
    </w:p>
    <w:p w:rsidR="00D96993" w:rsidRPr="007F45A9" w:rsidRDefault="00D96993" w:rsidP="00D96993">
      <w:pPr>
        <w:pStyle w:val="Paragrafi"/>
        <w:rPr>
          <w:rFonts w:ascii="Garamond" w:hAnsi="Garamond"/>
          <w:sz w:val="24"/>
          <w:szCs w:val="24"/>
        </w:rPr>
      </w:pPr>
      <w:proofErr w:type="gramStart"/>
      <w:r w:rsidRPr="007F45A9">
        <w:rPr>
          <w:rFonts w:ascii="Garamond" w:hAnsi="Garamond"/>
          <w:sz w:val="24"/>
          <w:szCs w:val="24"/>
        </w:rPr>
        <w:t>Regjistrat shoqërohen me indeksin alfabetik të pjesëmarrësve në aktin ose veprimin noterial.</w:t>
      </w:r>
      <w:proofErr w:type="gramEnd"/>
    </w:p>
    <w:p w:rsidR="00D96993" w:rsidRPr="007F45A9" w:rsidRDefault="00D96993" w:rsidP="00D96993">
      <w:pPr>
        <w:pStyle w:val="Paragrafi"/>
        <w:rPr>
          <w:rFonts w:ascii="Garamond" w:hAnsi="Garamond"/>
          <w:sz w:val="24"/>
          <w:szCs w:val="24"/>
        </w:rPr>
      </w:pPr>
    </w:p>
    <w:p w:rsidR="00E603CE" w:rsidRPr="007F45A9" w:rsidRDefault="00E603CE" w:rsidP="00E603CE">
      <w:pPr>
        <w:pStyle w:val="NeniNr"/>
        <w:rPr>
          <w:rFonts w:ascii="Garamond" w:hAnsi="Garamond"/>
          <w:sz w:val="24"/>
          <w:szCs w:val="24"/>
        </w:rPr>
      </w:pPr>
      <w:r w:rsidRPr="007F45A9">
        <w:rPr>
          <w:rFonts w:ascii="Garamond" w:hAnsi="Garamond"/>
          <w:sz w:val="24"/>
          <w:szCs w:val="24"/>
        </w:rPr>
        <w:t>Neni 70/1</w:t>
      </w:r>
    </w:p>
    <w:p w:rsidR="00E603CE" w:rsidRPr="007F45A9" w:rsidRDefault="00E603CE" w:rsidP="00E603CE">
      <w:pPr>
        <w:pStyle w:val="NeniTitull"/>
        <w:rPr>
          <w:rFonts w:ascii="Garamond" w:hAnsi="Garamond"/>
          <w:sz w:val="24"/>
          <w:szCs w:val="24"/>
        </w:rPr>
      </w:pPr>
      <w:r w:rsidRPr="007F45A9">
        <w:rPr>
          <w:rFonts w:ascii="Garamond" w:hAnsi="Garamond"/>
          <w:sz w:val="24"/>
          <w:szCs w:val="24"/>
        </w:rPr>
        <w:t xml:space="preserve">Regjistri Kombëtar i Testamenteve </w:t>
      </w:r>
    </w:p>
    <w:p w:rsidR="00E603CE" w:rsidRPr="007F45A9" w:rsidRDefault="00E603CE" w:rsidP="00E603CE">
      <w:pPr>
        <w:pStyle w:val="NeniTitull"/>
        <w:rPr>
          <w:rFonts w:ascii="Garamond" w:hAnsi="Garamond"/>
          <w:sz w:val="24"/>
          <w:szCs w:val="24"/>
        </w:rPr>
      </w:pPr>
      <w:proofErr w:type="gramStart"/>
      <w:r w:rsidRPr="007F45A9">
        <w:rPr>
          <w:rFonts w:ascii="Garamond" w:hAnsi="Garamond"/>
          <w:sz w:val="24"/>
          <w:szCs w:val="24"/>
        </w:rPr>
        <w:t>dhe</w:t>
      </w:r>
      <w:proofErr w:type="gramEnd"/>
      <w:r w:rsidRPr="007F45A9">
        <w:rPr>
          <w:rFonts w:ascii="Garamond" w:hAnsi="Garamond"/>
          <w:sz w:val="24"/>
          <w:szCs w:val="24"/>
        </w:rPr>
        <w:t xml:space="preserve"> Regjistri Kombëtar i Dëshmive të Trashëgimisë</w:t>
      </w:r>
    </w:p>
    <w:p w:rsidR="00E603CE" w:rsidRPr="007F45A9" w:rsidRDefault="00E603CE" w:rsidP="00E603CE">
      <w:pPr>
        <w:pStyle w:val="Paragrafi"/>
        <w:jc w:val="center"/>
        <w:rPr>
          <w:rFonts w:ascii="Garamond" w:hAnsi="Garamond"/>
          <w:i/>
          <w:sz w:val="24"/>
          <w:szCs w:val="24"/>
        </w:rPr>
      </w:pPr>
      <w:r w:rsidRPr="007F45A9">
        <w:rPr>
          <w:rFonts w:ascii="Garamond" w:hAnsi="Garamond"/>
          <w:i/>
          <w:sz w:val="24"/>
          <w:szCs w:val="24"/>
        </w:rPr>
        <w:t>(Shtuar me ligjin nr. 131/2013, datë 29.4.2013)</w:t>
      </w:r>
    </w:p>
    <w:p w:rsidR="00E603CE" w:rsidRPr="007F45A9" w:rsidRDefault="00E603CE" w:rsidP="00E603CE">
      <w:pPr>
        <w:pStyle w:val="Paragrafi"/>
        <w:rPr>
          <w:rFonts w:ascii="Garamond" w:hAnsi="Garamond"/>
          <w:sz w:val="24"/>
          <w:szCs w:val="24"/>
        </w:rPr>
      </w:pPr>
    </w:p>
    <w:p w:rsidR="00E603CE" w:rsidRPr="007F45A9" w:rsidRDefault="00E603CE" w:rsidP="00E603CE">
      <w:pPr>
        <w:pStyle w:val="Paragrafi"/>
        <w:rPr>
          <w:rFonts w:ascii="Garamond" w:hAnsi="Garamond"/>
          <w:sz w:val="24"/>
          <w:szCs w:val="24"/>
        </w:rPr>
      </w:pPr>
      <w:proofErr w:type="gramStart"/>
      <w:r w:rsidRPr="007F45A9">
        <w:rPr>
          <w:rFonts w:ascii="Garamond" w:hAnsi="Garamond"/>
          <w:sz w:val="24"/>
          <w:szCs w:val="24"/>
        </w:rPr>
        <w:t>Pranë Dhomës Kombëtare të Noterisë krijohet Regjistri Kombëtar i Testamenteve, në të cilin noterët duhet të regjistrojnë testamentet e nënshkruara pranë tyre dhe Regjistri Kombëtar i Dëshmive të Trashëgimisë, në të cilin noterët regjistrojnë dëshmitë e trashëgimisë ligjore apo testamentare.</w:t>
      </w:r>
      <w:proofErr w:type="gramEnd"/>
    </w:p>
    <w:p w:rsidR="00E603CE" w:rsidRPr="007F45A9" w:rsidRDefault="00E603CE" w:rsidP="00E603CE">
      <w:pPr>
        <w:pStyle w:val="Paragrafi"/>
        <w:rPr>
          <w:rFonts w:ascii="Garamond" w:hAnsi="Garamond"/>
          <w:sz w:val="24"/>
          <w:szCs w:val="24"/>
        </w:rPr>
      </w:pPr>
      <w:proofErr w:type="gramStart"/>
      <w:r w:rsidRPr="007F45A9">
        <w:rPr>
          <w:rFonts w:ascii="Garamond" w:hAnsi="Garamond"/>
          <w:sz w:val="24"/>
          <w:szCs w:val="24"/>
        </w:rPr>
        <w:t>Regjistri Kombëtar i Testamenteve dhe Regjistri Kombëtar i Dëshmive të Trashëgimisë administrohen nga Dhoma Kombëtare e Noterisë, nën mbikëqyrjen e Ministrisë së Drejtësisë.</w:t>
      </w:r>
      <w:proofErr w:type="gramEnd"/>
    </w:p>
    <w:p w:rsidR="00E603CE" w:rsidRPr="007F45A9" w:rsidRDefault="00E603CE" w:rsidP="00E603CE">
      <w:pPr>
        <w:pStyle w:val="Paragrafi"/>
        <w:ind w:firstLine="0"/>
        <w:rPr>
          <w:rFonts w:ascii="Garamond" w:hAnsi="Garamond"/>
          <w:sz w:val="24"/>
          <w:szCs w:val="24"/>
        </w:rPr>
      </w:pPr>
      <w:proofErr w:type="gramStart"/>
      <w:r w:rsidRPr="007F45A9">
        <w:rPr>
          <w:rFonts w:ascii="Garamond" w:hAnsi="Garamond"/>
          <w:sz w:val="24"/>
          <w:szCs w:val="24"/>
        </w:rPr>
        <w:t>Rregullat e hollësishme për Regjistrin Kombëtar të Testamenteve dhe për Regjistrin Kombëtar të Dëshmive të Trashëgimisë miratohen me urdhër të Ministrit të Drejtësisë.</w:t>
      </w:r>
      <w:proofErr w:type="gramEnd"/>
    </w:p>
    <w:p w:rsidR="00E603CE" w:rsidRPr="007F45A9" w:rsidRDefault="00E603CE" w:rsidP="00D96993">
      <w:pPr>
        <w:pStyle w:val="Paragrafi"/>
        <w:rPr>
          <w:rFonts w:ascii="Garamond" w:hAnsi="Garamond"/>
          <w:sz w:val="24"/>
          <w:szCs w:val="24"/>
        </w:rPr>
      </w:pPr>
    </w:p>
    <w:p w:rsidR="00D96993" w:rsidRPr="007F45A9" w:rsidRDefault="00D96993" w:rsidP="00D96993">
      <w:pPr>
        <w:pStyle w:val="NeniNr"/>
        <w:rPr>
          <w:rFonts w:ascii="Garamond" w:hAnsi="Garamond"/>
          <w:sz w:val="24"/>
          <w:szCs w:val="24"/>
        </w:rPr>
      </w:pPr>
      <w:r w:rsidRPr="007F45A9">
        <w:rPr>
          <w:rFonts w:ascii="Garamond" w:hAnsi="Garamond"/>
          <w:sz w:val="24"/>
          <w:szCs w:val="24"/>
        </w:rPr>
        <w:t>Neni 71</w:t>
      </w:r>
    </w:p>
    <w:p w:rsidR="0017281A" w:rsidRPr="007F45A9" w:rsidRDefault="0017281A" w:rsidP="00C76ED9">
      <w:pPr>
        <w:pStyle w:val="Paragrafi"/>
        <w:tabs>
          <w:tab w:val="left" w:pos="2745"/>
          <w:tab w:val="center" w:pos="4895"/>
        </w:tabs>
        <w:ind w:firstLine="0"/>
        <w:jc w:val="center"/>
        <w:rPr>
          <w:rFonts w:ascii="Garamond" w:hAnsi="Garamond"/>
          <w:sz w:val="24"/>
          <w:szCs w:val="24"/>
        </w:rPr>
      </w:pPr>
      <w:r w:rsidRPr="007F45A9">
        <w:rPr>
          <w:rFonts w:ascii="Garamond" w:hAnsi="Garamond"/>
          <w:i/>
          <w:sz w:val="24"/>
          <w:szCs w:val="24"/>
        </w:rPr>
        <w:t>(Shtuar fjalë me ligjin nr. 8790, datë 10.5.2001</w:t>
      </w:r>
      <w:r w:rsidR="00C76ED9" w:rsidRPr="007F45A9">
        <w:rPr>
          <w:rFonts w:ascii="Garamond" w:hAnsi="Garamond"/>
          <w:i/>
          <w:sz w:val="24"/>
          <w:szCs w:val="24"/>
        </w:rPr>
        <w:t xml:space="preserve">; </w:t>
      </w:r>
      <w:r w:rsidR="009F4C82" w:rsidRPr="007F45A9">
        <w:rPr>
          <w:rFonts w:ascii="Garamond" w:hAnsi="Garamond"/>
          <w:i/>
          <w:sz w:val="24"/>
          <w:szCs w:val="24"/>
        </w:rPr>
        <w:t>shtuar paragrafi i dytë</w:t>
      </w:r>
      <w:r w:rsidR="00C76ED9" w:rsidRPr="007F45A9">
        <w:rPr>
          <w:rFonts w:ascii="Garamond" w:hAnsi="Garamond"/>
          <w:i/>
          <w:sz w:val="24"/>
          <w:szCs w:val="24"/>
        </w:rPr>
        <w:t xml:space="preserve"> me ligjin nr. 10491, datë 15.12.2011)</w:t>
      </w:r>
    </w:p>
    <w:p w:rsidR="00D96993" w:rsidRPr="007F45A9" w:rsidRDefault="00D96993" w:rsidP="00D96993">
      <w:pPr>
        <w:pStyle w:val="Paragrafi"/>
        <w:rPr>
          <w:rFonts w:ascii="Garamond" w:hAnsi="Garamond"/>
          <w:sz w:val="24"/>
          <w:szCs w:val="24"/>
        </w:rPr>
      </w:pPr>
    </w:p>
    <w:p w:rsidR="00D96993" w:rsidRPr="007F45A9" w:rsidRDefault="00D96993" w:rsidP="00D96993">
      <w:pPr>
        <w:pStyle w:val="Paragrafi"/>
        <w:rPr>
          <w:rFonts w:ascii="Garamond" w:hAnsi="Garamond"/>
          <w:sz w:val="24"/>
          <w:szCs w:val="24"/>
        </w:rPr>
      </w:pPr>
      <w:proofErr w:type="gramStart"/>
      <w:r w:rsidRPr="007F45A9">
        <w:rPr>
          <w:rFonts w:ascii="Garamond" w:hAnsi="Garamond"/>
          <w:sz w:val="24"/>
          <w:szCs w:val="24"/>
        </w:rPr>
        <w:t>Ministri i Drejtësisë nxjer</w:t>
      </w:r>
      <w:r w:rsidR="0017281A" w:rsidRPr="007F45A9">
        <w:rPr>
          <w:rFonts w:ascii="Garamond" w:hAnsi="Garamond"/>
          <w:sz w:val="24"/>
          <w:szCs w:val="24"/>
        </w:rPr>
        <w:t>r udhëzim të veçantë për evident</w:t>
      </w:r>
      <w:r w:rsidRPr="007F45A9">
        <w:rPr>
          <w:rFonts w:ascii="Garamond" w:hAnsi="Garamond"/>
          <w:sz w:val="24"/>
          <w:szCs w:val="24"/>
        </w:rPr>
        <w:t>imin</w:t>
      </w:r>
      <w:r w:rsidR="0017281A" w:rsidRPr="007F45A9">
        <w:rPr>
          <w:rFonts w:ascii="Garamond" w:hAnsi="Garamond"/>
          <w:sz w:val="24"/>
          <w:szCs w:val="24"/>
        </w:rPr>
        <w:t xml:space="preserve">/administrimin </w:t>
      </w:r>
      <w:r w:rsidRPr="007F45A9">
        <w:rPr>
          <w:rFonts w:ascii="Garamond" w:hAnsi="Garamond"/>
          <w:sz w:val="24"/>
          <w:szCs w:val="24"/>
        </w:rPr>
        <w:t>dhe ruajtjen e akteve e të dokumenteve noteriale, si dhe për organizimin, funksionimin dhe ruajtjen e arkivave noterialë.</w:t>
      </w:r>
      <w:proofErr w:type="gramEnd"/>
    </w:p>
    <w:p w:rsidR="00C76ED9" w:rsidRPr="007F45A9" w:rsidRDefault="00C76ED9" w:rsidP="00D96993">
      <w:pPr>
        <w:pStyle w:val="Paragrafi"/>
        <w:rPr>
          <w:rFonts w:ascii="Garamond" w:hAnsi="Garamond"/>
          <w:sz w:val="24"/>
          <w:szCs w:val="24"/>
        </w:rPr>
      </w:pPr>
      <w:proofErr w:type="gramStart"/>
      <w:r w:rsidRPr="007F45A9">
        <w:rPr>
          <w:rFonts w:ascii="Garamond" w:hAnsi="Garamond"/>
          <w:sz w:val="24"/>
          <w:szCs w:val="24"/>
        </w:rPr>
        <w:t>Këshilli i Ministrave, me vendim, krijon bazën e të dhënave shtetërore noteriale.</w:t>
      </w:r>
      <w:proofErr w:type="gramEnd"/>
    </w:p>
    <w:p w:rsidR="00D96993" w:rsidRPr="007F45A9" w:rsidRDefault="00D96993" w:rsidP="00D96993">
      <w:pPr>
        <w:pStyle w:val="Paragrafi"/>
        <w:rPr>
          <w:rFonts w:ascii="Garamond" w:hAnsi="Garamond"/>
          <w:sz w:val="24"/>
          <w:szCs w:val="24"/>
        </w:rPr>
      </w:pPr>
    </w:p>
    <w:p w:rsidR="00D96993" w:rsidRPr="007F45A9" w:rsidRDefault="00D96993" w:rsidP="00D96993">
      <w:pPr>
        <w:pStyle w:val="KreuNr"/>
        <w:rPr>
          <w:rFonts w:ascii="Garamond" w:hAnsi="Garamond"/>
          <w:sz w:val="24"/>
          <w:szCs w:val="24"/>
        </w:rPr>
      </w:pPr>
      <w:r w:rsidRPr="007F45A9">
        <w:rPr>
          <w:rFonts w:ascii="Garamond" w:hAnsi="Garamond"/>
          <w:sz w:val="24"/>
          <w:szCs w:val="24"/>
        </w:rPr>
        <w:t>KREU V</w:t>
      </w:r>
    </w:p>
    <w:p w:rsidR="00D96993" w:rsidRPr="007F45A9" w:rsidRDefault="00D96993" w:rsidP="00D96993">
      <w:pPr>
        <w:pStyle w:val="KreuTitull"/>
        <w:rPr>
          <w:rFonts w:ascii="Garamond" w:hAnsi="Garamond"/>
          <w:sz w:val="24"/>
          <w:szCs w:val="24"/>
        </w:rPr>
      </w:pPr>
      <w:r w:rsidRPr="007F45A9">
        <w:rPr>
          <w:rFonts w:ascii="Garamond" w:hAnsi="Garamond"/>
          <w:sz w:val="24"/>
          <w:szCs w:val="24"/>
        </w:rPr>
        <w:t>DISPOZITA TË FUNDIT</w:t>
      </w:r>
    </w:p>
    <w:p w:rsidR="00D96993" w:rsidRPr="007F45A9" w:rsidRDefault="00D96993" w:rsidP="00D96993">
      <w:pPr>
        <w:pStyle w:val="Paragrafi"/>
        <w:rPr>
          <w:rFonts w:ascii="Garamond" w:hAnsi="Garamond"/>
          <w:sz w:val="24"/>
          <w:szCs w:val="24"/>
        </w:rPr>
      </w:pPr>
    </w:p>
    <w:p w:rsidR="00D96993" w:rsidRPr="007F45A9" w:rsidRDefault="00D96993" w:rsidP="00D96993">
      <w:pPr>
        <w:pStyle w:val="NeniNr"/>
        <w:rPr>
          <w:rFonts w:ascii="Garamond" w:hAnsi="Garamond"/>
          <w:sz w:val="24"/>
          <w:szCs w:val="24"/>
        </w:rPr>
      </w:pPr>
      <w:r w:rsidRPr="007F45A9">
        <w:rPr>
          <w:rFonts w:ascii="Garamond" w:hAnsi="Garamond"/>
          <w:sz w:val="24"/>
          <w:szCs w:val="24"/>
        </w:rPr>
        <w:t>Neni 72</w:t>
      </w:r>
    </w:p>
    <w:p w:rsidR="00D96993" w:rsidRPr="007F45A9" w:rsidRDefault="00D96993" w:rsidP="00D96993">
      <w:pPr>
        <w:pStyle w:val="Paragrafi"/>
        <w:rPr>
          <w:rFonts w:ascii="Garamond" w:hAnsi="Garamond"/>
          <w:sz w:val="24"/>
          <w:szCs w:val="24"/>
        </w:rPr>
      </w:pPr>
    </w:p>
    <w:p w:rsidR="00D96993" w:rsidRPr="007F45A9" w:rsidRDefault="00D96993" w:rsidP="00D96993">
      <w:pPr>
        <w:pStyle w:val="Paragrafi"/>
        <w:rPr>
          <w:rFonts w:ascii="Garamond" w:hAnsi="Garamond"/>
          <w:sz w:val="24"/>
          <w:szCs w:val="24"/>
        </w:rPr>
      </w:pPr>
      <w:r w:rsidRPr="007F45A9">
        <w:rPr>
          <w:rFonts w:ascii="Garamond" w:hAnsi="Garamond"/>
          <w:sz w:val="24"/>
          <w:szCs w:val="24"/>
        </w:rPr>
        <w:t>Kreu XVII, nenet 220 deri 225 të kodit të procedurës civile të Republikës së Shqipërisë, miratuar me ligjin nr.6341, datë 27.6.1981, si dhe çdo dispozitë tjetër që bie në kundërshtim me këtë ligj, shfuqizohen.</w:t>
      </w:r>
    </w:p>
    <w:p w:rsidR="009F4C82" w:rsidRPr="007F45A9" w:rsidRDefault="009F4C82" w:rsidP="00D96993">
      <w:pPr>
        <w:pStyle w:val="Paragrafi"/>
        <w:rPr>
          <w:rFonts w:ascii="Garamond" w:hAnsi="Garamond"/>
          <w:sz w:val="24"/>
          <w:szCs w:val="24"/>
        </w:rPr>
      </w:pPr>
    </w:p>
    <w:p w:rsidR="009F4C82" w:rsidRPr="007F45A9" w:rsidRDefault="009F4C82" w:rsidP="009F4C82">
      <w:pPr>
        <w:pStyle w:val="NeniNr"/>
        <w:rPr>
          <w:rFonts w:ascii="Garamond" w:hAnsi="Garamond"/>
          <w:sz w:val="24"/>
          <w:szCs w:val="24"/>
        </w:rPr>
      </w:pPr>
      <w:r w:rsidRPr="007F45A9">
        <w:rPr>
          <w:rFonts w:ascii="Garamond" w:hAnsi="Garamond"/>
          <w:sz w:val="24"/>
          <w:szCs w:val="24"/>
        </w:rPr>
        <w:t>Neni 72/1</w:t>
      </w:r>
    </w:p>
    <w:p w:rsidR="009F4C82" w:rsidRPr="007F45A9" w:rsidRDefault="009F4C82" w:rsidP="009F4C82">
      <w:pPr>
        <w:pStyle w:val="NeniTitull"/>
        <w:rPr>
          <w:rFonts w:ascii="Garamond" w:hAnsi="Garamond"/>
          <w:sz w:val="24"/>
          <w:szCs w:val="24"/>
        </w:rPr>
      </w:pPr>
      <w:r w:rsidRPr="007F45A9">
        <w:rPr>
          <w:rFonts w:ascii="Garamond" w:hAnsi="Garamond"/>
          <w:sz w:val="24"/>
          <w:szCs w:val="24"/>
        </w:rPr>
        <w:t>Dispozitë kalimtare</w:t>
      </w:r>
    </w:p>
    <w:p w:rsidR="009F4C82" w:rsidRPr="007F45A9" w:rsidRDefault="009F4C82" w:rsidP="009F4C82">
      <w:pPr>
        <w:pStyle w:val="Paragrafi"/>
        <w:rPr>
          <w:rFonts w:ascii="Garamond" w:hAnsi="Garamond"/>
          <w:i/>
          <w:sz w:val="24"/>
          <w:szCs w:val="24"/>
        </w:rPr>
      </w:pPr>
      <w:r w:rsidRPr="007F45A9">
        <w:rPr>
          <w:rFonts w:ascii="Garamond" w:hAnsi="Garamond"/>
          <w:i/>
          <w:sz w:val="24"/>
          <w:szCs w:val="24"/>
        </w:rPr>
        <w:t xml:space="preserve">                          (Parashikuar në ligjin nr. 10491, datë 15.12.2011)</w:t>
      </w:r>
    </w:p>
    <w:p w:rsidR="009F4C82" w:rsidRPr="007F45A9" w:rsidRDefault="009F4C82" w:rsidP="009F4C82">
      <w:pPr>
        <w:pStyle w:val="Paragrafi"/>
        <w:rPr>
          <w:rFonts w:ascii="Garamond" w:hAnsi="Garamond"/>
          <w:sz w:val="24"/>
          <w:szCs w:val="24"/>
        </w:rPr>
      </w:pPr>
    </w:p>
    <w:p w:rsidR="009F4C82" w:rsidRPr="007F45A9" w:rsidRDefault="009F4C82" w:rsidP="009F4C82">
      <w:pPr>
        <w:pStyle w:val="Paragrafi"/>
        <w:rPr>
          <w:rFonts w:ascii="Garamond" w:hAnsi="Garamond"/>
          <w:sz w:val="24"/>
          <w:szCs w:val="24"/>
        </w:rPr>
      </w:pPr>
      <w:proofErr w:type="gramStart"/>
      <w:r w:rsidRPr="007F45A9">
        <w:rPr>
          <w:rFonts w:ascii="Garamond" w:hAnsi="Garamond"/>
          <w:sz w:val="24"/>
          <w:szCs w:val="24"/>
        </w:rPr>
        <w:t>Dispozitat e këtij ligji janë të zbatueshme për zyrat e regjistrimit të pasurive të paluajtshme ku funksionon regjistri elektronik i pasurive të paluajtshme.</w:t>
      </w:r>
      <w:proofErr w:type="gramEnd"/>
      <w:r w:rsidRPr="007F45A9">
        <w:rPr>
          <w:rFonts w:ascii="Garamond" w:hAnsi="Garamond"/>
          <w:sz w:val="24"/>
          <w:szCs w:val="24"/>
        </w:rPr>
        <w:t xml:space="preserve"> </w:t>
      </w:r>
    </w:p>
    <w:p w:rsidR="009F4C82" w:rsidRPr="007F45A9" w:rsidRDefault="009F4C82" w:rsidP="009F4C82">
      <w:pPr>
        <w:pStyle w:val="Paragrafi"/>
        <w:rPr>
          <w:rFonts w:ascii="Garamond" w:hAnsi="Garamond"/>
          <w:sz w:val="24"/>
          <w:szCs w:val="24"/>
        </w:rPr>
      </w:pPr>
      <w:proofErr w:type="gramStart"/>
      <w:r w:rsidRPr="007F45A9">
        <w:rPr>
          <w:rFonts w:ascii="Garamond" w:hAnsi="Garamond"/>
          <w:sz w:val="24"/>
          <w:szCs w:val="24"/>
        </w:rPr>
        <w:t>Deri në krijimin dhe funksionimin e regjistrit elektronik, tjetërsimi i pasurive të paluajtshme kryhet sipas procedurave ligjore të mëparshme.</w:t>
      </w:r>
      <w:proofErr w:type="gramEnd"/>
      <w:r w:rsidRPr="007F45A9">
        <w:rPr>
          <w:rFonts w:ascii="Garamond" w:hAnsi="Garamond"/>
          <w:sz w:val="24"/>
          <w:szCs w:val="24"/>
        </w:rPr>
        <w:t xml:space="preserve"> </w:t>
      </w:r>
    </w:p>
    <w:p w:rsidR="009F4C82" w:rsidRPr="007F45A9" w:rsidRDefault="009F4C82" w:rsidP="009F4C82">
      <w:pPr>
        <w:pStyle w:val="Paragrafi"/>
        <w:rPr>
          <w:rFonts w:ascii="Garamond" w:hAnsi="Garamond"/>
          <w:sz w:val="24"/>
          <w:szCs w:val="24"/>
        </w:rPr>
      </w:pPr>
      <w:r w:rsidRPr="007F45A9">
        <w:rPr>
          <w:rFonts w:ascii="Garamond" w:hAnsi="Garamond"/>
          <w:sz w:val="24"/>
          <w:szCs w:val="24"/>
        </w:rPr>
        <w:t xml:space="preserve">Ngarkohet Këshilli i Ministrave të nxjerrë vendimin në zbatim të nenit 71 paragrafi i dytë </w:t>
      </w:r>
      <w:proofErr w:type="gramStart"/>
      <w:r w:rsidRPr="007F45A9">
        <w:rPr>
          <w:rFonts w:ascii="Garamond" w:hAnsi="Garamond"/>
          <w:sz w:val="24"/>
          <w:szCs w:val="24"/>
        </w:rPr>
        <w:t>brenda</w:t>
      </w:r>
      <w:proofErr w:type="gramEnd"/>
      <w:r w:rsidRPr="007F45A9">
        <w:rPr>
          <w:rFonts w:ascii="Garamond" w:hAnsi="Garamond"/>
          <w:sz w:val="24"/>
          <w:szCs w:val="24"/>
        </w:rPr>
        <w:t xml:space="preserve"> gjashtë muajve nga hyrja në fuqi e këtij ligji.</w:t>
      </w:r>
    </w:p>
    <w:p w:rsidR="007B163B" w:rsidRPr="007F45A9" w:rsidRDefault="007B163B" w:rsidP="00FD5B8D">
      <w:pPr>
        <w:pStyle w:val="NeniTitull"/>
        <w:keepNext w:val="0"/>
        <w:jc w:val="left"/>
        <w:rPr>
          <w:rFonts w:ascii="Garamond" w:hAnsi="Garamond"/>
          <w:sz w:val="24"/>
          <w:szCs w:val="24"/>
        </w:rPr>
      </w:pPr>
    </w:p>
    <w:p w:rsidR="007B163B" w:rsidRPr="007F45A9" w:rsidRDefault="007B163B" w:rsidP="007B163B">
      <w:pPr>
        <w:pStyle w:val="NeniTitull"/>
        <w:keepNext w:val="0"/>
        <w:rPr>
          <w:rFonts w:ascii="Garamond" w:hAnsi="Garamond"/>
          <w:sz w:val="24"/>
          <w:szCs w:val="24"/>
        </w:rPr>
      </w:pPr>
      <w:r w:rsidRPr="007F45A9">
        <w:rPr>
          <w:rFonts w:ascii="Garamond" w:hAnsi="Garamond"/>
          <w:sz w:val="24"/>
          <w:szCs w:val="24"/>
        </w:rPr>
        <w:t>Dispozitë kalimtare</w:t>
      </w:r>
    </w:p>
    <w:p w:rsidR="007B163B" w:rsidRPr="007F45A9" w:rsidRDefault="007B163B" w:rsidP="007B163B">
      <w:pPr>
        <w:pStyle w:val="Paragrafi"/>
        <w:tabs>
          <w:tab w:val="left" w:pos="2745"/>
          <w:tab w:val="center" w:pos="4895"/>
        </w:tabs>
        <w:ind w:firstLine="0"/>
        <w:jc w:val="center"/>
        <w:rPr>
          <w:rFonts w:ascii="Garamond" w:hAnsi="Garamond"/>
          <w:i/>
          <w:sz w:val="24"/>
          <w:szCs w:val="24"/>
        </w:rPr>
      </w:pPr>
      <w:r w:rsidRPr="007F45A9">
        <w:rPr>
          <w:rFonts w:ascii="Garamond" w:hAnsi="Garamond"/>
          <w:i/>
          <w:sz w:val="24"/>
          <w:szCs w:val="24"/>
        </w:rPr>
        <w:t>(Parashikuar në ligjin nr. 9216, datë 1.4.2004)</w:t>
      </w:r>
    </w:p>
    <w:p w:rsidR="007B163B" w:rsidRPr="007F45A9" w:rsidRDefault="007B163B" w:rsidP="007B163B">
      <w:pPr>
        <w:pStyle w:val="Paragrafi"/>
        <w:rPr>
          <w:rFonts w:ascii="Garamond" w:hAnsi="Garamond"/>
          <w:sz w:val="24"/>
          <w:szCs w:val="24"/>
        </w:rPr>
      </w:pPr>
    </w:p>
    <w:p w:rsidR="007B163B" w:rsidRPr="007F45A9" w:rsidRDefault="007B163B" w:rsidP="007B163B">
      <w:pPr>
        <w:pStyle w:val="Paragrafi"/>
        <w:rPr>
          <w:rFonts w:ascii="Garamond" w:hAnsi="Garamond"/>
          <w:sz w:val="24"/>
          <w:szCs w:val="24"/>
        </w:rPr>
      </w:pPr>
      <w:proofErr w:type="gramStart"/>
      <w:r w:rsidRPr="007F45A9">
        <w:rPr>
          <w:rFonts w:ascii="Garamond" w:hAnsi="Garamond"/>
          <w:sz w:val="24"/>
          <w:szCs w:val="24"/>
        </w:rPr>
        <w:lastRenderedPageBreak/>
        <w:t>Periudha e ushtrimit të veprimtarisë së stazhierit ose asistentit, përpara hyrjes në fuqi të këtij ligji, është e vlefshme për efekt të ecurisë së afatit dyvjeçar të punës së asistentit.</w:t>
      </w:r>
      <w:proofErr w:type="gramEnd"/>
    </w:p>
    <w:p w:rsidR="00AE5908" w:rsidRPr="007F45A9" w:rsidRDefault="00AE5908" w:rsidP="007B163B">
      <w:pPr>
        <w:pStyle w:val="Paragrafi"/>
        <w:rPr>
          <w:rFonts w:ascii="Garamond" w:hAnsi="Garamond"/>
          <w:sz w:val="24"/>
          <w:szCs w:val="24"/>
        </w:rPr>
      </w:pPr>
    </w:p>
    <w:p w:rsidR="00AE5908" w:rsidRPr="007F45A9" w:rsidRDefault="00AE5908" w:rsidP="00AE5908">
      <w:pPr>
        <w:pStyle w:val="NeniTitull"/>
        <w:keepNext w:val="0"/>
        <w:rPr>
          <w:rFonts w:ascii="Garamond" w:hAnsi="Garamond"/>
          <w:sz w:val="24"/>
          <w:szCs w:val="24"/>
          <w:lang w:val="sq-AL"/>
        </w:rPr>
      </w:pPr>
      <w:r w:rsidRPr="007F45A9">
        <w:rPr>
          <w:rFonts w:ascii="Garamond" w:hAnsi="Garamond"/>
          <w:sz w:val="24"/>
          <w:szCs w:val="24"/>
          <w:lang w:val="sq-AL"/>
        </w:rPr>
        <w:t>Dispozitë kalimtare</w:t>
      </w:r>
    </w:p>
    <w:p w:rsidR="00AE5908" w:rsidRPr="007F45A9" w:rsidRDefault="00AE5908" w:rsidP="00AE5908">
      <w:pPr>
        <w:pStyle w:val="Paragrafi"/>
        <w:rPr>
          <w:rFonts w:ascii="Garamond" w:hAnsi="Garamond"/>
          <w:i/>
          <w:sz w:val="24"/>
          <w:szCs w:val="24"/>
        </w:rPr>
      </w:pPr>
      <w:r w:rsidRPr="007F45A9">
        <w:rPr>
          <w:rFonts w:ascii="Garamond" w:hAnsi="Garamond"/>
          <w:i/>
          <w:sz w:val="24"/>
          <w:szCs w:val="24"/>
        </w:rPr>
        <w:t xml:space="preserve">                            (Parashikuar në ligjin nr.</w:t>
      </w:r>
      <w:r w:rsidR="0023771B" w:rsidRPr="007F45A9">
        <w:rPr>
          <w:rFonts w:ascii="Garamond" w:hAnsi="Garamond"/>
          <w:i/>
          <w:sz w:val="24"/>
          <w:szCs w:val="24"/>
        </w:rPr>
        <w:t xml:space="preserve"> </w:t>
      </w:r>
      <w:r w:rsidRPr="007F45A9">
        <w:rPr>
          <w:rFonts w:ascii="Garamond" w:hAnsi="Garamond"/>
          <w:i/>
          <w:sz w:val="24"/>
          <w:szCs w:val="24"/>
        </w:rPr>
        <w:t>79/2013, datë 14.2.2013)</w:t>
      </w:r>
    </w:p>
    <w:p w:rsidR="00AE5908" w:rsidRPr="007F45A9" w:rsidRDefault="00AE5908" w:rsidP="00AE5908">
      <w:pPr>
        <w:pStyle w:val="Paragrafi"/>
        <w:rPr>
          <w:rFonts w:ascii="Garamond" w:hAnsi="Garamond"/>
          <w:sz w:val="24"/>
          <w:szCs w:val="24"/>
          <w:lang w:val="sq-AL"/>
        </w:rPr>
      </w:pPr>
    </w:p>
    <w:p w:rsidR="00AE5908" w:rsidRPr="007F45A9" w:rsidRDefault="00AE5908" w:rsidP="00AE5908">
      <w:pPr>
        <w:pStyle w:val="Paragrafi"/>
        <w:rPr>
          <w:rFonts w:ascii="Garamond" w:hAnsi="Garamond"/>
          <w:sz w:val="24"/>
          <w:szCs w:val="24"/>
          <w:lang w:val="sq-AL"/>
        </w:rPr>
      </w:pPr>
      <w:r w:rsidRPr="007F45A9">
        <w:rPr>
          <w:rFonts w:ascii="Garamond" w:hAnsi="Garamond"/>
          <w:sz w:val="24"/>
          <w:szCs w:val="24"/>
          <w:lang w:val="sq-AL"/>
        </w:rPr>
        <w:t>Organi ekzistues inspektues vazhdon të ushtrojë funksionin e vet sipas organizimit aktual deri në krijimin e organit të ri, sikurse parashikohet në ndryshimet e bëra në këtë ligj.</w:t>
      </w:r>
    </w:p>
    <w:p w:rsidR="00E603CE" w:rsidRPr="007F45A9" w:rsidRDefault="00E603CE" w:rsidP="00E603CE">
      <w:pPr>
        <w:pStyle w:val="NeniTitull"/>
        <w:rPr>
          <w:rFonts w:ascii="Garamond" w:hAnsi="Garamond"/>
          <w:sz w:val="24"/>
          <w:szCs w:val="24"/>
        </w:rPr>
      </w:pPr>
    </w:p>
    <w:p w:rsidR="00E603CE" w:rsidRPr="007F45A9" w:rsidRDefault="00E603CE" w:rsidP="00E603CE">
      <w:pPr>
        <w:pStyle w:val="NeniTitull"/>
        <w:rPr>
          <w:rFonts w:ascii="Garamond" w:hAnsi="Garamond"/>
          <w:sz w:val="24"/>
          <w:szCs w:val="24"/>
        </w:rPr>
      </w:pPr>
      <w:r w:rsidRPr="007F45A9">
        <w:rPr>
          <w:rFonts w:ascii="Garamond" w:hAnsi="Garamond"/>
          <w:sz w:val="24"/>
          <w:szCs w:val="24"/>
        </w:rPr>
        <w:t>Dispozitë kalimtare</w:t>
      </w:r>
    </w:p>
    <w:p w:rsidR="00E603CE" w:rsidRPr="007F45A9" w:rsidRDefault="00E603CE" w:rsidP="00E603CE">
      <w:pPr>
        <w:pStyle w:val="Paragrafi"/>
        <w:rPr>
          <w:rFonts w:ascii="Garamond" w:hAnsi="Garamond"/>
          <w:i/>
          <w:sz w:val="24"/>
          <w:szCs w:val="24"/>
        </w:rPr>
      </w:pPr>
      <w:r w:rsidRPr="007F45A9">
        <w:rPr>
          <w:rFonts w:ascii="Garamond" w:hAnsi="Garamond"/>
          <w:i/>
          <w:sz w:val="24"/>
          <w:szCs w:val="24"/>
        </w:rPr>
        <w:t xml:space="preserve">                     </w:t>
      </w:r>
      <w:r w:rsidR="00FD5B8D" w:rsidRPr="007F45A9">
        <w:rPr>
          <w:rFonts w:ascii="Garamond" w:hAnsi="Garamond"/>
          <w:i/>
          <w:sz w:val="24"/>
          <w:szCs w:val="24"/>
        </w:rPr>
        <w:t xml:space="preserve">   </w:t>
      </w:r>
      <w:r w:rsidRPr="007F45A9">
        <w:rPr>
          <w:rFonts w:ascii="Garamond" w:hAnsi="Garamond"/>
          <w:i/>
          <w:sz w:val="24"/>
          <w:szCs w:val="24"/>
        </w:rPr>
        <w:t xml:space="preserve"> (Parashikuar në ligjin nr. 131/2013, datë 29.4.2013)</w:t>
      </w:r>
    </w:p>
    <w:p w:rsidR="00E603CE" w:rsidRPr="007F45A9" w:rsidRDefault="00E603CE" w:rsidP="00E603CE">
      <w:pPr>
        <w:pStyle w:val="Paragrafi"/>
        <w:ind w:firstLine="0"/>
        <w:rPr>
          <w:rFonts w:ascii="Garamond" w:hAnsi="Garamond"/>
          <w:sz w:val="24"/>
          <w:szCs w:val="24"/>
        </w:rPr>
      </w:pPr>
    </w:p>
    <w:p w:rsidR="00E603CE" w:rsidRPr="007F45A9" w:rsidRDefault="00E603CE" w:rsidP="00E603CE">
      <w:pPr>
        <w:pStyle w:val="Paragrafi"/>
        <w:rPr>
          <w:rFonts w:ascii="Garamond" w:hAnsi="Garamond"/>
          <w:sz w:val="24"/>
          <w:szCs w:val="24"/>
        </w:rPr>
      </w:pPr>
      <w:r w:rsidRPr="007F45A9">
        <w:rPr>
          <w:rFonts w:ascii="Garamond" w:hAnsi="Garamond"/>
          <w:sz w:val="24"/>
          <w:szCs w:val="24"/>
        </w:rPr>
        <w:t xml:space="preserve">Të gjitha testamentet e nënshkruara pranë noterëve përpara hyrjes në fuqi të këtij ligji duhet të regjistrohen në Regjistrin Kombëtar të Testamenteve </w:t>
      </w:r>
      <w:proofErr w:type="gramStart"/>
      <w:r w:rsidRPr="007F45A9">
        <w:rPr>
          <w:rFonts w:ascii="Garamond" w:hAnsi="Garamond"/>
          <w:sz w:val="24"/>
          <w:szCs w:val="24"/>
        </w:rPr>
        <w:t>brenda</w:t>
      </w:r>
      <w:proofErr w:type="gramEnd"/>
      <w:r w:rsidRPr="007F45A9">
        <w:rPr>
          <w:rFonts w:ascii="Garamond" w:hAnsi="Garamond"/>
          <w:sz w:val="24"/>
          <w:szCs w:val="24"/>
        </w:rPr>
        <w:t xml:space="preserve"> 6 muajve nga hyrja në fuqi e këtij ligji.</w:t>
      </w:r>
    </w:p>
    <w:p w:rsidR="007B163B" w:rsidRPr="007F45A9" w:rsidRDefault="007B163B" w:rsidP="007B163B">
      <w:pPr>
        <w:rPr>
          <w:rFonts w:ascii="Garamond" w:hAnsi="Garamond"/>
          <w:sz w:val="24"/>
          <w:szCs w:val="24"/>
          <w:lang w:val="en-GB"/>
        </w:rPr>
      </w:pPr>
    </w:p>
    <w:p w:rsidR="00D96993" w:rsidRPr="007F45A9" w:rsidRDefault="00D96993" w:rsidP="00D96993">
      <w:pPr>
        <w:pStyle w:val="NeniNr"/>
        <w:rPr>
          <w:rFonts w:ascii="Garamond" w:hAnsi="Garamond"/>
          <w:sz w:val="24"/>
          <w:szCs w:val="24"/>
        </w:rPr>
      </w:pPr>
      <w:r w:rsidRPr="007F45A9">
        <w:rPr>
          <w:rFonts w:ascii="Garamond" w:hAnsi="Garamond"/>
          <w:sz w:val="24"/>
          <w:szCs w:val="24"/>
        </w:rPr>
        <w:t>Neni 73</w:t>
      </w:r>
    </w:p>
    <w:p w:rsidR="00D96993" w:rsidRPr="007F45A9" w:rsidRDefault="00D96993" w:rsidP="00D96993">
      <w:pPr>
        <w:pStyle w:val="NeniNr"/>
        <w:rPr>
          <w:rFonts w:ascii="Garamond" w:hAnsi="Garamond"/>
          <w:sz w:val="24"/>
          <w:szCs w:val="24"/>
        </w:rPr>
      </w:pPr>
    </w:p>
    <w:p w:rsidR="00D96993" w:rsidRPr="007F45A9" w:rsidRDefault="00D96993" w:rsidP="00D96993">
      <w:pPr>
        <w:pStyle w:val="Paragrafi"/>
        <w:rPr>
          <w:rFonts w:ascii="Garamond" w:hAnsi="Garamond"/>
          <w:sz w:val="24"/>
          <w:szCs w:val="24"/>
        </w:rPr>
      </w:pPr>
      <w:proofErr w:type="gramStart"/>
      <w:r w:rsidRPr="007F45A9">
        <w:rPr>
          <w:rFonts w:ascii="Garamond" w:hAnsi="Garamond"/>
          <w:sz w:val="24"/>
          <w:szCs w:val="24"/>
        </w:rPr>
        <w:t>Ky</w:t>
      </w:r>
      <w:proofErr w:type="gramEnd"/>
      <w:r w:rsidRPr="007F45A9">
        <w:rPr>
          <w:rFonts w:ascii="Garamond" w:hAnsi="Garamond"/>
          <w:sz w:val="24"/>
          <w:szCs w:val="24"/>
        </w:rPr>
        <w:t xml:space="preserve"> ligj hyn në fuqi 15 ditë pas botimit në Fletoren Zyrtare dhe ka efekt prapaveprues përsa i përket provimit të kualifikimit të parashikuar nga shkronja “c” e nenit 2.</w:t>
      </w:r>
    </w:p>
    <w:p w:rsidR="00D96993" w:rsidRPr="007F45A9" w:rsidRDefault="00D96993" w:rsidP="00D96993">
      <w:pPr>
        <w:pStyle w:val="Paragrafi"/>
        <w:rPr>
          <w:rFonts w:ascii="Garamond" w:hAnsi="Garamond"/>
          <w:sz w:val="24"/>
          <w:szCs w:val="24"/>
        </w:rPr>
      </w:pPr>
    </w:p>
    <w:p w:rsidR="007B163B" w:rsidRPr="007F45A9" w:rsidRDefault="00D96993" w:rsidP="00D96993">
      <w:pPr>
        <w:pStyle w:val="Shpallja"/>
        <w:rPr>
          <w:rFonts w:ascii="Garamond" w:hAnsi="Garamond"/>
          <w:color w:val="auto"/>
          <w:sz w:val="24"/>
          <w:szCs w:val="24"/>
        </w:rPr>
      </w:pPr>
      <w:r w:rsidRPr="007F45A9">
        <w:rPr>
          <w:rFonts w:ascii="Garamond" w:hAnsi="Garamond"/>
          <w:color w:val="auto"/>
          <w:sz w:val="24"/>
          <w:szCs w:val="24"/>
        </w:rPr>
        <w:t>Shpallur me dekretin nr.</w:t>
      </w:r>
      <w:r w:rsidR="00C95295" w:rsidRPr="007F45A9">
        <w:rPr>
          <w:rFonts w:ascii="Garamond" w:hAnsi="Garamond"/>
          <w:color w:val="auto"/>
          <w:sz w:val="24"/>
          <w:szCs w:val="24"/>
        </w:rPr>
        <w:t xml:space="preserve"> </w:t>
      </w:r>
      <w:r w:rsidRPr="007F45A9">
        <w:rPr>
          <w:rFonts w:ascii="Garamond" w:hAnsi="Garamond"/>
          <w:color w:val="auto"/>
          <w:sz w:val="24"/>
          <w:szCs w:val="24"/>
        </w:rPr>
        <w:t xml:space="preserve">863, datë 14.6.1994 të Presidentit të Republikës së Shqipërisë, </w:t>
      </w:r>
    </w:p>
    <w:p w:rsidR="00D96993" w:rsidRPr="007F45A9" w:rsidRDefault="00D96993" w:rsidP="00D96993">
      <w:pPr>
        <w:pStyle w:val="Shpallja"/>
        <w:rPr>
          <w:rFonts w:ascii="Garamond" w:hAnsi="Garamond"/>
          <w:color w:val="auto"/>
          <w:sz w:val="24"/>
          <w:szCs w:val="24"/>
        </w:rPr>
      </w:pPr>
      <w:r w:rsidRPr="007F45A9">
        <w:rPr>
          <w:rFonts w:ascii="Garamond" w:hAnsi="Garamond"/>
          <w:color w:val="auto"/>
          <w:sz w:val="24"/>
          <w:szCs w:val="24"/>
        </w:rPr>
        <w:t>Sali Berisha.</w:t>
      </w:r>
    </w:p>
    <w:p w:rsidR="00D96993" w:rsidRPr="007F45A9" w:rsidRDefault="00D96993" w:rsidP="00D96993">
      <w:pPr>
        <w:pStyle w:val="Paragrafi"/>
        <w:rPr>
          <w:rFonts w:ascii="Garamond" w:hAnsi="Garamond"/>
          <w:sz w:val="24"/>
          <w:szCs w:val="24"/>
        </w:rPr>
      </w:pPr>
    </w:p>
    <w:p w:rsidR="00D96993" w:rsidRPr="007F45A9" w:rsidRDefault="00D96993" w:rsidP="00D96993">
      <w:pPr>
        <w:pStyle w:val="Paragrafi"/>
        <w:rPr>
          <w:rFonts w:ascii="Garamond" w:hAnsi="Garamond"/>
          <w:sz w:val="24"/>
          <w:szCs w:val="24"/>
        </w:rPr>
      </w:pPr>
    </w:p>
    <w:p w:rsidR="00A0784B" w:rsidRPr="007F45A9" w:rsidRDefault="00A0784B" w:rsidP="003941D1">
      <w:pPr>
        <w:pStyle w:val="Paragrafi"/>
        <w:rPr>
          <w:rFonts w:ascii="Garamond" w:hAnsi="Garamond"/>
          <w:sz w:val="24"/>
          <w:szCs w:val="24"/>
        </w:rPr>
      </w:pPr>
    </w:p>
    <w:sectPr w:rsidR="00A0784B" w:rsidRPr="007F45A9" w:rsidSect="0080475E">
      <w:pgSz w:w="11906" w:h="16838" w:code="9"/>
      <w:pgMar w:top="1418" w:right="1418" w:bottom="1418" w:left="1418" w:header="0" w:footer="113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74DF" w:rsidRDefault="009774DF" w:rsidP="00421B60">
      <w:r>
        <w:separator/>
      </w:r>
    </w:p>
  </w:endnote>
  <w:endnote w:type="continuationSeparator" w:id="0">
    <w:p w:rsidR="009774DF" w:rsidRDefault="009774DF" w:rsidP="00421B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rebuchet MS">
    <w:panose1 w:val="020B0603020202020204"/>
    <w:charset w:val="00"/>
    <w:family w:val="swiss"/>
    <w:pitch w:val="variable"/>
    <w:sig w:usb0="000006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74DF" w:rsidRDefault="009774DF" w:rsidP="00421B60">
      <w:r>
        <w:separator/>
      </w:r>
    </w:p>
  </w:footnote>
  <w:footnote w:type="continuationSeparator" w:id="0">
    <w:p w:rsidR="009774DF" w:rsidRDefault="009774DF" w:rsidP="00421B60">
      <w:r>
        <w:continuationSeparator/>
      </w:r>
    </w:p>
  </w:footnote>
  <w:footnote w:id="1">
    <w:p w:rsidR="00421B60" w:rsidRPr="007A5862" w:rsidRDefault="00421B60">
      <w:pPr>
        <w:pStyle w:val="FootnoteText"/>
        <w:rPr>
          <w:rFonts w:ascii="Garamond" w:hAnsi="Garamond"/>
          <w:i/>
          <w:lang w:val="en-US"/>
        </w:rPr>
      </w:pPr>
      <w:r>
        <w:rPr>
          <w:rStyle w:val="FootnoteReference"/>
        </w:rPr>
        <w:footnoteRef/>
      </w:r>
      <w:r>
        <w:t xml:space="preserve"> </w:t>
      </w:r>
      <w:r w:rsidRPr="007A5862">
        <w:rPr>
          <w:rFonts w:ascii="Garamond" w:hAnsi="Garamond"/>
          <w:i/>
          <w:lang w:val="en-US"/>
        </w:rPr>
        <w:t>Ligji nr. 9216, datë 1.4.2004 në nenin 22 shprehet;</w:t>
      </w:r>
    </w:p>
    <w:p w:rsidR="00421B60" w:rsidRPr="007A5862" w:rsidRDefault="00421B60" w:rsidP="00421B60">
      <w:pPr>
        <w:pStyle w:val="Paragrafi"/>
        <w:rPr>
          <w:rFonts w:ascii="Garamond" w:hAnsi="Garamond"/>
          <w:i/>
          <w:sz w:val="20"/>
        </w:rPr>
      </w:pPr>
      <w:r w:rsidRPr="007A5862">
        <w:rPr>
          <w:rFonts w:ascii="Garamond" w:hAnsi="Garamond"/>
          <w:i/>
          <w:sz w:val="20"/>
        </w:rPr>
        <w:t>‘’Në përjashtim të kushteve dhe procedurave për plotësimin e vendit vakant, sipas neneve 3/a dhe 3/ç të këtij ligji, si dhe të administrimit dhe marrjes në dorëzim të regjistrave dhe akteve noteriale, sipas nenit 20 të tij, plotësimi i vendit vakant që krijohet për shkak të heqjes dorë nga ushtrimi i profesionit, plotësimit të moshës 65 vjeç ose vdekjes së noterit, i ofrohet nga Ministri i Drejtësisë bashkëshortes/bashkëshortit ose fëmijëve të tij/saj, nëse ata fitojnë mbi 80 për qind  të pikëve të konkurrimit ose ushtrojnë profesionin e noterit.</w:t>
      </w:r>
    </w:p>
    <w:p w:rsidR="00421B60" w:rsidRPr="007A5862" w:rsidRDefault="00421B60" w:rsidP="00421B60">
      <w:pPr>
        <w:pStyle w:val="Paragrafi"/>
        <w:rPr>
          <w:rFonts w:ascii="Garamond" w:hAnsi="Garamond"/>
          <w:i/>
          <w:sz w:val="20"/>
        </w:rPr>
      </w:pPr>
      <w:proofErr w:type="gramStart"/>
      <w:r w:rsidRPr="007A5862">
        <w:rPr>
          <w:rFonts w:ascii="Garamond" w:hAnsi="Garamond"/>
          <w:i/>
          <w:sz w:val="20"/>
        </w:rPr>
        <w:t>Në rastin e parashikuar në paragrafin e mësipërm, noteri ka të drejtën të kërkojë t’i dorëzohen regjistrat dhe aktet noteriale të arkivit të noterit që nuk ushtron më profesionin e tij.’’</w:t>
      </w:r>
      <w:proofErr w:type="gramEnd"/>
    </w:p>
    <w:p w:rsidR="00421B60" w:rsidRPr="00421B60" w:rsidRDefault="00421B60" w:rsidP="00421B60">
      <w:pPr>
        <w:pStyle w:val="Paragrafi"/>
        <w:rPr>
          <w:rFonts w:ascii="Garamond" w:hAnsi="Garamond"/>
          <w:i/>
          <w:color w:val="FF0000"/>
          <w:sz w:val="20"/>
        </w:rPr>
      </w:pPr>
    </w:p>
    <w:p w:rsidR="00421B60" w:rsidRPr="00421B60" w:rsidRDefault="00421B60">
      <w:pPr>
        <w:pStyle w:val="FootnoteText"/>
        <w:rPr>
          <w:lang w:val="en-US"/>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3954"/>
    <w:rsid w:val="00044C95"/>
    <w:rsid w:val="00046FF9"/>
    <w:rsid w:val="00060C9A"/>
    <w:rsid w:val="000637B6"/>
    <w:rsid w:val="00064138"/>
    <w:rsid w:val="00074162"/>
    <w:rsid w:val="00075BF5"/>
    <w:rsid w:val="000A2FF5"/>
    <w:rsid w:val="000A367B"/>
    <w:rsid w:val="000A7B05"/>
    <w:rsid w:val="000B29AB"/>
    <w:rsid w:val="000D4D0F"/>
    <w:rsid w:val="000E6DE9"/>
    <w:rsid w:val="000F3D32"/>
    <w:rsid w:val="0011409B"/>
    <w:rsid w:val="00116830"/>
    <w:rsid w:val="00116978"/>
    <w:rsid w:val="00126F37"/>
    <w:rsid w:val="0013469D"/>
    <w:rsid w:val="00134ADF"/>
    <w:rsid w:val="00135CDA"/>
    <w:rsid w:val="0017281A"/>
    <w:rsid w:val="00186234"/>
    <w:rsid w:val="00187855"/>
    <w:rsid w:val="001A58B2"/>
    <w:rsid w:val="001A72E9"/>
    <w:rsid w:val="001C7978"/>
    <w:rsid w:val="001D0C10"/>
    <w:rsid w:val="001D7C94"/>
    <w:rsid w:val="001E3F0B"/>
    <w:rsid w:val="00221126"/>
    <w:rsid w:val="0022170D"/>
    <w:rsid w:val="0023771B"/>
    <w:rsid w:val="00271682"/>
    <w:rsid w:val="002A1B68"/>
    <w:rsid w:val="002A4190"/>
    <w:rsid w:val="002B5CDA"/>
    <w:rsid w:val="002C6BAB"/>
    <w:rsid w:val="002D303F"/>
    <w:rsid w:val="002F77FE"/>
    <w:rsid w:val="00304413"/>
    <w:rsid w:val="00354A65"/>
    <w:rsid w:val="003579AB"/>
    <w:rsid w:val="003658E0"/>
    <w:rsid w:val="00383FD5"/>
    <w:rsid w:val="003941D1"/>
    <w:rsid w:val="003B2721"/>
    <w:rsid w:val="003E06F6"/>
    <w:rsid w:val="003E42F8"/>
    <w:rsid w:val="003F043A"/>
    <w:rsid w:val="003F0571"/>
    <w:rsid w:val="004107B9"/>
    <w:rsid w:val="00411E6E"/>
    <w:rsid w:val="00421B60"/>
    <w:rsid w:val="004226B4"/>
    <w:rsid w:val="004251E0"/>
    <w:rsid w:val="00426BC6"/>
    <w:rsid w:val="004336F1"/>
    <w:rsid w:val="004477EC"/>
    <w:rsid w:val="00460373"/>
    <w:rsid w:val="00470F9C"/>
    <w:rsid w:val="0048427F"/>
    <w:rsid w:val="004B7FEE"/>
    <w:rsid w:val="004D4FD3"/>
    <w:rsid w:val="0050367C"/>
    <w:rsid w:val="00504A56"/>
    <w:rsid w:val="00507AF2"/>
    <w:rsid w:val="00543147"/>
    <w:rsid w:val="00544065"/>
    <w:rsid w:val="00545117"/>
    <w:rsid w:val="0056216C"/>
    <w:rsid w:val="005835C5"/>
    <w:rsid w:val="0058563C"/>
    <w:rsid w:val="005A53C5"/>
    <w:rsid w:val="005C0A10"/>
    <w:rsid w:val="005D4BA8"/>
    <w:rsid w:val="005E62A5"/>
    <w:rsid w:val="005F1F39"/>
    <w:rsid w:val="00607F6D"/>
    <w:rsid w:val="00634290"/>
    <w:rsid w:val="00697FDD"/>
    <w:rsid w:val="006A37D8"/>
    <w:rsid w:val="006D0A0A"/>
    <w:rsid w:val="006E35E0"/>
    <w:rsid w:val="006F55D2"/>
    <w:rsid w:val="00705463"/>
    <w:rsid w:val="0074183C"/>
    <w:rsid w:val="00767527"/>
    <w:rsid w:val="00773AD7"/>
    <w:rsid w:val="00783272"/>
    <w:rsid w:val="007874DB"/>
    <w:rsid w:val="00792E15"/>
    <w:rsid w:val="007A5862"/>
    <w:rsid w:val="007A6DB0"/>
    <w:rsid w:val="007B0B5A"/>
    <w:rsid w:val="007B163B"/>
    <w:rsid w:val="007F45A9"/>
    <w:rsid w:val="00800DC8"/>
    <w:rsid w:val="0080475E"/>
    <w:rsid w:val="008072B9"/>
    <w:rsid w:val="00841EC5"/>
    <w:rsid w:val="00844A5C"/>
    <w:rsid w:val="008521B4"/>
    <w:rsid w:val="008656D4"/>
    <w:rsid w:val="00872000"/>
    <w:rsid w:val="00873A55"/>
    <w:rsid w:val="0087558F"/>
    <w:rsid w:val="00877240"/>
    <w:rsid w:val="00881600"/>
    <w:rsid w:val="008A753B"/>
    <w:rsid w:val="008B3443"/>
    <w:rsid w:val="008D3633"/>
    <w:rsid w:val="00913B2B"/>
    <w:rsid w:val="00914D34"/>
    <w:rsid w:val="009164C8"/>
    <w:rsid w:val="00916A76"/>
    <w:rsid w:val="009564F9"/>
    <w:rsid w:val="009774DF"/>
    <w:rsid w:val="0099468E"/>
    <w:rsid w:val="009C29DF"/>
    <w:rsid w:val="009E24BC"/>
    <w:rsid w:val="009F02F9"/>
    <w:rsid w:val="009F4C82"/>
    <w:rsid w:val="009F72BC"/>
    <w:rsid w:val="00A0784B"/>
    <w:rsid w:val="00A16F91"/>
    <w:rsid w:val="00A246D1"/>
    <w:rsid w:val="00A43657"/>
    <w:rsid w:val="00A443BD"/>
    <w:rsid w:val="00A47BC4"/>
    <w:rsid w:val="00A923BE"/>
    <w:rsid w:val="00AA3124"/>
    <w:rsid w:val="00AA4D4B"/>
    <w:rsid w:val="00AE5908"/>
    <w:rsid w:val="00AF7A6F"/>
    <w:rsid w:val="00B0605F"/>
    <w:rsid w:val="00B26FFB"/>
    <w:rsid w:val="00B673CE"/>
    <w:rsid w:val="00BA625C"/>
    <w:rsid w:val="00BB3954"/>
    <w:rsid w:val="00BB5AB5"/>
    <w:rsid w:val="00BC6B73"/>
    <w:rsid w:val="00BE6ED1"/>
    <w:rsid w:val="00BF5104"/>
    <w:rsid w:val="00C00BBD"/>
    <w:rsid w:val="00C01C71"/>
    <w:rsid w:val="00C0671E"/>
    <w:rsid w:val="00C22BA7"/>
    <w:rsid w:val="00C36B40"/>
    <w:rsid w:val="00C40649"/>
    <w:rsid w:val="00C76ED9"/>
    <w:rsid w:val="00C7710C"/>
    <w:rsid w:val="00C95295"/>
    <w:rsid w:val="00C95EF2"/>
    <w:rsid w:val="00CB21E1"/>
    <w:rsid w:val="00D1319A"/>
    <w:rsid w:val="00D7455C"/>
    <w:rsid w:val="00D80321"/>
    <w:rsid w:val="00D86D59"/>
    <w:rsid w:val="00D92AC6"/>
    <w:rsid w:val="00D96993"/>
    <w:rsid w:val="00D97A55"/>
    <w:rsid w:val="00DC64E5"/>
    <w:rsid w:val="00DC73DE"/>
    <w:rsid w:val="00DD6D12"/>
    <w:rsid w:val="00DE1F20"/>
    <w:rsid w:val="00E05F86"/>
    <w:rsid w:val="00E06AA7"/>
    <w:rsid w:val="00E23776"/>
    <w:rsid w:val="00E54388"/>
    <w:rsid w:val="00E603CE"/>
    <w:rsid w:val="00E6068F"/>
    <w:rsid w:val="00E624E2"/>
    <w:rsid w:val="00E645E3"/>
    <w:rsid w:val="00EA206E"/>
    <w:rsid w:val="00EC5F99"/>
    <w:rsid w:val="00EE2805"/>
    <w:rsid w:val="00F0091F"/>
    <w:rsid w:val="00F15D98"/>
    <w:rsid w:val="00F23326"/>
    <w:rsid w:val="00F42793"/>
    <w:rsid w:val="00F52BF2"/>
    <w:rsid w:val="00F55282"/>
    <w:rsid w:val="00F74D02"/>
    <w:rsid w:val="00F76873"/>
    <w:rsid w:val="00F8224F"/>
    <w:rsid w:val="00F95181"/>
    <w:rsid w:val="00FB3CC5"/>
    <w:rsid w:val="00FB705B"/>
    <w:rsid w:val="00FD4FC8"/>
    <w:rsid w:val="00FD5B8D"/>
    <w:rsid w:val="00FF21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5D98"/>
    <w:pPr>
      <w:widowControl w:val="0"/>
    </w:pPr>
    <w:rPr>
      <w:rFonts w:ascii="CG Times" w:hAnsi="CG Times"/>
      <w:noProof/>
      <w:sz w:val="22"/>
      <w:szCs w:val="22"/>
      <w:lang w:val="sq-AL"/>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link w:val="NeniNrChar"/>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link w:val="ParagrafiChar"/>
    <w:rsid w:val="00EE2805"/>
    <w:pPr>
      <w:widowControl w:val="0"/>
      <w:ind w:firstLine="720"/>
      <w:jc w:val="both"/>
    </w:pPr>
    <w:rPr>
      <w:rFonts w:ascii="CG Times" w:hAnsi="CG Times"/>
      <w:sz w:val="22"/>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 w:type="character" w:customStyle="1" w:styleId="NeniNrChar">
    <w:name w:val="Neni_Nr Char"/>
    <w:basedOn w:val="DefaultParagraphFont"/>
    <w:link w:val="NeniNr"/>
    <w:rsid w:val="00060C9A"/>
    <w:rPr>
      <w:rFonts w:ascii="CG Times" w:hAnsi="CG Times"/>
      <w:sz w:val="22"/>
      <w:lang w:val="en-GB"/>
    </w:rPr>
  </w:style>
  <w:style w:type="paragraph" w:styleId="FootnoteText">
    <w:name w:val="footnote text"/>
    <w:basedOn w:val="Normal"/>
    <w:link w:val="FootnoteTextChar"/>
    <w:uiPriority w:val="99"/>
    <w:semiHidden/>
    <w:unhideWhenUsed/>
    <w:rsid w:val="00421B60"/>
    <w:rPr>
      <w:sz w:val="20"/>
      <w:szCs w:val="20"/>
    </w:rPr>
  </w:style>
  <w:style w:type="character" w:customStyle="1" w:styleId="FootnoteTextChar">
    <w:name w:val="Footnote Text Char"/>
    <w:basedOn w:val="DefaultParagraphFont"/>
    <w:link w:val="FootnoteText"/>
    <w:uiPriority w:val="99"/>
    <w:semiHidden/>
    <w:rsid w:val="00421B60"/>
    <w:rPr>
      <w:rFonts w:ascii="CG Times" w:hAnsi="CG Times"/>
      <w:noProof/>
      <w:lang w:val="sq-AL"/>
    </w:rPr>
  </w:style>
  <w:style w:type="character" w:styleId="FootnoteReference">
    <w:name w:val="footnote reference"/>
    <w:basedOn w:val="DefaultParagraphFont"/>
    <w:uiPriority w:val="99"/>
    <w:semiHidden/>
    <w:unhideWhenUsed/>
    <w:rsid w:val="00421B60"/>
    <w:rPr>
      <w:vertAlign w:val="superscript"/>
    </w:rPr>
  </w:style>
  <w:style w:type="paragraph" w:customStyle="1" w:styleId="CM6">
    <w:name w:val="CM6"/>
    <w:basedOn w:val="Normal"/>
    <w:next w:val="Normal"/>
    <w:rsid w:val="00914D34"/>
    <w:pPr>
      <w:autoSpaceDE w:val="0"/>
      <w:autoSpaceDN w:val="0"/>
      <w:adjustRightInd w:val="0"/>
    </w:pPr>
    <w:rPr>
      <w:rFonts w:ascii="Times New Roman" w:eastAsia="MS Mincho" w:hAnsi="Times New Roman"/>
      <w:noProof w:val="0"/>
      <w:sz w:val="24"/>
      <w:szCs w:val="24"/>
      <w:lang w:eastAsia="ja-JP"/>
    </w:rPr>
  </w:style>
  <w:style w:type="character" w:customStyle="1" w:styleId="ParagrafiChar">
    <w:name w:val="Paragrafi Char"/>
    <w:basedOn w:val="DefaultParagraphFont"/>
    <w:link w:val="Paragrafi"/>
    <w:rsid w:val="00914D34"/>
    <w:rPr>
      <w:rFonts w:ascii="CG Times" w:hAnsi="CG Times"/>
      <w:sz w:val="22"/>
    </w:rPr>
  </w:style>
  <w:style w:type="paragraph" w:customStyle="1" w:styleId="bulletmenumra">
    <w:name w:val="bullet me numra"/>
    <w:basedOn w:val="Normal"/>
    <w:rsid w:val="00C76ED9"/>
    <w:pPr>
      <w:spacing w:before="240" w:after="240"/>
      <w:jc w:val="both"/>
    </w:pPr>
    <w:rPr>
      <w:rFonts w:ascii="Trebuchet MS" w:eastAsia="MS Mincho" w:hAnsi="Trebuchet MS"/>
      <w:sz w:val="20"/>
      <w:lang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5D98"/>
    <w:pPr>
      <w:widowControl w:val="0"/>
    </w:pPr>
    <w:rPr>
      <w:rFonts w:ascii="CG Times" w:hAnsi="CG Times"/>
      <w:noProof/>
      <w:sz w:val="22"/>
      <w:szCs w:val="22"/>
      <w:lang w:val="sq-AL"/>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link w:val="NeniNrChar"/>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link w:val="ParagrafiChar"/>
    <w:rsid w:val="00EE2805"/>
    <w:pPr>
      <w:widowControl w:val="0"/>
      <w:ind w:firstLine="720"/>
      <w:jc w:val="both"/>
    </w:pPr>
    <w:rPr>
      <w:rFonts w:ascii="CG Times" w:hAnsi="CG Times"/>
      <w:sz w:val="22"/>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 w:type="character" w:customStyle="1" w:styleId="NeniNrChar">
    <w:name w:val="Neni_Nr Char"/>
    <w:basedOn w:val="DefaultParagraphFont"/>
    <w:link w:val="NeniNr"/>
    <w:rsid w:val="00060C9A"/>
    <w:rPr>
      <w:rFonts w:ascii="CG Times" w:hAnsi="CG Times"/>
      <w:sz w:val="22"/>
      <w:lang w:val="en-GB"/>
    </w:rPr>
  </w:style>
  <w:style w:type="paragraph" w:styleId="FootnoteText">
    <w:name w:val="footnote text"/>
    <w:basedOn w:val="Normal"/>
    <w:link w:val="FootnoteTextChar"/>
    <w:uiPriority w:val="99"/>
    <w:semiHidden/>
    <w:unhideWhenUsed/>
    <w:rsid w:val="00421B60"/>
    <w:rPr>
      <w:sz w:val="20"/>
      <w:szCs w:val="20"/>
    </w:rPr>
  </w:style>
  <w:style w:type="character" w:customStyle="1" w:styleId="FootnoteTextChar">
    <w:name w:val="Footnote Text Char"/>
    <w:basedOn w:val="DefaultParagraphFont"/>
    <w:link w:val="FootnoteText"/>
    <w:uiPriority w:val="99"/>
    <w:semiHidden/>
    <w:rsid w:val="00421B60"/>
    <w:rPr>
      <w:rFonts w:ascii="CG Times" w:hAnsi="CG Times"/>
      <w:noProof/>
      <w:lang w:val="sq-AL"/>
    </w:rPr>
  </w:style>
  <w:style w:type="character" w:styleId="FootnoteReference">
    <w:name w:val="footnote reference"/>
    <w:basedOn w:val="DefaultParagraphFont"/>
    <w:uiPriority w:val="99"/>
    <w:semiHidden/>
    <w:unhideWhenUsed/>
    <w:rsid w:val="00421B60"/>
    <w:rPr>
      <w:vertAlign w:val="superscript"/>
    </w:rPr>
  </w:style>
  <w:style w:type="paragraph" w:customStyle="1" w:styleId="CM6">
    <w:name w:val="CM6"/>
    <w:basedOn w:val="Normal"/>
    <w:next w:val="Normal"/>
    <w:rsid w:val="00914D34"/>
    <w:pPr>
      <w:autoSpaceDE w:val="0"/>
      <w:autoSpaceDN w:val="0"/>
      <w:adjustRightInd w:val="0"/>
    </w:pPr>
    <w:rPr>
      <w:rFonts w:ascii="Times New Roman" w:eastAsia="MS Mincho" w:hAnsi="Times New Roman"/>
      <w:noProof w:val="0"/>
      <w:sz w:val="24"/>
      <w:szCs w:val="24"/>
      <w:lang w:eastAsia="ja-JP"/>
    </w:rPr>
  </w:style>
  <w:style w:type="character" w:customStyle="1" w:styleId="ParagrafiChar">
    <w:name w:val="Paragrafi Char"/>
    <w:basedOn w:val="DefaultParagraphFont"/>
    <w:link w:val="Paragrafi"/>
    <w:rsid w:val="00914D34"/>
    <w:rPr>
      <w:rFonts w:ascii="CG Times" w:hAnsi="CG Times"/>
      <w:sz w:val="22"/>
    </w:rPr>
  </w:style>
  <w:style w:type="paragraph" w:customStyle="1" w:styleId="bulletmenumra">
    <w:name w:val="bullet me numra"/>
    <w:basedOn w:val="Normal"/>
    <w:rsid w:val="00C76ED9"/>
    <w:pPr>
      <w:spacing w:before="240" w:after="240"/>
      <w:jc w:val="both"/>
    </w:pPr>
    <w:rPr>
      <w:rFonts w:ascii="Trebuchet MS" w:eastAsia="MS Mincho" w:hAnsi="Trebuchet MS"/>
      <w:sz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1C9227-1ACC-4D58-8369-D96EDD24BC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22</Pages>
  <Words>8618</Words>
  <Characters>49124</Characters>
  <Application>Microsoft Office Word</Application>
  <DocSecurity>0</DocSecurity>
  <Lines>409</Lines>
  <Paragraphs>115</Paragraphs>
  <ScaleCrop>false</ScaleCrop>
  <HeadingPairs>
    <vt:vector size="2" baseType="variant">
      <vt:variant>
        <vt:lpstr>Title</vt:lpstr>
      </vt:variant>
      <vt:variant>
        <vt:i4>1</vt:i4>
      </vt:variant>
    </vt:vector>
  </HeadingPairs>
  <TitlesOfParts>
    <vt:vector size="1" baseType="lpstr">
      <vt:lpstr/>
    </vt:vector>
  </TitlesOfParts>
  <Company>QPZ</Company>
  <LinksUpToDate>false</LinksUpToDate>
  <CharactersWithSpaces>57627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dc:creator>
  <cp:lastModifiedBy>Marsela Xhepa</cp:lastModifiedBy>
  <cp:revision>20</cp:revision>
  <dcterms:created xsi:type="dcterms:W3CDTF">2024-11-11T11:27:00Z</dcterms:created>
  <dcterms:modified xsi:type="dcterms:W3CDTF">2024-11-11T12:23:00Z</dcterms:modified>
</cp:coreProperties>
</file>