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5E5" w:rsidRPr="00DC0102" w:rsidRDefault="00E105E5" w:rsidP="00E105E5">
      <w:pPr>
        <w:pStyle w:val="Akti"/>
      </w:pPr>
      <w:bookmarkStart w:id="0" w:name="_GoBack"/>
      <w:bookmarkEnd w:id="0"/>
      <w:r w:rsidRPr="00DC0102">
        <w:t>L I G J</w:t>
      </w:r>
    </w:p>
    <w:p w:rsidR="00E105E5" w:rsidRPr="00DC0102" w:rsidRDefault="006034AB" w:rsidP="00E105E5">
      <w:pPr>
        <w:pStyle w:val="NumriData"/>
      </w:pPr>
      <w:r>
        <w:t>Nr.7832/</w:t>
      </w:r>
      <w:r w:rsidR="00E105E5" w:rsidRPr="00DC0102">
        <w:t>1, datë 16.6.1994</w:t>
      </w:r>
    </w:p>
    <w:p w:rsidR="00E105E5" w:rsidRPr="00DC0102" w:rsidRDefault="00E105E5" w:rsidP="00E105E5">
      <w:pPr>
        <w:pStyle w:val="Paragrafi"/>
      </w:pPr>
    </w:p>
    <w:p w:rsidR="00E105E5" w:rsidRPr="00DC0102" w:rsidRDefault="00E105E5" w:rsidP="00E105E5">
      <w:pPr>
        <w:pStyle w:val="Titulli"/>
      </w:pPr>
      <w:r w:rsidRPr="00DC0102">
        <w:t>PËR MIRATIMIN ME NDRYSHIME TË DEKRETIT NR. 831, DATË 24.4.1994</w:t>
      </w:r>
      <w:r>
        <w:t xml:space="preserve"> </w:t>
      </w:r>
      <w:r w:rsidRPr="00DC0102">
        <w:t>“PËR DISA NDRYSHIME NË DEKRETIN NR. 7463, DATË 31.1.1991</w:t>
      </w:r>
      <w:r>
        <w:t xml:space="preserve"> </w:t>
      </w:r>
      <w:r w:rsidRPr="00DC0102">
        <w:t>“PËR POLICINË FINANCIARE”</w:t>
      </w:r>
    </w:p>
    <w:p w:rsidR="00E105E5" w:rsidRPr="00DC0102" w:rsidRDefault="00E105E5" w:rsidP="00E105E5">
      <w:pPr>
        <w:pStyle w:val="Paragrafi"/>
      </w:pPr>
    </w:p>
    <w:p w:rsidR="00E105E5" w:rsidRPr="00DC0102" w:rsidRDefault="00E105E5" w:rsidP="00E105E5">
      <w:pPr>
        <w:pStyle w:val="BazLigjPropozues"/>
      </w:pPr>
      <w:r w:rsidRPr="00DC0102">
        <w:t>Në mbështetje të nenve 16 dhe 28 të ligjit nr. 7491, datë 29.4.1991 “Për dispozitat kryesore kushtetuese”,</w:t>
      </w:r>
    </w:p>
    <w:p w:rsidR="00E105E5" w:rsidRPr="00DC0102" w:rsidRDefault="00E105E5" w:rsidP="00E105E5">
      <w:pPr>
        <w:pStyle w:val="Paragrafi"/>
      </w:pPr>
    </w:p>
    <w:p w:rsidR="00E105E5" w:rsidRPr="00DC0102" w:rsidRDefault="00E105E5" w:rsidP="00E105E5">
      <w:pPr>
        <w:pStyle w:val="Institucioni"/>
      </w:pPr>
      <w:r w:rsidRPr="00DC0102">
        <w:t>KUVENDI POPULLOR</w:t>
      </w:r>
    </w:p>
    <w:p w:rsidR="00E105E5" w:rsidRPr="00DC0102" w:rsidRDefault="00E105E5" w:rsidP="00E105E5">
      <w:pPr>
        <w:pStyle w:val="Institucioni"/>
      </w:pPr>
      <w:r w:rsidRPr="00DC0102">
        <w:t>I RËPUBLIKËS SË SHQIPËRISË</w:t>
      </w:r>
    </w:p>
    <w:p w:rsidR="00E105E5" w:rsidRPr="00DC0102" w:rsidRDefault="00E105E5" w:rsidP="00E105E5">
      <w:pPr>
        <w:pStyle w:val="Paragrafi"/>
      </w:pPr>
    </w:p>
    <w:p w:rsidR="00E105E5" w:rsidRPr="00DC0102" w:rsidRDefault="00E105E5" w:rsidP="00E105E5">
      <w:pPr>
        <w:pStyle w:val="VENDOSI"/>
      </w:pPr>
      <w:r w:rsidRPr="00DC0102">
        <w:t>V E N D O S I :</w:t>
      </w:r>
    </w:p>
    <w:p w:rsidR="00E105E5" w:rsidRPr="00DC0102" w:rsidRDefault="00E105E5" w:rsidP="00E105E5">
      <w:pPr>
        <w:pStyle w:val="Paragrafi"/>
      </w:pPr>
    </w:p>
    <w:p w:rsidR="00E105E5" w:rsidRPr="00DC0102" w:rsidRDefault="00E105E5" w:rsidP="00E105E5">
      <w:pPr>
        <w:pStyle w:val="NeniNr"/>
      </w:pPr>
      <w:r w:rsidRPr="00DC0102">
        <w:t>Neni 1</w:t>
      </w:r>
    </w:p>
    <w:p w:rsidR="00E105E5" w:rsidRPr="00DC0102" w:rsidRDefault="00E105E5" w:rsidP="00E105E5">
      <w:pPr>
        <w:pStyle w:val="Paragrafi"/>
      </w:pPr>
    </w:p>
    <w:p w:rsidR="00E105E5" w:rsidRPr="00DC0102" w:rsidRDefault="00E105E5" w:rsidP="00E105E5">
      <w:pPr>
        <w:pStyle w:val="Paragrafi"/>
      </w:pPr>
      <w:r w:rsidRPr="00DC0102">
        <w:t>Miratohet dekreti nr. 831, date 24.4.1994 “Për disa ndryshime në dekretin nr. 7463, datë 31.1.1991 “Për Policinë Financiare” me ndryshimet si me poshtë :</w:t>
      </w:r>
    </w:p>
    <w:p w:rsidR="00E105E5" w:rsidRPr="00DC0102" w:rsidRDefault="00E105E5" w:rsidP="00E105E5">
      <w:pPr>
        <w:pStyle w:val="Paragrafi"/>
      </w:pPr>
      <w:r w:rsidRPr="00DC0102">
        <w:t>- Në nenin 3, shkronja “c” riformulohet si vijon : “Të kontrollojë sistematikisht dhe të zbulojë ushtrimin e veprimtarisë ekonomike pa leje, blerjen për shitje dhe të cdo veprimtarie tjetër shitblerje të mallrave dhe të kryerjes së sherbimeve pa leje me qëllim fitimi, të marrë masa për ndalimin e tyre, si dhe të mbajë procesverbal për shkeljet e vrejtura”</w:t>
      </w:r>
    </w:p>
    <w:p w:rsidR="00E105E5" w:rsidRPr="00DC0102" w:rsidRDefault="00E105E5" w:rsidP="00E105E5">
      <w:pPr>
        <w:pStyle w:val="Paragrafi"/>
      </w:pPr>
      <w:r w:rsidRPr="00DC0102">
        <w:t>- Në nenin 4, shkronja “b” riformulohet si vijon : “Të hyjë me miratimin e organit kompetent në banesa kur ka të dhëna për ushtrimin e veprimtarive ekonomike të kundraligjshme. Për shkeljet e vrejtura të mbaje proces verbal dhe të sigurojë prova të mjaftueshme për sanksionet sipas shkeljes së konstatuar.”</w:t>
      </w:r>
    </w:p>
    <w:p w:rsidR="00E105E5" w:rsidRPr="00DC0102" w:rsidRDefault="00E105E5" w:rsidP="00E105E5">
      <w:pPr>
        <w:pStyle w:val="Paragrafi"/>
      </w:pPr>
      <w:r w:rsidRPr="00DC0102">
        <w:t>- Në nenin 5, në fund të paragrafit të dytë shtohet një fjali me ketë përmbajtje : “Përcaktimi i masës së gjobës sipas llojit të shkeljes te behet me udhëzim të Ministrisë së Financave.”</w:t>
      </w:r>
    </w:p>
    <w:p w:rsidR="00E105E5" w:rsidRPr="00DC0102" w:rsidRDefault="00E105E5" w:rsidP="00E105E5">
      <w:pPr>
        <w:pStyle w:val="Paragrafi"/>
      </w:pPr>
      <w:r w:rsidRPr="00DC0102">
        <w:t>- Paragrafi që shtohet pas paragrafit të dytë të nenit 5 riformulohet si vijon :  “Për vjeljen e detyrimit sipas vendimit të dënimit, drejtori i Policisë Financiare ose Kryetari i Degës së Policisë Financiare në rreth nxjerr urdhër bllokimi për llogaritë rrjedhëse për subjektet e proceduara në masën e dënimit të dhenë. Urdhër bllokimi është i detyrueshëm për organet bankare deri në marrjen e vendimit të formës së prerë që përbën titull ekzekutiv për organet bankare.”</w:t>
      </w:r>
    </w:p>
    <w:p w:rsidR="00E105E5" w:rsidRPr="00DC0102" w:rsidRDefault="00E105E5" w:rsidP="00E105E5">
      <w:pPr>
        <w:pStyle w:val="Paragrafi"/>
      </w:pPr>
    </w:p>
    <w:p w:rsidR="00E105E5" w:rsidRPr="00DC0102" w:rsidRDefault="00E105E5" w:rsidP="00E105E5">
      <w:pPr>
        <w:pStyle w:val="NeniNr"/>
      </w:pPr>
      <w:r w:rsidRPr="00DC0102">
        <w:t>Neni 2</w:t>
      </w:r>
    </w:p>
    <w:p w:rsidR="00E105E5" w:rsidRPr="00DC0102" w:rsidRDefault="00E105E5" w:rsidP="00E105E5">
      <w:pPr>
        <w:pStyle w:val="Paragrafi"/>
      </w:pPr>
    </w:p>
    <w:p w:rsidR="00E105E5" w:rsidRPr="00DC0102" w:rsidRDefault="00E105E5" w:rsidP="00E105E5">
      <w:pPr>
        <w:pStyle w:val="Paragrafi"/>
      </w:pPr>
      <w:r w:rsidRPr="00DC0102">
        <w:t>Ky ligj hyn në fuqi menjëherë.</w:t>
      </w:r>
    </w:p>
    <w:p w:rsidR="00E105E5" w:rsidRPr="00DC0102" w:rsidRDefault="00E105E5" w:rsidP="00E105E5">
      <w:pPr>
        <w:pStyle w:val="Paragrafi"/>
      </w:pPr>
    </w:p>
    <w:p w:rsidR="00E105E5" w:rsidRPr="00DC0102" w:rsidRDefault="00E105E5" w:rsidP="00E105E5">
      <w:pPr>
        <w:pStyle w:val="Shpallja"/>
      </w:pPr>
      <w:r w:rsidRPr="00DC0102">
        <w:t>Shpallur me dekretin nr.872, datë 28.6.1994 të Presidentit të Republikës së Shqipërisë, Sali Berisha.</w:t>
      </w:r>
    </w:p>
    <w:p w:rsidR="00E105E5" w:rsidRPr="00DC0102" w:rsidRDefault="00E105E5" w:rsidP="00E105E5">
      <w:pPr>
        <w:pStyle w:val="Paragrafi"/>
      </w:pPr>
    </w:p>
    <w:p w:rsidR="00E105E5" w:rsidRPr="00DC0102" w:rsidRDefault="00E105E5" w:rsidP="00E105E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804C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34AB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05E5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8F85C5-5255-4ED6-91C8-DF07CCA02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2019-03-27T08:48:00Z</dcterms:created>
  <dcterms:modified xsi:type="dcterms:W3CDTF">2019-03-27T08:48:00Z</dcterms:modified>
</cp:coreProperties>
</file>