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32F" w:rsidRPr="006C52C4" w:rsidRDefault="003B032F" w:rsidP="003B032F">
      <w:pPr>
        <w:pStyle w:val="Akti"/>
        <w:rPr>
          <w:rFonts w:ascii="Garamond" w:hAnsi="Garamond"/>
          <w:sz w:val="24"/>
          <w:szCs w:val="24"/>
        </w:rPr>
      </w:pPr>
      <w:r w:rsidRPr="006C52C4">
        <w:rPr>
          <w:rFonts w:ascii="Garamond" w:hAnsi="Garamond"/>
          <w:sz w:val="24"/>
          <w:szCs w:val="24"/>
        </w:rPr>
        <w:t>L I G J</w:t>
      </w:r>
    </w:p>
    <w:p w:rsidR="003B032F" w:rsidRPr="006C52C4" w:rsidRDefault="003B032F" w:rsidP="003B032F">
      <w:pPr>
        <w:pStyle w:val="NumriData"/>
        <w:rPr>
          <w:rFonts w:ascii="Garamond" w:hAnsi="Garamond"/>
          <w:sz w:val="24"/>
          <w:szCs w:val="24"/>
        </w:rPr>
      </w:pPr>
      <w:r w:rsidRPr="006C52C4">
        <w:rPr>
          <w:rFonts w:ascii="Garamond" w:hAnsi="Garamond"/>
          <w:sz w:val="24"/>
          <w:szCs w:val="24"/>
        </w:rPr>
        <w:t>Nr.</w:t>
      </w:r>
      <w:r w:rsidR="006C52C4">
        <w:rPr>
          <w:rFonts w:ascii="Garamond" w:hAnsi="Garamond"/>
          <w:sz w:val="24"/>
          <w:szCs w:val="24"/>
        </w:rPr>
        <w:t xml:space="preserve"> </w:t>
      </w:r>
      <w:r w:rsidRPr="006C52C4">
        <w:rPr>
          <w:rFonts w:ascii="Garamond" w:hAnsi="Garamond"/>
          <w:sz w:val="24"/>
          <w:szCs w:val="24"/>
        </w:rPr>
        <w:t>7843, datë 13.7.1994</w:t>
      </w:r>
    </w:p>
    <w:p w:rsidR="003B032F" w:rsidRPr="006C52C4" w:rsidRDefault="003B032F" w:rsidP="003B032F">
      <w:pPr>
        <w:pStyle w:val="Paragrafi"/>
        <w:rPr>
          <w:rFonts w:ascii="Garamond" w:hAnsi="Garamond"/>
          <w:sz w:val="24"/>
          <w:szCs w:val="24"/>
        </w:rPr>
      </w:pPr>
    </w:p>
    <w:p w:rsidR="003B032F" w:rsidRPr="006C52C4" w:rsidRDefault="003B032F" w:rsidP="003B032F">
      <w:pPr>
        <w:pStyle w:val="Titulli"/>
        <w:rPr>
          <w:rFonts w:ascii="Garamond" w:hAnsi="Garamond"/>
          <w:sz w:val="24"/>
          <w:szCs w:val="24"/>
        </w:rPr>
      </w:pPr>
      <w:r w:rsidRPr="006C52C4">
        <w:rPr>
          <w:rFonts w:ascii="Garamond" w:hAnsi="Garamond"/>
          <w:sz w:val="24"/>
          <w:szCs w:val="24"/>
        </w:rPr>
        <w:t>PËR REGJISTRIMIN E PASURIVE TË PALUAJTSHME</w:t>
      </w:r>
    </w:p>
    <w:p w:rsidR="003B032F" w:rsidRDefault="00A06E29" w:rsidP="00A3413C">
      <w:pPr>
        <w:pStyle w:val="Paragrafi"/>
        <w:jc w:val="center"/>
        <w:rPr>
          <w:rFonts w:ascii="Garamond" w:hAnsi="Garamond"/>
          <w:i/>
          <w:sz w:val="24"/>
          <w:szCs w:val="24"/>
        </w:rPr>
      </w:pPr>
      <w:r>
        <w:rPr>
          <w:rFonts w:ascii="Garamond" w:hAnsi="Garamond"/>
          <w:i/>
          <w:sz w:val="24"/>
          <w:szCs w:val="24"/>
        </w:rPr>
        <w:t>(Ndryshuar me ligjet</w:t>
      </w:r>
      <w:r w:rsidR="00A3413C" w:rsidRPr="00A3413C">
        <w:rPr>
          <w:rFonts w:ascii="Garamond" w:hAnsi="Garamond"/>
          <w:i/>
          <w:sz w:val="24"/>
          <w:szCs w:val="24"/>
        </w:rPr>
        <w:t xml:space="preserve"> nr. 8090, datë 21.3.1996</w:t>
      </w:r>
      <w:r>
        <w:rPr>
          <w:rFonts w:ascii="Garamond" w:hAnsi="Garamond"/>
          <w:i/>
          <w:sz w:val="24"/>
          <w:szCs w:val="24"/>
        </w:rPr>
        <w:t>; nr. 9407, datë 19.5.2005</w:t>
      </w:r>
      <w:r w:rsidR="002B759A">
        <w:rPr>
          <w:rFonts w:ascii="Garamond" w:hAnsi="Garamond"/>
          <w:i/>
          <w:sz w:val="24"/>
          <w:szCs w:val="24"/>
        </w:rPr>
        <w:t>; nr. 9701, datë 2.4.2007</w:t>
      </w:r>
      <w:r w:rsidR="00A3413C" w:rsidRPr="00A3413C">
        <w:rPr>
          <w:rFonts w:ascii="Garamond" w:hAnsi="Garamond"/>
          <w:i/>
          <w:sz w:val="24"/>
          <w:szCs w:val="24"/>
        </w:rPr>
        <w:t>)</w:t>
      </w:r>
    </w:p>
    <w:p w:rsidR="002B759A" w:rsidRPr="00A3413C" w:rsidRDefault="002B759A" w:rsidP="00A3413C">
      <w:pPr>
        <w:pStyle w:val="Paragrafi"/>
        <w:jc w:val="center"/>
        <w:rPr>
          <w:rFonts w:ascii="Garamond" w:hAnsi="Garamond"/>
          <w:i/>
          <w:sz w:val="24"/>
          <w:szCs w:val="24"/>
        </w:rPr>
      </w:pPr>
    </w:p>
    <w:p w:rsidR="00A3413C" w:rsidRPr="00A3413C" w:rsidRDefault="00A3413C" w:rsidP="00A3413C">
      <w:pPr>
        <w:pStyle w:val="Paragrafi"/>
        <w:jc w:val="right"/>
        <w:rPr>
          <w:rFonts w:ascii="Garamond" w:hAnsi="Garamond"/>
          <w:i/>
          <w:sz w:val="24"/>
          <w:szCs w:val="24"/>
        </w:rPr>
      </w:pPr>
      <w:r w:rsidRPr="00A3413C">
        <w:rPr>
          <w:rFonts w:ascii="Garamond" w:hAnsi="Garamond"/>
          <w:i/>
          <w:sz w:val="24"/>
          <w:szCs w:val="24"/>
        </w:rPr>
        <w:t>(</w:t>
      </w:r>
      <w:r>
        <w:rPr>
          <w:rFonts w:ascii="Garamond" w:hAnsi="Garamond"/>
          <w:i/>
          <w:sz w:val="24"/>
          <w:szCs w:val="24"/>
        </w:rPr>
        <w:t>i</w:t>
      </w:r>
      <w:r w:rsidRPr="00A3413C">
        <w:rPr>
          <w:rFonts w:ascii="Garamond" w:hAnsi="Garamond"/>
          <w:i/>
          <w:sz w:val="24"/>
          <w:szCs w:val="24"/>
        </w:rPr>
        <w:t xml:space="preserve"> përditësuar)</w:t>
      </w:r>
    </w:p>
    <w:p w:rsidR="00A3413C" w:rsidRPr="00A3413C" w:rsidRDefault="00A3413C" w:rsidP="00A3413C">
      <w:pPr>
        <w:pStyle w:val="Paragrafi"/>
        <w:jc w:val="center"/>
        <w:rPr>
          <w:rFonts w:ascii="Garamond" w:hAnsi="Garamond"/>
          <w:i/>
          <w:sz w:val="24"/>
          <w:szCs w:val="24"/>
        </w:rPr>
      </w:pPr>
    </w:p>
    <w:p w:rsidR="003B032F" w:rsidRPr="006C52C4" w:rsidRDefault="003B032F" w:rsidP="003B032F">
      <w:pPr>
        <w:pStyle w:val="BazLigjPropozues"/>
        <w:rPr>
          <w:rFonts w:ascii="Garamond" w:hAnsi="Garamond"/>
          <w:sz w:val="24"/>
          <w:szCs w:val="24"/>
        </w:rPr>
      </w:pPr>
      <w:r w:rsidRPr="006C52C4">
        <w:rPr>
          <w:rFonts w:ascii="Garamond" w:hAnsi="Garamond"/>
          <w:sz w:val="24"/>
          <w:szCs w:val="24"/>
        </w:rPr>
        <w:t>Në mbështetje të nenit 16 të ligjit nr.7491, datë 29.4.1991 “Për dispozitat kryesore kushtetuese”, me propozim të Këshillit të Ministrave,</w:t>
      </w:r>
    </w:p>
    <w:p w:rsidR="003B032F" w:rsidRPr="006C52C4" w:rsidRDefault="003B032F" w:rsidP="003B032F">
      <w:pPr>
        <w:pStyle w:val="Paragrafi"/>
        <w:rPr>
          <w:rFonts w:ascii="Garamond" w:hAnsi="Garamond"/>
          <w:sz w:val="24"/>
          <w:szCs w:val="24"/>
        </w:rPr>
      </w:pPr>
    </w:p>
    <w:p w:rsidR="003B032F" w:rsidRPr="006C52C4" w:rsidRDefault="003B032F" w:rsidP="003B032F">
      <w:pPr>
        <w:pStyle w:val="Institucioni"/>
        <w:rPr>
          <w:rFonts w:ascii="Garamond" w:hAnsi="Garamond"/>
          <w:sz w:val="24"/>
          <w:szCs w:val="24"/>
        </w:rPr>
      </w:pPr>
      <w:r w:rsidRPr="006C52C4">
        <w:rPr>
          <w:rFonts w:ascii="Garamond" w:hAnsi="Garamond"/>
          <w:sz w:val="24"/>
          <w:szCs w:val="24"/>
        </w:rPr>
        <w:t>KUVENDI POPULLOR</w:t>
      </w:r>
    </w:p>
    <w:p w:rsidR="003B032F" w:rsidRPr="006C52C4" w:rsidRDefault="003B032F" w:rsidP="003B032F">
      <w:pPr>
        <w:pStyle w:val="Institucioni"/>
        <w:rPr>
          <w:rFonts w:ascii="Garamond" w:hAnsi="Garamond"/>
          <w:sz w:val="24"/>
          <w:szCs w:val="24"/>
        </w:rPr>
      </w:pPr>
      <w:r w:rsidRPr="006C52C4">
        <w:rPr>
          <w:rFonts w:ascii="Garamond" w:hAnsi="Garamond"/>
          <w:sz w:val="24"/>
          <w:szCs w:val="24"/>
        </w:rPr>
        <w:t>I REPUBLIKËS SË SHQIPËRISË</w:t>
      </w:r>
    </w:p>
    <w:p w:rsidR="003B032F" w:rsidRPr="006C52C4" w:rsidRDefault="003B032F" w:rsidP="003B032F">
      <w:pPr>
        <w:pStyle w:val="Paragrafi"/>
        <w:rPr>
          <w:rFonts w:ascii="Garamond" w:hAnsi="Garamond"/>
          <w:sz w:val="24"/>
          <w:szCs w:val="24"/>
        </w:rPr>
      </w:pPr>
    </w:p>
    <w:p w:rsidR="003B032F" w:rsidRPr="006C52C4" w:rsidRDefault="00A15058" w:rsidP="003B032F">
      <w:pPr>
        <w:pStyle w:val="VENDOSI"/>
        <w:rPr>
          <w:rFonts w:ascii="Garamond" w:hAnsi="Garamond"/>
          <w:sz w:val="24"/>
          <w:szCs w:val="24"/>
        </w:rPr>
      </w:pPr>
      <w:r w:rsidRPr="006C52C4">
        <w:rPr>
          <w:rFonts w:ascii="Garamond" w:hAnsi="Garamond"/>
          <w:sz w:val="24"/>
          <w:szCs w:val="24"/>
        </w:rPr>
        <w:t>V E N D O S I</w:t>
      </w:r>
      <w:r w:rsidR="003B032F" w:rsidRPr="006C52C4">
        <w:rPr>
          <w:rFonts w:ascii="Garamond" w:hAnsi="Garamond"/>
          <w:sz w:val="24"/>
          <w:szCs w:val="24"/>
        </w:rPr>
        <w:t>:</w:t>
      </w:r>
    </w:p>
    <w:p w:rsidR="003B032F" w:rsidRPr="006C52C4" w:rsidRDefault="003B032F" w:rsidP="003B032F">
      <w:pPr>
        <w:pStyle w:val="Paragrafi"/>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t>KREU I</w:t>
      </w:r>
    </w:p>
    <w:p w:rsidR="003B032F" w:rsidRPr="006C52C4" w:rsidRDefault="003B032F" w:rsidP="003B032F">
      <w:pPr>
        <w:pStyle w:val="KreuTitull"/>
        <w:rPr>
          <w:rFonts w:ascii="Garamond" w:hAnsi="Garamond"/>
          <w:sz w:val="24"/>
          <w:szCs w:val="24"/>
        </w:rPr>
      </w:pPr>
      <w:r w:rsidRPr="006C52C4">
        <w:rPr>
          <w:rFonts w:ascii="Garamond" w:hAnsi="Garamond"/>
          <w:sz w:val="24"/>
          <w:szCs w:val="24"/>
        </w:rPr>
        <w:t>DISPOZITA TË PËRGJITHSHME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1</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Përcaktime</w:t>
      </w:r>
    </w:p>
    <w:p w:rsidR="00D30FA8" w:rsidRPr="00A3413C" w:rsidRDefault="00D30FA8" w:rsidP="002B759A">
      <w:pPr>
        <w:pStyle w:val="Paragrafi"/>
        <w:jc w:val="center"/>
        <w:rPr>
          <w:rFonts w:ascii="Garamond" w:hAnsi="Garamond"/>
          <w:i/>
          <w:sz w:val="24"/>
          <w:szCs w:val="24"/>
        </w:rPr>
      </w:pPr>
      <w:r w:rsidRPr="00A3413C">
        <w:rPr>
          <w:rFonts w:ascii="Garamond" w:hAnsi="Garamond"/>
          <w:i/>
          <w:sz w:val="24"/>
          <w:szCs w:val="24"/>
        </w:rPr>
        <w:t>(Ndryshuar</w:t>
      </w:r>
      <w:r>
        <w:rPr>
          <w:rFonts w:ascii="Garamond" w:hAnsi="Garamond"/>
          <w:i/>
          <w:sz w:val="24"/>
          <w:szCs w:val="24"/>
        </w:rPr>
        <w:t xml:space="preserve"> paragrafi i pesëmbëdhjetë</w:t>
      </w:r>
      <w:r w:rsidR="000677A8">
        <w:rPr>
          <w:rFonts w:ascii="Garamond" w:hAnsi="Garamond"/>
          <w:i/>
          <w:sz w:val="24"/>
          <w:szCs w:val="24"/>
        </w:rPr>
        <w:t xml:space="preserve"> dhe togfjalësh</w:t>
      </w:r>
      <w:r w:rsidRPr="00A3413C">
        <w:rPr>
          <w:rFonts w:ascii="Garamond" w:hAnsi="Garamond"/>
          <w:i/>
          <w:sz w:val="24"/>
          <w:szCs w:val="24"/>
        </w:rPr>
        <w:t xml:space="preserve"> me </w:t>
      </w:r>
      <w:r w:rsidR="002B759A">
        <w:rPr>
          <w:rFonts w:ascii="Garamond" w:hAnsi="Garamond"/>
          <w:i/>
          <w:sz w:val="24"/>
          <w:szCs w:val="24"/>
        </w:rPr>
        <w:t>ligjin nr. 8090, datë 21.3.1996;</w:t>
      </w:r>
      <w:r w:rsidR="002B759A" w:rsidRPr="002B759A">
        <w:rPr>
          <w:rFonts w:ascii="Garamond" w:hAnsi="Garamond"/>
          <w:i/>
          <w:sz w:val="24"/>
          <w:szCs w:val="24"/>
        </w:rPr>
        <w:t xml:space="preserve"> </w:t>
      </w:r>
      <w:r w:rsidR="002B759A">
        <w:rPr>
          <w:rFonts w:ascii="Garamond" w:hAnsi="Garamond"/>
          <w:i/>
          <w:sz w:val="24"/>
          <w:szCs w:val="24"/>
        </w:rPr>
        <w:t xml:space="preserve">shtuar paragrafi i fundit me ligjin </w:t>
      </w:r>
      <w:r w:rsidR="002B759A">
        <w:rPr>
          <w:rFonts w:ascii="Garamond" w:hAnsi="Garamond"/>
          <w:i/>
          <w:sz w:val="24"/>
          <w:szCs w:val="24"/>
        </w:rPr>
        <w:t>nr. 9701, datë 2.4.2007</w:t>
      </w:r>
      <w:r w:rsidR="002B759A" w:rsidRPr="00A3413C">
        <w:rPr>
          <w:rFonts w:ascii="Garamond" w:hAnsi="Garamond"/>
          <w:i/>
          <w:sz w:val="24"/>
          <w:szCs w:val="24"/>
        </w:rPr>
        <w:t>)</w:t>
      </w:r>
      <w:r w:rsidR="002B759A">
        <w:rPr>
          <w:rFonts w:ascii="Garamond" w:hAnsi="Garamond"/>
          <w:i/>
          <w:sz w:val="24"/>
          <w:szCs w:val="24"/>
        </w:rPr>
        <w:t xml:space="preserve"> </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Për efekt të këtij ligji përdoren përcaktimet e mëposhtme: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“dëshmi/dokument</w:t>
      </w:r>
    </w:p>
    <w:p w:rsidR="00A15058" w:rsidRPr="006C52C4" w:rsidRDefault="003B032F" w:rsidP="003B032F">
      <w:pPr>
        <w:pStyle w:val="Paragrafi"/>
        <w:rPr>
          <w:rFonts w:ascii="Garamond" w:hAnsi="Garamond"/>
          <w:sz w:val="24"/>
          <w:szCs w:val="24"/>
        </w:rPr>
      </w:pPr>
      <w:r w:rsidRPr="006C52C4">
        <w:rPr>
          <w:rFonts w:ascii="Garamond" w:hAnsi="Garamond"/>
          <w:sz w:val="24"/>
          <w:szCs w:val="24"/>
        </w:rPr>
        <w:t>(regjistrimi)”:</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përfshin çdo dokument pronësie, vendim gjykate, </w:t>
      </w:r>
    </w:p>
    <w:p w:rsidR="00A15058" w:rsidRPr="006C52C4" w:rsidRDefault="00A15058" w:rsidP="003B032F">
      <w:pPr>
        <w:pStyle w:val="Paragrafi"/>
        <w:rPr>
          <w:rFonts w:ascii="Garamond" w:hAnsi="Garamond"/>
          <w:sz w:val="24"/>
          <w:szCs w:val="24"/>
        </w:rPr>
      </w:pPr>
      <w:r w:rsidRPr="006C52C4">
        <w:rPr>
          <w:rFonts w:ascii="Garamond" w:hAnsi="Garamond"/>
          <w:sz w:val="24"/>
          <w:szCs w:val="24"/>
        </w:rPr>
        <w:tab/>
      </w:r>
      <w:r w:rsidRPr="006C52C4">
        <w:rPr>
          <w:rFonts w:ascii="Garamond" w:hAnsi="Garamond"/>
          <w:sz w:val="24"/>
          <w:szCs w:val="24"/>
        </w:rPr>
        <w:tab/>
      </w:r>
      <w:r w:rsidRPr="006C52C4">
        <w:rPr>
          <w:rFonts w:ascii="Garamond" w:hAnsi="Garamond"/>
          <w:sz w:val="24"/>
          <w:szCs w:val="24"/>
        </w:rPr>
        <w:tab/>
      </w:r>
      <w:r w:rsidR="003B032F" w:rsidRPr="006C52C4">
        <w:rPr>
          <w:rFonts w:ascii="Garamond" w:hAnsi="Garamond"/>
          <w:sz w:val="24"/>
          <w:szCs w:val="24"/>
        </w:rPr>
        <w:t xml:space="preserve">akt të organeve shtetërore ose dokument tjetër që kërkon </w:t>
      </w:r>
    </w:p>
    <w:p w:rsidR="003B032F" w:rsidRPr="006C52C4" w:rsidRDefault="00A15058" w:rsidP="003B032F">
      <w:pPr>
        <w:pStyle w:val="Paragrafi"/>
        <w:rPr>
          <w:rFonts w:ascii="Garamond" w:hAnsi="Garamond"/>
          <w:sz w:val="24"/>
          <w:szCs w:val="24"/>
        </w:rPr>
      </w:pPr>
      <w:r w:rsidRPr="006C52C4">
        <w:rPr>
          <w:rFonts w:ascii="Garamond" w:hAnsi="Garamond"/>
          <w:sz w:val="24"/>
          <w:szCs w:val="24"/>
        </w:rPr>
        <w:tab/>
      </w:r>
      <w:r w:rsidRPr="006C52C4">
        <w:rPr>
          <w:rFonts w:ascii="Garamond" w:hAnsi="Garamond"/>
          <w:sz w:val="24"/>
          <w:szCs w:val="24"/>
        </w:rPr>
        <w:tab/>
      </w:r>
      <w:r w:rsidRPr="006C52C4">
        <w:rPr>
          <w:rFonts w:ascii="Garamond" w:hAnsi="Garamond"/>
          <w:sz w:val="24"/>
          <w:szCs w:val="24"/>
        </w:rPr>
        <w:tab/>
      </w:r>
      <w:r w:rsidR="003B032F" w:rsidRPr="006C52C4">
        <w:rPr>
          <w:rFonts w:ascii="Garamond" w:hAnsi="Garamond"/>
          <w:sz w:val="24"/>
          <w:szCs w:val="24"/>
        </w:rPr>
        <w:t>regjistrim dhe që regjistrohet sipas këtij ligji;</w:t>
      </w:r>
    </w:p>
    <w:p w:rsidR="00A15058" w:rsidRPr="006C52C4" w:rsidRDefault="003B032F" w:rsidP="003B032F">
      <w:pPr>
        <w:pStyle w:val="Paragrafi"/>
        <w:rPr>
          <w:rFonts w:ascii="Garamond" w:hAnsi="Garamond"/>
          <w:sz w:val="24"/>
          <w:szCs w:val="24"/>
        </w:rPr>
      </w:pPr>
      <w:r w:rsidRPr="006C52C4">
        <w:rPr>
          <w:rFonts w:ascii="Garamond" w:hAnsi="Garamond"/>
          <w:sz w:val="24"/>
          <w:szCs w:val="24"/>
        </w:rPr>
        <w:t xml:space="preserve"> “gjykatë”:</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organi gjyqësor që zgjidh mosmarrëveshjet mbi </w:t>
      </w:r>
    </w:p>
    <w:p w:rsidR="003B032F" w:rsidRPr="006C52C4" w:rsidRDefault="00A15058" w:rsidP="003B032F">
      <w:pPr>
        <w:pStyle w:val="Paragrafi"/>
        <w:rPr>
          <w:rFonts w:ascii="Garamond" w:hAnsi="Garamond"/>
          <w:sz w:val="24"/>
          <w:szCs w:val="24"/>
        </w:rPr>
      </w:pPr>
      <w:r w:rsidRPr="006C52C4">
        <w:rPr>
          <w:rFonts w:ascii="Garamond" w:hAnsi="Garamond"/>
          <w:sz w:val="24"/>
          <w:szCs w:val="24"/>
        </w:rPr>
        <w:tab/>
      </w:r>
      <w:r w:rsidRPr="006C52C4">
        <w:rPr>
          <w:rFonts w:ascii="Garamond" w:hAnsi="Garamond"/>
          <w:sz w:val="24"/>
          <w:szCs w:val="24"/>
        </w:rPr>
        <w:tab/>
      </w:r>
      <w:r w:rsidRPr="006C52C4">
        <w:rPr>
          <w:rFonts w:ascii="Garamond" w:hAnsi="Garamond"/>
          <w:sz w:val="24"/>
          <w:szCs w:val="24"/>
        </w:rPr>
        <w:tab/>
      </w:r>
      <w:r w:rsidR="003B032F" w:rsidRPr="006C52C4">
        <w:rPr>
          <w:rFonts w:ascii="Garamond" w:hAnsi="Garamond"/>
          <w:sz w:val="24"/>
          <w:szCs w:val="24"/>
        </w:rPr>
        <w:t>pronat e paluajtshme;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“harta treguese 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regjistrimit”:</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harta ose seria e hartave të përmendura në kapitullin III të këtij ligji;</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“kartela”:</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fleta e volumit të regjistrit që mbahet për çdo pasuri të paluajtshme;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“kryeregjistrues”</w:t>
      </w:r>
      <w:r w:rsidR="00A15058" w:rsidRPr="006C52C4">
        <w:rPr>
          <w:rFonts w:ascii="Garamond" w:hAnsi="Garamond"/>
          <w:sz w:val="24"/>
          <w:szCs w:val="24"/>
        </w:rPr>
        <w:tab/>
      </w:r>
      <w:r w:rsidRPr="006C52C4">
        <w:rPr>
          <w:rFonts w:ascii="Garamond" w:hAnsi="Garamond"/>
          <w:sz w:val="24"/>
          <w:szCs w:val="24"/>
        </w:rPr>
        <w:t xml:space="preserve">personi i caktuar i cili është përgjegjës për të siguruar që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regjistruesit e zyrave të regjistrimit të pasurive të paluajtshme në të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6C52C4">
        <w:rPr>
          <w:rFonts w:ascii="Garamond" w:hAnsi="Garamond"/>
          <w:sz w:val="24"/>
          <w:szCs w:val="24"/>
        </w:rPr>
        <w:t xml:space="preserve">gjithë </w:t>
      </w:r>
      <w:r w:rsidRPr="006C52C4">
        <w:rPr>
          <w:rFonts w:ascii="Garamond" w:hAnsi="Garamond"/>
          <w:sz w:val="24"/>
          <w:szCs w:val="24"/>
        </w:rPr>
        <w:t xml:space="preserve">vendin administrojnë zyrat e tyre të regjistrimit në përputhje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me ligjin.</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“kufizim”</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një urdhër i regjistruesit për të kufizuar regjistrimin ose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transaksionet mbi një pasuri të paluajtshme të caktuar;</w:t>
      </w:r>
    </w:p>
    <w:p w:rsidR="003B032F" w:rsidRPr="006C52C4" w:rsidRDefault="003B032F" w:rsidP="003B032F">
      <w:pPr>
        <w:pStyle w:val="Paragrafi"/>
        <w:rPr>
          <w:rFonts w:ascii="Garamond" w:hAnsi="Garamond"/>
          <w:sz w:val="24"/>
          <w:szCs w:val="24"/>
        </w:rPr>
      </w:pPr>
      <w:r w:rsidRPr="006C52C4">
        <w:rPr>
          <w:rFonts w:ascii="Garamond" w:hAnsi="Garamond"/>
          <w:sz w:val="24"/>
          <w:szCs w:val="24"/>
        </w:rPr>
        <w:t>“marrëveshje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kufizuese”:</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akti i kufizimit mbi përdorimin e pasurisë së paluajtshme;</w:t>
      </w:r>
    </w:p>
    <w:p w:rsidR="00A15058" w:rsidRPr="006C52C4" w:rsidRDefault="003B032F" w:rsidP="003B032F">
      <w:pPr>
        <w:pStyle w:val="Paragrafi"/>
        <w:rPr>
          <w:rFonts w:ascii="Garamond" w:hAnsi="Garamond"/>
          <w:sz w:val="24"/>
          <w:szCs w:val="24"/>
        </w:rPr>
      </w:pPr>
      <w:r w:rsidRPr="006C52C4">
        <w:rPr>
          <w:rFonts w:ascii="Garamond" w:hAnsi="Garamond"/>
          <w:sz w:val="24"/>
          <w:szCs w:val="24"/>
        </w:rPr>
        <w:t xml:space="preserve"> “pasuri </w:t>
      </w:r>
    </w:p>
    <w:p w:rsidR="003B032F" w:rsidRPr="006C52C4" w:rsidRDefault="003B032F" w:rsidP="003B032F">
      <w:pPr>
        <w:pStyle w:val="Paragrafi"/>
        <w:rPr>
          <w:rFonts w:ascii="Garamond" w:hAnsi="Garamond"/>
          <w:sz w:val="24"/>
          <w:szCs w:val="24"/>
        </w:rPr>
      </w:pPr>
      <w:r w:rsidRPr="006C52C4">
        <w:rPr>
          <w:rFonts w:ascii="Garamond" w:hAnsi="Garamond"/>
          <w:sz w:val="24"/>
          <w:szCs w:val="24"/>
        </w:rPr>
        <w:t>e</w:t>
      </w:r>
      <w:r w:rsidR="00A15058" w:rsidRPr="006C52C4">
        <w:rPr>
          <w:rFonts w:ascii="Garamond" w:hAnsi="Garamond"/>
          <w:sz w:val="24"/>
          <w:szCs w:val="24"/>
        </w:rPr>
        <w:t xml:space="preserve"> </w:t>
      </w:r>
      <w:r w:rsidRPr="006C52C4">
        <w:rPr>
          <w:rFonts w:ascii="Garamond" w:hAnsi="Garamond"/>
          <w:sz w:val="24"/>
          <w:szCs w:val="24"/>
        </w:rPr>
        <w:t>paluajtshme”:</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toka, burimet ujore, ndërtesat objektet dhe çdo gjë tjetër e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paluajtshme sipas </w:t>
      </w:r>
      <w:r w:rsidR="000677A8" w:rsidRPr="00DC190E">
        <w:rPr>
          <w:rFonts w:ascii="Garamond" w:hAnsi="Garamond"/>
          <w:sz w:val="24"/>
          <w:szCs w:val="24"/>
        </w:rPr>
        <w:t>dispozitave ligjore përkatëse</w:t>
      </w:r>
      <w:r w:rsidRPr="006C52C4">
        <w:rPr>
          <w:rFonts w:ascii="Garamond" w:hAnsi="Garamond"/>
          <w:sz w:val="24"/>
          <w:szCs w:val="24"/>
        </w:rPr>
        <w:t>;</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“plan rilevimi”</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është dokumenti që tregon kufijtë e një pasurie të paluajtshme e që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është pjesë e regjistrit;</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“pronar”:</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personi, emri i të cilit është regjistruar sipas këtij ligji si pronar i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pasurisë së paluajtshme;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“në përdorim”:</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e drejta e gëzimit për shfrytëzim e pasurive të paluajtshme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shtetërore;</w:t>
      </w:r>
    </w:p>
    <w:p w:rsidR="003B032F" w:rsidRPr="006C52C4" w:rsidRDefault="003B032F" w:rsidP="003B032F">
      <w:pPr>
        <w:pStyle w:val="Paragrafi"/>
        <w:rPr>
          <w:rFonts w:ascii="Garamond" w:hAnsi="Garamond"/>
          <w:sz w:val="24"/>
          <w:szCs w:val="24"/>
        </w:rPr>
      </w:pPr>
      <w:r w:rsidRPr="006C52C4">
        <w:rPr>
          <w:rFonts w:ascii="Garamond" w:hAnsi="Garamond"/>
          <w:sz w:val="24"/>
          <w:szCs w:val="24"/>
        </w:rPr>
        <w:lastRenderedPageBreak/>
        <w:t xml:space="preserve"> “Regjistri”:</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bashkësia e gjithë kartelave të pasurive të paluajtshme në një zonë të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caktuar administrative të regjistrimit të pasurive të paluajtshme;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“regjistroj”:</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bëj një hyrje, shënim ose regjistrim në kartelën e mbajtur sipas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dispozitave të këtij ligji;</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“regjistrues”:</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personi përgjegjës për zyrën e regjistrimit të pasurive të paluajtshme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të një zone të caktuar administrative;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w:t>
      </w:r>
      <w:r w:rsidR="00A3413C" w:rsidRPr="00DC190E">
        <w:rPr>
          <w:rFonts w:ascii="Garamond" w:hAnsi="Garamond"/>
          <w:sz w:val="24"/>
          <w:szCs w:val="24"/>
        </w:rPr>
        <w:t xml:space="preserve">“studim/rivelim”: </w:t>
      </w:r>
      <w:r w:rsidR="00A3413C">
        <w:rPr>
          <w:rFonts w:ascii="Garamond" w:hAnsi="Garamond"/>
          <w:sz w:val="24"/>
          <w:szCs w:val="24"/>
        </w:rPr>
        <w:t xml:space="preserve">          </w:t>
      </w:r>
      <w:r w:rsidR="00A3413C" w:rsidRPr="00DC190E">
        <w:rPr>
          <w:rFonts w:ascii="Garamond" w:hAnsi="Garamond"/>
          <w:sz w:val="24"/>
          <w:szCs w:val="24"/>
        </w:rPr>
        <w:t>përcaktimi i kufijv</w:t>
      </w:r>
      <w:r w:rsidR="00A3413C">
        <w:rPr>
          <w:rFonts w:ascii="Garamond" w:hAnsi="Garamond"/>
          <w:sz w:val="24"/>
          <w:szCs w:val="24"/>
        </w:rPr>
        <w:t>e të një pasurie të paluajtshme</w:t>
      </w:r>
      <w:r w:rsidRPr="006C52C4">
        <w:rPr>
          <w:rFonts w:ascii="Garamond" w:hAnsi="Garamond"/>
          <w:sz w:val="24"/>
          <w:szCs w:val="24"/>
        </w:rPr>
        <w:t>;</w:t>
      </w:r>
    </w:p>
    <w:p w:rsidR="00A3413C" w:rsidRDefault="00A3413C"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“zonë e regjistrimit</w:t>
      </w:r>
    </w:p>
    <w:p w:rsidR="003B032F" w:rsidRPr="006C52C4" w:rsidRDefault="003B032F" w:rsidP="003B032F">
      <w:pPr>
        <w:pStyle w:val="Paragrafi"/>
        <w:rPr>
          <w:rFonts w:ascii="Garamond" w:hAnsi="Garamond"/>
          <w:sz w:val="24"/>
          <w:szCs w:val="24"/>
        </w:rPr>
      </w:pPr>
      <w:r w:rsidRPr="006C52C4">
        <w:rPr>
          <w:rFonts w:ascii="Garamond" w:hAnsi="Garamond"/>
          <w:sz w:val="24"/>
          <w:szCs w:val="24"/>
        </w:rPr>
        <w:t>të pasurive të</w:t>
      </w:r>
    </w:p>
    <w:p w:rsidR="003B032F" w:rsidRPr="006C52C4" w:rsidRDefault="003B032F" w:rsidP="003B032F">
      <w:pPr>
        <w:pStyle w:val="Paragrafi"/>
        <w:rPr>
          <w:rFonts w:ascii="Garamond" w:hAnsi="Garamond"/>
          <w:sz w:val="24"/>
          <w:szCs w:val="24"/>
        </w:rPr>
      </w:pPr>
      <w:r w:rsidRPr="006C52C4">
        <w:rPr>
          <w:rFonts w:ascii="Garamond" w:hAnsi="Garamond"/>
          <w:sz w:val="24"/>
          <w:szCs w:val="24"/>
        </w:rPr>
        <w:t>paluajtshme”:</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nëndarje ose zonë gjeografike e përcaktuar nga Këshilli i Ministrave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në bashkëpunim me Kryeregjistruesin për qëllimet e regjistrimit të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pasurive të paluajtshme sipas këtij ligji ose ndonjë ligji tjetër;</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“zyra 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regjistrimit”:</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zyra e regjistrimit të pasurive të paluajtshme që ngrihet sipas këtij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ligji.</w:t>
      </w:r>
    </w:p>
    <w:p w:rsidR="002B759A" w:rsidRDefault="002B759A" w:rsidP="002B759A">
      <w:pPr>
        <w:pStyle w:val="Paragrafi"/>
        <w:rPr>
          <w:rFonts w:ascii="Garamond" w:hAnsi="Garamond"/>
          <w:sz w:val="24"/>
          <w:szCs w:val="24"/>
          <w:lang w:val="it-IT"/>
        </w:rPr>
      </w:pPr>
      <w:r w:rsidRPr="00D81671">
        <w:rPr>
          <w:rFonts w:ascii="Garamond" w:hAnsi="Garamond"/>
          <w:sz w:val="24"/>
          <w:szCs w:val="24"/>
          <w:lang w:val="it-IT"/>
        </w:rPr>
        <w:t xml:space="preserve">“Regjistrim fillestar” </w:t>
      </w:r>
      <w:r>
        <w:rPr>
          <w:rFonts w:ascii="Garamond" w:hAnsi="Garamond"/>
          <w:sz w:val="24"/>
          <w:szCs w:val="24"/>
          <w:lang w:val="it-IT"/>
        </w:rPr>
        <w:t xml:space="preserve">    </w:t>
      </w:r>
      <w:r w:rsidRPr="00D81671">
        <w:rPr>
          <w:rFonts w:ascii="Garamond" w:hAnsi="Garamond"/>
          <w:sz w:val="24"/>
          <w:szCs w:val="24"/>
          <w:lang w:val="it-IT"/>
        </w:rPr>
        <w:t xml:space="preserve">është regjistrimi për herë të parë i pasurisë së paluajtshme, sipas </w:t>
      </w:r>
    </w:p>
    <w:p w:rsidR="002B759A" w:rsidRPr="00D81671" w:rsidRDefault="002B759A" w:rsidP="002B759A">
      <w:pPr>
        <w:pStyle w:val="Paragrafi"/>
        <w:rPr>
          <w:rFonts w:ascii="Garamond" w:hAnsi="Garamond"/>
          <w:sz w:val="24"/>
          <w:szCs w:val="24"/>
          <w:lang w:val="it-IT"/>
        </w:rPr>
      </w:pPr>
      <w:r>
        <w:rPr>
          <w:rFonts w:ascii="Garamond" w:hAnsi="Garamond"/>
          <w:sz w:val="24"/>
          <w:szCs w:val="24"/>
          <w:lang w:val="it-IT"/>
        </w:rPr>
        <w:t xml:space="preserve">                                   </w:t>
      </w:r>
      <w:r w:rsidRPr="00D81671">
        <w:rPr>
          <w:rFonts w:ascii="Garamond" w:hAnsi="Garamond"/>
          <w:sz w:val="24"/>
          <w:szCs w:val="24"/>
          <w:lang w:val="it-IT"/>
        </w:rPr>
        <w:t>përcaktimeve të bëra në këtë ligj dhe në nenin 192 të Kodit Civil.</w:t>
      </w:r>
    </w:p>
    <w:p w:rsidR="002B759A" w:rsidRPr="00D81671" w:rsidRDefault="002B759A" w:rsidP="002B759A">
      <w:pPr>
        <w:pStyle w:val="Paragrafi"/>
        <w:rPr>
          <w:rFonts w:ascii="Garamond" w:hAnsi="Garamond"/>
          <w:sz w:val="24"/>
          <w:szCs w:val="24"/>
          <w:lang w:val="it-IT"/>
        </w:rPr>
      </w:pPr>
      <w:r>
        <w:rPr>
          <w:rFonts w:ascii="Garamond" w:hAnsi="Garamond"/>
          <w:sz w:val="24"/>
          <w:szCs w:val="24"/>
          <w:lang w:val="it-IT"/>
        </w:rPr>
        <w:t xml:space="preserve">   </w:t>
      </w:r>
    </w:p>
    <w:p w:rsidR="003B032F" w:rsidRPr="006C52C4" w:rsidRDefault="003B032F" w:rsidP="003B032F">
      <w:pPr>
        <w:pStyle w:val="Paragrafi"/>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t>KREU II</w:t>
      </w:r>
    </w:p>
    <w:p w:rsidR="00A06E29" w:rsidRPr="00D64141" w:rsidRDefault="00A06E29" w:rsidP="00A06E29">
      <w:pPr>
        <w:pStyle w:val="KreuTitull"/>
        <w:keepNext w:val="0"/>
        <w:rPr>
          <w:rFonts w:ascii="Garamond" w:hAnsi="Garamond"/>
          <w:sz w:val="24"/>
          <w:szCs w:val="24"/>
        </w:rPr>
      </w:pPr>
      <w:r w:rsidRPr="00D64141">
        <w:rPr>
          <w:rFonts w:ascii="Garamond" w:hAnsi="Garamond"/>
          <w:sz w:val="24"/>
          <w:szCs w:val="24"/>
        </w:rPr>
        <w:t>ZYRA E REGJISTRIMIT TË PASURIVE TË PALU</w:t>
      </w:r>
      <w:r>
        <w:rPr>
          <w:rFonts w:ascii="Garamond" w:hAnsi="Garamond"/>
          <w:sz w:val="24"/>
          <w:szCs w:val="24"/>
        </w:rPr>
        <w:t>AJTSHME</w:t>
      </w:r>
    </w:p>
    <w:p w:rsidR="00A06E29" w:rsidRPr="00A3413C" w:rsidRDefault="00A06E29" w:rsidP="00A06E29">
      <w:pPr>
        <w:pStyle w:val="Paragrafi"/>
        <w:jc w:val="center"/>
        <w:rPr>
          <w:rFonts w:ascii="Garamond" w:hAnsi="Garamond"/>
          <w:i/>
          <w:sz w:val="24"/>
          <w:szCs w:val="24"/>
        </w:rPr>
      </w:pPr>
      <w:r>
        <w:rPr>
          <w:rFonts w:ascii="Garamond" w:hAnsi="Garamond"/>
          <w:i/>
          <w:sz w:val="24"/>
          <w:szCs w:val="24"/>
        </w:rPr>
        <w:t>(Ndryshuar tituli i Kreut me ligjin nr. 9407, datë 19.5.2005</w:t>
      </w:r>
      <w:r w:rsidRPr="00A3413C">
        <w:rPr>
          <w:rFonts w:ascii="Garamond" w:hAnsi="Garamond"/>
          <w:i/>
          <w:sz w:val="24"/>
          <w:szCs w:val="24"/>
        </w:rPr>
        <w:t>)</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2</w:t>
      </w:r>
    </w:p>
    <w:p w:rsidR="00A06E29" w:rsidRPr="00D64141" w:rsidRDefault="00A06E29" w:rsidP="00A06E29">
      <w:pPr>
        <w:pStyle w:val="NeniTitull"/>
        <w:keepNext w:val="0"/>
        <w:rPr>
          <w:rFonts w:ascii="Garamond" w:hAnsi="Garamond"/>
          <w:sz w:val="24"/>
          <w:szCs w:val="24"/>
        </w:rPr>
      </w:pPr>
      <w:r w:rsidRPr="00D64141">
        <w:rPr>
          <w:rFonts w:ascii="Garamond" w:hAnsi="Garamond"/>
          <w:sz w:val="24"/>
          <w:szCs w:val="24"/>
        </w:rPr>
        <w:t>Zyra e Regjistrimit të Pasurive të Paluajtshme</w:t>
      </w:r>
    </w:p>
    <w:p w:rsidR="00A06E29" w:rsidRPr="00A3413C" w:rsidRDefault="00A06E29" w:rsidP="00A06E29">
      <w:pPr>
        <w:pStyle w:val="Paragrafi"/>
        <w:ind w:firstLine="0"/>
        <w:rPr>
          <w:rFonts w:ascii="Garamond" w:hAnsi="Garamond"/>
          <w:i/>
          <w:sz w:val="24"/>
          <w:szCs w:val="24"/>
        </w:rPr>
      </w:pPr>
      <w:r>
        <w:rPr>
          <w:rFonts w:ascii="Garamond" w:hAnsi="Garamond"/>
          <w:sz w:val="24"/>
          <w:szCs w:val="24"/>
        </w:rPr>
        <w:t xml:space="preserve">                 </w:t>
      </w:r>
      <w:r w:rsidR="0013320A">
        <w:rPr>
          <w:rFonts w:ascii="Garamond" w:hAnsi="Garamond"/>
          <w:i/>
          <w:sz w:val="24"/>
          <w:szCs w:val="24"/>
        </w:rPr>
        <w:t xml:space="preserve">(Shtuar pika </w:t>
      </w:r>
      <w:r>
        <w:rPr>
          <w:rFonts w:ascii="Garamond" w:hAnsi="Garamond"/>
          <w:i/>
          <w:sz w:val="24"/>
          <w:szCs w:val="24"/>
        </w:rPr>
        <w:t>“</w:t>
      </w:r>
      <w:r w:rsidR="0013320A">
        <w:rPr>
          <w:rFonts w:ascii="Garamond" w:hAnsi="Garamond"/>
          <w:i/>
          <w:sz w:val="24"/>
          <w:szCs w:val="24"/>
        </w:rPr>
        <w:t xml:space="preserve">d’’ </w:t>
      </w:r>
      <w:r w:rsidR="0013320A" w:rsidRPr="00A3413C">
        <w:rPr>
          <w:rFonts w:ascii="Garamond" w:hAnsi="Garamond"/>
          <w:i/>
          <w:sz w:val="24"/>
          <w:szCs w:val="24"/>
        </w:rPr>
        <w:t xml:space="preserve">me </w:t>
      </w:r>
      <w:r>
        <w:rPr>
          <w:rFonts w:ascii="Garamond" w:hAnsi="Garamond"/>
          <w:i/>
          <w:sz w:val="24"/>
          <w:szCs w:val="24"/>
        </w:rPr>
        <w:t xml:space="preserve">ligjin nr. 8090, datë 21.3.1996; </w:t>
      </w:r>
      <w:r w:rsidR="00D4223E">
        <w:rPr>
          <w:rFonts w:ascii="Garamond" w:hAnsi="Garamond"/>
          <w:i/>
          <w:sz w:val="24"/>
          <w:szCs w:val="24"/>
        </w:rPr>
        <w:t xml:space="preserve">ndryshuar </w:t>
      </w:r>
      <w:r>
        <w:rPr>
          <w:rFonts w:ascii="Garamond" w:hAnsi="Garamond"/>
          <w:i/>
          <w:sz w:val="24"/>
          <w:szCs w:val="24"/>
        </w:rPr>
        <w:t>me ligjin nr. 9407, datë 19.5.2005</w:t>
      </w:r>
      <w:r w:rsidRPr="00A3413C">
        <w:rPr>
          <w:rFonts w:ascii="Garamond" w:hAnsi="Garamond"/>
          <w:i/>
          <w:sz w:val="24"/>
          <w:szCs w:val="24"/>
        </w:rPr>
        <w:t>)</w:t>
      </w:r>
    </w:p>
    <w:p w:rsidR="003B032F" w:rsidRPr="006C52C4" w:rsidRDefault="003B032F" w:rsidP="00A06E29">
      <w:pPr>
        <w:pStyle w:val="Paragrafi"/>
        <w:ind w:firstLine="0"/>
        <w:rPr>
          <w:rFonts w:ascii="Garamond" w:hAnsi="Garamond"/>
          <w:sz w:val="24"/>
          <w:szCs w:val="24"/>
        </w:rPr>
      </w:pPr>
    </w:p>
    <w:p w:rsidR="00A06E29" w:rsidRPr="00D64141" w:rsidRDefault="00A06E29" w:rsidP="00A06E29">
      <w:pPr>
        <w:pStyle w:val="Paragrafi"/>
        <w:rPr>
          <w:rFonts w:ascii="Garamond" w:hAnsi="Garamond"/>
          <w:sz w:val="24"/>
          <w:szCs w:val="24"/>
        </w:rPr>
      </w:pPr>
      <w:r w:rsidRPr="00D64141">
        <w:rPr>
          <w:rFonts w:ascii="Garamond" w:hAnsi="Garamond"/>
          <w:sz w:val="24"/>
          <w:szCs w:val="24"/>
        </w:rPr>
        <w:t>Zyra e Regjistrimit të Pasurive të Paluajtshme është institucion buxhetor në varësi të Ministrit të Drejtësisë.</w:t>
      </w:r>
    </w:p>
    <w:p w:rsidR="00A06E29" w:rsidRDefault="00173067" w:rsidP="00A06E29">
      <w:pPr>
        <w:pStyle w:val="NeniNr"/>
        <w:jc w:val="both"/>
        <w:rPr>
          <w:rFonts w:ascii="Garamond" w:hAnsi="Garamond"/>
          <w:sz w:val="24"/>
          <w:szCs w:val="24"/>
        </w:rPr>
      </w:pPr>
      <w:r>
        <w:rPr>
          <w:rFonts w:ascii="Garamond" w:hAnsi="Garamond"/>
          <w:sz w:val="24"/>
          <w:szCs w:val="24"/>
        </w:rPr>
        <w:t xml:space="preserve">           </w:t>
      </w:r>
      <w:r w:rsidR="00A06E29" w:rsidRPr="00D64141">
        <w:rPr>
          <w:rFonts w:ascii="Garamond" w:hAnsi="Garamond"/>
          <w:sz w:val="24"/>
          <w:szCs w:val="24"/>
        </w:rPr>
        <w:t>Zyra e Regjistrimit të Pasurive të Paluajtshme ushtron veprimtarinë e vet në mbështetje të dispozitave të këtij ligji dhe të akteve të tjera ligjore dhe nënligjore, që përmbajnë rregulla për veprimtarinë e saj.</w:t>
      </w:r>
    </w:p>
    <w:p w:rsidR="00930B58" w:rsidRPr="00930B58" w:rsidRDefault="00930B58" w:rsidP="00930B58">
      <w:pPr>
        <w:rPr>
          <w:lang w:val="en-GB"/>
        </w:rPr>
      </w:pPr>
    </w:p>
    <w:p w:rsidR="00930B58" w:rsidRPr="00D64141" w:rsidRDefault="00930B58" w:rsidP="00930B58">
      <w:pPr>
        <w:pStyle w:val="NeniNr"/>
        <w:keepNext w:val="0"/>
        <w:rPr>
          <w:rFonts w:ascii="Garamond" w:hAnsi="Garamond"/>
          <w:sz w:val="24"/>
          <w:szCs w:val="24"/>
        </w:rPr>
      </w:pPr>
      <w:r w:rsidRPr="00D64141">
        <w:rPr>
          <w:rFonts w:ascii="Garamond" w:hAnsi="Garamond"/>
          <w:sz w:val="24"/>
          <w:szCs w:val="24"/>
        </w:rPr>
        <w:t xml:space="preserve">Neni 2/1 </w:t>
      </w:r>
    </w:p>
    <w:p w:rsidR="00B255BE" w:rsidRPr="00D81671" w:rsidRDefault="00B255BE" w:rsidP="00B255BE">
      <w:pPr>
        <w:pStyle w:val="NeniTitull"/>
        <w:keepNext w:val="0"/>
        <w:rPr>
          <w:rFonts w:ascii="Garamond" w:hAnsi="Garamond"/>
          <w:sz w:val="24"/>
          <w:szCs w:val="24"/>
          <w:lang w:val="it-IT"/>
        </w:rPr>
      </w:pPr>
      <w:r w:rsidRPr="00D81671">
        <w:rPr>
          <w:rFonts w:ascii="Garamond" w:hAnsi="Garamond"/>
          <w:sz w:val="24"/>
          <w:szCs w:val="24"/>
          <w:lang w:val="it-IT"/>
        </w:rPr>
        <w:t>Objekti i veprimtarisë</w:t>
      </w:r>
    </w:p>
    <w:p w:rsidR="00930B58" w:rsidRPr="00B255BE" w:rsidRDefault="00B255BE" w:rsidP="00B255BE">
      <w:pPr>
        <w:pStyle w:val="Paragrafi"/>
        <w:jc w:val="center"/>
        <w:rPr>
          <w:rFonts w:ascii="Garamond" w:hAnsi="Garamond"/>
          <w:i/>
          <w:sz w:val="24"/>
          <w:szCs w:val="24"/>
        </w:rPr>
      </w:pPr>
      <w:r>
        <w:rPr>
          <w:rFonts w:ascii="Garamond" w:hAnsi="Garamond"/>
          <w:i/>
          <w:sz w:val="24"/>
          <w:szCs w:val="24"/>
        </w:rPr>
        <w:t xml:space="preserve"> </w:t>
      </w:r>
      <w:r w:rsidR="00930B58">
        <w:rPr>
          <w:rFonts w:ascii="Garamond" w:hAnsi="Garamond"/>
          <w:i/>
          <w:sz w:val="24"/>
          <w:szCs w:val="24"/>
        </w:rPr>
        <w:t>(Shtuar me ligjin nr. 9407, datë 19.5.2005</w:t>
      </w:r>
      <w:r>
        <w:rPr>
          <w:rFonts w:ascii="Garamond" w:hAnsi="Garamond"/>
          <w:i/>
          <w:sz w:val="24"/>
          <w:szCs w:val="24"/>
        </w:rPr>
        <w:t xml:space="preserve">; ndryshuar </w:t>
      </w:r>
      <w:r>
        <w:rPr>
          <w:rFonts w:ascii="Garamond" w:hAnsi="Garamond"/>
          <w:i/>
          <w:sz w:val="24"/>
          <w:szCs w:val="24"/>
        </w:rPr>
        <w:t>me ligjin nr. 9701, datë 2.4.2007</w:t>
      </w:r>
      <w:r w:rsidRPr="00A3413C">
        <w:rPr>
          <w:rFonts w:ascii="Garamond" w:hAnsi="Garamond"/>
          <w:i/>
          <w:sz w:val="24"/>
          <w:szCs w:val="24"/>
        </w:rPr>
        <w:t>)</w:t>
      </w:r>
      <w:r>
        <w:rPr>
          <w:rFonts w:ascii="Garamond" w:hAnsi="Garamond"/>
          <w:i/>
          <w:sz w:val="24"/>
          <w:szCs w:val="24"/>
        </w:rPr>
        <w:t xml:space="preserve"> </w:t>
      </w:r>
      <w:r>
        <w:rPr>
          <w:rFonts w:ascii="Garamond" w:hAnsi="Garamond"/>
          <w:i/>
          <w:sz w:val="24"/>
          <w:szCs w:val="24"/>
        </w:rPr>
        <w:t xml:space="preserve"> </w:t>
      </w:r>
    </w:p>
    <w:p w:rsidR="00930B58" w:rsidRPr="00D64141" w:rsidRDefault="00930B58" w:rsidP="00930B58">
      <w:pPr>
        <w:pStyle w:val="Paragrafi"/>
        <w:jc w:val="center"/>
        <w:rPr>
          <w:rFonts w:ascii="Garamond" w:hAnsi="Garamond"/>
          <w:sz w:val="24"/>
          <w:szCs w:val="24"/>
        </w:rPr>
      </w:pPr>
    </w:p>
    <w:p w:rsidR="00930B58" w:rsidRDefault="00B255BE" w:rsidP="00930B58">
      <w:pPr>
        <w:pStyle w:val="Paragrafi"/>
        <w:rPr>
          <w:rFonts w:ascii="Garamond" w:hAnsi="Garamond"/>
          <w:sz w:val="24"/>
          <w:szCs w:val="24"/>
        </w:rPr>
      </w:pPr>
      <w:r w:rsidRPr="00D81671">
        <w:rPr>
          <w:rFonts w:ascii="Garamond" w:hAnsi="Garamond"/>
          <w:sz w:val="24"/>
          <w:szCs w:val="24"/>
          <w:lang w:val="it-IT"/>
        </w:rPr>
        <w:t>Objekt i veprimtarisë së zyrës së regjistrimit të pasurive të paluajtshme është regjistrimi i titujve të pronësisë dhe të të drejtave të tjera reale për pasuritë e paluajtshme në bazë të dokumenteve ligjore, që vërtetojnë pronësinë mbi pasurinë e paluajtshme, si dhe përgatitja, mbajtja dhe administrimi i regjistrave të pasurive të paluajtshme, hartave treguese të regjistrimit dhe dokumentacionit, që vërtetojnë të drejtën e pronësisë dhe të drejtat e tjera reale mbi pasurinë e paluajtshme.</w:t>
      </w:r>
    </w:p>
    <w:p w:rsidR="00B255BE" w:rsidRPr="00D64141" w:rsidRDefault="00B255BE" w:rsidP="00930B58">
      <w:pPr>
        <w:pStyle w:val="Paragrafi"/>
        <w:rPr>
          <w:rFonts w:ascii="Garamond" w:hAnsi="Garamond"/>
          <w:sz w:val="24"/>
          <w:szCs w:val="24"/>
        </w:rPr>
      </w:pPr>
    </w:p>
    <w:p w:rsidR="00930B58" w:rsidRPr="00D64141" w:rsidRDefault="00930B58" w:rsidP="00930B58">
      <w:pPr>
        <w:pStyle w:val="NeniNr"/>
        <w:keepNext w:val="0"/>
        <w:rPr>
          <w:rFonts w:ascii="Garamond" w:hAnsi="Garamond"/>
          <w:sz w:val="24"/>
          <w:szCs w:val="24"/>
        </w:rPr>
      </w:pPr>
      <w:r w:rsidRPr="00D64141">
        <w:rPr>
          <w:rFonts w:ascii="Garamond" w:hAnsi="Garamond"/>
          <w:sz w:val="24"/>
          <w:szCs w:val="24"/>
        </w:rPr>
        <w:t>Neni 2/2</w:t>
      </w:r>
    </w:p>
    <w:p w:rsidR="00930B58" w:rsidRPr="00D64141" w:rsidRDefault="00930B58" w:rsidP="00930B58">
      <w:pPr>
        <w:pStyle w:val="NeniTitull"/>
        <w:keepNext w:val="0"/>
        <w:rPr>
          <w:rFonts w:ascii="Garamond" w:hAnsi="Garamond"/>
          <w:sz w:val="24"/>
          <w:szCs w:val="24"/>
        </w:rPr>
      </w:pPr>
      <w:r w:rsidRPr="00D64141">
        <w:rPr>
          <w:rFonts w:ascii="Garamond" w:hAnsi="Garamond"/>
          <w:sz w:val="24"/>
          <w:szCs w:val="24"/>
        </w:rPr>
        <w:t>Organizimi i Zyrës së Regjistrimit të Pasurive të Paluajtshme</w:t>
      </w:r>
    </w:p>
    <w:p w:rsidR="00930B58" w:rsidRDefault="00930B58" w:rsidP="00930B58">
      <w:pPr>
        <w:pStyle w:val="Paragrafi"/>
        <w:jc w:val="center"/>
        <w:rPr>
          <w:rFonts w:ascii="Garamond" w:hAnsi="Garamond"/>
          <w:sz w:val="24"/>
          <w:szCs w:val="24"/>
        </w:rPr>
      </w:pPr>
      <w:r>
        <w:rPr>
          <w:rFonts w:ascii="Garamond" w:hAnsi="Garamond"/>
          <w:i/>
          <w:sz w:val="24"/>
          <w:szCs w:val="24"/>
        </w:rPr>
        <w:t>(Shtuar me ligjin nr. 9407, datë 19.5.2005</w:t>
      </w:r>
      <w:r w:rsidRPr="00A3413C">
        <w:rPr>
          <w:rFonts w:ascii="Garamond" w:hAnsi="Garamond"/>
          <w:i/>
          <w:sz w:val="24"/>
          <w:szCs w:val="24"/>
        </w:rPr>
        <w:t>)</w:t>
      </w:r>
    </w:p>
    <w:p w:rsidR="00930B58" w:rsidRPr="00D64141" w:rsidRDefault="00930B58" w:rsidP="00930B58">
      <w:pPr>
        <w:pStyle w:val="Paragrafi"/>
        <w:rPr>
          <w:rFonts w:ascii="Garamond" w:hAnsi="Garamond"/>
          <w:sz w:val="24"/>
          <w:szCs w:val="24"/>
        </w:rPr>
      </w:pPr>
    </w:p>
    <w:p w:rsidR="00930B58" w:rsidRPr="00D64141" w:rsidRDefault="00930B58" w:rsidP="00930B58">
      <w:pPr>
        <w:pStyle w:val="Paragrafi"/>
        <w:rPr>
          <w:rFonts w:ascii="Garamond" w:hAnsi="Garamond"/>
          <w:sz w:val="24"/>
          <w:szCs w:val="24"/>
        </w:rPr>
      </w:pPr>
      <w:r w:rsidRPr="00D64141">
        <w:rPr>
          <w:rFonts w:ascii="Garamond" w:hAnsi="Garamond"/>
          <w:sz w:val="24"/>
          <w:szCs w:val="24"/>
        </w:rPr>
        <w:t>Zyra e Regjistrimit të Pasurive të Paluajtshme përbëhet nga zyra qendrore dhe zyrat vendore të regjistrimit të pasurive të paluajtshme. Këto zyra janë persona juridikë publikë.</w:t>
      </w:r>
    </w:p>
    <w:p w:rsidR="00930B58" w:rsidRPr="00D64141" w:rsidRDefault="00930B58" w:rsidP="00930B58">
      <w:pPr>
        <w:pStyle w:val="Paragrafi"/>
        <w:rPr>
          <w:rFonts w:ascii="Garamond" w:hAnsi="Garamond"/>
          <w:sz w:val="24"/>
          <w:szCs w:val="24"/>
        </w:rPr>
      </w:pPr>
      <w:r w:rsidRPr="00D64141">
        <w:rPr>
          <w:rFonts w:ascii="Garamond" w:hAnsi="Garamond"/>
          <w:sz w:val="24"/>
          <w:szCs w:val="24"/>
        </w:rPr>
        <w:lastRenderedPageBreak/>
        <w:t>Struktura organizative dhe limiti organik i punonjësve të kësaj Zyre caktohen nga Kryeministri me propozimin e Min</w:t>
      </w:r>
      <w:r>
        <w:rPr>
          <w:rFonts w:ascii="Garamond" w:hAnsi="Garamond"/>
          <w:sz w:val="24"/>
          <w:szCs w:val="24"/>
        </w:rPr>
        <w:t>istrit të Drejtësisë.</w:t>
      </w:r>
    </w:p>
    <w:p w:rsidR="00173067" w:rsidRPr="00173067" w:rsidRDefault="00173067" w:rsidP="00173067">
      <w:pPr>
        <w:rPr>
          <w:lang w:val="en-GB"/>
        </w:rPr>
      </w:pPr>
    </w:p>
    <w:p w:rsidR="003B032F" w:rsidRPr="006C52C4" w:rsidRDefault="003B032F" w:rsidP="00A06E29">
      <w:pPr>
        <w:pStyle w:val="NeniNr"/>
        <w:rPr>
          <w:rFonts w:ascii="Garamond" w:hAnsi="Garamond"/>
          <w:sz w:val="24"/>
          <w:szCs w:val="24"/>
        </w:rPr>
      </w:pPr>
      <w:r w:rsidRPr="006C52C4">
        <w:rPr>
          <w:rFonts w:ascii="Garamond" w:hAnsi="Garamond"/>
          <w:sz w:val="24"/>
          <w:szCs w:val="24"/>
        </w:rPr>
        <w:t>Neni 3</w:t>
      </w:r>
    </w:p>
    <w:p w:rsidR="00D46981" w:rsidRPr="00D64141" w:rsidRDefault="00D46981" w:rsidP="00D46981">
      <w:pPr>
        <w:pStyle w:val="NeniTitull"/>
        <w:keepNext w:val="0"/>
        <w:rPr>
          <w:rFonts w:ascii="Garamond" w:hAnsi="Garamond"/>
          <w:sz w:val="24"/>
          <w:szCs w:val="24"/>
        </w:rPr>
      </w:pPr>
      <w:r w:rsidRPr="00D64141">
        <w:rPr>
          <w:rFonts w:ascii="Garamond" w:hAnsi="Garamond"/>
          <w:sz w:val="24"/>
          <w:szCs w:val="24"/>
        </w:rPr>
        <w:t>Zyra Qendrore e Regjistrimit të Pasurive të Paluajtshme</w:t>
      </w:r>
    </w:p>
    <w:p w:rsidR="00D46981" w:rsidRPr="00A665DC" w:rsidRDefault="00D46981" w:rsidP="00D46981">
      <w:pPr>
        <w:pStyle w:val="Paragrafi"/>
        <w:ind w:firstLine="0"/>
        <w:jc w:val="center"/>
        <w:rPr>
          <w:rFonts w:ascii="Garamond" w:hAnsi="Garamond"/>
          <w:i/>
          <w:sz w:val="24"/>
          <w:szCs w:val="24"/>
        </w:rPr>
      </w:pPr>
      <w:r>
        <w:rPr>
          <w:rFonts w:ascii="Garamond" w:hAnsi="Garamond"/>
          <w:i/>
          <w:sz w:val="24"/>
          <w:szCs w:val="24"/>
        </w:rPr>
        <w:t xml:space="preserve"> </w:t>
      </w:r>
      <w:r w:rsidR="0013320A">
        <w:rPr>
          <w:rFonts w:ascii="Garamond" w:hAnsi="Garamond"/>
          <w:i/>
          <w:sz w:val="24"/>
          <w:szCs w:val="24"/>
        </w:rPr>
        <w:t xml:space="preserve">(Shtuar paragrafi i tretë dhe i katërt </w:t>
      </w:r>
      <w:r w:rsidR="0013320A" w:rsidRPr="00A3413C">
        <w:rPr>
          <w:rFonts w:ascii="Garamond" w:hAnsi="Garamond"/>
          <w:i/>
          <w:sz w:val="24"/>
          <w:szCs w:val="24"/>
        </w:rPr>
        <w:t>me ligjin nr. 8090, datë 21.3.1996</w:t>
      </w:r>
      <w:r>
        <w:rPr>
          <w:rFonts w:ascii="Garamond" w:hAnsi="Garamond"/>
          <w:i/>
          <w:sz w:val="24"/>
          <w:szCs w:val="24"/>
        </w:rPr>
        <w:t>; ndryshuar me ligjin nr. 9407, datë 19.5.2005</w:t>
      </w:r>
      <w:r w:rsidR="00A665DC">
        <w:rPr>
          <w:rFonts w:ascii="Garamond" w:hAnsi="Garamond"/>
          <w:i/>
          <w:sz w:val="24"/>
          <w:szCs w:val="24"/>
        </w:rPr>
        <w:t xml:space="preserve">; </w:t>
      </w:r>
      <w:r w:rsidR="00A665DC" w:rsidRPr="00A665DC">
        <w:rPr>
          <w:rFonts w:ascii="Garamond" w:hAnsi="Garamond"/>
          <w:i/>
          <w:sz w:val="24"/>
          <w:szCs w:val="24"/>
        </w:rPr>
        <w:t xml:space="preserve">ndryshuar </w:t>
      </w:r>
      <w:r w:rsidR="00A665DC" w:rsidRPr="00A665DC">
        <w:rPr>
          <w:rFonts w:ascii="Garamond" w:hAnsi="Garamond"/>
          <w:i/>
          <w:sz w:val="24"/>
          <w:szCs w:val="24"/>
          <w:lang w:val="it-IT"/>
        </w:rPr>
        <w:t xml:space="preserve">paragrafi i dytë </w:t>
      </w:r>
      <w:r w:rsidR="00A665DC" w:rsidRPr="00A665DC">
        <w:rPr>
          <w:rFonts w:ascii="Garamond" w:hAnsi="Garamond"/>
          <w:i/>
          <w:sz w:val="24"/>
          <w:szCs w:val="24"/>
        </w:rPr>
        <w:t xml:space="preserve">me ligjin nr. 9701, datë 2.4.2007)  </w:t>
      </w:r>
    </w:p>
    <w:p w:rsidR="0013320A" w:rsidRPr="006C52C4" w:rsidRDefault="0013320A" w:rsidP="00A665DC">
      <w:pPr>
        <w:pStyle w:val="Paragrafi"/>
        <w:ind w:firstLine="0"/>
        <w:rPr>
          <w:rFonts w:ascii="Garamond" w:hAnsi="Garamond"/>
          <w:sz w:val="24"/>
          <w:szCs w:val="24"/>
        </w:rPr>
      </w:pPr>
    </w:p>
    <w:p w:rsidR="00D46981" w:rsidRPr="00D64141" w:rsidRDefault="00D46981" w:rsidP="00D46981">
      <w:pPr>
        <w:pStyle w:val="Paragrafi"/>
        <w:rPr>
          <w:rFonts w:ascii="Garamond" w:hAnsi="Garamond"/>
          <w:sz w:val="24"/>
          <w:szCs w:val="24"/>
        </w:rPr>
      </w:pPr>
      <w:r w:rsidRPr="00D64141">
        <w:rPr>
          <w:rFonts w:ascii="Garamond" w:hAnsi="Garamond"/>
          <w:sz w:val="24"/>
          <w:szCs w:val="24"/>
        </w:rPr>
        <w:t>Zyra Qendrore e Regjistrimit të Pasurive të Paluajtshme drejton, organizon dhe kontrollon veprimtarinë e regjistrimit të pasurive të paluajtshme në të gjithë territorin e Republikës së Shqipërisë.</w:t>
      </w:r>
    </w:p>
    <w:p w:rsidR="00A665DC" w:rsidRPr="00D81671" w:rsidRDefault="00A665DC" w:rsidP="00A665DC">
      <w:pPr>
        <w:pStyle w:val="Paragrafi"/>
        <w:rPr>
          <w:rFonts w:ascii="Garamond" w:hAnsi="Garamond"/>
          <w:sz w:val="24"/>
          <w:szCs w:val="24"/>
          <w:lang w:val="it-IT"/>
        </w:rPr>
      </w:pPr>
      <w:r w:rsidRPr="00D81671">
        <w:rPr>
          <w:rFonts w:ascii="Garamond" w:hAnsi="Garamond"/>
          <w:sz w:val="24"/>
          <w:szCs w:val="24"/>
          <w:lang w:val="it-IT"/>
        </w:rPr>
        <w:t>Zyra Qendrore e Regjistrimit të Pasurive të Paluajtshme drejtohet nga Kryeregjistruesi dhe, në mungesë të tij, nga njëri prej dy zëvendëskryeregjistruesve.</w:t>
      </w:r>
    </w:p>
    <w:p w:rsidR="00A665DC" w:rsidRPr="00D81671" w:rsidRDefault="00A665DC" w:rsidP="00A665DC">
      <w:pPr>
        <w:pStyle w:val="Paragrafi"/>
        <w:rPr>
          <w:rFonts w:ascii="Garamond" w:hAnsi="Garamond"/>
          <w:sz w:val="24"/>
          <w:szCs w:val="24"/>
          <w:lang w:val="it-IT"/>
        </w:rPr>
      </w:pPr>
      <w:r w:rsidRPr="00D81671">
        <w:rPr>
          <w:rFonts w:ascii="Garamond" w:hAnsi="Garamond"/>
          <w:sz w:val="24"/>
          <w:szCs w:val="24"/>
          <w:lang w:val="it-IT"/>
        </w:rPr>
        <w:t>Kryeregjistruesi emërohet dhe shkarkohet nga Kryeministri, me propozimin e Ministrit të Drejtësisë.</w:t>
      </w:r>
    </w:p>
    <w:p w:rsidR="00D46981" w:rsidRDefault="00A665DC" w:rsidP="00A665DC">
      <w:pPr>
        <w:pStyle w:val="Paragrafi"/>
        <w:rPr>
          <w:rFonts w:ascii="Garamond" w:hAnsi="Garamond"/>
          <w:sz w:val="24"/>
          <w:szCs w:val="24"/>
        </w:rPr>
      </w:pPr>
      <w:r w:rsidRPr="00D81671">
        <w:rPr>
          <w:rFonts w:ascii="Garamond" w:hAnsi="Garamond"/>
          <w:sz w:val="24"/>
          <w:szCs w:val="24"/>
          <w:lang w:val="it-IT"/>
        </w:rPr>
        <w:t>Zëvendëskryeregjistruesit emërohen dhe shkarkohen nga Ministri i Drejtësisë, me propozimin e Kryeregjistruesit.</w:t>
      </w:r>
    </w:p>
    <w:p w:rsidR="00A665DC" w:rsidRPr="006C52C4" w:rsidRDefault="00A665DC" w:rsidP="00A665DC">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w:t>
      </w:r>
    </w:p>
    <w:p w:rsidR="00904EA7" w:rsidRPr="00D64141" w:rsidRDefault="00904EA7" w:rsidP="00904EA7">
      <w:pPr>
        <w:pStyle w:val="NeniTitull"/>
        <w:rPr>
          <w:rFonts w:ascii="Garamond" w:hAnsi="Garamond"/>
          <w:sz w:val="24"/>
          <w:szCs w:val="24"/>
        </w:rPr>
      </w:pPr>
      <w:r w:rsidRPr="00D64141">
        <w:rPr>
          <w:rFonts w:ascii="Garamond" w:hAnsi="Garamond"/>
          <w:sz w:val="24"/>
          <w:szCs w:val="24"/>
        </w:rPr>
        <w:t>Zyrat vendore të regjistrimit të pasurive të paluajtshme</w:t>
      </w:r>
    </w:p>
    <w:p w:rsidR="0013320A" w:rsidRPr="008F3769" w:rsidRDefault="00904EA7" w:rsidP="008F3769">
      <w:pPr>
        <w:pStyle w:val="Paragrafi"/>
        <w:ind w:firstLine="0"/>
        <w:jc w:val="center"/>
        <w:rPr>
          <w:rFonts w:ascii="Garamond" w:hAnsi="Garamond"/>
          <w:i/>
          <w:sz w:val="24"/>
          <w:szCs w:val="24"/>
        </w:rPr>
      </w:pPr>
      <w:r>
        <w:rPr>
          <w:rFonts w:ascii="Garamond" w:hAnsi="Garamond"/>
          <w:i/>
          <w:sz w:val="24"/>
          <w:szCs w:val="24"/>
        </w:rPr>
        <w:t xml:space="preserve"> </w:t>
      </w:r>
      <w:r w:rsidR="00E64019">
        <w:rPr>
          <w:rFonts w:ascii="Garamond" w:hAnsi="Garamond"/>
          <w:i/>
          <w:sz w:val="24"/>
          <w:szCs w:val="24"/>
        </w:rPr>
        <w:t xml:space="preserve">(Ndryshuar paragrafi i parë </w:t>
      </w:r>
      <w:r w:rsidR="0013320A" w:rsidRPr="00A3413C">
        <w:rPr>
          <w:rFonts w:ascii="Garamond" w:hAnsi="Garamond"/>
          <w:i/>
          <w:sz w:val="24"/>
          <w:szCs w:val="24"/>
        </w:rPr>
        <w:t>me ligjin nr. 8090, datë 21.3.1996</w:t>
      </w:r>
      <w:r>
        <w:rPr>
          <w:rFonts w:ascii="Garamond" w:hAnsi="Garamond"/>
          <w:i/>
          <w:sz w:val="24"/>
          <w:szCs w:val="24"/>
        </w:rPr>
        <w:t>; ndryshuar me ligjin nr. 9407, datë 19.5.2005</w:t>
      </w:r>
      <w:r w:rsidR="008F3769">
        <w:rPr>
          <w:rFonts w:ascii="Garamond" w:hAnsi="Garamond"/>
          <w:i/>
          <w:sz w:val="24"/>
          <w:szCs w:val="24"/>
        </w:rPr>
        <w:t xml:space="preserve">; </w:t>
      </w:r>
      <w:r w:rsidR="008F3769" w:rsidRPr="008F3769">
        <w:rPr>
          <w:rFonts w:ascii="Garamond" w:hAnsi="Garamond"/>
          <w:i/>
          <w:sz w:val="24"/>
          <w:szCs w:val="24"/>
          <w:lang w:val="it-IT"/>
        </w:rPr>
        <w:t xml:space="preserve">shtuar </w:t>
      </w:r>
      <w:r w:rsidR="008F3769" w:rsidRPr="008F3769">
        <w:rPr>
          <w:rFonts w:ascii="Garamond" w:hAnsi="Garamond"/>
          <w:i/>
          <w:sz w:val="24"/>
          <w:szCs w:val="24"/>
          <w:lang w:val="it-IT"/>
        </w:rPr>
        <w:t xml:space="preserve">shkronja “d” </w:t>
      </w:r>
      <w:r w:rsidR="008F3769" w:rsidRPr="008F3769">
        <w:rPr>
          <w:rFonts w:ascii="Garamond" w:hAnsi="Garamond"/>
          <w:i/>
          <w:sz w:val="24"/>
          <w:szCs w:val="24"/>
        </w:rPr>
        <w:t xml:space="preserve">me ligjin nr. 9701, datë 2.4.2007)  </w:t>
      </w:r>
    </w:p>
    <w:p w:rsidR="003B032F" w:rsidRPr="006C52C4" w:rsidRDefault="003B032F" w:rsidP="003B032F">
      <w:pPr>
        <w:pStyle w:val="Paragrafi"/>
        <w:rPr>
          <w:rFonts w:ascii="Garamond" w:hAnsi="Garamond"/>
          <w:sz w:val="24"/>
          <w:szCs w:val="24"/>
        </w:rPr>
      </w:pPr>
    </w:p>
    <w:p w:rsidR="00904EA7" w:rsidRPr="00D64141" w:rsidRDefault="00904EA7" w:rsidP="00904EA7">
      <w:pPr>
        <w:pStyle w:val="Paragrafi"/>
        <w:rPr>
          <w:rFonts w:ascii="Garamond" w:hAnsi="Garamond"/>
          <w:sz w:val="24"/>
          <w:szCs w:val="24"/>
        </w:rPr>
      </w:pPr>
      <w:r w:rsidRPr="00D64141">
        <w:rPr>
          <w:rFonts w:ascii="Garamond" w:hAnsi="Garamond"/>
          <w:sz w:val="24"/>
          <w:szCs w:val="24"/>
        </w:rPr>
        <w:t>Zyrat vendore të regjistrimit të pasurive të paluajtshme e ushtrojnë veprimtarinë në territorin e zonës së regjistrimit të pasurive të paluajtshme, që përcaktohet nga Këshilli i Ministrave.</w:t>
      </w:r>
    </w:p>
    <w:p w:rsidR="00904EA7" w:rsidRPr="00D64141" w:rsidRDefault="00904EA7" w:rsidP="00904EA7">
      <w:pPr>
        <w:pStyle w:val="Paragrafi"/>
        <w:rPr>
          <w:rFonts w:ascii="Garamond" w:hAnsi="Garamond"/>
          <w:sz w:val="24"/>
          <w:szCs w:val="24"/>
        </w:rPr>
      </w:pPr>
      <w:r w:rsidRPr="00D64141">
        <w:rPr>
          <w:rFonts w:ascii="Garamond" w:hAnsi="Garamond"/>
          <w:sz w:val="24"/>
          <w:szCs w:val="24"/>
        </w:rPr>
        <w:t>Zyra vendore e regjistrimit të pasurive të paluajtshme organizohet dhe drejtohet nga regjistruesi, që emërohet dhe shkarkohet nga Ministri i Drejtësisë, me propozimin e Kryeregjistruesit.</w:t>
      </w:r>
    </w:p>
    <w:p w:rsidR="00904EA7" w:rsidRPr="00D64141" w:rsidRDefault="00904EA7" w:rsidP="00904EA7">
      <w:pPr>
        <w:pStyle w:val="Paragrafi"/>
        <w:rPr>
          <w:rFonts w:ascii="Garamond" w:hAnsi="Garamond"/>
          <w:sz w:val="24"/>
          <w:szCs w:val="24"/>
        </w:rPr>
      </w:pPr>
      <w:r w:rsidRPr="00D64141">
        <w:rPr>
          <w:rFonts w:ascii="Garamond" w:hAnsi="Garamond"/>
          <w:sz w:val="24"/>
          <w:szCs w:val="24"/>
        </w:rPr>
        <w:t>Në zyrën vendore të regjistrimit të pasurive të paluajtshme mbahen:</w:t>
      </w:r>
    </w:p>
    <w:p w:rsidR="00904EA7" w:rsidRPr="00D64141" w:rsidRDefault="00904EA7" w:rsidP="00904EA7">
      <w:pPr>
        <w:pStyle w:val="Paragrafi"/>
        <w:rPr>
          <w:rFonts w:ascii="Garamond" w:hAnsi="Garamond"/>
          <w:sz w:val="24"/>
          <w:szCs w:val="24"/>
        </w:rPr>
      </w:pPr>
      <w:r w:rsidRPr="00D64141">
        <w:rPr>
          <w:rFonts w:ascii="Garamond" w:hAnsi="Garamond"/>
          <w:sz w:val="24"/>
          <w:szCs w:val="24"/>
        </w:rPr>
        <w:t>a) regjistra të pasurive të paluajtshme;</w:t>
      </w:r>
    </w:p>
    <w:p w:rsidR="00904EA7" w:rsidRPr="00D64141" w:rsidRDefault="00904EA7" w:rsidP="00904EA7">
      <w:pPr>
        <w:pStyle w:val="Paragrafi"/>
        <w:rPr>
          <w:rFonts w:ascii="Garamond" w:hAnsi="Garamond"/>
          <w:sz w:val="24"/>
          <w:szCs w:val="24"/>
        </w:rPr>
      </w:pPr>
      <w:r w:rsidRPr="00D64141">
        <w:rPr>
          <w:rFonts w:ascii="Garamond" w:hAnsi="Garamond"/>
          <w:sz w:val="24"/>
          <w:szCs w:val="24"/>
        </w:rPr>
        <w:t>b) harta treguese të regjistrimit për zonën e regjistrimit të pasurive të paluajtshme;</w:t>
      </w:r>
    </w:p>
    <w:p w:rsidR="00904EA7" w:rsidRPr="00D64141" w:rsidRDefault="00904EA7" w:rsidP="00904EA7">
      <w:pPr>
        <w:pStyle w:val="Paragrafi"/>
        <w:rPr>
          <w:rFonts w:ascii="Garamond" w:hAnsi="Garamond"/>
          <w:sz w:val="24"/>
          <w:szCs w:val="24"/>
        </w:rPr>
      </w:pPr>
      <w:r w:rsidRPr="00D64141">
        <w:rPr>
          <w:rFonts w:ascii="Garamond" w:hAnsi="Garamond"/>
          <w:sz w:val="24"/>
          <w:szCs w:val="24"/>
        </w:rPr>
        <w:t>c) vendime gjyqësore, akte administrative, kontrata, akte e dokumente të tjera, të hartuara sipas ligjit, që kanë ndikim juridik mbi pasurinë e paluajtshme apo që, sipas ligjit, duhet të regjistrohen në regjistrat e pasurive të paluajtshme;</w:t>
      </w:r>
    </w:p>
    <w:p w:rsidR="00904EA7" w:rsidRPr="00D64141" w:rsidRDefault="00904EA7" w:rsidP="00904EA7">
      <w:pPr>
        <w:pStyle w:val="Paragrafi"/>
        <w:rPr>
          <w:rFonts w:ascii="Garamond" w:hAnsi="Garamond"/>
          <w:sz w:val="24"/>
          <w:szCs w:val="24"/>
        </w:rPr>
      </w:pPr>
      <w:r w:rsidRPr="00D64141">
        <w:rPr>
          <w:rFonts w:ascii="Garamond" w:hAnsi="Garamond"/>
          <w:sz w:val="24"/>
          <w:szCs w:val="24"/>
        </w:rPr>
        <w:t>ç) plane rilevuese të paluajtshme, indekse të regjistrimeve në regjistrat e pasurive të paluajtshme, si dhe regjistrime të tjera, të nevojshme për veprimtarinë e zyrave vendore të pasurive të paluajtshme.</w:t>
      </w:r>
    </w:p>
    <w:p w:rsidR="003B032F" w:rsidRDefault="00904EA7" w:rsidP="00904EA7">
      <w:pPr>
        <w:pStyle w:val="Paragrafi"/>
        <w:rPr>
          <w:rFonts w:ascii="Garamond" w:hAnsi="Garamond"/>
          <w:sz w:val="24"/>
          <w:szCs w:val="24"/>
        </w:rPr>
      </w:pPr>
      <w:r w:rsidRPr="00D64141">
        <w:rPr>
          <w:rFonts w:ascii="Garamond" w:hAnsi="Garamond"/>
          <w:sz w:val="24"/>
          <w:szCs w:val="24"/>
        </w:rPr>
        <w:t>Cilido, në përputhje me dispozitat e këtij ligji, ka të drejtë të marrë të dhëna dhe kopje të dokumenteve, që janë në regjistrat e pasurive të paluajtshme, në kartela, në harta treguese të regjistrimit, në dokumentacione të depozituara me kërkesën për regjistrim dhe në dokumentacionin që mbahet dhe administrohet nga zyrat vendore të regjistrimit të pasurive të paluajtshme.</w:t>
      </w:r>
    </w:p>
    <w:p w:rsidR="008F3769" w:rsidRPr="00D81671" w:rsidRDefault="008F3769" w:rsidP="008F3769">
      <w:pPr>
        <w:pStyle w:val="Paragrafi"/>
        <w:rPr>
          <w:rFonts w:ascii="Garamond" w:hAnsi="Garamond"/>
          <w:sz w:val="24"/>
          <w:szCs w:val="24"/>
          <w:lang w:val="it-IT"/>
        </w:rPr>
      </w:pPr>
      <w:r w:rsidRPr="00D81671">
        <w:rPr>
          <w:rFonts w:ascii="Garamond" w:hAnsi="Garamond"/>
          <w:sz w:val="24"/>
          <w:szCs w:val="24"/>
          <w:lang w:val="it-IT"/>
        </w:rPr>
        <w:t>d)  infor</w:t>
      </w:r>
      <w:r>
        <w:rPr>
          <w:rFonts w:ascii="Garamond" w:hAnsi="Garamond"/>
          <w:sz w:val="24"/>
          <w:szCs w:val="24"/>
          <w:lang w:val="it-IT"/>
        </w:rPr>
        <w:t>macioni filmik dhe elektronik.</w:t>
      </w:r>
    </w:p>
    <w:p w:rsidR="00904EA7" w:rsidRPr="006C52C4" w:rsidRDefault="00904EA7" w:rsidP="00904EA7">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5</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Të drejtat e regjistruesit</w:t>
      </w:r>
    </w:p>
    <w:p w:rsidR="004C2AD8" w:rsidRPr="004C2AD8" w:rsidRDefault="004C2AD8" w:rsidP="004C2AD8">
      <w:pPr>
        <w:pStyle w:val="Paragrafi"/>
        <w:jc w:val="center"/>
        <w:rPr>
          <w:rFonts w:ascii="Garamond" w:hAnsi="Garamond"/>
          <w:i/>
          <w:sz w:val="24"/>
          <w:szCs w:val="24"/>
        </w:rPr>
      </w:pPr>
      <w:r w:rsidRPr="004C2AD8">
        <w:rPr>
          <w:rFonts w:ascii="Garamond" w:hAnsi="Garamond"/>
          <w:i/>
          <w:sz w:val="24"/>
          <w:szCs w:val="24"/>
        </w:rPr>
        <w:t>(Ndryshuar shkronja “e” me ligjin nr. 8090, datë 21.3.1996)</w:t>
      </w:r>
    </w:p>
    <w:p w:rsidR="003B032F" w:rsidRPr="004C2AD8" w:rsidRDefault="003B032F" w:rsidP="003B032F">
      <w:pPr>
        <w:pStyle w:val="Paragrafi"/>
        <w:rPr>
          <w:rFonts w:ascii="Garamond" w:hAnsi="Garamond"/>
          <w:i/>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Përveç të drejtave të tjera që i jepen nga ky ligj, regjistruesi ka dhe këto kompetenca:</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a) Lëshon </w:t>
      </w:r>
      <w:r w:rsidR="00A06E36" w:rsidRPr="006C52C4">
        <w:rPr>
          <w:rFonts w:ascii="Garamond" w:hAnsi="Garamond"/>
          <w:sz w:val="24"/>
          <w:szCs w:val="24"/>
        </w:rPr>
        <w:t>certifikat</w:t>
      </w:r>
      <w:r w:rsidRPr="006C52C4">
        <w:rPr>
          <w:rFonts w:ascii="Garamond" w:hAnsi="Garamond"/>
          <w:sz w:val="24"/>
          <w:szCs w:val="24"/>
        </w:rPr>
        <w:t>ë pronësie, qiraje apo interesave të tjera të regjistruara në kartelë mbi pasurinë e paluajtshme, personit që e kërkon këtë dhe që i takon.</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b) Kërkon nga personi i interesuar që të paraqesë dokumentet e pronësisë, </w:t>
      </w:r>
      <w:r w:rsidR="00A06E36" w:rsidRPr="006C52C4">
        <w:rPr>
          <w:rFonts w:ascii="Garamond" w:hAnsi="Garamond"/>
          <w:sz w:val="24"/>
          <w:szCs w:val="24"/>
        </w:rPr>
        <w:t>certifikat</w:t>
      </w:r>
      <w:r w:rsidRPr="006C52C4">
        <w:rPr>
          <w:rFonts w:ascii="Garamond" w:hAnsi="Garamond"/>
          <w:sz w:val="24"/>
          <w:szCs w:val="24"/>
        </w:rPr>
        <w:t xml:space="preserve">at ose </w:t>
      </w:r>
      <w:r w:rsidRPr="006C52C4">
        <w:rPr>
          <w:rFonts w:ascii="Garamond" w:hAnsi="Garamond"/>
          <w:sz w:val="24"/>
          <w:szCs w:val="24"/>
        </w:rPr>
        <w:lastRenderedPageBreak/>
        <w:t>dokument tjerët a plan rilevimi lidhur me pasurinë e paluajtshme, qiranë ose hipotekën në fjalë, i cili detyrohet t’i paraqesë ato;</w:t>
      </w:r>
    </w:p>
    <w:p w:rsidR="003B032F" w:rsidRPr="006C52C4" w:rsidRDefault="003B032F" w:rsidP="003B032F">
      <w:pPr>
        <w:pStyle w:val="Paragrafi"/>
        <w:rPr>
          <w:rFonts w:ascii="Garamond" w:hAnsi="Garamond"/>
          <w:sz w:val="24"/>
          <w:szCs w:val="24"/>
        </w:rPr>
      </w:pPr>
      <w:r w:rsidRPr="006C52C4">
        <w:rPr>
          <w:rFonts w:ascii="Garamond" w:hAnsi="Garamond"/>
          <w:sz w:val="24"/>
          <w:szCs w:val="24"/>
        </w:rPr>
        <w:t>c) Thërret çdo person që të paraqitet tek ai ose tek ndonjë i autorizuar i tij që të japë informacion ose shpjegim në lidhje me pasurinë e paluajtshme, kontratën e qirasë ose hipotekën.</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Të paraqesë dokumentet e pronësisë, </w:t>
      </w:r>
      <w:r w:rsidR="00A06E36" w:rsidRPr="006C52C4">
        <w:rPr>
          <w:rFonts w:ascii="Garamond" w:hAnsi="Garamond"/>
          <w:sz w:val="24"/>
          <w:szCs w:val="24"/>
        </w:rPr>
        <w:t>certifikat</w:t>
      </w:r>
      <w:r w:rsidRPr="006C52C4">
        <w:rPr>
          <w:rFonts w:ascii="Garamond" w:hAnsi="Garamond"/>
          <w:sz w:val="24"/>
          <w:szCs w:val="24"/>
        </w:rPr>
        <w:t>at ose dokument tjetër a plan rilevimi lidhur me pasurinë e paluajtshme, kontratën e qirasë ose hipotekën në fjalë, dhe ky person duhet të paraqitet dhe të japë informacionin dhe shpjegimet e kërkuara;</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d) Pezullon një regjistrim në rast se nuk janë të plota ose nuk dorëzohen, dokumentet e pronësisë, </w:t>
      </w:r>
      <w:r w:rsidR="00A06E36" w:rsidRPr="006C52C4">
        <w:rPr>
          <w:rFonts w:ascii="Garamond" w:hAnsi="Garamond"/>
          <w:sz w:val="24"/>
          <w:szCs w:val="24"/>
        </w:rPr>
        <w:t>certifikat</w:t>
      </w:r>
      <w:r w:rsidRPr="006C52C4">
        <w:rPr>
          <w:rFonts w:ascii="Garamond" w:hAnsi="Garamond"/>
          <w:sz w:val="24"/>
          <w:szCs w:val="24"/>
        </w:rPr>
        <w:t>a ose ndonjë dokument tjetër, plan rilevimi, informacion ose shpjegime, si dhe në qoftë se nuk kryhen veprimet që kërkohen sipas këtij ligji;</w:t>
      </w:r>
    </w:p>
    <w:p w:rsidR="003B032F" w:rsidRPr="006C52C4" w:rsidRDefault="003B032F" w:rsidP="003B032F">
      <w:pPr>
        <w:pStyle w:val="Paragrafi"/>
        <w:rPr>
          <w:rFonts w:ascii="Garamond" w:hAnsi="Garamond"/>
          <w:sz w:val="24"/>
          <w:szCs w:val="24"/>
        </w:rPr>
      </w:pPr>
      <w:r w:rsidRPr="006C52C4">
        <w:rPr>
          <w:rFonts w:ascii="Garamond" w:hAnsi="Garamond"/>
          <w:sz w:val="24"/>
          <w:szCs w:val="24"/>
        </w:rPr>
        <w:t>dh) Administron të dhënat e mësipërme dhe bën verifikimin e tyre;</w:t>
      </w:r>
    </w:p>
    <w:p w:rsidR="004C2AD8" w:rsidRPr="00DC190E" w:rsidRDefault="003B032F" w:rsidP="004C2AD8">
      <w:pPr>
        <w:pStyle w:val="Paragrafi"/>
        <w:rPr>
          <w:rFonts w:ascii="Garamond" w:hAnsi="Garamond"/>
          <w:sz w:val="24"/>
          <w:szCs w:val="24"/>
        </w:rPr>
      </w:pPr>
      <w:r w:rsidRPr="006C52C4">
        <w:rPr>
          <w:rFonts w:ascii="Garamond" w:hAnsi="Garamond"/>
          <w:sz w:val="24"/>
          <w:szCs w:val="24"/>
        </w:rPr>
        <w:t xml:space="preserve"> e) </w:t>
      </w:r>
      <w:r w:rsidR="004C2AD8" w:rsidRPr="00DC190E">
        <w:rPr>
          <w:rFonts w:ascii="Garamond" w:hAnsi="Garamond"/>
          <w:sz w:val="24"/>
          <w:szCs w:val="24"/>
        </w:rPr>
        <w:t>Me autorizimin e kryeregjistruesit, regjistruesi ka të drejtë të vendosë gjobë ndaj një personi që paraqet një informacion jo të rregullt, që t’i paguajë zyrës së regjistrimit për shpenzimet që ajo ka kryer në procesin e kontrollit të këtij informacioni jo të rregullt.</w:t>
      </w:r>
    </w:p>
    <w:p w:rsidR="004C2AD8" w:rsidRDefault="004C2AD8" w:rsidP="004C2AD8">
      <w:pPr>
        <w:pStyle w:val="Paragrafi"/>
        <w:rPr>
          <w:rFonts w:ascii="Garamond" w:hAnsi="Garamond"/>
          <w:sz w:val="24"/>
          <w:szCs w:val="24"/>
        </w:rPr>
      </w:pPr>
    </w:p>
    <w:p w:rsidR="003B032F" w:rsidRPr="006C52C4" w:rsidRDefault="003B032F" w:rsidP="004C2AD8">
      <w:pPr>
        <w:pStyle w:val="Paragrafi"/>
        <w:jc w:val="center"/>
        <w:rPr>
          <w:rFonts w:ascii="Garamond" w:hAnsi="Garamond"/>
          <w:sz w:val="24"/>
          <w:szCs w:val="24"/>
        </w:rPr>
      </w:pPr>
      <w:r w:rsidRPr="006C52C4">
        <w:rPr>
          <w:rFonts w:ascii="Garamond" w:hAnsi="Garamond"/>
          <w:sz w:val="24"/>
          <w:szCs w:val="24"/>
        </w:rPr>
        <w:t>Neni 6</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Vula e zyrës së regjistrimit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Zyra e regjistrimit ka vulën e vet. Çdo dokument i lëshuar nga kjo zyrë duhet të përmbajë vulën e saj.</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7</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Garancia e punonjësve të zyrës së regjistrimit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Kryeregjistruesi, regjistruesit dhe çdo punonjës tjetër i zyrës së regjistrimit nuk mban përgjegjësi ligjore lidhur me ndonjë çështje ose veprim të kryer ose të pakryer në mirëbesim mbi bazën e dokumenteve në ushtrimin e të drejtave dhe të detyrave që burojnë nga ky ligj ose çdo rregullore tjetër të këtij ligji. Këta nëpunës janë subjekt i penaliteteve të parashikuara për shkeljen e ligjit.</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8</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 i pasurive të paluajtshme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Çdo volum i regjistrit të zyrës së regjistrimit të pasurive të paluajtshme përmban kartela për pasuri të paluajtshme në pronësi publike dhe kartela për pasuri të paluajtshme në pronësi private.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9</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Efekti i regjistrimit</w:t>
      </w:r>
    </w:p>
    <w:p w:rsidR="004251E1" w:rsidRPr="004C2AD8" w:rsidRDefault="004251E1" w:rsidP="004251E1">
      <w:pPr>
        <w:pStyle w:val="Paragrafi"/>
        <w:jc w:val="center"/>
        <w:rPr>
          <w:rFonts w:ascii="Garamond" w:hAnsi="Garamond"/>
          <w:i/>
          <w:sz w:val="24"/>
          <w:szCs w:val="24"/>
        </w:rPr>
      </w:pPr>
      <w:r>
        <w:rPr>
          <w:rFonts w:ascii="Garamond" w:hAnsi="Garamond"/>
          <w:i/>
          <w:sz w:val="24"/>
          <w:szCs w:val="24"/>
        </w:rPr>
        <w:t xml:space="preserve">(Shtuar fjalë në paragrafin e parë </w:t>
      </w:r>
      <w:r w:rsidRPr="004C2AD8">
        <w:rPr>
          <w:rFonts w:ascii="Garamond" w:hAnsi="Garamond"/>
          <w:i/>
          <w:sz w:val="24"/>
          <w:szCs w:val="24"/>
        </w:rPr>
        <w:t>me ligjin nr. 8090, datë 21.3.1996)</w:t>
      </w:r>
    </w:p>
    <w:p w:rsidR="003B032F" w:rsidRPr="006C52C4" w:rsidRDefault="003B032F" w:rsidP="003B032F">
      <w:pPr>
        <w:pStyle w:val="NeniNr"/>
        <w:rPr>
          <w:rFonts w:ascii="Garamond" w:hAnsi="Garamond"/>
          <w:sz w:val="24"/>
          <w:szCs w:val="24"/>
        </w:rPr>
      </w:pPr>
    </w:p>
    <w:p w:rsidR="003B032F" w:rsidRPr="006C52C4" w:rsidRDefault="003B032F" w:rsidP="004251E1">
      <w:pPr>
        <w:pStyle w:val="Paragrafi"/>
        <w:rPr>
          <w:rFonts w:ascii="Garamond" w:hAnsi="Garamond"/>
          <w:sz w:val="24"/>
          <w:szCs w:val="24"/>
        </w:rPr>
      </w:pPr>
      <w:r w:rsidRPr="006C52C4">
        <w:rPr>
          <w:rFonts w:ascii="Garamond" w:hAnsi="Garamond"/>
          <w:sz w:val="24"/>
          <w:szCs w:val="24"/>
        </w:rPr>
        <w:t>Menjëherë pasi pasuria e paluajtshme të jetë regjistruar</w:t>
      </w:r>
      <w:r w:rsidR="004251E1" w:rsidRPr="004251E1">
        <w:rPr>
          <w:rFonts w:ascii="Garamond" w:hAnsi="Garamond"/>
          <w:sz w:val="24"/>
          <w:szCs w:val="24"/>
        </w:rPr>
        <w:t xml:space="preserve"> </w:t>
      </w:r>
      <w:r w:rsidR="004251E1">
        <w:rPr>
          <w:rFonts w:ascii="Garamond" w:hAnsi="Garamond"/>
          <w:sz w:val="24"/>
          <w:szCs w:val="24"/>
        </w:rPr>
        <w:t>e vlefshme</w:t>
      </w:r>
      <w:r w:rsidRPr="006C52C4">
        <w:rPr>
          <w:rFonts w:ascii="Garamond" w:hAnsi="Garamond"/>
          <w:sz w:val="24"/>
          <w:szCs w:val="24"/>
        </w:rPr>
        <w:t>, çdo transaksion i mëtejmë që ka të bëjë me të drejtat mbi të, duhet regjistruar në përputhje me dispozitat e këtij ligji.</w:t>
      </w: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Regjistrimi i një pasurie të paluajtshme i jep personit si individ, si bashkëpronar apo si përfaqësues i familjes, të drejtën për të disponuar këtë pasuri të paluajtshme në përputhje me ligjin.</w:t>
      </w:r>
    </w:p>
    <w:p w:rsidR="003B032F" w:rsidRPr="006C52C4" w:rsidRDefault="003B032F" w:rsidP="003B032F">
      <w:pPr>
        <w:pStyle w:val="Paragrafi"/>
        <w:rPr>
          <w:rFonts w:ascii="Garamond" w:hAnsi="Garamond"/>
          <w:sz w:val="24"/>
          <w:szCs w:val="24"/>
        </w:rPr>
      </w:pPr>
      <w:r w:rsidRPr="006C52C4">
        <w:rPr>
          <w:rFonts w:ascii="Garamond" w:hAnsi="Garamond"/>
          <w:sz w:val="24"/>
          <w:szCs w:val="24"/>
        </w:rPr>
        <w:t>Çdo pronar që fiton një pasuri të paluajtshme, kontratë qiraje ose hipotekë, prezumohet se është njoftuar për çdo shënim në regjistër lidhur me pasurinë e paluajtshme, kontratën e qirasë ose hipotekën.</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10</w:t>
      </w:r>
    </w:p>
    <w:p w:rsidR="004251E1" w:rsidRPr="007D0A3B" w:rsidRDefault="008B5A96" w:rsidP="008B5A96">
      <w:pPr>
        <w:pStyle w:val="Paragrafi"/>
        <w:rPr>
          <w:rFonts w:ascii="Garamond" w:hAnsi="Garamond"/>
          <w:b/>
          <w:sz w:val="24"/>
          <w:szCs w:val="24"/>
        </w:rPr>
      </w:pPr>
      <w:r>
        <w:rPr>
          <w:rFonts w:ascii="Garamond" w:hAnsi="Garamond"/>
          <w:b/>
          <w:i/>
          <w:sz w:val="24"/>
          <w:szCs w:val="24"/>
        </w:rPr>
        <w:t xml:space="preserve">                                          </w:t>
      </w:r>
      <w:r w:rsidR="004251E1" w:rsidRPr="007D0A3B">
        <w:rPr>
          <w:rFonts w:ascii="Garamond" w:hAnsi="Garamond"/>
          <w:b/>
          <w:sz w:val="24"/>
          <w:szCs w:val="24"/>
        </w:rPr>
        <w:t xml:space="preserve">Përparësia e regjistrimit </w:t>
      </w:r>
    </w:p>
    <w:p w:rsidR="002C0479" w:rsidRPr="008F3769" w:rsidRDefault="004251E1" w:rsidP="002C0479">
      <w:pPr>
        <w:pStyle w:val="Paragrafi"/>
        <w:ind w:firstLine="0"/>
        <w:jc w:val="center"/>
        <w:rPr>
          <w:rFonts w:ascii="Garamond" w:hAnsi="Garamond"/>
          <w:i/>
          <w:sz w:val="24"/>
          <w:szCs w:val="24"/>
        </w:rPr>
      </w:pPr>
      <w:r>
        <w:rPr>
          <w:rFonts w:ascii="Garamond" w:hAnsi="Garamond"/>
          <w:i/>
          <w:sz w:val="24"/>
          <w:szCs w:val="24"/>
        </w:rPr>
        <w:t xml:space="preserve">(Ndryshuar titulli </w:t>
      </w:r>
      <w:r w:rsidRPr="004C2AD8">
        <w:rPr>
          <w:rFonts w:ascii="Garamond" w:hAnsi="Garamond"/>
          <w:i/>
          <w:sz w:val="24"/>
          <w:szCs w:val="24"/>
        </w:rPr>
        <w:t xml:space="preserve">me </w:t>
      </w:r>
      <w:r w:rsidR="002C0479">
        <w:rPr>
          <w:rFonts w:ascii="Garamond" w:hAnsi="Garamond"/>
          <w:i/>
          <w:sz w:val="24"/>
          <w:szCs w:val="24"/>
        </w:rPr>
        <w:t xml:space="preserve">ligjin nr. 8090, datë 21.3.1996; shtuar paragrafi i dytë dhe i tretë </w:t>
      </w:r>
      <w:r w:rsidR="002C0479" w:rsidRPr="008F3769">
        <w:rPr>
          <w:rFonts w:ascii="Garamond" w:hAnsi="Garamond"/>
          <w:i/>
          <w:sz w:val="24"/>
          <w:szCs w:val="24"/>
        </w:rPr>
        <w:t xml:space="preserve">me ligjin nr. 9701, datë </w:t>
      </w:r>
      <w:r w:rsidR="002C0479" w:rsidRPr="008F3769">
        <w:rPr>
          <w:rFonts w:ascii="Garamond" w:hAnsi="Garamond"/>
          <w:i/>
          <w:sz w:val="24"/>
          <w:szCs w:val="24"/>
        </w:rPr>
        <w:lastRenderedPageBreak/>
        <w:t xml:space="preserve">2.4.2007)  </w:t>
      </w:r>
    </w:p>
    <w:p w:rsidR="003B032F" w:rsidRPr="006C52C4" w:rsidRDefault="003B032F" w:rsidP="002C0479">
      <w:pPr>
        <w:pStyle w:val="Paragrafi"/>
        <w:ind w:firstLine="0"/>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Përparësia e regjistrimit përcaktohet në varësi nga radha e paraqitjes në mënyrë të përshtatshme të dokumenteve të tyre te regjistruesi pavarësisht nga data e përpilimit të tyre dhe pavarësisht se shënimi në kartelë mund të vonohet.</w:t>
      </w:r>
    </w:p>
    <w:p w:rsidR="002C0479" w:rsidRPr="00D81671" w:rsidRDefault="002C0479" w:rsidP="002C0479">
      <w:pPr>
        <w:pStyle w:val="Paragrafi"/>
        <w:rPr>
          <w:rFonts w:ascii="Garamond" w:hAnsi="Garamond"/>
          <w:sz w:val="24"/>
          <w:szCs w:val="24"/>
          <w:lang w:val="it-IT"/>
        </w:rPr>
      </w:pPr>
      <w:r w:rsidRPr="00D81671">
        <w:rPr>
          <w:rFonts w:ascii="Garamond" w:hAnsi="Garamond"/>
          <w:sz w:val="24"/>
          <w:szCs w:val="24"/>
          <w:lang w:val="it-IT"/>
        </w:rPr>
        <w:t>Në rastet kur, për të njëjtën pasuri, janë bërë më shumë se disa regjistrime, të cilat nuk kanë rrjedhur nga njëri-tjetri, në përputhje me dispozitat e këtij ligji, regjistruesi, me vendim të arsyetuar, i kërkon Kryeregjistruesit të vendosë fshirjen e regjistrimeve të kryera pas regjistrimit të parë, kur ky i fundit është në përputhje me nenet 192-197 të Kodit Civil, duke bërë shënimin në kolonën përkatëse. Deri në nxjerrjen e vendimit të Kryeregjistruesit për miratimin ose refuzimin e kësaj kërkese, regjistruesi bën pezullimin e regjistrimit dhe mbi pasurinë nuk mund të kryhen veprime, si dhe njofton palën/palët e interesuara brenda 10 ditëve. Konfirmimi i marrjes së njoftimit depozitohet në dosjen përkatëse.</w:t>
      </w:r>
    </w:p>
    <w:p w:rsidR="003B032F" w:rsidRDefault="002C0479" w:rsidP="002C0479">
      <w:pPr>
        <w:pStyle w:val="Paragrafi"/>
        <w:rPr>
          <w:rFonts w:ascii="Garamond" w:hAnsi="Garamond"/>
          <w:sz w:val="24"/>
          <w:szCs w:val="24"/>
        </w:rPr>
      </w:pPr>
      <w:r w:rsidRPr="00D81671">
        <w:rPr>
          <w:rFonts w:ascii="Garamond" w:hAnsi="Garamond"/>
          <w:sz w:val="24"/>
          <w:szCs w:val="24"/>
          <w:lang w:val="it-IT"/>
        </w:rPr>
        <w:t>Kryeregjistruesi merr vendim brenda 30 ditëve nga marrja e kërkesës. Në rast të mosmarrjes së vendimit nga  Kryeregjistruesi, zbatohet neni 328 i Kodit të Procedurës Civile. Vendimi i Kryeregjistruesit i njoftohet palës/palëve të interesuara brenda 10 ditëve dhe konfirmimi i marrjes së njoftimit depozitohet në dosjen përkatëse.</w:t>
      </w:r>
    </w:p>
    <w:p w:rsidR="001B4838" w:rsidRPr="006C52C4" w:rsidRDefault="001B4838" w:rsidP="002C0479">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11</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detyruar</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Çdo kontratë apo dokument tjetër që ka efekt mbi të drejtat mbi pasuritë e paluajtshme paraqiten për regjistrim jo më vonë se tridhjetë ditë nga koha e realizimit të tij.</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12</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Vonesa në regjistrim</w:t>
      </w:r>
    </w:p>
    <w:p w:rsidR="00B6008C" w:rsidRPr="004C2AD8" w:rsidRDefault="007633CB" w:rsidP="001B4838">
      <w:pPr>
        <w:pStyle w:val="Paragrafi"/>
        <w:ind w:firstLine="0"/>
        <w:jc w:val="center"/>
        <w:rPr>
          <w:rFonts w:ascii="Garamond" w:hAnsi="Garamond"/>
          <w:i/>
          <w:sz w:val="24"/>
          <w:szCs w:val="24"/>
        </w:rPr>
      </w:pPr>
      <w:r>
        <w:rPr>
          <w:rFonts w:ascii="Garamond" w:hAnsi="Garamond"/>
          <w:i/>
          <w:sz w:val="24"/>
          <w:szCs w:val="24"/>
        </w:rPr>
        <w:t>(Shtuar parag</w:t>
      </w:r>
      <w:r w:rsidR="007D0A3B">
        <w:rPr>
          <w:rFonts w:ascii="Garamond" w:hAnsi="Garamond"/>
          <w:i/>
          <w:sz w:val="24"/>
          <w:szCs w:val="24"/>
        </w:rPr>
        <w:t>ra</w:t>
      </w:r>
      <w:r>
        <w:rPr>
          <w:rFonts w:ascii="Garamond" w:hAnsi="Garamond"/>
          <w:i/>
          <w:sz w:val="24"/>
          <w:szCs w:val="24"/>
        </w:rPr>
        <w:t xml:space="preserve">fi i dytë </w:t>
      </w:r>
      <w:r w:rsidR="00B6008C" w:rsidRPr="004C2AD8">
        <w:rPr>
          <w:rFonts w:ascii="Garamond" w:hAnsi="Garamond"/>
          <w:i/>
          <w:sz w:val="24"/>
          <w:szCs w:val="24"/>
        </w:rPr>
        <w:t xml:space="preserve">me </w:t>
      </w:r>
      <w:r w:rsidR="001B4838">
        <w:rPr>
          <w:rFonts w:ascii="Garamond" w:hAnsi="Garamond"/>
          <w:i/>
          <w:sz w:val="24"/>
          <w:szCs w:val="24"/>
        </w:rPr>
        <w:t xml:space="preserve">ligjin nr. 8090, datë 21.3.1996; </w:t>
      </w:r>
      <w:r w:rsidR="00671269">
        <w:rPr>
          <w:rFonts w:ascii="Garamond" w:hAnsi="Garamond"/>
          <w:i/>
          <w:sz w:val="24"/>
          <w:szCs w:val="24"/>
        </w:rPr>
        <w:t xml:space="preserve">ndryshuar </w:t>
      </w:r>
      <w:r w:rsidR="001B4838" w:rsidRPr="008F3769">
        <w:rPr>
          <w:rFonts w:ascii="Garamond" w:hAnsi="Garamond"/>
          <w:i/>
          <w:sz w:val="24"/>
          <w:szCs w:val="24"/>
        </w:rPr>
        <w:t xml:space="preserve">me ligjin nr. 9701, datë 2.4.2007)  </w:t>
      </w:r>
    </w:p>
    <w:p w:rsidR="003B032F" w:rsidRPr="006C52C4" w:rsidRDefault="003B032F" w:rsidP="003B032F">
      <w:pPr>
        <w:pStyle w:val="Paragrafi"/>
        <w:rPr>
          <w:rFonts w:ascii="Garamond" w:hAnsi="Garamond"/>
          <w:sz w:val="24"/>
          <w:szCs w:val="24"/>
        </w:rPr>
      </w:pPr>
    </w:p>
    <w:p w:rsidR="001B4838" w:rsidRDefault="00D86892" w:rsidP="001B4838">
      <w:pPr>
        <w:pStyle w:val="NeniNr"/>
        <w:jc w:val="both"/>
        <w:rPr>
          <w:rFonts w:ascii="Garamond" w:hAnsi="Garamond"/>
          <w:sz w:val="24"/>
          <w:szCs w:val="24"/>
        </w:rPr>
      </w:pPr>
      <w:r>
        <w:rPr>
          <w:rFonts w:ascii="Garamond" w:hAnsi="Garamond"/>
          <w:sz w:val="24"/>
          <w:szCs w:val="24"/>
          <w:lang w:val="it-IT"/>
        </w:rPr>
        <w:t xml:space="preserve">         </w:t>
      </w:r>
      <w:r w:rsidR="001B4838" w:rsidRPr="00D81671">
        <w:rPr>
          <w:rFonts w:ascii="Garamond" w:hAnsi="Garamond"/>
          <w:sz w:val="24"/>
          <w:szCs w:val="24"/>
          <w:lang w:val="it-IT"/>
        </w:rPr>
        <w:t>Nëse një dokument paraqitet për regjistrim më vonë se 30 ditë nga data e realizimit të tij, përveç tarifës së regjistrimit, për çdo ditë vonesë, që ka kaluar nga kjo datë, paguhet kamatëvonesë e barabartë me 10 për qind të tarifës së regjistrimit.</w:t>
      </w:r>
    </w:p>
    <w:p w:rsidR="001B4838" w:rsidRDefault="001B4838" w:rsidP="001B4838">
      <w:pPr>
        <w:pStyle w:val="NeniNr"/>
        <w:jc w:val="both"/>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13</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E drejta për të kërkuar regjistrim të detyruar</w:t>
      </w:r>
    </w:p>
    <w:p w:rsidR="00671269" w:rsidRPr="00690A95" w:rsidRDefault="00690A95" w:rsidP="00690A95">
      <w:pPr>
        <w:pStyle w:val="Paragrafi"/>
        <w:ind w:firstLine="0"/>
        <w:jc w:val="center"/>
        <w:rPr>
          <w:rFonts w:ascii="Garamond" w:hAnsi="Garamond"/>
          <w:i/>
          <w:sz w:val="24"/>
          <w:szCs w:val="24"/>
        </w:rPr>
      </w:pPr>
      <w:r w:rsidRPr="00690A95">
        <w:rPr>
          <w:rFonts w:ascii="Garamond" w:hAnsi="Garamond"/>
          <w:i/>
          <w:sz w:val="24"/>
          <w:szCs w:val="24"/>
        </w:rPr>
        <w:t>(S</w:t>
      </w:r>
      <w:r w:rsidRPr="00690A95">
        <w:rPr>
          <w:rFonts w:ascii="Garamond" w:hAnsi="Garamond"/>
          <w:i/>
          <w:sz w:val="24"/>
          <w:szCs w:val="24"/>
        </w:rPr>
        <w:t>hfuqizuar</w:t>
      </w:r>
      <w:r w:rsidRPr="00690A95">
        <w:rPr>
          <w:rFonts w:ascii="Garamond" w:hAnsi="Garamond"/>
          <w:i/>
          <w:sz w:val="24"/>
          <w:szCs w:val="24"/>
        </w:rPr>
        <w:t xml:space="preserve"> </w:t>
      </w:r>
      <w:r w:rsidRPr="00690A95">
        <w:rPr>
          <w:rFonts w:ascii="Garamond" w:hAnsi="Garamond"/>
          <w:i/>
          <w:sz w:val="24"/>
          <w:szCs w:val="24"/>
        </w:rPr>
        <w:t>me ligjin nr. 9701, datë 2.4.2007)</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14</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Pezullimi i regjistrimit</w:t>
      </w:r>
    </w:p>
    <w:p w:rsidR="00890138" w:rsidRPr="004C2AD8" w:rsidRDefault="00890138" w:rsidP="00890138">
      <w:pPr>
        <w:pStyle w:val="Paragrafi"/>
        <w:jc w:val="center"/>
        <w:rPr>
          <w:rFonts w:ascii="Garamond" w:hAnsi="Garamond"/>
          <w:i/>
          <w:sz w:val="24"/>
          <w:szCs w:val="24"/>
        </w:rPr>
      </w:pPr>
      <w:r>
        <w:rPr>
          <w:rFonts w:ascii="Garamond" w:hAnsi="Garamond"/>
          <w:i/>
          <w:sz w:val="24"/>
          <w:szCs w:val="24"/>
        </w:rPr>
        <w:t xml:space="preserve">(Ndryshuar paragrafi i parë </w:t>
      </w:r>
      <w:r w:rsidRPr="004C2AD8">
        <w:rPr>
          <w:rFonts w:ascii="Garamond" w:hAnsi="Garamond"/>
          <w:i/>
          <w:sz w:val="24"/>
          <w:szCs w:val="24"/>
        </w:rPr>
        <w:t>me ligjin nr. 8090, datë 21.3.1996)</w:t>
      </w:r>
    </w:p>
    <w:p w:rsidR="003B032F" w:rsidRPr="006C52C4" w:rsidRDefault="003B032F" w:rsidP="003B032F">
      <w:pPr>
        <w:pStyle w:val="Paragrafi"/>
        <w:rPr>
          <w:rFonts w:ascii="Garamond" w:hAnsi="Garamond"/>
          <w:sz w:val="24"/>
          <w:szCs w:val="24"/>
        </w:rPr>
      </w:pPr>
    </w:p>
    <w:p w:rsidR="00890138" w:rsidRPr="00DC190E" w:rsidRDefault="00890138" w:rsidP="00890138">
      <w:pPr>
        <w:pStyle w:val="Paragrafi"/>
        <w:rPr>
          <w:rFonts w:ascii="Garamond" w:hAnsi="Garamond"/>
          <w:sz w:val="24"/>
          <w:szCs w:val="24"/>
        </w:rPr>
      </w:pPr>
      <w:r w:rsidRPr="00DC190E">
        <w:rPr>
          <w:rFonts w:ascii="Garamond" w:hAnsi="Garamond"/>
          <w:sz w:val="24"/>
          <w:szCs w:val="24"/>
        </w:rPr>
        <w:t>Në qoftë se një person propozon një marrëveshje për një pasuri të paluajtshme të regjistruar, mund të bëjë një kërkesë te regjistruesi i zonës përkatëse me pëlqimin me shkrim të pronarit, për të pezulluar veprimet për transaksione të tjera të kësaj pasurie. Regjistrimi i çdo dokumenti tjetër lidhur me këtë pasuri të paluajtshme pezullohet për një afat (i cili quhet afati i pezullimit) prej 15 ditësh nga koha kur miratohet nga regjistruesi dhe në pajtim me këtë bëhet shënimi në kartelë.</w:t>
      </w:r>
    </w:p>
    <w:p w:rsidR="003B032F" w:rsidRPr="006C52C4" w:rsidRDefault="003B032F" w:rsidP="003B032F">
      <w:pPr>
        <w:pStyle w:val="Paragrafi"/>
        <w:rPr>
          <w:rFonts w:ascii="Garamond" w:hAnsi="Garamond"/>
          <w:sz w:val="24"/>
          <w:szCs w:val="24"/>
        </w:rPr>
      </w:pPr>
      <w:r w:rsidRPr="006C52C4">
        <w:rPr>
          <w:rFonts w:ascii="Garamond" w:hAnsi="Garamond"/>
          <w:sz w:val="24"/>
          <w:szCs w:val="24"/>
        </w:rPr>
        <w:t>Në rast se brenda afatit të pezullimit paraqitet për regjistrim një dokument i vlefshëm nga personi që kërkon pezullimin, ky dokument ka përparësi ndaj çdo dokumenti tjetër që mund të paraqitet për regjistrim gjatë këtij afati të pezullimit.</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lastRenderedPageBreak/>
        <w:t>Neni 15</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pasurive të paluajtshme në bashkëpronësi</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Çdo dokument që vërteton pronësinë të dy ose më shumë personave si dhe regjistrimi i tij në zyrën e regjistrimit, duhet të tregojë identitetin, pjesën e secilit bashkëpronar kur kjo e fundit është e mundshme.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t>KREU III</w:t>
      </w:r>
    </w:p>
    <w:p w:rsidR="003B032F" w:rsidRPr="006C52C4" w:rsidRDefault="003B032F" w:rsidP="003B032F">
      <w:pPr>
        <w:pStyle w:val="KreuTitull"/>
        <w:rPr>
          <w:rFonts w:ascii="Garamond" w:hAnsi="Garamond"/>
          <w:sz w:val="24"/>
          <w:szCs w:val="24"/>
        </w:rPr>
      </w:pPr>
      <w:r w:rsidRPr="006C52C4">
        <w:rPr>
          <w:rFonts w:ascii="Garamond" w:hAnsi="Garamond"/>
          <w:sz w:val="24"/>
          <w:szCs w:val="24"/>
        </w:rPr>
        <w:t>HARTAT, PASURITË E PALUAJTSHME, KUFIJTË</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16</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Harta treguese e regjistrimit të pasurisë së paluajtshme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Regjistruesi është përgjegjës për përgatitjen dhe mirëmbajtjen e një harte ose seri hartash, të cilat do të quhen harta treguese të regjistrimit për zonën e regjistrimit të pasurive të paluajtshme që mbulon kjo zyrë regjistrimi.</w:t>
      </w:r>
    </w:p>
    <w:p w:rsidR="003B032F" w:rsidRPr="006C52C4" w:rsidRDefault="003B032F" w:rsidP="003B032F">
      <w:pPr>
        <w:pStyle w:val="Paragrafi"/>
        <w:rPr>
          <w:rFonts w:ascii="Garamond" w:hAnsi="Garamond"/>
          <w:sz w:val="24"/>
          <w:szCs w:val="24"/>
        </w:rPr>
      </w:pPr>
      <w:r w:rsidRPr="006C52C4">
        <w:rPr>
          <w:rFonts w:ascii="Garamond" w:hAnsi="Garamond"/>
          <w:sz w:val="24"/>
          <w:szCs w:val="24"/>
        </w:rPr>
        <w:t>Harta treguese e regjistrimit duhet të tregojë kufijtë dhe pozicionin gjeografik të pasurive të paluajtshme si dhe tregues të tjerë.</w:t>
      </w:r>
    </w:p>
    <w:p w:rsidR="003B032F" w:rsidRPr="006C52C4" w:rsidRDefault="003B032F" w:rsidP="003B032F">
      <w:pPr>
        <w:pStyle w:val="Paragrafi"/>
        <w:rPr>
          <w:rFonts w:ascii="Garamond" w:hAnsi="Garamond"/>
          <w:sz w:val="24"/>
          <w:szCs w:val="24"/>
        </w:rPr>
      </w:pPr>
      <w:r w:rsidRPr="006C52C4">
        <w:rPr>
          <w:rFonts w:ascii="Garamond" w:hAnsi="Garamond"/>
          <w:sz w:val="24"/>
          <w:szCs w:val="24"/>
        </w:rPr>
        <w:t>Pasuritë e paluajtshme kanë një numër të vetëm identifikimi, i cili do të përdoret si për të identifikuar pasurinë e paluajtshme në kartelat e regjistrimit ashtu edhe për të identifikuar pasurinë e paluajtshme në hartat treguese të regjistrimit.</w:t>
      </w:r>
    </w:p>
    <w:p w:rsidR="003B032F" w:rsidRPr="006C52C4" w:rsidRDefault="003B032F" w:rsidP="003B032F">
      <w:pPr>
        <w:pStyle w:val="Paragrafi"/>
        <w:rPr>
          <w:rFonts w:ascii="Garamond" w:hAnsi="Garamond"/>
          <w:sz w:val="24"/>
          <w:szCs w:val="24"/>
        </w:rPr>
      </w:pPr>
      <w:r w:rsidRPr="006C52C4">
        <w:rPr>
          <w:rFonts w:ascii="Garamond" w:hAnsi="Garamond"/>
          <w:sz w:val="24"/>
          <w:szCs w:val="24"/>
        </w:rPr>
        <w:t>Për të zgjeruar informacionin e dhënë nga harta treguese e regjistrimit, mund të dokumentohet një plan rilevimi i një pasurie të paluajtshme të caktuar. Në këtë rast, dokumentimi i planit të rilevimit duhet të shënohet në kartelë.</w:t>
      </w:r>
    </w:p>
    <w:p w:rsidR="003B032F" w:rsidRPr="006C52C4" w:rsidRDefault="003B032F" w:rsidP="003B032F">
      <w:pPr>
        <w:pStyle w:val="NeniNr"/>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17</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Korrigjimi i hartës së regjistrimit dhe shtesat e reja</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Regjistruesi mund të kërkojë që të bëhet një studim/rilevim për çdo pasuri të paluajtshme për qëllime të këtij ligji dhe pasi të ketë njoftuar personat e interesuar, mund të korrigjojë hartën treguese të regjistrimit si rezultat i studimit/rilevimit të lartpërmendur.</w:t>
      </w:r>
    </w:p>
    <w:p w:rsidR="003B032F" w:rsidRPr="006C52C4" w:rsidRDefault="003B032F" w:rsidP="003B032F">
      <w:pPr>
        <w:pStyle w:val="Paragrafi"/>
        <w:rPr>
          <w:rFonts w:ascii="Garamond" w:hAnsi="Garamond"/>
          <w:sz w:val="24"/>
          <w:szCs w:val="24"/>
        </w:rPr>
      </w:pPr>
      <w:r w:rsidRPr="006C52C4">
        <w:rPr>
          <w:rFonts w:ascii="Garamond" w:hAnsi="Garamond"/>
          <w:sz w:val="24"/>
          <w:szCs w:val="24"/>
        </w:rPr>
        <w:t>Ai mund të korrigjojë çdo gabim teknik në hartën treguese nëse nuk cenohen interesat e ndonjë personi.</w:t>
      </w:r>
    </w:p>
    <w:p w:rsidR="003B032F" w:rsidRPr="006C52C4" w:rsidRDefault="003B032F" w:rsidP="003B032F">
      <w:pPr>
        <w:pStyle w:val="Paragrafi"/>
        <w:rPr>
          <w:rFonts w:ascii="Garamond" w:hAnsi="Garamond"/>
          <w:sz w:val="24"/>
          <w:szCs w:val="24"/>
        </w:rPr>
      </w:pPr>
      <w:r w:rsidRPr="006C52C4">
        <w:rPr>
          <w:rFonts w:ascii="Garamond" w:hAnsi="Garamond"/>
          <w:sz w:val="24"/>
          <w:szCs w:val="24"/>
        </w:rPr>
        <w:t>Në çdo kohë regjistruesi mund të udhëzojë përgatitjen e një harte të re treguese të regjistrimit ose të një pjese të saj dhe në hartë mund të mos shënohet ndonjë hollësi që regjistruesi e konsideron të vjetëruar.</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18</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Kufijtë</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Harta treguese e regjistrimit tregon kufijtë, sipërfaqen dhe pozicionin e përafërt të pasurisë së paluajtshme.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Kur pjesëtarët në një mosmarrëveshje lidhur me pozicionin e një apo disa kufijve arrijnë ta zgjidhin mosmarrëveshjen regjistruesi bën korrigjimet në hartën treguese dhe në kartelat e duhura në përputhje me marrëveshjen e arritur, dhe arshivon marrëveshjen e firmosur nga palët pjesëmarrëse në konflikt.</w:t>
      </w:r>
    </w:p>
    <w:p w:rsidR="003B032F" w:rsidRPr="006C52C4" w:rsidRDefault="003B032F" w:rsidP="003B032F">
      <w:pPr>
        <w:pStyle w:val="Paragrafi"/>
        <w:rPr>
          <w:rFonts w:ascii="Garamond" w:hAnsi="Garamond"/>
          <w:sz w:val="24"/>
          <w:szCs w:val="24"/>
        </w:rPr>
      </w:pPr>
      <w:r w:rsidRPr="006C52C4">
        <w:rPr>
          <w:rFonts w:ascii="Garamond" w:hAnsi="Garamond"/>
          <w:sz w:val="24"/>
          <w:szCs w:val="24"/>
        </w:rPr>
        <w:t>Kur lind ndonjë paqartësi ose mosmarrëveshje lidhur me pozicionin e ndonjë kufiri dhe pjesëtarët në këtë konflikt nuk arrijnë marrëveshje lidhur me këtë, regjistruesi i udhëzon ato që të paraqesin çështjen në gjykatën kompetente brenda 15 ditëve dhe bën një shënim në kartelë. Në qoftë se brenda këtij afati çështja nuk është dërguar në gjykatë, atëherë regjistruesi bën shënimin përkatës.</w:t>
      </w:r>
    </w:p>
    <w:p w:rsidR="003B032F" w:rsidRPr="006C52C4" w:rsidRDefault="003B032F" w:rsidP="003B032F">
      <w:pPr>
        <w:pStyle w:val="NeniNr"/>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19</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Ruajtja e shenjave të kufirit</w:t>
      </w:r>
    </w:p>
    <w:p w:rsidR="00690A95" w:rsidRPr="00690A95" w:rsidRDefault="00690A95" w:rsidP="00690A95">
      <w:pPr>
        <w:pStyle w:val="Paragrafi"/>
        <w:ind w:firstLine="0"/>
        <w:jc w:val="center"/>
        <w:rPr>
          <w:rFonts w:ascii="Garamond" w:hAnsi="Garamond"/>
          <w:i/>
          <w:sz w:val="24"/>
          <w:szCs w:val="24"/>
        </w:rPr>
      </w:pPr>
      <w:r w:rsidRPr="00690A95">
        <w:rPr>
          <w:rFonts w:ascii="Garamond" w:hAnsi="Garamond"/>
          <w:i/>
          <w:sz w:val="24"/>
          <w:szCs w:val="24"/>
        </w:rPr>
        <w:t>(Shfuqizuar me ligjin nr. 9701, datë 2.4.2007)</w:t>
      </w:r>
    </w:p>
    <w:p w:rsidR="003B032F" w:rsidRPr="006C52C4" w:rsidRDefault="003B032F" w:rsidP="00690A95">
      <w:pPr>
        <w:pStyle w:val="NeniNr"/>
        <w:jc w:val="left"/>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20</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Dëmtimi i kufijve</w:t>
      </w:r>
    </w:p>
    <w:p w:rsidR="00201535" w:rsidRPr="00690A95" w:rsidRDefault="00201535" w:rsidP="00201535">
      <w:pPr>
        <w:pStyle w:val="Paragrafi"/>
        <w:ind w:firstLine="0"/>
        <w:jc w:val="center"/>
        <w:rPr>
          <w:rFonts w:ascii="Garamond" w:hAnsi="Garamond"/>
          <w:i/>
          <w:sz w:val="24"/>
          <w:szCs w:val="24"/>
        </w:rPr>
      </w:pPr>
      <w:r w:rsidRPr="00690A95">
        <w:rPr>
          <w:rFonts w:ascii="Garamond" w:hAnsi="Garamond"/>
          <w:i/>
          <w:sz w:val="24"/>
          <w:szCs w:val="24"/>
        </w:rPr>
        <w:t>(Shfuqizuar me ligjin nr. 9701, datë 2.4.2007)</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21</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Bashkimet dhe ndarjet</w:t>
      </w:r>
    </w:p>
    <w:p w:rsidR="005D5238" w:rsidRPr="00690A95" w:rsidRDefault="005D5238" w:rsidP="005D5238">
      <w:pPr>
        <w:pStyle w:val="Paragrafi"/>
        <w:ind w:firstLine="0"/>
        <w:jc w:val="center"/>
        <w:rPr>
          <w:rFonts w:ascii="Garamond" w:hAnsi="Garamond"/>
          <w:i/>
          <w:sz w:val="24"/>
          <w:szCs w:val="24"/>
        </w:rPr>
      </w:pPr>
      <w:r>
        <w:rPr>
          <w:rFonts w:ascii="Garamond" w:hAnsi="Garamond"/>
          <w:i/>
          <w:sz w:val="24"/>
          <w:szCs w:val="24"/>
        </w:rPr>
        <w:t>(Hequr togfjalësh në paragrafin e</w:t>
      </w:r>
      <w:r w:rsidR="00E0327B">
        <w:rPr>
          <w:rFonts w:ascii="Garamond" w:hAnsi="Garamond"/>
          <w:i/>
          <w:sz w:val="24"/>
          <w:szCs w:val="24"/>
        </w:rPr>
        <w:t xml:space="preserve"> gjashtë, shtuar </w:t>
      </w:r>
      <w:r w:rsidR="00E0327B">
        <w:rPr>
          <w:rFonts w:ascii="Garamond" w:hAnsi="Garamond"/>
          <w:i/>
          <w:sz w:val="24"/>
          <w:szCs w:val="24"/>
        </w:rPr>
        <w:t>paragraf</w:t>
      </w:r>
      <w:r w:rsidR="00E0327B">
        <w:rPr>
          <w:rFonts w:ascii="Garamond" w:hAnsi="Garamond"/>
          <w:i/>
          <w:sz w:val="24"/>
          <w:szCs w:val="24"/>
        </w:rPr>
        <w:t xml:space="preserve">ët i shtatë dhe i tetë </w:t>
      </w:r>
      <w:r w:rsidRPr="00690A95">
        <w:rPr>
          <w:rFonts w:ascii="Garamond" w:hAnsi="Garamond"/>
          <w:i/>
          <w:sz w:val="24"/>
          <w:szCs w:val="24"/>
        </w:rPr>
        <w:t>me ligjin nr. 9701, datë 2.4.2007)</w:t>
      </w:r>
    </w:p>
    <w:p w:rsidR="00201535" w:rsidRDefault="00201535" w:rsidP="003B032F">
      <w:pPr>
        <w:pStyle w:val="Paragrafi"/>
        <w:rPr>
          <w:rFonts w:ascii="Garamond" w:hAnsi="Garamond"/>
          <w:i/>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Kur pasuritë e paluajtshme ngjitur janë pronë e të njëjtit pronar dhe i nënshtrohen në çdo rast të drejtave dhe detyrimeve të</w:t>
      </w:r>
      <w:r w:rsidR="006C52C4">
        <w:rPr>
          <w:rFonts w:ascii="Garamond" w:hAnsi="Garamond"/>
          <w:sz w:val="24"/>
          <w:szCs w:val="24"/>
        </w:rPr>
        <w:t xml:space="preserve"> njëjta, me kërkesë të pronarit</w:t>
      </w:r>
      <w:r w:rsidRPr="006C52C4">
        <w:rPr>
          <w:rFonts w:ascii="Garamond" w:hAnsi="Garamond"/>
          <w:sz w:val="24"/>
          <w:szCs w:val="24"/>
        </w:rPr>
        <w:t>, regjistruesi mund t’i bashkojë ato pasuri të paluajtshme, duke mbyllur kartelat që u takojnë këtyre pasurive të paluajtshme dhe duke hapur një kartelë apo disa kartela të reja lidhur me pasurinë apo pasuritë e paluajtshme që dalin nga bashkime të tilla, si dhe duke azhurnuar hartën treguese të pasurive.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Me kërkesën me shkrim të pronarit të vetëm ose të trashëgimtarit të tij, për ndarjen e një pasurie të paluajtshme të tij në dy a më shumë pjesë të kësaj pasurie të paluajtshme, regjistruesi bën ndarjen duke mbyllur kartelën për pasurinë e paluajtshme që ndahet, dhe hap kartela të reja dhe azhurnon hartat treguese për pasuritë e paluajtshme të reja që dalin nga ndarja dhe regjistron në kartelat e reja të gjitha hyrjet që ishin në kartelën e mbyllur.</w:t>
      </w:r>
    </w:p>
    <w:p w:rsidR="003B032F" w:rsidRPr="006C52C4" w:rsidRDefault="003B032F" w:rsidP="003B032F">
      <w:pPr>
        <w:pStyle w:val="Paragrafi"/>
        <w:rPr>
          <w:rFonts w:ascii="Garamond" w:hAnsi="Garamond"/>
          <w:sz w:val="24"/>
          <w:szCs w:val="24"/>
        </w:rPr>
      </w:pPr>
      <w:r w:rsidRPr="006C52C4">
        <w:rPr>
          <w:rFonts w:ascii="Garamond" w:hAnsi="Garamond"/>
          <w:sz w:val="24"/>
          <w:szCs w:val="24"/>
        </w:rPr>
        <w:t>Me kërkesë të pronarëve të pasurive të paluajtshme fqinjë, të cilët dëshirojnë të ndryshojnë kufijtë ndërmjet pasurive të paluajtshme të tyre, dhe, me pëlqimin e dhënë me shkrim nga të gjithë personat e tjerë, në emër të të cilëve është regjistruar çdo e drejtë a pronësi mbi këto pasuri të paluajtshme, regjistruesi anullon kartelat e këtyre pasurive të paluajtshme dhe azhurnon kartelat dhe hartën treguese të regjistrimit në përshtatje me konfiguracionin e ndryshuar të pasurive të paluajtshme.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Në rast se regjistruesi mendon se një rindarje e propozuar përmban ndryshime rrënjësore të pronësisë mbi pasurinë, të cilat duhen rregulluar nëpërmjet kalimeve të pronësisë regjistruesi refuzon këtë rindarje.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Në asnjë rast regjistruesi nuk lejon ndryshimin e pronësisë që fshin të drejtat reale.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Kur një pronar dëshiron ta ndajë në pjesë pasurinë e paluajtshme të tij, regjistruesi i kërkon atij të dorëzojë një plan rilevimi të nëndarjeve të propozuara të përgatitura </w:t>
      </w:r>
      <w:r w:rsidR="005D5238">
        <w:rPr>
          <w:rFonts w:ascii="Garamond" w:hAnsi="Garamond"/>
          <w:sz w:val="24"/>
          <w:szCs w:val="24"/>
        </w:rPr>
        <w:t>prej një topografi të licensuar.</w:t>
      </w:r>
    </w:p>
    <w:p w:rsidR="00E0327B" w:rsidRPr="00D81671" w:rsidRDefault="00E0327B" w:rsidP="00E0327B">
      <w:pPr>
        <w:pStyle w:val="Paragrafi"/>
        <w:rPr>
          <w:rFonts w:ascii="Garamond" w:hAnsi="Garamond"/>
          <w:sz w:val="24"/>
          <w:szCs w:val="24"/>
          <w:lang w:val="it-IT"/>
        </w:rPr>
      </w:pPr>
      <w:r w:rsidRPr="00D81671">
        <w:rPr>
          <w:rFonts w:ascii="Garamond" w:hAnsi="Garamond"/>
          <w:sz w:val="24"/>
          <w:szCs w:val="24"/>
          <w:lang w:val="it-IT"/>
        </w:rPr>
        <w:t xml:space="preserve">Kur pasuritë e paluajtshme, ngjitur njëra-tjetrës, janë pronë e pronarëve të ndryshëm, regjistruesi mund të bëjë bashkimin e tyre në të gjitha rastet kur pronarët paraqesin deklaratën noteriale, ku shprehet pëlqimi i palëve për bashkim të pasurive, e shoqëruar me plan rilevimi, të përgatitur nga topografi i licencuar. </w:t>
      </w:r>
    </w:p>
    <w:p w:rsidR="003B032F" w:rsidRPr="006C52C4" w:rsidRDefault="00E0327B" w:rsidP="00E0327B">
      <w:pPr>
        <w:pStyle w:val="Paragrafi"/>
        <w:rPr>
          <w:rFonts w:ascii="Garamond" w:hAnsi="Garamond"/>
          <w:sz w:val="24"/>
          <w:szCs w:val="24"/>
        </w:rPr>
      </w:pPr>
      <w:r w:rsidRPr="00D81671">
        <w:rPr>
          <w:rFonts w:ascii="Garamond" w:hAnsi="Garamond"/>
          <w:sz w:val="24"/>
          <w:szCs w:val="24"/>
          <w:lang w:val="it-IT"/>
        </w:rPr>
        <w:t>Në të gjitha rastet, pronarët dorëzojnë në zyrën e regjistrimit të pasurive të paluajtshme certifikatën origjinale të pasurisë, që do të bashkohet ose ndahet, si dhe pajisen me certifikata të reja pronësie për pasuritë e krijuara.</w:t>
      </w:r>
    </w:p>
    <w:p w:rsidR="00A61DB9" w:rsidRDefault="00A61DB9" w:rsidP="003B032F">
      <w:pPr>
        <w:pStyle w:val="NeniNr"/>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22</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Kalimi i pronësisë së një pjese të pasurisë së paluajtshme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Asnjë pjesë në natyrë të pasurisë së paluajtshme të përfshirë në një kartelë nuk kalohet në pronësi tjetër në qoftë se pronari nuk e ka ndarë pasurinë e paluajtshme më parë, në përputhje me ligjin, dhe në qoftë se n uk janë hapur kartela të reja për çdo nëndarje të pasurisë së paluajtshme.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lastRenderedPageBreak/>
        <w:t>KREU IV</w:t>
      </w:r>
    </w:p>
    <w:p w:rsidR="003B032F" w:rsidRPr="006C52C4" w:rsidRDefault="003B032F" w:rsidP="003B032F">
      <w:pPr>
        <w:pStyle w:val="KreuTitull"/>
        <w:rPr>
          <w:rFonts w:ascii="Garamond" w:hAnsi="Garamond"/>
          <w:sz w:val="24"/>
          <w:szCs w:val="24"/>
        </w:rPr>
      </w:pPr>
      <w:r w:rsidRPr="006C52C4">
        <w:rPr>
          <w:rFonts w:ascii="Garamond" w:hAnsi="Garamond"/>
          <w:sz w:val="24"/>
          <w:szCs w:val="24"/>
        </w:rPr>
        <w:t>REGJISTRIMI I PARË I NJË PASURIE TË PALUAJTSHME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23</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fillestar</w:t>
      </w:r>
    </w:p>
    <w:p w:rsidR="00A61DB9" w:rsidRPr="00690A95" w:rsidRDefault="00A61DB9" w:rsidP="00A61DB9">
      <w:pPr>
        <w:pStyle w:val="Paragrafi"/>
        <w:ind w:firstLine="0"/>
        <w:jc w:val="center"/>
        <w:rPr>
          <w:rFonts w:ascii="Garamond" w:hAnsi="Garamond"/>
          <w:i/>
          <w:sz w:val="24"/>
          <w:szCs w:val="24"/>
        </w:rPr>
      </w:pPr>
      <w:r>
        <w:rPr>
          <w:rFonts w:ascii="Garamond" w:hAnsi="Garamond"/>
          <w:i/>
          <w:sz w:val="24"/>
          <w:szCs w:val="24"/>
        </w:rPr>
        <w:t xml:space="preserve">(Shtuar togfjalësh </w:t>
      </w:r>
      <w:r w:rsidRPr="00690A95">
        <w:rPr>
          <w:rFonts w:ascii="Garamond" w:hAnsi="Garamond"/>
          <w:i/>
          <w:sz w:val="24"/>
          <w:szCs w:val="24"/>
        </w:rPr>
        <w:t>me ligjin nr. 9701, datë 2.4.2007)</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Regjistrimi fillestar i çdo pasurie të paluajtshme bëhet me përgatitjen e një kartele</w:t>
      </w:r>
      <w:r w:rsidR="00A61DB9" w:rsidRPr="00A61DB9">
        <w:rPr>
          <w:rFonts w:ascii="Garamond" w:hAnsi="Garamond"/>
          <w:sz w:val="24"/>
          <w:szCs w:val="24"/>
          <w:lang w:val="it-IT"/>
        </w:rPr>
        <w:t xml:space="preserve"> </w:t>
      </w:r>
      <w:r w:rsidR="00A61DB9" w:rsidRPr="00D81671">
        <w:rPr>
          <w:rFonts w:ascii="Garamond" w:hAnsi="Garamond"/>
          <w:sz w:val="24"/>
          <w:szCs w:val="24"/>
          <w:lang w:val="it-IT"/>
        </w:rPr>
        <w:t>dhe të një harte treguese të regjistrimit</w:t>
      </w:r>
      <w:r w:rsidR="00A61DB9">
        <w:rPr>
          <w:rFonts w:ascii="Garamond" w:hAnsi="Garamond"/>
          <w:sz w:val="24"/>
          <w:szCs w:val="24"/>
        </w:rPr>
        <w:t>,</w:t>
      </w:r>
      <w:r w:rsidRPr="006C52C4">
        <w:rPr>
          <w:rFonts w:ascii="Garamond" w:hAnsi="Garamond"/>
          <w:sz w:val="24"/>
          <w:szCs w:val="24"/>
        </w:rPr>
        <w:t xml:space="preserve"> në pajtim me dispozitat e këtij ligji dhe në përputhje me dispozitat e çdo akti</w:t>
      </w:r>
      <w:r w:rsidR="00A61DB9">
        <w:rPr>
          <w:rFonts w:ascii="Garamond" w:hAnsi="Garamond"/>
          <w:sz w:val="24"/>
          <w:szCs w:val="24"/>
        </w:rPr>
        <w:t>,</w:t>
      </w:r>
      <w:r w:rsidRPr="006C52C4">
        <w:rPr>
          <w:rFonts w:ascii="Garamond" w:hAnsi="Garamond"/>
          <w:sz w:val="24"/>
          <w:szCs w:val="24"/>
        </w:rPr>
        <w:t xml:space="preserve"> që përcakton pronësinë ose marrëveshjet apo detyrimet që ekzistojnë për pasuritë e paluajtshme</w:t>
      </w:r>
      <w:r w:rsidR="00A61DB9">
        <w:rPr>
          <w:rFonts w:ascii="Garamond" w:hAnsi="Garamond"/>
          <w:sz w:val="24"/>
          <w:szCs w:val="24"/>
        </w:rPr>
        <w:t>.</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24</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Mënyra e regjistrimit fillestar</w:t>
      </w:r>
    </w:p>
    <w:p w:rsidR="001F26DA" w:rsidRPr="00F30D8A" w:rsidRDefault="001F26DA" w:rsidP="00C36783">
      <w:pPr>
        <w:pStyle w:val="Paragrafi"/>
        <w:ind w:firstLine="0"/>
        <w:jc w:val="center"/>
        <w:rPr>
          <w:rFonts w:ascii="Garamond" w:hAnsi="Garamond"/>
          <w:i/>
          <w:sz w:val="24"/>
          <w:szCs w:val="24"/>
        </w:rPr>
      </w:pPr>
      <w:r w:rsidRPr="001F26DA">
        <w:rPr>
          <w:rFonts w:ascii="Garamond" w:hAnsi="Garamond"/>
          <w:i/>
          <w:sz w:val="24"/>
          <w:szCs w:val="24"/>
        </w:rPr>
        <w:t xml:space="preserve">(Ndryshuar </w:t>
      </w:r>
      <w:r w:rsidR="001C2436">
        <w:rPr>
          <w:rFonts w:ascii="Garamond" w:hAnsi="Garamond"/>
          <w:i/>
          <w:sz w:val="24"/>
          <w:szCs w:val="24"/>
        </w:rPr>
        <w:t>dhe shtuar</w:t>
      </w:r>
      <w:r w:rsidR="001C2436" w:rsidRPr="001C2436">
        <w:rPr>
          <w:rFonts w:ascii="Garamond" w:hAnsi="Garamond"/>
          <w:i/>
          <w:sz w:val="24"/>
          <w:szCs w:val="24"/>
        </w:rPr>
        <w:t xml:space="preserve"> </w:t>
      </w:r>
      <w:r w:rsidRPr="001F26DA">
        <w:rPr>
          <w:rFonts w:ascii="Garamond" w:hAnsi="Garamond"/>
          <w:i/>
          <w:sz w:val="24"/>
          <w:szCs w:val="24"/>
        </w:rPr>
        <w:t>togfjalësh në shkronjën</w:t>
      </w:r>
      <w:r>
        <w:rPr>
          <w:rFonts w:ascii="Garamond" w:hAnsi="Garamond"/>
          <w:i/>
          <w:sz w:val="24"/>
          <w:szCs w:val="24"/>
        </w:rPr>
        <w:t xml:space="preserve"> “a”</w:t>
      </w:r>
      <w:r w:rsidRPr="001F26DA">
        <w:rPr>
          <w:rFonts w:ascii="Garamond" w:hAnsi="Garamond"/>
          <w:i/>
          <w:sz w:val="24"/>
          <w:szCs w:val="24"/>
        </w:rPr>
        <w:t xml:space="preserve"> me </w:t>
      </w:r>
      <w:r w:rsidR="00C36783">
        <w:rPr>
          <w:rFonts w:ascii="Garamond" w:hAnsi="Garamond"/>
          <w:i/>
          <w:sz w:val="24"/>
          <w:szCs w:val="24"/>
        </w:rPr>
        <w:t xml:space="preserve">ligjin nr. 8090, datë 21.3.1996; </w:t>
      </w:r>
      <w:r w:rsidR="00F30D8A" w:rsidRPr="00F30D8A">
        <w:rPr>
          <w:rFonts w:ascii="Garamond" w:hAnsi="Garamond"/>
          <w:i/>
          <w:sz w:val="24"/>
          <w:szCs w:val="24"/>
          <w:lang w:val="it-IT"/>
        </w:rPr>
        <w:t xml:space="preserve">ndryshuar </w:t>
      </w:r>
      <w:r w:rsidR="00C36783" w:rsidRPr="00F30D8A">
        <w:rPr>
          <w:rFonts w:ascii="Garamond" w:hAnsi="Garamond"/>
          <w:i/>
          <w:sz w:val="24"/>
          <w:szCs w:val="24"/>
          <w:lang w:val="it-IT"/>
        </w:rPr>
        <w:t xml:space="preserve">shkronjat “a”, “b” dhe “c” </w:t>
      </w:r>
      <w:r w:rsidR="00C36783" w:rsidRPr="00F30D8A">
        <w:rPr>
          <w:rFonts w:ascii="Garamond" w:hAnsi="Garamond"/>
          <w:i/>
          <w:sz w:val="24"/>
          <w:szCs w:val="24"/>
        </w:rPr>
        <w:t>me ligjin nr. 9701, datë 2.4.2007)</w:t>
      </w:r>
    </w:p>
    <w:p w:rsidR="003B032F" w:rsidRPr="00F30D8A" w:rsidRDefault="003B032F" w:rsidP="003B032F">
      <w:pPr>
        <w:pStyle w:val="Paragrafi"/>
        <w:rPr>
          <w:rFonts w:ascii="Garamond" w:hAnsi="Garamond"/>
          <w:i/>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Regjistruesi, një person ose çdo grup i ngarkuar nga kryeregjistruesi kërkon që pronësia si dhe kufijtë e çdo pasurie që duhet regjistruar, të dokumentohen duke përdorur kriteret e mëposhtme:</w:t>
      </w:r>
    </w:p>
    <w:p w:rsidR="00C36783" w:rsidRPr="00D81671" w:rsidRDefault="003B032F" w:rsidP="00C36783">
      <w:pPr>
        <w:pStyle w:val="Paragrafi"/>
        <w:rPr>
          <w:rFonts w:ascii="Garamond" w:hAnsi="Garamond"/>
          <w:sz w:val="24"/>
          <w:szCs w:val="24"/>
          <w:lang w:val="it-IT"/>
        </w:rPr>
      </w:pPr>
      <w:r w:rsidRPr="006C52C4">
        <w:rPr>
          <w:rFonts w:ascii="Garamond" w:hAnsi="Garamond"/>
          <w:sz w:val="24"/>
          <w:szCs w:val="24"/>
        </w:rPr>
        <w:t xml:space="preserve">a) </w:t>
      </w:r>
      <w:r w:rsidR="00C36783" w:rsidRPr="00D81671">
        <w:rPr>
          <w:rFonts w:ascii="Garamond" w:hAnsi="Garamond"/>
          <w:sz w:val="24"/>
          <w:szCs w:val="24"/>
          <w:lang w:val="it-IT"/>
        </w:rPr>
        <w:t>Pronësia dhe kufijtë e pasurive të paluajtshme përcaktohen nga aktet e fitimit të pronësisë, sipas nenit 193 të Kodit Civil.</w:t>
      </w:r>
    </w:p>
    <w:p w:rsidR="00C36783" w:rsidRPr="00D81671" w:rsidRDefault="003B032F" w:rsidP="00C36783">
      <w:pPr>
        <w:pStyle w:val="Paragrafi"/>
        <w:rPr>
          <w:rFonts w:ascii="Garamond" w:hAnsi="Garamond"/>
          <w:sz w:val="24"/>
          <w:szCs w:val="24"/>
          <w:lang w:val="it-IT"/>
        </w:rPr>
      </w:pPr>
      <w:r w:rsidRPr="006C52C4">
        <w:rPr>
          <w:rFonts w:ascii="Garamond" w:hAnsi="Garamond"/>
          <w:sz w:val="24"/>
          <w:szCs w:val="24"/>
        </w:rPr>
        <w:t xml:space="preserve">b) </w:t>
      </w:r>
      <w:r w:rsidR="00C36783" w:rsidRPr="00D81671">
        <w:rPr>
          <w:rFonts w:ascii="Garamond" w:hAnsi="Garamond"/>
          <w:sz w:val="24"/>
          <w:szCs w:val="24"/>
          <w:lang w:val="it-IT"/>
        </w:rPr>
        <w:t>Individët, familjet dhe personat juridikë, privatë apo shtetërorë, që zotërojnë dokumente pronësie, sipas shkronjës “a”, por nuk kanë të përcaktuar në to sipërfaqen e pasurisë së paluajtshme, kanë të drejtë t’i paraqesin regjistruesit një kërkesë për regjistrim pronësie, e cila duhet të shoqërohet me dokumentin e pronësisë, me një planvendosje apo genplanin e pasurisë, deklaratën noteriale të pronarëve fqinjë, që vërtetojnë përmbajtjen e kërkesës për pronësinë dhe kufijtë e pasurisë që pretendohet, si dhe kopje të vërtetuara nga noteri të dokumenteve të ndryshme, që mbështesin kërkesën për regjistrim.</w:t>
      </w:r>
    </w:p>
    <w:p w:rsidR="00C36783" w:rsidRPr="00D81671" w:rsidRDefault="00C36783" w:rsidP="00C36783">
      <w:pPr>
        <w:pStyle w:val="Paragrafi"/>
        <w:rPr>
          <w:rFonts w:ascii="Garamond" w:hAnsi="Garamond"/>
          <w:sz w:val="24"/>
          <w:szCs w:val="24"/>
          <w:lang w:val="it-IT"/>
        </w:rPr>
      </w:pPr>
      <w:r w:rsidRPr="00D81671">
        <w:rPr>
          <w:rFonts w:ascii="Garamond" w:hAnsi="Garamond"/>
          <w:sz w:val="24"/>
          <w:szCs w:val="24"/>
          <w:lang w:val="it-IT"/>
        </w:rPr>
        <w:t>Regjistruesi, brenda 30 ditëve nga paraqitja e kërkesës, duhet t’i kthejë përgjigje kërkuesit pas pagesës së shpenzimeve, të cilat parapaguhen nga kërkuesi.</w:t>
      </w:r>
    </w:p>
    <w:p w:rsidR="00C36783" w:rsidRPr="00D81671" w:rsidRDefault="00C36783" w:rsidP="00C36783">
      <w:pPr>
        <w:pStyle w:val="Paragrafi"/>
        <w:rPr>
          <w:rFonts w:ascii="Garamond" w:hAnsi="Garamond"/>
          <w:sz w:val="24"/>
          <w:szCs w:val="24"/>
          <w:lang w:val="it-IT"/>
        </w:rPr>
      </w:pPr>
      <w:r w:rsidRPr="00D81671">
        <w:rPr>
          <w:rFonts w:ascii="Garamond" w:hAnsi="Garamond"/>
          <w:sz w:val="24"/>
          <w:szCs w:val="24"/>
          <w:lang w:val="it-IT"/>
        </w:rPr>
        <w:t>Kundër vendimit të regjistruesit ose në mungesë të përgjigjes, me kalimin e këtij afati, kërkuesi mund të ankohet në gjykatë. Në procesin gjyqësor gjykata thërret të gjithë pronarët, pronat e të cilëve janë ngjitur njëra-tjetrës e të cilët kanë interes të ligjshëm në gjykim.</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c) </w:t>
      </w:r>
      <w:r w:rsidR="00C36783" w:rsidRPr="00D81671">
        <w:rPr>
          <w:rFonts w:ascii="Garamond" w:hAnsi="Garamond"/>
          <w:sz w:val="24"/>
          <w:szCs w:val="24"/>
          <w:lang w:val="it-IT"/>
        </w:rPr>
        <w:t>Për kalimin në pronësi të sipërfaqes, kur në dokumentin e pronësisë është bërë shënimi “oborr në përdorim”, kërkuesit duhet t'u drejtohen organeve të kthimit dhe kompensimit të pronave. Për rastet, të cilat nuk janë subjekt i ligjit për kthimin dhe kompensimin e pronave, kërkuesit i drejtohen institucionit të autorizuar nga Këshilli i Ministrave. Procedura e kalimit të kësaj sipërfaqeje në pronësi, në këto raste, përcaktohet me vendim të Këshillit të Ministrave.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25</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Njoftimi publik</w:t>
      </w:r>
    </w:p>
    <w:p w:rsidR="00D51F92" w:rsidRPr="00F30D8A" w:rsidRDefault="00244BA8" w:rsidP="00D51F92">
      <w:pPr>
        <w:pStyle w:val="Paragrafi"/>
        <w:ind w:firstLine="0"/>
        <w:jc w:val="center"/>
        <w:rPr>
          <w:rFonts w:ascii="Garamond" w:hAnsi="Garamond"/>
          <w:i/>
          <w:sz w:val="24"/>
          <w:szCs w:val="24"/>
        </w:rPr>
      </w:pPr>
      <w:r>
        <w:rPr>
          <w:rFonts w:ascii="Garamond" w:hAnsi="Garamond"/>
          <w:i/>
          <w:sz w:val="24"/>
          <w:szCs w:val="24"/>
        </w:rPr>
        <w:t>(Ndryshuar afati</w:t>
      </w:r>
      <w:bookmarkStart w:id="0" w:name="_GoBack"/>
      <w:bookmarkEnd w:id="0"/>
      <w:r w:rsidR="00D51F92">
        <w:rPr>
          <w:rFonts w:ascii="Garamond" w:hAnsi="Garamond"/>
          <w:i/>
          <w:sz w:val="24"/>
          <w:szCs w:val="24"/>
        </w:rPr>
        <w:t xml:space="preserve"> në paragrafin e parë, të dytë dhe të tretë </w:t>
      </w:r>
      <w:r w:rsidR="00D51F92" w:rsidRPr="00F30D8A">
        <w:rPr>
          <w:rFonts w:ascii="Garamond" w:hAnsi="Garamond"/>
          <w:i/>
          <w:sz w:val="24"/>
          <w:szCs w:val="24"/>
        </w:rPr>
        <w:t>me ligjin nr. 9701, datë 2.4.2007)</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Regjistrimi i përkohshëm duhet të afishohet për </w:t>
      </w:r>
      <w:r w:rsidR="00D51F92" w:rsidRPr="00D81671">
        <w:rPr>
          <w:rFonts w:ascii="Garamond" w:hAnsi="Garamond"/>
          <w:sz w:val="24"/>
          <w:szCs w:val="24"/>
          <w:lang w:val="it-IT"/>
        </w:rPr>
        <w:t>45</w:t>
      </w:r>
      <w:r w:rsidRPr="006C52C4">
        <w:rPr>
          <w:rFonts w:ascii="Garamond" w:hAnsi="Garamond"/>
          <w:sz w:val="24"/>
          <w:szCs w:val="24"/>
        </w:rPr>
        <w:t xml:space="preserve"> ditë në një vend të përshtatshëm për konsultim publik brenda zonës gjeografike ku këto pasuri janë të lokalizuara.</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Gjithashtu do të bëhet edhe një njoftim për këtë periudhë </w:t>
      </w:r>
      <w:r w:rsidR="00D51F92" w:rsidRPr="00D81671">
        <w:rPr>
          <w:rFonts w:ascii="Garamond" w:hAnsi="Garamond"/>
          <w:sz w:val="24"/>
          <w:szCs w:val="24"/>
          <w:lang w:val="it-IT"/>
        </w:rPr>
        <w:t>45</w:t>
      </w:r>
      <w:r w:rsidRPr="006C52C4">
        <w:rPr>
          <w:rFonts w:ascii="Garamond" w:hAnsi="Garamond"/>
          <w:sz w:val="24"/>
          <w:szCs w:val="24"/>
        </w:rPr>
        <w:t xml:space="preserve"> ditëshe sipas një mënyre publike për të lajmëruar individët që mund të bëjnë ndonjë pretendim për pasuritë e paluajtshme.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Gjatë kohës së afishimit të gjitha gabimet apo pretendimet duhet t’i bëhen të ditura regjistruesit. Asnjë pretendim i paraqitur pas kësaj periudhe </w:t>
      </w:r>
      <w:r w:rsidR="00D51F92" w:rsidRPr="00D81671">
        <w:rPr>
          <w:rFonts w:ascii="Garamond" w:hAnsi="Garamond"/>
          <w:sz w:val="24"/>
          <w:szCs w:val="24"/>
          <w:lang w:val="it-IT"/>
        </w:rPr>
        <w:t>45</w:t>
      </w:r>
      <w:r w:rsidRPr="006C52C4">
        <w:rPr>
          <w:rFonts w:ascii="Garamond" w:hAnsi="Garamond"/>
          <w:sz w:val="24"/>
          <w:szCs w:val="24"/>
        </w:rPr>
        <w:t xml:space="preserve"> ditëshe, nuk do të pranohet për shqyrtim.</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26</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Ligjërimi i regjistrimit fillestar</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Pas periudhës së afishimit publik, sipas para</w:t>
      </w:r>
      <w:r w:rsidR="006C52C4">
        <w:rPr>
          <w:rFonts w:ascii="Garamond" w:hAnsi="Garamond"/>
          <w:sz w:val="24"/>
          <w:szCs w:val="24"/>
        </w:rPr>
        <w:t xml:space="preserve">grafit të parë të nenit 25, të </w:t>
      </w:r>
      <w:r w:rsidRPr="006C52C4">
        <w:rPr>
          <w:rFonts w:ascii="Garamond" w:hAnsi="Garamond"/>
          <w:sz w:val="24"/>
          <w:szCs w:val="24"/>
        </w:rPr>
        <w:t xml:space="preserve">gjitha pasuritë e paluajtshme për të cilat nuk ka asnjë pretendim të pazgjidhur do të regjistrohen siç janë në kartelat dhe hartat treguese të përkohshëm dhe që nga ky moment regjistruesi mund të lëshojë </w:t>
      </w:r>
      <w:r w:rsidR="00A06E36" w:rsidRPr="006C52C4">
        <w:rPr>
          <w:rFonts w:ascii="Garamond" w:hAnsi="Garamond"/>
          <w:sz w:val="24"/>
          <w:szCs w:val="24"/>
        </w:rPr>
        <w:t>certifikat</w:t>
      </w:r>
      <w:r w:rsidRPr="006C52C4">
        <w:rPr>
          <w:rFonts w:ascii="Garamond" w:hAnsi="Garamond"/>
          <w:sz w:val="24"/>
          <w:szCs w:val="24"/>
        </w:rPr>
        <w:t xml:space="preserve">at e pronësisë si dhe </w:t>
      </w:r>
      <w:r w:rsidR="00A06E36" w:rsidRPr="006C52C4">
        <w:rPr>
          <w:rFonts w:ascii="Garamond" w:hAnsi="Garamond"/>
          <w:sz w:val="24"/>
          <w:szCs w:val="24"/>
        </w:rPr>
        <w:t>certifikat</w:t>
      </w:r>
      <w:r w:rsidRPr="006C52C4">
        <w:rPr>
          <w:rFonts w:ascii="Garamond" w:hAnsi="Garamond"/>
          <w:sz w:val="24"/>
          <w:szCs w:val="24"/>
        </w:rPr>
        <w:t>a të tjera që mund të kërkohen në lidhje me përmbajtjen e kartelave dhe hartave treguese.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27</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Zgjidhja e pretendimeve për regjistrimin fillestar</w:t>
      </w:r>
    </w:p>
    <w:p w:rsidR="00A76771" w:rsidRPr="00F30D8A" w:rsidRDefault="00A76771" w:rsidP="00A76771">
      <w:pPr>
        <w:pStyle w:val="Paragrafi"/>
        <w:ind w:firstLine="0"/>
        <w:jc w:val="center"/>
        <w:rPr>
          <w:rFonts w:ascii="Garamond" w:hAnsi="Garamond"/>
          <w:i/>
          <w:sz w:val="24"/>
          <w:szCs w:val="24"/>
        </w:rPr>
      </w:pPr>
      <w:r>
        <w:rPr>
          <w:rFonts w:ascii="Garamond" w:hAnsi="Garamond"/>
          <w:i/>
          <w:sz w:val="24"/>
          <w:szCs w:val="24"/>
        </w:rPr>
        <w:t xml:space="preserve">(Shtuar paragrafi i tretë dhe i katërt </w:t>
      </w:r>
      <w:r w:rsidRPr="00F30D8A">
        <w:rPr>
          <w:rFonts w:ascii="Garamond" w:hAnsi="Garamond"/>
          <w:i/>
          <w:sz w:val="24"/>
          <w:szCs w:val="24"/>
        </w:rPr>
        <w:t>me ligjin nr. 9701, datë 2.4.2007)</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Regjistruesi konsulton me palët pretenduese informacionet që ndodhen në kartela apo në hartat treguese me qëllim që të qartësohen dhe të korrigjohen gabimet materiale si dhe të zgjidhen mosmarrëveshjet. Të tilla korrigjime apo marrëveshje duhet të bëhen me shkrim, të firmosen nga palët dhe të jenë me akt noterial. Çdo mosmarrëveshje që është zgjidhur më parë nga komisionet e njohura me ligj apo gjykata, ndalon veprimet e mëtejshme të regjistruesit.</w:t>
      </w:r>
    </w:p>
    <w:p w:rsidR="003B032F" w:rsidRPr="006C52C4" w:rsidRDefault="003B032F" w:rsidP="003B032F">
      <w:pPr>
        <w:pStyle w:val="Paragrafi"/>
        <w:rPr>
          <w:rFonts w:ascii="Garamond" w:hAnsi="Garamond"/>
          <w:sz w:val="24"/>
          <w:szCs w:val="24"/>
        </w:rPr>
      </w:pPr>
      <w:r w:rsidRPr="006C52C4">
        <w:rPr>
          <w:rFonts w:ascii="Garamond" w:hAnsi="Garamond"/>
          <w:sz w:val="24"/>
          <w:szCs w:val="24"/>
        </w:rPr>
        <w:t>Mosmarrëveshjet që nuk mund të zgjidhen në mënyrë të tillë që palët pjesëmarrëse të bien dakord i kalojnë për shqyrtim gjykatës kompetente, dhe bëhet një shënim në kartelë për të treguar ekzistencën e një mosmarrëveshje si dhe gjykata të cilës i është dërguar çështja.</w:t>
      </w:r>
    </w:p>
    <w:p w:rsidR="00A76771" w:rsidRPr="00D81671" w:rsidRDefault="00A76771" w:rsidP="00A76771">
      <w:pPr>
        <w:pStyle w:val="Paragrafi"/>
        <w:rPr>
          <w:rFonts w:ascii="Garamond" w:hAnsi="Garamond"/>
          <w:sz w:val="24"/>
          <w:szCs w:val="24"/>
          <w:lang w:val="it-IT"/>
        </w:rPr>
      </w:pPr>
      <w:r w:rsidRPr="00D81671">
        <w:rPr>
          <w:rFonts w:ascii="Garamond" w:hAnsi="Garamond"/>
          <w:sz w:val="24"/>
          <w:szCs w:val="24"/>
          <w:lang w:val="it-IT"/>
        </w:rPr>
        <w:t>Regjistrimi i një pasurie nuk mund të krijojë mbivendosje me prona të regjistruara më parë, përveç rasteve kur kemi humbje ose ndryshim të pronësisë së regjistruar, sipas  neneve 37 e 38 të këtij ligji.</w:t>
      </w:r>
    </w:p>
    <w:p w:rsidR="003B032F" w:rsidRDefault="00A76771" w:rsidP="00A76771">
      <w:pPr>
        <w:pStyle w:val="Paragrafi"/>
        <w:rPr>
          <w:rFonts w:ascii="Garamond" w:hAnsi="Garamond"/>
          <w:sz w:val="24"/>
          <w:szCs w:val="24"/>
        </w:rPr>
      </w:pPr>
      <w:r w:rsidRPr="00D81671">
        <w:rPr>
          <w:rFonts w:ascii="Garamond" w:hAnsi="Garamond"/>
          <w:sz w:val="24"/>
          <w:szCs w:val="24"/>
          <w:lang w:val="it-IT"/>
        </w:rPr>
        <w:t>Në rastet kur dokumentet e paraqitura për regjistrim janë të vlefshme, por krijojnë mbivendosje me një pasuri të regjistruar më parë, regjistruesi, me vendim të arsyetuar, refuzon regjistrimin e pasurisë për atë pjesë që krijon mbivendosjen, deri në zgjidhjen gjyqësore dhe orienton kërkuesin për zgjidhjen e çështjes në rrugë administrative e gjyqësore.</w:t>
      </w:r>
    </w:p>
    <w:p w:rsidR="00A76771" w:rsidRPr="006C52C4" w:rsidRDefault="00A76771" w:rsidP="00A76771">
      <w:pPr>
        <w:pStyle w:val="Paragrafi"/>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t>KREU V</w:t>
      </w:r>
    </w:p>
    <w:p w:rsidR="003B032F" w:rsidRPr="006C52C4" w:rsidRDefault="00A06E36" w:rsidP="003B032F">
      <w:pPr>
        <w:pStyle w:val="KreuTitull"/>
        <w:rPr>
          <w:rFonts w:ascii="Garamond" w:hAnsi="Garamond"/>
          <w:sz w:val="24"/>
          <w:szCs w:val="24"/>
        </w:rPr>
      </w:pPr>
      <w:r w:rsidRPr="006C52C4">
        <w:rPr>
          <w:rFonts w:ascii="Garamond" w:hAnsi="Garamond"/>
          <w:sz w:val="24"/>
          <w:szCs w:val="24"/>
        </w:rPr>
        <w:t>CERTIFIKAT</w:t>
      </w:r>
      <w:r w:rsidR="003B032F" w:rsidRPr="006C52C4">
        <w:rPr>
          <w:rFonts w:ascii="Garamond" w:hAnsi="Garamond"/>
          <w:sz w:val="24"/>
          <w:szCs w:val="24"/>
        </w:rPr>
        <w:t>AT DHE KONTROLLET</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28</w:t>
      </w:r>
    </w:p>
    <w:p w:rsidR="003B032F" w:rsidRPr="006C52C4" w:rsidRDefault="00A06E36" w:rsidP="003B032F">
      <w:pPr>
        <w:pStyle w:val="NeniTitull"/>
        <w:rPr>
          <w:rFonts w:ascii="Garamond" w:hAnsi="Garamond"/>
          <w:sz w:val="24"/>
          <w:szCs w:val="24"/>
        </w:rPr>
      </w:pPr>
      <w:r w:rsidRPr="006C52C4">
        <w:rPr>
          <w:rFonts w:ascii="Garamond" w:hAnsi="Garamond"/>
          <w:sz w:val="24"/>
          <w:szCs w:val="24"/>
        </w:rPr>
        <w:t>Certifikat</w:t>
      </w:r>
      <w:r w:rsidR="003B032F" w:rsidRPr="006C52C4">
        <w:rPr>
          <w:rFonts w:ascii="Garamond" w:hAnsi="Garamond"/>
          <w:sz w:val="24"/>
          <w:szCs w:val="24"/>
        </w:rPr>
        <w:t xml:space="preserve">at e pronësisë dhe </w:t>
      </w:r>
      <w:r w:rsidRPr="006C52C4">
        <w:rPr>
          <w:rFonts w:ascii="Garamond" w:hAnsi="Garamond"/>
          <w:sz w:val="24"/>
          <w:szCs w:val="24"/>
        </w:rPr>
        <w:t>certifikat</w:t>
      </w:r>
      <w:r w:rsidR="003B032F" w:rsidRPr="006C52C4">
        <w:rPr>
          <w:rFonts w:ascii="Garamond" w:hAnsi="Garamond"/>
          <w:sz w:val="24"/>
          <w:szCs w:val="24"/>
        </w:rPr>
        <w:t xml:space="preserve">at e qirasë </w:t>
      </w:r>
    </w:p>
    <w:p w:rsidR="00541079" w:rsidRPr="00541079" w:rsidRDefault="00541079" w:rsidP="00541079">
      <w:pPr>
        <w:pStyle w:val="Paragrafi"/>
        <w:jc w:val="center"/>
        <w:rPr>
          <w:rFonts w:ascii="Garamond" w:hAnsi="Garamond"/>
          <w:i/>
          <w:sz w:val="24"/>
          <w:szCs w:val="24"/>
        </w:rPr>
      </w:pPr>
      <w:r w:rsidRPr="00541079">
        <w:rPr>
          <w:rFonts w:ascii="Garamond" w:hAnsi="Garamond"/>
          <w:i/>
          <w:sz w:val="24"/>
          <w:szCs w:val="24"/>
        </w:rPr>
        <w:t>(Ndryshuar paragrafi i dytë me ligjin nr. 8090, datë 21.3.1996)</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Me kërkesë të pronarit të një pasurie të paluajtshme ose të qiramarrësit, të cilëve nuk u është lëshuar asnjë </w:t>
      </w:r>
      <w:r w:rsidR="00A06E36" w:rsidRPr="006C52C4">
        <w:rPr>
          <w:rFonts w:ascii="Garamond" w:hAnsi="Garamond"/>
          <w:sz w:val="24"/>
          <w:szCs w:val="24"/>
        </w:rPr>
        <w:t>certifikat</w:t>
      </w:r>
      <w:r w:rsidRPr="006C52C4">
        <w:rPr>
          <w:rFonts w:ascii="Garamond" w:hAnsi="Garamond"/>
          <w:sz w:val="24"/>
          <w:szCs w:val="24"/>
        </w:rPr>
        <w:t xml:space="preserve">ë pronësie ose qiraje, regjistruesi i lëshon pronarit një </w:t>
      </w:r>
      <w:r w:rsidR="00A06E36" w:rsidRPr="006C52C4">
        <w:rPr>
          <w:rFonts w:ascii="Garamond" w:hAnsi="Garamond"/>
          <w:sz w:val="24"/>
          <w:szCs w:val="24"/>
        </w:rPr>
        <w:t>certifikat</w:t>
      </w:r>
      <w:r w:rsidRPr="006C52C4">
        <w:rPr>
          <w:rFonts w:ascii="Garamond" w:hAnsi="Garamond"/>
          <w:sz w:val="24"/>
          <w:szCs w:val="24"/>
        </w:rPr>
        <w:t>ë pronësie ose qiraje, sipas rastit, në formë të shkruar duke pasqyruar të gjithë informacionet që ndodhen në kartelën e kësaj pasurie dhe që kanë efekt mbi pasurinë e paluajtshme apo mbi kontratën e qirasë.</w:t>
      </w:r>
    </w:p>
    <w:p w:rsidR="00541079" w:rsidRPr="00DC190E" w:rsidRDefault="00541079" w:rsidP="00541079">
      <w:pPr>
        <w:pStyle w:val="Paragrafi"/>
        <w:rPr>
          <w:rFonts w:ascii="Garamond" w:hAnsi="Garamond"/>
          <w:sz w:val="24"/>
          <w:szCs w:val="24"/>
        </w:rPr>
      </w:pPr>
      <w:r w:rsidRPr="00DC190E">
        <w:rPr>
          <w:rFonts w:ascii="Garamond" w:hAnsi="Garamond"/>
          <w:sz w:val="24"/>
          <w:szCs w:val="24"/>
        </w:rPr>
        <w:t>Për çdo pasuri të paluajtshme, të regjistruar në kartelën përkatëse, për pronësi, hipotekim apo për kontrata të ndryshme që janë realizuar mbi këtë pasuri, lëshohet vetëm një certifikatë.</w:t>
      </w:r>
    </w:p>
    <w:p w:rsidR="003B032F" w:rsidRPr="006C52C4" w:rsidRDefault="00A06E36" w:rsidP="003B032F">
      <w:pPr>
        <w:pStyle w:val="Paragrafi"/>
        <w:rPr>
          <w:rFonts w:ascii="Garamond" w:hAnsi="Garamond"/>
          <w:sz w:val="24"/>
          <w:szCs w:val="24"/>
        </w:rPr>
      </w:pPr>
      <w:r w:rsidRPr="006C52C4">
        <w:rPr>
          <w:rFonts w:ascii="Garamond" w:hAnsi="Garamond"/>
          <w:sz w:val="24"/>
          <w:szCs w:val="24"/>
        </w:rPr>
        <w:t>C</w:t>
      </w:r>
      <w:r w:rsidR="003B032F" w:rsidRPr="006C52C4">
        <w:rPr>
          <w:rFonts w:ascii="Garamond" w:hAnsi="Garamond"/>
          <w:sz w:val="24"/>
          <w:szCs w:val="24"/>
        </w:rPr>
        <w:t xml:space="preserve">ertifikata e pronësisë, e qirasë apo e hipotekës është dëshmi e vlefshme për çështjet që tregohen në të, ndërsa pasuria e paluajtshme kontrata e qirasë apo hipotekës i nënshtrohen të gjitha atyre që janë shkruar në kartelë si në rastin kur këto shënohen në </w:t>
      </w:r>
      <w:r w:rsidRPr="006C52C4">
        <w:rPr>
          <w:rFonts w:ascii="Garamond" w:hAnsi="Garamond"/>
          <w:sz w:val="24"/>
          <w:szCs w:val="24"/>
        </w:rPr>
        <w:t>certifikat</w:t>
      </w:r>
      <w:r w:rsidR="003B032F" w:rsidRPr="006C52C4">
        <w:rPr>
          <w:rFonts w:ascii="Garamond" w:hAnsi="Garamond"/>
          <w:sz w:val="24"/>
          <w:szCs w:val="24"/>
        </w:rPr>
        <w:t>ë ashtu edhe kur nuk shënohen.</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Data e lëshimit të </w:t>
      </w:r>
      <w:r w:rsidR="00A06E36" w:rsidRPr="006C52C4">
        <w:rPr>
          <w:rFonts w:ascii="Garamond" w:hAnsi="Garamond"/>
          <w:sz w:val="24"/>
          <w:szCs w:val="24"/>
        </w:rPr>
        <w:t>certifikat</w:t>
      </w:r>
      <w:r w:rsidRPr="006C52C4">
        <w:rPr>
          <w:rFonts w:ascii="Garamond" w:hAnsi="Garamond"/>
          <w:sz w:val="24"/>
          <w:szCs w:val="24"/>
        </w:rPr>
        <w:t>ës së pronësisë, së qirasë apo hipotekës shënohet në kartelë.</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lastRenderedPageBreak/>
        <w:t>Neni 29</w:t>
      </w:r>
    </w:p>
    <w:p w:rsidR="003B032F" w:rsidRPr="006C52C4" w:rsidRDefault="00A06E36" w:rsidP="003B032F">
      <w:pPr>
        <w:pStyle w:val="NeniTitull"/>
        <w:rPr>
          <w:rFonts w:ascii="Garamond" w:hAnsi="Garamond"/>
          <w:sz w:val="24"/>
          <w:szCs w:val="24"/>
        </w:rPr>
      </w:pPr>
      <w:r w:rsidRPr="006C52C4">
        <w:rPr>
          <w:rFonts w:ascii="Garamond" w:hAnsi="Garamond"/>
          <w:sz w:val="24"/>
          <w:szCs w:val="24"/>
        </w:rPr>
        <w:t>C</w:t>
      </w:r>
      <w:r w:rsidR="003B032F" w:rsidRPr="006C52C4">
        <w:rPr>
          <w:rFonts w:ascii="Garamond" w:hAnsi="Garamond"/>
          <w:sz w:val="24"/>
          <w:szCs w:val="24"/>
        </w:rPr>
        <w:t>ertifikatat e humbura ose të prishura</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Në rast </w:t>
      </w:r>
      <w:r w:rsidR="00A06E36" w:rsidRPr="006C52C4">
        <w:rPr>
          <w:rFonts w:ascii="Garamond" w:hAnsi="Garamond"/>
          <w:sz w:val="24"/>
          <w:szCs w:val="24"/>
        </w:rPr>
        <w:t>se një c</w:t>
      </w:r>
      <w:r w:rsidRPr="006C52C4">
        <w:rPr>
          <w:rFonts w:ascii="Garamond" w:hAnsi="Garamond"/>
          <w:sz w:val="24"/>
          <w:szCs w:val="24"/>
        </w:rPr>
        <w:t xml:space="preserve">ertifikatë që ka marrë çdo person i interesuar sipas nenit 28 ka humbur ose është prishur, ai mund t’i kërkojë regjistruesit ku ndodhet pasuria e paluajtshme lëshimin e një </w:t>
      </w:r>
      <w:r w:rsidR="00A06E36" w:rsidRPr="006C52C4">
        <w:rPr>
          <w:rFonts w:ascii="Garamond" w:hAnsi="Garamond"/>
          <w:sz w:val="24"/>
          <w:szCs w:val="24"/>
        </w:rPr>
        <w:t>certifikat</w:t>
      </w:r>
      <w:r w:rsidRPr="006C52C4">
        <w:rPr>
          <w:rFonts w:ascii="Garamond" w:hAnsi="Garamond"/>
          <w:sz w:val="24"/>
          <w:szCs w:val="24"/>
        </w:rPr>
        <w:t xml:space="preserve">e të re, duke paraqitur të dhëna të mjaftueshme që regjistruesi të bindet për humbjen ose prishjen e </w:t>
      </w:r>
      <w:r w:rsidR="00A06E36" w:rsidRPr="006C52C4">
        <w:rPr>
          <w:rFonts w:ascii="Garamond" w:hAnsi="Garamond"/>
          <w:sz w:val="24"/>
          <w:szCs w:val="24"/>
        </w:rPr>
        <w:t>certifikat</w:t>
      </w:r>
      <w:r w:rsidRPr="006C52C4">
        <w:rPr>
          <w:rFonts w:ascii="Garamond" w:hAnsi="Garamond"/>
          <w:sz w:val="24"/>
          <w:szCs w:val="24"/>
        </w:rPr>
        <w:t>ës së mëparshme. Në rast se ai binde</w:t>
      </w:r>
      <w:r w:rsidR="006C52C4">
        <w:rPr>
          <w:rFonts w:ascii="Garamond" w:hAnsi="Garamond"/>
          <w:sz w:val="24"/>
          <w:szCs w:val="24"/>
        </w:rPr>
        <w:t xml:space="preserve">t lidhur me këtë fakt dhe pasi </w:t>
      </w:r>
      <w:r w:rsidRPr="006C52C4">
        <w:rPr>
          <w:rFonts w:ascii="Garamond" w:hAnsi="Garamond"/>
          <w:sz w:val="24"/>
          <w:szCs w:val="24"/>
        </w:rPr>
        <w:t>publikon një njoftim që ai e sheh të përshta</w:t>
      </w:r>
      <w:r w:rsidR="00A06E36" w:rsidRPr="006C52C4">
        <w:rPr>
          <w:rFonts w:ascii="Garamond" w:hAnsi="Garamond"/>
          <w:sz w:val="24"/>
          <w:szCs w:val="24"/>
        </w:rPr>
        <w:t>tshëm, regjistruesi lëshon një c</w:t>
      </w:r>
      <w:r w:rsidRPr="006C52C4">
        <w:rPr>
          <w:rFonts w:ascii="Garamond" w:hAnsi="Garamond"/>
          <w:sz w:val="24"/>
          <w:szCs w:val="24"/>
        </w:rPr>
        <w:t xml:space="preserve">ertifikatë të re duke bërë shënimin përkatës në kartelë. Kur gjendet </w:t>
      </w:r>
      <w:r w:rsidR="00A06E36" w:rsidRPr="006C52C4">
        <w:rPr>
          <w:rFonts w:ascii="Garamond" w:hAnsi="Garamond"/>
          <w:sz w:val="24"/>
          <w:szCs w:val="24"/>
        </w:rPr>
        <w:t>certifikat</w:t>
      </w:r>
      <w:r w:rsidRPr="006C52C4">
        <w:rPr>
          <w:rFonts w:ascii="Garamond" w:hAnsi="Garamond"/>
          <w:sz w:val="24"/>
          <w:szCs w:val="24"/>
        </w:rPr>
        <w:t>a e humbur, ajo i dorëzohet regjistruesit për asgjësim.</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30</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Kontrollet dhe kopjet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Çdo person mund të shohë, konsultojë apo kontrollojë çdo kartelë dhe mund të kërkojë një kopje të vërtetuar të saj, çdo pjesë të hartës treguese të regjistrimit, çdo dokument pronësie apo plan rilevimi të depozituar në zyrën e regjistrimit, duke paraqitur një kërkesë me shkrim dhe kundrejt një tarife të caktuar.</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31</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Dëshmia</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Kopje të kartelës të vërtetuar nga regjistruesi, pjesë të hartës treguese, të një plani rilevimi ose dokumenti pronësie të depozituar në zyrën e regjistrimit pranohet si e barazvlefshme me origjinalin në të gjitha veprimet dhe çështjet me të dhe për të gjithë personat ose palët përderisa nuk është provuar e kundërta.</w:t>
      </w:r>
    </w:p>
    <w:p w:rsidR="003B032F" w:rsidRPr="006C52C4" w:rsidRDefault="003B032F" w:rsidP="003B032F">
      <w:pPr>
        <w:pStyle w:val="Paragrafi"/>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t>KREU VI</w:t>
      </w:r>
    </w:p>
    <w:p w:rsidR="00B32EFE" w:rsidRPr="00DC190E" w:rsidRDefault="00B32EFE" w:rsidP="00B32EFE">
      <w:pPr>
        <w:pStyle w:val="Paragrafi"/>
        <w:jc w:val="center"/>
        <w:rPr>
          <w:rFonts w:ascii="Garamond" w:hAnsi="Garamond"/>
          <w:sz w:val="24"/>
          <w:szCs w:val="24"/>
        </w:rPr>
      </w:pPr>
      <w:r w:rsidRPr="00DC190E">
        <w:rPr>
          <w:rFonts w:ascii="Garamond" w:hAnsi="Garamond"/>
          <w:sz w:val="24"/>
          <w:szCs w:val="24"/>
        </w:rPr>
        <w:t>REGJISTRIMI I KONTRATAVE TË SHITJES, TË QIRASË, HIPOTEKAVE DHE AKTEVE TË MARRJES SË TOKËS NË “PRONËSI” DHE “NË PËRDORIM” DHE INTERESAVE TË T</w:t>
      </w:r>
      <w:r>
        <w:rPr>
          <w:rFonts w:ascii="Garamond" w:hAnsi="Garamond"/>
          <w:sz w:val="24"/>
          <w:szCs w:val="24"/>
        </w:rPr>
        <w:t>JERA PËR PASURITË E PALUAJTSHME</w:t>
      </w:r>
      <w:r w:rsidRPr="00DC190E">
        <w:rPr>
          <w:rFonts w:ascii="Garamond" w:hAnsi="Garamond"/>
          <w:sz w:val="24"/>
          <w:szCs w:val="24"/>
        </w:rPr>
        <w:t>.</w:t>
      </w:r>
    </w:p>
    <w:p w:rsidR="00B32EFE" w:rsidRPr="00541079" w:rsidRDefault="00B32EFE" w:rsidP="00B32EFE">
      <w:pPr>
        <w:pStyle w:val="Paragrafi"/>
        <w:jc w:val="center"/>
        <w:rPr>
          <w:rFonts w:ascii="Garamond" w:hAnsi="Garamond"/>
          <w:i/>
          <w:sz w:val="24"/>
          <w:szCs w:val="24"/>
        </w:rPr>
      </w:pPr>
      <w:r>
        <w:rPr>
          <w:rFonts w:ascii="Garamond" w:hAnsi="Garamond"/>
          <w:i/>
          <w:sz w:val="24"/>
          <w:szCs w:val="24"/>
        </w:rPr>
        <w:t xml:space="preserve">(Ndryshuar titulli i Kreut VI </w:t>
      </w:r>
      <w:r w:rsidRPr="00541079">
        <w:rPr>
          <w:rFonts w:ascii="Garamond" w:hAnsi="Garamond"/>
          <w:i/>
          <w:sz w:val="24"/>
          <w:szCs w:val="24"/>
        </w:rPr>
        <w:t>me ligjin nr. 8090, datë 21.3.1996)</w:t>
      </w:r>
    </w:p>
    <w:p w:rsidR="00B65A70" w:rsidRDefault="00B65A70" w:rsidP="00B65A70">
      <w:pPr>
        <w:pStyle w:val="Paragrafi"/>
        <w:jc w:val="center"/>
        <w:rPr>
          <w:rFonts w:ascii="Garamond" w:hAnsi="Garamond"/>
          <w:sz w:val="24"/>
          <w:szCs w:val="24"/>
        </w:rPr>
      </w:pPr>
    </w:p>
    <w:p w:rsidR="00B65A70" w:rsidRDefault="00B65A70" w:rsidP="00B65A70">
      <w:pPr>
        <w:pStyle w:val="Paragrafi"/>
        <w:ind w:firstLine="0"/>
        <w:jc w:val="center"/>
        <w:rPr>
          <w:rFonts w:ascii="Garamond" w:hAnsi="Garamond"/>
          <w:sz w:val="24"/>
          <w:szCs w:val="24"/>
        </w:rPr>
      </w:pPr>
      <w:r>
        <w:rPr>
          <w:rFonts w:ascii="Garamond" w:hAnsi="Garamond"/>
          <w:sz w:val="24"/>
          <w:szCs w:val="24"/>
        </w:rPr>
        <w:t xml:space="preserve">Neni </w:t>
      </w:r>
      <w:r w:rsidRPr="00DC190E">
        <w:rPr>
          <w:rFonts w:ascii="Garamond" w:hAnsi="Garamond"/>
          <w:sz w:val="24"/>
          <w:szCs w:val="24"/>
        </w:rPr>
        <w:t>31/a</w:t>
      </w:r>
    </w:p>
    <w:p w:rsidR="00B65A70" w:rsidRPr="00541079" w:rsidRDefault="00B65A70" w:rsidP="00B65A70">
      <w:pPr>
        <w:pStyle w:val="Paragrafi"/>
        <w:jc w:val="center"/>
        <w:rPr>
          <w:rFonts w:ascii="Garamond" w:hAnsi="Garamond"/>
          <w:i/>
          <w:sz w:val="24"/>
          <w:szCs w:val="24"/>
        </w:rPr>
      </w:pPr>
      <w:r>
        <w:rPr>
          <w:rFonts w:ascii="Garamond" w:hAnsi="Garamond"/>
          <w:i/>
          <w:sz w:val="24"/>
          <w:szCs w:val="24"/>
        </w:rPr>
        <w:t xml:space="preserve">(Shtuar </w:t>
      </w:r>
      <w:r w:rsidRPr="00541079">
        <w:rPr>
          <w:rFonts w:ascii="Garamond" w:hAnsi="Garamond"/>
          <w:i/>
          <w:sz w:val="24"/>
          <w:szCs w:val="24"/>
        </w:rPr>
        <w:t>me ligjin nr. 8090, datë 21.3.1996)</w:t>
      </w:r>
    </w:p>
    <w:p w:rsidR="00B65A70" w:rsidRDefault="00B65A70" w:rsidP="00B65A70">
      <w:pPr>
        <w:pStyle w:val="Paragrafi"/>
        <w:ind w:firstLine="0"/>
        <w:jc w:val="center"/>
        <w:rPr>
          <w:rFonts w:ascii="Garamond" w:hAnsi="Garamond"/>
          <w:sz w:val="24"/>
          <w:szCs w:val="24"/>
        </w:rPr>
      </w:pPr>
    </w:p>
    <w:p w:rsidR="00B65A70" w:rsidRPr="00DC190E" w:rsidRDefault="00B65A70" w:rsidP="00B65A70">
      <w:pPr>
        <w:pStyle w:val="Paragrafi"/>
        <w:rPr>
          <w:rFonts w:ascii="Garamond" w:hAnsi="Garamond"/>
          <w:sz w:val="24"/>
          <w:szCs w:val="24"/>
        </w:rPr>
      </w:pPr>
      <w:r w:rsidRPr="00DC190E">
        <w:rPr>
          <w:rFonts w:ascii="Garamond" w:hAnsi="Garamond"/>
          <w:sz w:val="24"/>
          <w:szCs w:val="24"/>
        </w:rPr>
        <w:t>Kontrata e shitjes për një pasuri të paluajtshme regjistrohet në seksionin përkatës të kart</w:t>
      </w:r>
      <w:r>
        <w:rPr>
          <w:rFonts w:ascii="Garamond" w:hAnsi="Garamond"/>
          <w:sz w:val="24"/>
          <w:szCs w:val="24"/>
        </w:rPr>
        <w:t>elës së pasurisë së paluajtshme</w:t>
      </w:r>
      <w:r w:rsidRPr="00DC190E">
        <w:rPr>
          <w:rFonts w:ascii="Garamond" w:hAnsi="Garamond"/>
          <w:sz w:val="24"/>
          <w:szCs w:val="24"/>
        </w:rPr>
        <w:t>.</w:t>
      </w:r>
    </w:p>
    <w:p w:rsidR="00B65A70" w:rsidRPr="006C52C4" w:rsidRDefault="00B65A70" w:rsidP="00B65A70">
      <w:pPr>
        <w:pStyle w:val="Paragrafi"/>
        <w:ind w:firstLine="0"/>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32</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kontratës së qirasë</w:t>
      </w:r>
    </w:p>
    <w:p w:rsidR="00031B9A" w:rsidRPr="00F30D8A" w:rsidRDefault="00031B9A" w:rsidP="00031B9A">
      <w:pPr>
        <w:pStyle w:val="Paragrafi"/>
        <w:ind w:firstLine="0"/>
        <w:jc w:val="center"/>
        <w:rPr>
          <w:rFonts w:ascii="Garamond" w:hAnsi="Garamond"/>
          <w:i/>
          <w:sz w:val="24"/>
          <w:szCs w:val="24"/>
        </w:rPr>
      </w:pPr>
      <w:r>
        <w:rPr>
          <w:rFonts w:ascii="Garamond" w:hAnsi="Garamond"/>
          <w:i/>
          <w:sz w:val="24"/>
          <w:szCs w:val="24"/>
        </w:rPr>
        <w:t xml:space="preserve">(Ndryshuar </w:t>
      </w:r>
      <w:r w:rsidRPr="00F30D8A">
        <w:rPr>
          <w:rFonts w:ascii="Garamond" w:hAnsi="Garamond"/>
          <w:i/>
          <w:sz w:val="24"/>
          <w:szCs w:val="24"/>
        </w:rPr>
        <w:t>me ligjin nr. 9701, datë 2.4.2007)</w:t>
      </w:r>
    </w:p>
    <w:p w:rsidR="003B032F" w:rsidRPr="006C52C4" w:rsidRDefault="003B032F" w:rsidP="003B032F">
      <w:pPr>
        <w:pStyle w:val="Paragrafi"/>
        <w:rPr>
          <w:rFonts w:ascii="Garamond" w:hAnsi="Garamond"/>
          <w:sz w:val="24"/>
          <w:szCs w:val="24"/>
        </w:rPr>
      </w:pPr>
    </w:p>
    <w:p w:rsidR="00031B9A" w:rsidRPr="00D81671" w:rsidRDefault="00031B9A" w:rsidP="00031B9A">
      <w:pPr>
        <w:pStyle w:val="Paragrafi"/>
        <w:rPr>
          <w:rFonts w:ascii="Garamond" w:hAnsi="Garamond"/>
          <w:sz w:val="24"/>
          <w:szCs w:val="24"/>
          <w:lang w:val="it-IT"/>
        </w:rPr>
      </w:pPr>
      <w:r w:rsidRPr="00D81671">
        <w:rPr>
          <w:rFonts w:ascii="Garamond" w:hAnsi="Garamond"/>
          <w:sz w:val="24"/>
          <w:szCs w:val="24"/>
          <w:lang w:val="it-IT"/>
        </w:rPr>
        <w:t>Kontrata e qirasë për një pasuri të paluajtshme, për një periudhë kohore deri në nëntë vjet, nuk është e detyrueshme të regjistrohet. Çdo kontratë qiraje për një pasuri të paluajtshme, me zgjatje kohore më shumë se 9 vjet, duhet të regjistrohet në seksionin përkatës të kartelës së pasurisë së paluajtshme të qiradhënësit.</w:t>
      </w:r>
    </w:p>
    <w:p w:rsidR="00031B9A" w:rsidRPr="00D81671" w:rsidRDefault="00031B9A" w:rsidP="00031B9A">
      <w:pPr>
        <w:pStyle w:val="Paragrafi"/>
        <w:rPr>
          <w:rFonts w:ascii="Garamond" w:hAnsi="Garamond"/>
          <w:sz w:val="24"/>
          <w:szCs w:val="24"/>
          <w:lang w:val="it-IT"/>
        </w:rPr>
      </w:pPr>
      <w:r w:rsidRPr="00D81671">
        <w:rPr>
          <w:rFonts w:ascii="Garamond" w:hAnsi="Garamond"/>
          <w:sz w:val="24"/>
          <w:szCs w:val="24"/>
          <w:lang w:val="it-IT"/>
        </w:rPr>
        <w:t xml:space="preserve">Kur një kontratë qiraje është për pjesë të pasurisë së paluajtshme, atëherë kartela ekzistuese e pasurisë së paluajtshme mbyllet dhe hapen kartela të reja për pjesën/pjesët, që është/janë dhënë me qira dhe për pjesën/pjesët e pasurisë së paluajtshme që mbetet/mbeten, si dhe bëhen shënimet përkatëse në hartën treguese të pasurive të paluajtshme. Në këto raste, në zyrën përkatëse të regjistrimit të pasurive të paluajtshme depozitohet certifikata e pronësisë së pasurisë që do të </w:t>
      </w:r>
      <w:r w:rsidRPr="00D81671">
        <w:rPr>
          <w:rFonts w:ascii="Garamond" w:hAnsi="Garamond"/>
          <w:sz w:val="24"/>
          <w:szCs w:val="24"/>
          <w:lang w:val="it-IT"/>
        </w:rPr>
        <w:lastRenderedPageBreak/>
        <w:t>ndahet.</w:t>
      </w:r>
    </w:p>
    <w:p w:rsidR="00031B9A" w:rsidRDefault="00031B9A" w:rsidP="00031B9A">
      <w:pPr>
        <w:pStyle w:val="NeniNr"/>
        <w:ind w:firstLine="720"/>
        <w:jc w:val="both"/>
        <w:rPr>
          <w:rFonts w:ascii="Garamond" w:hAnsi="Garamond"/>
          <w:sz w:val="24"/>
          <w:szCs w:val="24"/>
        </w:rPr>
      </w:pPr>
      <w:r w:rsidRPr="00D81671">
        <w:rPr>
          <w:rFonts w:ascii="Garamond" w:hAnsi="Garamond"/>
          <w:sz w:val="24"/>
          <w:szCs w:val="24"/>
          <w:lang w:val="it-IT"/>
        </w:rPr>
        <w:t>Zyra e regjistrimit regjistron edhe të drejtën e parablerjes, në zbatim të nenit 14  të ligjit nr.</w:t>
      </w:r>
      <w:r>
        <w:rPr>
          <w:rFonts w:ascii="Garamond" w:hAnsi="Garamond"/>
          <w:sz w:val="24"/>
          <w:szCs w:val="24"/>
          <w:lang w:val="it-IT"/>
        </w:rPr>
        <w:t xml:space="preserve"> </w:t>
      </w:r>
      <w:r w:rsidRPr="00D81671">
        <w:rPr>
          <w:rFonts w:ascii="Garamond" w:hAnsi="Garamond"/>
          <w:sz w:val="24"/>
          <w:szCs w:val="24"/>
          <w:lang w:val="it-IT"/>
        </w:rPr>
        <w:t>9235, datë 29.7.2004 “Për kthimin dhe kompensimin e pronës”, të ndryshuar.</w:t>
      </w:r>
    </w:p>
    <w:p w:rsidR="00031B9A" w:rsidRDefault="00031B9A" w:rsidP="00031B9A">
      <w:pPr>
        <w:pStyle w:val="NeniNr"/>
        <w:rPr>
          <w:rFonts w:ascii="Garamond" w:hAnsi="Garamond"/>
          <w:sz w:val="24"/>
          <w:szCs w:val="24"/>
        </w:rPr>
      </w:pPr>
    </w:p>
    <w:p w:rsidR="003B032F" w:rsidRPr="006C52C4" w:rsidRDefault="003B032F" w:rsidP="00031B9A">
      <w:pPr>
        <w:pStyle w:val="NeniNr"/>
        <w:rPr>
          <w:rFonts w:ascii="Garamond" w:hAnsi="Garamond"/>
          <w:sz w:val="24"/>
          <w:szCs w:val="24"/>
        </w:rPr>
      </w:pPr>
      <w:r w:rsidRPr="006C52C4">
        <w:rPr>
          <w:rFonts w:ascii="Garamond" w:hAnsi="Garamond"/>
          <w:sz w:val="24"/>
          <w:szCs w:val="24"/>
        </w:rPr>
        <w:t>Neni 33</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hipotekave</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Hipotekimi kërkon regjistrimin e hipotekës në seksionin përkatës të kartelës së pasurisë të paluajtshme ose një pjese të saj që përdoret si garanci për detyrimin, regjistrimin e personit, në favor të të cilit ajo krijohet, si pronar të saj dhe depozitimin e dokumentit në dosje. Zbatohen rregullat për regjistrimin e pasurive të paluajtshme.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34</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hipotekës ligjore</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Me regjistrimin e pasurisë së paluajtshme, regjistruesi duhet të bëjë regjistrimin e hipotekës ligjore të rrjedhur nga një kontratë shitje në seksionin e duhur të kartelës të pasurisë së paluajtshme që shitësi ka mbi këtë pronë.</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35</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Fshirja e hipotekës</w:t>
      </w:r>
    </w:p>
    <w:p w:rsidR="00DB4765" w:rsidRPr="00541079" w:rsidRDefault="005412BA" w:rsidP="00DB4765">
      <w:pPr>
        <w:pStyle w:val="Paragrafi"/>
        <w:jc w:val="center"/>
        <w:rPr>
          <w:rFonts w:ascii="Garamond" w:hAnsi="Garamond"/>
          <w:i/>
          <w:sz w:val="24"/>
          <w:szCs w:val="24"/>
        </w:rPr>
      </w:pPr>
      <w:r>
        <w:rPr>
          <w:rFonts w:ascii="Garamond" w:hAnsi="Garamond"/>
          <w:i/>
          <w:sz w:val="24"/>
          <w:szCs w:val="24"/>
        </w:rPr>
        <w:t xml:space="preserve">(Ndryshuar togfjalësh </w:t>
      </w:r>
      <w:r w:rsidR="00DB4765" w:rsidRPr="00541079">
        <w:rPr>
          <w:rFonts w:ascii="Garamond" w:hAnsi="Garamond"/>
          <w:i/>
          <w:sz w:val="24"/>
          <w:szCs w:val="24"/>
        </w:rPr>
        <w:t>me ligjin nr. 8090, datë 21.3.1996)</w:t>
      </w:r>
    </w:p>
    <w:p w:rsidR="003B032F" w:rsidRPr="006C52C4" w:rsidRDefault="003B032F" w:rsidP="003B032F">
      <w:pPr>
        <w:pStyle w:val="NeniTitull"/>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Regjistruesi në bazë të kërkesës me shkrim të paraqitur në formën e përcaktuar nga ligji vendos fshirjen e regjistrimit të hipotekës kur janë plotësuar kushtet sipas </w:t>
      </w:r>
      <w:r w:rsidR="005412BA" w:rsidRPr="00DC190E">
        <w:rPr>
          <w:rFonts w:ascii="Garamond" w:hAnsi="Garamond"/>
          <w:sz w:val="24"/>
          <w:szCs w:val="24"/>
        </w:rPr>
        <w:t>dispozitave ligjore përkatëse</w:t>
      </w:r>
      <w:r w:rsidRPr="006C52C4">
        <w:rPr>
          <w:rFonts w:ascii="Garamond" w:hAnsi="Garamond"/>
          <w:sz w:val="24"/>
          <w:szCs w:val="24"/>
        </w:rPr>
        <w:t>. Kërkesës duhet t’i bashkëngjitet akti që jusitifikon fshirjen e hipotekës. Veprimet përkatëse nënshkruhen nga regjistruesi.</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36</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titujve “në përdorim”</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Për çdo titull “në përdorim” që është dhënë, për pasuri të paluajtshme pronë e shtetit, do të krijohet një kartelë e veçantë si dhe të pasqyrohet në hartën treguese të pasurive të paluajtshme. Zotëruesi i titullit “në përdorim” shënohet në seksionin përkatës ndërsa në seksionin e pronarëve si pronar i kësaj pasurie të paluajtshme shënohet shteti.</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37</w:t>
      </w:r>
    </w:p>
    <w:p w:rsidR="00DE4862" w:rsidRPr="00DE4862" w:rsidRDefault="00DE4862" w:rsidP="00DE4862">
      <w:pPr>
        <w:jc w:val="center"/>
        <w:outlineLvl w:val="2"/>
        <w:rPr>
          <w:rFonts w:ascii="Garamond" w:hAnsi="Garamond"/>
          <w:b/>
          <w:noProof w:val="0"/>
          <w:sz w:val="24"/>
          <w:szCs w:val="24"/>
          <w:lang w:val="en-GB"/>
        </w:rPr>
      </w:pPr>
      <w:r w:rsidRPr="00DE4862">
        <w:rPr>
          <w:rFonts w:ascii="Garamond" w:hAnsi="Garamond"/>
          <w:b/>
          <w:noProof w:val="0"/>
          <w:sz w:val="24"/>
          <w:szCs w:val="24"/>
          <w:lang w:val="en-GB"/>
        </w:rPr>
        <w:t>Regjistrimi i fitimit tё pronёsisё me parashkrim fitues</w:t>
      </w:r>
    </w:p>
    <w:p w:rsidR="00DE4862" w:rsidRPr="00F30D8A" w:rsidRDefault="00DE4862" w:rsidP="00DE4862">
      <w:pPr>
        <w:pStyle w:val="Paragrafi"/>
        <w:ind w:firstLine="0"/>
        <w:jc w:val="center"/>
        <w:rPr>
          <w:rFonts w:ascii="Garamond" w:hAnsi="Garamond"/>
          <w:i/>
          <w:sz w:val="24"/>
          <w:szCs w:val="24"/>
        </w:rPr>
      </w:pPr>
      <w:r>
        <w:rPr>
          <w:rFonts w:ascii="Garamond" w:hAnsi="Garamond"/>
          <w:i/>
          <w:sz w:val="24"/>
          <w:szCs w:val="24"/>
        </w:rPr>
        <w:t xml:space="preserve"> </w:t>
      </w:r>
      <w:r>
        <w:rPr>
          <w:rFonts w:ascii="Garamond" w:hAnsi="Garamond"/>
          <w:i/>
          <w:sz w:val="24"/>
          <w:szCs w:val="24"/>
        </w:rPr>
        <w:t xml:space="preserve">(Ndryshuar </w:t>
      </w:r>
      <w:r w:rsidRPr="00F30D8A">
        <w:rPr>
          <w:rFonts w:ascii="Garamond" w:hAnsi="Garamond"/>
          <w:i/>
          <w:sz w:val="24"/>
          <w:szCs w:val="24"/>
        </w:rPr>
        <w:t>me ligjin nr. 9701, datë 2.4.2007)</w:t>
      </w:r>
    </w:p>
    <w:p w:rsidR="003B032F" w:rsidRPr="006C52C4" w:rsidRDefault="003B032F" w:rsidP="003B032F">
      <w:pPr>
        <w:pStyle w:val="Paragrafi"/>
        <w:rPr>
          <w:rFonts w:ascii="Garamond" w:hAnsi="Garamond"/>
          <w:sz w:val="24"/>
          <w:szCs w:val="24"/>
        </w:rPr>
      </w:pPr>
    </w:p>
    <w:p w:rsidR="00DE4862" w:rsidRPr="00D81671" w:rsidRDefault="00DE4862" w:rsidP="00DE4862">
      <w:pPr>
        <w:pStyle w:val="Paragrafi"/>
        <w:rPr>
          <w:rFonts w:ascii="Garamond" w:hAnsi="Garamond"/>
          <w:sz w:val="24"/>
          <w:szCs w:val="24"/>
        </w:rPr>
      </w:pPr>
      <w:r w:rsidRPr="00D81671">
        <w:rPr>
          <w:rFonts w:ascii="Garamond" w:hAnsi="Garamond"/>
          <w:sz w:val="24"/>
          <w:szCs w:val="24"/>
        </w:rPr>
        <w:t>Regjistrimi i fitimit tё pronёsisё mbi një pasuri tё paluajtshme, me parashkrim fitues, bёhet pas paraqitjes sё vendimit gjyqësor tё formës sё prerë te regjistruesi pёr kёtё fitim pronësie.</w:t>
      </w:r>
    </w:p>
    <w:p w:rsidR="00DE4862" w:rsidRPr="00D81671" w:rsidRDefault="00DE4862" w:rsidP="00DE4862">
      <w:pPr>
        <w:pStyle w:val="Paragrafi"/>
        <w:rPr>
          <w:rFonts w:ascii="Garamond" w:hAnsi="Garamond"/>
          <w:sz w:val="24"/>
          <w:szCs w:val="24"/>
        </w:rPr>
      </w:pPr>
      <w:r w:rsidRPr="00D81671">
        <w:rPr>
          <w:rFonts w:ascii="Garamond" w:hAnsi="Garamond"/>
          <w:sz w:val="24"/>
          <w:szCs w:val="24"/>
        </w:rPr>
        <w:t>Nё përputhje me kёtё vendim, regjistruesi regjistron si pronar tё pasurisё sё paluajtshme personin qё e ka fituar atё me parashkrim fitues.</w:t>
      </w:r>
    </w:p>
    <w:p w:rsidR="00DE4862" w:rsidRPr="00D81671" w:rsidRDefault="00DE4862" w:rsidP="00DE4862">
      <w:pPr>
        <w:pStyle w:val="Paragrafi"/>
        <w:rPr>
          <w:rFonts w:ascii="Garamond" w:hAnsi="Garamond"/>
          <w:sz w:val="24"/>
          <w:szCs w:val="24"/>
        </w:rPr>
      </w:pPr>
      <w:r w:rsidRPr="00D81671">
        <w:rPr>
          <w:rFonts w:ascii="Garamond" w:hAnsi="Garamond"/>
          <w:sz w:val="24"/>
          <w:szCs w:val="24"/>
        </w:rPr>
        <w:t>Regjistrimi i fitimit tё pronёsisё, sipas kёtij neni, bёhet nga zyra e regjistrimit tё pasurive tё paluajtshme pas plotёsimit tё kushteve tё regjistrimit, tё pёrcaktuara nё shkronjёn “h” dhe nё paragrafin e fundit tё nenit 193 tё Kodit Civil. Nё rast se nuk plotёsohen kushtet e sipёrpёrmendura, regjistruesi propozon refuzimin e kёrkesёs pёr regjistrim dhe dosja e plotё e praktikёs, sё bashku me urdhrin e refuzimit, i kalojnё pёr kompetencё Kryeregjistruesit.</w:t>
      </w:r>
    </w:p>
    <w:p w:rsidR="00DE4862" w:rsidRPr="00D81671" w:rsidRDefault="00DE4862" w:rsidP="00DE4862">
      <w:pPr>
        <w:pStyle w:val="Paragrafi"/>
        <w:rPr>
          <w:rFonts w:ascii="Garamond" w:hAnsi="Garamond"/>
          <w:sz w:val="24"/>
          <w:szCs w:val="24"/>
        </w:rPr>
      </w:pPr>
      <w:r w:rsidRPr="00D81671">
        <w:rPr>
          <w:rFonts w:ascii="Garamond" w:hAnsi="Garamond"/>
          <w:sz w:val="24"/>
          <w:szCs w:val="24"/>
        </w:rPr>
        <w:t xml:space="preserve">Kryeregjistruesi, brenda 30 ditёve, me urdhёr tё arsyetuar, duhet tё vendosё miratimin ose jo tё propozimit. Kundёr urdhrit tё Kryeregjistruesit pёr refuzimin e regjistrimit mund tё bёhet </w:t>
      </w:r>
      <w:r w:rsidRPr="00D81671">
        <w:rPr>
          <w:rFonts w:ascii="Garamond" w:hAnsi="Garamond"/>
          <w:sz w:val="24"/>
          <w:szCs w:val="24"/>
        </w:rPr>
        <w:lastRenderedPageBreak/>
        <w:t>ankim nё rrugё gjyqёsore.</w:t>
      </w:r>
    </w:p>
    <w:p w:rsidR="003B032F" w:rsidRDefault="00DE4862" w:rsidP="00DE4862">
      <w:pPr>
        <w:pStyle w:val="Paragrafi"/>
        <w:rPr>
          <w:rFonts w:ascii="Garamond" w:hAnsi="Garamond"/>
          <w:sz w:val="24"/>
          <w:szCs w:val="24"/>
        </w:rPr>
      </w:pPr>
      <w:r w:rsidRPr="00D81671">
        <w:rPr>
          <w:rFonts w:ascii="Garamond" w:hAnsi="Garamond"/>
          <w:sz w:val="24"/>
          <w:szCs w:val="24"/>
        </w:rPr>
        <w:t>Elementet e vendimit, qё verifikohen nga zyra e regjistrimit tё pasurive tё paluajtshme dhe procedura e nxjerrjes sё urdhrit pёrcaktohen me udhёzim tё Kёshillit tё Ministrave.</w:t>
      </w:r>
    </w:p>
    <w:p w:rsidR="00DE4862" w:rsidRPr="006C52C4" w:rsidRDefault="00DE4862" w:rsidP="00DE4862">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38</w:t>
      </w:r>
    </w:p>
    <w:p w:rsidR="00DE4862" w:rsidRPr="00DE4862" w:rsidRDefault="00DE4862" w:rsidP="00DE4862">
      <w:pPr>
        <w:jc w:val="center"/>
        <w:outlineLvl w:val="2"/>
        <w:rPr>
          <w:rFonts w:ascii="Garamond" w:hAnsi="Garamond"/>
          <w:b/>
          <w:noProof w:val="0"/>
          <w:sz w:val="24"/>
          <w:szCs w:val="24"/>
          <w:lang w:val="en-GB"/>
        </w:rPr>
      </w:pPr>
      <w:r w:rsidRPr="00DE4862">
        <w:rPr>
          <w:rFonts w:ascii="Garamond" w:hAnsi="Garamond"/>
          <w:b/>
          <w:noProof w:val="0"/>
          <w:sz w:val="24"/>
          <w:szCs w:val="24"/>
          <w:lang w:val="en-GB"/>
        </w:rPr>
        <w:t xml:space="preserve">Regjistrimi i fitimit tё pronёsisё me anё tё ligjit, vendimit gjyqёsor apo aktit </w:t>
      </w:r>
    </w:p>
    <w:p w:rsidR="00DE4862" w:rsidRPr="00DE4862" w:rsidRDefault="00DE4862" w:rsidP="00DE4862">
      <w:pPr>
        <w:jc w:val="center"/>
        <w:outlineLvl w:val="2"/>
        <w:rPr>
          <w:rFonts w:ascii="Garamond" w:hAnsi="Garamond"/>
          <w:b/>
          <w:noProof w:val="0"/>
          <w:sz w:val="24"/>
          <w:szCs w:val="24"/>
          <w:lang w:val="en-GB"/>
        </w:rPr>
      </w:pPr>
      <w:r w:rsidRPr="00DE4862">
        <w:rPr>
          <w:rFonts w:ascii="Garamond" w:hAnsi="Garamond"/>
          <w:b/>
          <w:noProof w:val="0"/>
          <w:sz w:val="24"/>
          <w:szCs w:val="24"/>
          <w:lang w:val="en-GB"/>
        </w:rPr>
        <w:t>administrativ</w:t>
      </w:r>
    </w:p>
    <w:p w:rsidR="00DE4862" w:rsidRPr="00F30D8A" w:rsidRDefault="00DE4862" w:rsidP="00DE4862">
      <w:pPr>
        <w:pStyle w:val="Paragrafi"/>
        <w:ind w:firstLine="0"/>
        <w:jc w:val="center"/>
        <w:rPr>
          <w:rFonts w:ascii="Garamond" w:hAnsi="Garamond"/>
          <w:i/>
          <w:sz w:val="24"/>
          <w:szCs w:val="24"/>
        </w:rPr>
      </w:pPr>
      <w:r>
        <w:rPr>
          <w:rFonts w:ascii="Garamond" w:hAnsi="Garamond"/>
          <w:i/>
          <w:sz w:val="24"/>
          <w:szCs w:val="24"/>
        </w:rPr>
        <w:t xml:space="preserve"> </w:t>
      </w:r>
      <w:r>
        <w:rPr>
          <w:rFonts w:ascii="Garamond" w:hAnsi="Garamond"/>
          <w:i/>
          <w:sz w:val="24"/>
          <w:szCs w:val="24"/>
        </w:rPr>
        <w:t xml:space="preserve">(Ndryshuar </w:t>
      </w:r>
      <w:r w:rsidRPr="00F30D8A">
        <w:rPr>
          <w:rFonts w:ascii="Garamond" w:hAnsi="Garamond"/>
          <w:i/>
          <w:sz w:val="24"/>
          <w:szCs w:val="24"/>
        </w:rPr>
        <w:t>me ligjin nr. 9701, datë 2.4.2007)</w:t>
      </w:r>
    </w:p>
    <w:p w:rsidR="003B032F" w:rsidRPr="006C52C4" w:rsidRDefault="003B032F" w:rsidP="00DE4862">
      <w:pPr>
        <w:pStyle w:val="Paragrafi"/>
        <w:rPr>
          <w:rFonts w:ascii="Garamond" w:hAnsi="Garamond"/>
          <w:sz w:val="24"/>
          <w:szCs w:val="24"/>
        </w:rPr>
      </w:pPr>
    </w:p>
    <w:p w:rsidR="00DE4862" w:rsidRPr="00D81671" w:rsidRDefault="00DE4862" w:rsidP="00DE4862">
      <w:pPr>
        <w:pStyle w:val="Paragrafi"/>
        <w:rPr>
          <w:rFonts w:ascii="Garamond" w:hAnsi="Garamond"/>
          <w:sz w:val="24"/>
          <w:szCs w:val="24"/>
        </w:rPr>
      </w:pPr>
      <w:r w:rsidRPr="00D81671">
        <w:rPr>
          <w:rFonts w:ascii="Garamond" w:hAnsi="Garamond"/>
          <w:sz w:val="24"/>
          <w:szCs w:val="24"/>
        </w:rPr>
        <w:t>Nё rastet kur shteti, personi, fizik ose juridik, ka fituar tё drejtёn e pronёsisё mbi njё pasuri tё paluajtshme me anё tё ligjit, vendimit gjyqёsor tё formёs sё prerё pёr fitimin ose kalimin e sё drejtёs sё pronёsisё apo tё aktit tё njё organi administrativ, regjistruesi, mbёshtetur nё kёto akte tё paraqitura nga personi i interesuar, bёn regjistrimin, duke shёnuar pronar shtetin, personin, fizik ose juridik, tё cilit i ka kaluar e drejta e pronёsisё.</w:t>
      </w:r>
    </w:p>
    <w:p w:rsidR="00DE4862" w:rsidRPr="00D81671" w:rsidRDefault="00DE4862" w:rsidP="00DE4862">
      <w:pPr>
        <w:pStyle w:val="Paragrafi"/>
        <w:rPr>
          <w:rFonts w:ascii="Garamond" w:hAnsi="Garamond"/>
          <w:sz w:val="24"/>
          <w:szCs w:val="24"/>
        </w:rPr>
      </w:pPr>
      <w:r w:rsidRPr="00D81671">
        <w:rPr>
          <w:rFonts w:ascii="Garamond" w:hAnsi="Garamond"/>
          <w:sz w:val="24"/>
          <w:szCs w:val="24"/>
        </w:rPr>
        <w:t>Regjistrimi i fitimit tё pronёsisё, sipas kёtij neni, bёhet nga zyra e regjistrimit tё pasurive tё paluajtshme pas plotёsimit tё kushteve tё regjistrimit, tё pёrcaktuara nё shkronjёn “h” dhe nё paragrafin e fundit tё nenit 193 tё Kodit Civil.</w:t>
      </w:r>
    </w:p>
    <w:p w:rsidR="00DE4862" w:rsidRPr="00D81671" w:rsidRDefault="00DE4862" w:rsidP="00DE4862">
      <w:pPr>
        <w:pStyle w:val="Paragrafi"/>
        <w:rPr>
          <w:rFonts w:ascii="Garamond" w:hAnsi="Garamond"/>
          <w:sz w:val="24"/>
          <w:szCs w:val="24"/>
        </w:rPr>
      </w:pPr>
      <w:r w:rsidRPr="00D81671">
        <w:rPr>
          <w:rFonts w:ascii="Garamond" w:hAnsi="Garamond"/>
          <w:sz w:val="24"/>
          <w:szCs w:val="24"/>
        </w:rPr>
        <w:t>Nёse nuk plotёsohen kushtet e sipёrpёrmendura, regjistruesi propozon refuzimin e kёrkesёs pёr regjistrim dhe dosja e plotё e praktikёs, sё bashku me urdhrin e refuzimit, i kalojnё pёr kompetencё Kryeregjistruesit.</w:t>
      </w:r>
    </w:p>
    <w:p w:rsidR="00DE4862" w:rsidRPr="00D81671" w:rsidRDefault="00DE4862" w:rsidP="00DE4862">
      <w:pPr>
        <w:pStyle w:val="Paragrafi"/>
        <w:rPr>
          <w:rFonts w:ascii="Garamond" w:hAnsi="Garamond"/>
          <w:sz w:val="24"/>
          <w:szCs w:val="24"/>
        </w:rPr>
      </w:pPr>
      <w:r w:rsidRPr="00D81671">
        <w:rPr>
          <w:rFonts w:ascii="Garamond" w:hAnsi="Garamond"/>
          <w:sz w:val="24"/>
          <w:szCs w:val="24"/>
        </w:rPr>
        <w:t>Kryeregjistruesi, brenda 30 ditёve, me urdhёr tё arsyetuar, duhet tё vendosё miratimin ose jo tё propozimit. Kundёr urdhrit tё Kryeregjistruesit pёr refuzimin e regjistrimit mund tё bёhet ankim nё rrugё gjyqёsore.</w:t>
      </w:r>
    </w:p>
    <w:p w:rsidR="003B032F" w:rsidRDefault="00DE4862" w:rsidP="00DE4862">
      <w:pPr>
        <w:pStyle w:val="Paragrafi"/>
        <w:rPr>
          <w:rFonts w:ascii="Garamond" w:hAnsi="Garamond"/>
          <w:sz w:val="24"/>
          <w:szCs w:val="24"/>
        </w:rPr>
      </w:pPr>
      <w:r w:rsidRPr="00D81671">
        <w:rPr>
          <w:rFonts w:ascii="Garamond" w:hAnsi="Garamond"/>
          <w:sz w:val="24"/>
          <w:szCs w:val="24"/>
        </w:rPr>
        <w:t>Elementet e vendimit, qё verifikohen nga zyra e regjistrimit tё pasurive tё paluajtshme dhe procedura e nxjerrjes sё urdhrit pёrcaktohen me udhёzim tё Kёshillit tё Ministrave.</w:t>
      </w:r>
    </w:p>
    <w:p w:rsidR="00DE4862" w:rsidRPr="006C52C4" w:rsidRDefault="00DE4862" w:rsidP="00DE4862">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39</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pjesëtimit të një pasurie së paluajtshme që është në bashkëpronësi</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Në rast se bashkëpronarët me akt noterial bien dakord për pjesëtimin e pasurisë së paluajtshme mund të bëhet regjistrimi i kësaj pasurie sipas formularit të caktuar për këtë pjesëtim. Formularit i bashkëngjitet akti noterial i pjesëtimit.</w:t>
      </w:r>
    </w:p>
    <w:p w:rsidR="003B032F" w:rsidRPr="006C52C4" w:rsidRDefault="003B032F" w:rsidP="003B032F">
      <w:pPr>
        <w:pStyle w:val="Paragrafi"/>
        <w:rPr>
          <w:rFonts w:ascii="Garamond" w:hAnsi="Garamond"/>
          <w:sz w:val="24"/>
          <w:szCs w:val="24"/>
        </w:rPr>
      </w:pPr>
      <w:r w:rsidRPr="006C52C4">
        <w:rPr>
          <w:rFonts w:ascii="Garamond" w:hAnsi="Garamond"/>
          <w:sz w:val="24"/>
          <w:szCs w:val="24"/>
        </w:rPr>
        <w:t>Kërkesa për regjistrim bëhet nga:</w:t>
      </w:r>
    </w:p>
    <w:p w:rsidR="003B032F" w:rsidRPr="006C52C4" w:rsidRDefault="003B032F" w:rsidP="003B032F">
      <w:pPr>
        <w:pStyle w:val="Paragrafi"/>
        <w:rPr>
          <w:rFonts w:ascii="Garamond" w:hAnsi="Garamond"/>
          <w:sz w:val="24"/>
          <w:szCs w:val="24"/>
        </w:rPr>
      </w:pPr>
      <w:r w:rsidRPr="006C52C4">
        <w:rPr>
          <w:rFonts w:ascii="Garamond" w:hAnsi="Garamond"/>
          <w:sz w:val="24"/>
          <w:szCs w:val="24"/>
        </w:rPr>
        <w:t>a) njëri ose disa prej bashkëpronarëve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b) çdo person, në favor të të cilit është dhënë një vendim gjykate për shitjen e një pjese të pandashme të pasurisë së paluajtshme.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Ndarja kryhet duke ndjekur procedurën e përcaktuar në nenin 21.</w:t>
      </w:r>
    </w:p>
    <w:p w:rsidR="003B032F" w:rsidRDefault="003B032F" w:rsidP="003B032F">
      <w:pPr>
        <w:pStyle w:val="Paragrafi"/>
        <w:rPr>
          <w:rFonts w:ascii="Garamond" w:hAnsi="Garamond"/>
          <w:sz w:val="24"/>
          <w:szCs w:val="24"/>
        </w:rPr>
      </w:pPr>
    </w:p>
    <w:p w:rsidR="009B6168" w:rsidRPr="00D81671" w:rsidRDefault="009B6168" w:rsidP="009B6168">
      <w:pPr>
        <w:pStyle w:val="NeniNr"/>
        <w:keepNext w:val="0"/>
        <w:rPr>
          <w:rFonts w:ascii="Garamond" w:hAnsi="Garamond"/>
          <w:sz w:val="24"/>
          <w:szCs w:val="24"/>
        </w:rPr>
      </w:pPr>
      <w:r w:rsidRPr="00D81671">
        <w:rPr>
          <w:rFonts w:ascii="Garamond" w:hAnsi="Garamond"/>
          <w:sz w:val="24"/>
          <w:szCs w:val="24"/>
        </w:rPr>
        <w:t>Neni 39/a</w:t>
      </w:r>
    </w:p>
    <w:p w:rsidR="009B6168" w:rsidRPr="00F30D8A" w:rsidRDefault="009B6168" w:rsidP="009B6168">
      <w:pPr>
        <w:pStyle w:val="Paragrafi"/>
        <w:ind w:firstLine="0"/>
        <w:jc w:val="center"/>
        <w:rPr>
          <w:rFonts w:ascii="Garamond" w:hAnsi="Garamond"/>
          <w:i/>
          <w:sz w:val="24"/>
          <w:szCs w:val="24"/>
        </w:rPr>
      </w:pPr>
      <w:r>
        <w:rPr>
          <w:rFonts w:ascii="Garamond" w:hAnsi="Garamond"/>
          <w:i/>
          <w:sz w:val="24"/>
          <w:szCs w:val="24"/>
        </w:rPr>
        <w:t xml:space="preserve">(Shtuar </w:t>
      </w:r>
      <w:r w:rsidRPr="00F30D8A">
        <w:rPr>
          <w:rFonts w:ascii="Garamond" w:hAnsi="Garamond"/>
          <w:i/>
          <w:sz w:val="24"/>
          <w:szCs w:val="24"/>
        </w:rPr>
        <w:t>me ligjin nr. 9701, datë 2.4.2007)</w:t>
      </w:r>
    </w:p>
    <w:p w:rsidR="009B6168" w:rsidRPr="00D81671" w:rsidRDefault="009B6168" w:rsidP="009B6168">
      <w:pPr>
        <w:pStyle w:val="Paragrafi"/>
        <w:rPr>
          <w:rFonts w:ascii="Garamond" w:hAnsi="Garamond"/>
          <w:sz w:val="24"/>
          <w:szCs w:val="24"/>
        </w:rPr>
      </w:pPr>
    </w:p>
    <w:p w:rsidR="009B6168" w:rsidRPr="00D81671" w:rsidRDefault="009B6168" w:rsidP="009B6168">
      <w:pPr>
        <w:pStyle w:val="Paragrafi"/>
        <w:rPr>
          <w:rFonts w:ascii="Garamond" w:hAnsi="Garamond"/>
          <w:sz w:val="24"/>
          <w:szCs w:val="24"/>
        </w:rPr>
      </w:pPr>
      <w:r w:rsidRPr="00D81671">
        <w:rPr>
          <w:rFonts w:ascii="Garamond" w:hAnsi="Garamond"/>
          <w:sz w:val="24"/>
          <w:szCs w:val="24"/>
        </w:rPr>
        <w:t>Regjistruesi nuk mund tё pranojё asnjё regjistrim tё ri tё njё prone, nёse pёr kёtё pronё ka njё regjistrim tё mёparshёm tё njё titulli, sipas neneve 37 e 38 tё kёtij ligji.</w:t>
      </w:r>
    </w:p>
    <w:p w:rsidR="009B6168" w:rsidRPr="00D81671" w:rsidRDefault="009B6168" w:rsidP="009B6168">
      <w:pPr>
        <w:pStyle w:val="Paragrafi"/>
        <w:rPr>
          <w:rFonts w:ascii="Garamond" w:hAnsi="Garamond"/>
          <w:sz w:val="24"/>
          <w:szCs w:val="24"/>
        </w:rPr>
      </w:pPr>
      <w:r w:rsidRPr="00D81671">
        <w:rPr>
          <w:rFonts w:ascii="Garamond" w:hAnsi="Garamond"/>
          <w:sz w:val="24"/>
          <w:szCs w:val="24"/>
        </w:rPr>
        <w:t>Nёse regjistruesi ёshtё vёnё nё dijeni se njё regjistrim i mёparshёm ёshtё kryer nё kundёrshtim me kёtё nen, atёherё ai procedon sipas nenit 10 tё kё</w:t>
      </w:r>
      <w:r>
        <w:rPr>
          <w:rFonts w:ascii="Garamond" w:hAnsi="Garamond"/>
          <w:sz w:val="24"/>
          <w:szCs w:val="24"/>
        </w:rPr>
        <w:t>tij ligji.</w:t>
      </w:r>
    </w:p>
    <w:p w:rsidR="009B6168" w:rsidRPr="006C52C4" w:rsidRDefault="009B6168" w:rsidP="00756D58">
      <w:pPr>
        <w:pStyle w:val="Paragrafi"/>
        <w:ind w:firstLine="0"/>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40</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prokurës</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Me kërkesë të të përfaqësuarit ose përfaqësuesit prokura regjistrohet në seksionin e pronësisë të kartelës së kësaj pasurie të paluajtshme dhe origjinali depozitohet në arkiv.</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41</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Regjistrimet e akteve të kryera në shtetet e tjera</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Të gjitha aktet e kryera në shtete e tjera kur paraqiten për regjistrim duhet të jenë përkthyera dhe legalizuara rregullisht.</w:t>
      </w:r>
    </w:p>
    <w:p w:rsidR="003B032F" w:rsidRDefault="003B032F" w:rsidP="003B032F">
      <w:pPr>
        <w:pStyle w:val="Paragrafi"/>
        <w:rPr>
          <w:rFonts w:ascii="Garamond" w:hAnsi="Garamond"/>
          <w:sz w:val="24"/>
          <w:szCs w:val="24"/>
        </w:rPr>
      </w:pPr>
    </w:p>
    <w:p w:rsidR="00756D58" w:rsidRPr="00756D58" w:rsidRDefault="00756D58" w:rsidP="00756D58">
      <w:pPr>
        <w:jc w:val="center"/>
        <w:rPr>
          <w:rFonts w:ascii="Garamond" w:hAnsi="Garamond"/>
          <w:noProof w:val="0"/>
          <w:sz w:val="24"/>
          <w:szCs w:val="24"/>
          <w:lang w:val="it-IT"/>
        </w:rPr>
      </w:pPr>
      <w:r w:rsidRPr="00756D58">
        <w:rPr>
          <w:rFonts w:ascii="Garamond" w:hAnsi="Garamond"/>
          <w:noProof w:val="0"/>
          <w:sz w:val="24"/>
          <w:szCs w:val="24"/>
          <w:lang w:val="it-IT"/>
        </w:rPr>
        <w:t>Neni 41/a</w:t>
      </w:r>
    </w:p>
    <w:p w:rsidR="00756D58" w:rsidRPr="00756D58" w:rsidRDefault="00756D58" w:rsidP="00756D58">
      <w:pPr>
        <w:jc w:val="center"/>
        <w:outlineLvl w:val="2"/>
        <w:rPr>
          <w:rFonts w:ascii="Garamond" w:hAnsi="Garamond"/>
          <w:b/>
          <w:noProof w:val="0"/>
          <w:sz w:val="24"/>
          <w:szCs w:val="24"/>
          <w:lang w:val="it-IT"/>
        </w:rPr>
      </w:pPr>
      <w:r w:rsidRPr="00756D58">
        <w:rPr>
          <w:rFonts w:ascii="Garamond" w:hAnsi="Garamond"/>
          <w:b/>
          <w:noProof w:val="0"/>
          <w:sz w:val="24"/>
          <w:szCs w:val="24"/>
          <w:lang w:val="it-IT"/>
        </w:rPr>
        <w:t>Regjistrimi i nd</w:t>
      </w:r>
      <w:r w:rsidRPr="00756D58">
        <w:rPr>
          <w:rFonts w:ascii="Garamond" w:hAnsi="Garamond"/>
          <w:b/>
          <w:noProof w:val="0"/>
          <w:sz w:val="24"/>
          <w:szCs w:val="24"/>
          <w:lang w:val="en-GB"/>
        </w:rPr>
        <w:t>ё</w:t>
      </w:r>
      <w:r w:rsidRPr="00756D58">
        <w:rPr>
          <w:rFonts w:ascii="Garamond" w:hAnsi="Garamond" w:cs="CG Times"/>
          <w:b/>
          <w:noProof w:val="0"/>
          <w:sz w:val="24"/>
          <w:szCs w:val="24"/>
          <w:lang w:val="it-IT"/>
        </w:rPr>
        <w:t>rtimeve t</w:t>
      </w:r>
      <w:r w:rsidRPr="00756D58">
        <w:rPr>
          <w:rFonts w:ascii="Garamond" w:hAnsi="Garamond"/>
          <w:b/>
          <w:noProof w:val="0"/>
          <w:sz w:val="24"/>
          <w:szCs w:val="24"/>
          <w:lang w:val="en-GB"/>
        </w:rPr>
        <w:t>ё</w:t>
      </w:r>
      <w:r w:rsidRPr="00756D58">
        <w:rPr>
          <w:rFonts w:ascii="Garamond" w:hAnsi="Garamond" w:cs="CG Times"/>
          <w:b/>
          <w:noProof w:val="0"/>
          <w:sz w:val="24"/>
          <w:szCs w:val="24"/>
          <w:lang w:val="it-IT"/>
        </w:rPr>
        <w:t xml:space="preserve"> reja</w:t>
      </w:r>
    </w:p>
    <w:p w:rsidR="00756D58" w:rsidRPr="00F30D8A" w:rsidRDefault="00756D58" w:rsidP="00756D58">
      <w:pPr>
        <w:pStyle w:val="Paragrafi"/>
        <w:ind w:firstLine="0"/>
        <w:jc w:val="center"/>
        <w:rPr>
          <w:rFonts w:ascii="Garamond" w:hAnsi="Garamond"/>
          <w:i/>
          <w:sz w:val="24"/>
          <w:szCs w:val="24"/>
        </w:rPr>
      </w:pPr>
      <w:r>
        <w:rPr>
          <w:rFonts w:ascii="Garamond" w:hAnsi="Garamond"/>
          <w:i/>
          <w:sz w:val="24"/>
          <w:szCs w:val="24"/>
        </w:rPr>
        <w:t xml:space="preserve">(Shtuar </w:t>
      </w:r>
      <w:r w:rsidRPr="00F30D8A">
        <w:rPr>
          <w:rFonts w:ascii="Garamond" w:hAnsi="Garamond"/>
          <w:i/>
          <w:sz w:val="24"/>
          <w:szCs w:val="24"/>
        </w:rPr>
        <w:t>me ligjin nr. 9701, datë 2.4.2007)</w:t>
      </w:r>
    </w:p>
    <w:p w:rsidR="00756D58" w:rsidRPr="00756D58" w:rsidRDefault="00756D58" w:rsidP="00756D58">
      <w:pPr>
        <w:ind w:firstLine="720"/>
        <w:jc w:val="both"/>
        <w:rPr>
          <w:rFonts w:ascii="Garamond" w:hAnsi="Garamond"/>
          <w:noProof w:val="0"/>
          <w:sz w:val="24"/>
          <w:szCs w:val="24"/>
          <w:lang w:val="it-IT"/>
        </w:rPr>
      </w:pPr>
    </w:p>
    <w:p w:rsidR="00756D58" w:rsidRPr="00756D58" w:rsidRDefault="00756D58" w:rsidP="00756D58">
      <w:pPr>
        <w:ind w:firstLine="720"/>
        <w:jc w:val="both"/>
        <w:rPr>
          <w:rFonts w:ascii="Garamond" w:hAnsi="Garamond"/>
          <w:noProof w:val="0"/>
          <w:sz w:val="24"/>
          <w:szCs w:val="24"/>
          <w:lang w:val="it-IT"/>
        </w:rPr>
      </w:pPr>
      <w:r w:rsidRPr="00756D58">
        <w:rPr>
          <w:rFonts w:ascii="Garamond" w:hAnsi="Garamond"/>
          <w:noProof w:val="0"/>
          <w:sz w:val="24"/>
          <w:szCs w:val="24"/>
          <w:lang w:val="it-IT"/>
        </w:rPr>
        <w:t>Regjistruesi, me k</w:t>
      </w:r>
      <w:r w:rsidRPr="00756D58">
        <w:rPr>
          <w:rFonts w:ascii="Garamond" w:hAnsi="Garamond"/>
          <w:noProof w:val="0"/>
          <w:sz w:val="24"/>
          <w:szCs w:val="24"/>
          <w:lang w:val="en-US"/>
        </w:rPr>
        <w:t>ё</w:t>
      </w:r>
      <w:r w:rsidRPr="00756D58">
        <w:rPr>
          <w:rFonts w:ascii="Garamond" w:hAnsi="Garamond" w:cs="CG Times"/>
          <w:noProof w:val="0"/>
          <w:sz w:val="24"/>
          <w:szCs w:val="24"/>
          <w:lang w:val="it-IT"/>
        </w:rPr>
        <w:t>rkes</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investitorit dhe të pronarit, b</w:t>
      </w:r>
      <w:r w:rsidRPr="00756D58">
        <w:rPr>
          <w:rFonts w:ascii="Garamond" w:hAnsi="Garamond"/>
          <w:noProof w:val="0"/>
          <w:sz w:val="24"/>
          <w:szCs w:val="24"/>
          <w:lang w:val="en-US"/>
        </w:rPr>
        <w:t>ё</w:t>
      </w:r>
      <w:r w:rsidRPr="00756D58">
        <w:rPr>
          <w:rFonts w:ascii="Garamond" w:hAnsi="Garamond" w:cs="CG Times"/>
          <w:noProof w:val="0"/>
          <w:sz w:val="24"/>
          <w:szCs w:val="24"/>
          <w:lang w:val="it-IT"/>
        </w:rPr>
        <w:t>n regjistrimin e p</w:t>
      </w:r>
      <w:r w:rsidRPr="00756D58">
        <w:rPr>
          <w:rFonts w:ascii="Garamond" w:hAnsi="Garamond"/>
          <w:noProof w:val="0"/>
          <w:sz w:val="24"/>
          <w:szCs w:val="24"/>
          <w:lang w:val="en-US"/>
        </w:rPr>
        <w:t>ё</w:t>
      </w:r>
      <w:r w:rsidRPr="00756D58">
        <w:rPr>
          <w:rFonts w:ascii="Garamond" w:hAnsi="Garamond" w:cs="CG Times"/>
          <w:noProof w:val="0"/>
          <w:sz w:val="24"/>
          <w:szCs w:val="24"/>
          <w:lang w:val="it-IT"/>
        </w:rPr>
        <w:t>rkohsh</w:t>
      </w:r>
      <w:r w:rsidRPr="00756D58">
        <w:rPr>
          <w:rFonts w:ascii="Garamond" w:hAnsi="Garamond"/>
          <w:noProof w:val="0"/>
          <w:sz w:val="24"/>
          <w:szCs w:val="24"/>
          <w:lang w:val="en-US"/>
        </w:rPr>
        <w:t>ё</w:t>
      </w:r>
      <w:r w:rsidRPr="00756D58">
        <w:rPr>
          <w:rFonts w:ascii="Garamond" w:hAnsi="Garamond" w:cs="CG Times"/>
          <w:noProof w:val="0"/>
          <w:sz w:val="24"/>
          <w:szCs w:val="24"/>
          <w:lang w:val="it-IT"/>
        </w:rPr>
        <w:t>m 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objektit n</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faz</w:t>
      </w:r>
      <w:r w:rsidRPr="00756D58">
        <w:rPr>
          <w:rFonts w:ascii="Garamond" w:hAnsi="Garamond"/>
          <w:noProof w:val="0"/>
          <w:sz w:val="24"/>
          <w:szCs w:val="24"/>
          <w:lang w:val="en-US"/>
        </w:rPr>
        <w:t>ё</w:t>
      </w:r>
      <w:r w:rsidRPr="00756D58">
        <w:rPr>
          <w:rFonts w:ascii="Garamond" w:hAnsi="Garamond" w:cs="CG Times"/>
          <w:noProof w:val="0"/>
          <w:sz w:val="24"/>
          <w:szCs w:val="24"/>
          <w:lang w:val="it-IT"/>
        </w:rPr>
        <w:t>n e p</w:t>
      </w:r>
      <w:r w:rsidRPr="00756D58">
        <w:rPr>
          <w:rFonts w:ascii="Garamond" w:hAnsi="Garamond"/>
          <w:noProof w:val="0"/>
          <w:sz w:val="24"/>
          <w:szCs w:val="24"/>
          <w:lang w:val="en-US"/>
        </w:rPr>
        <w:t>ё</w:t>
      </w:r>
      <w:r w:rsidRPr="00756D58">
        <w:rPr>
          <w:rFonts w:ascii="Garamond" w:hAnsi="Garamond" w:cs="CG Times"/>
          <w:noProof w:val="0"/>
          <w:sz w:val="24"/>
          <w:szCs w:val="24"/>
          <w:lang w:val="it-IT"/>
        </w:rPr>
        <w:t>rfundimit 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karabinas</w:t>
      </w:r>
      <w:r w:rsidRPr="00756D58">
        <w:rPr>
          <w:rFonts w:ascii="Garamond" w:hAnsi="Garamond"/>
          <w:noProof w:val="0"/>
          <w:sz w:val="24"/>
          <w:szCs w:val="24"/>
          <w:lang w:val="en-US"/>
        </w:rPr>
        <w:t>ё</w:t>
      </w:r>
      <w:r w:rsidRPr="00756D58">
        <w:rPr>
          <w:rFonts w:ascii="Garamond" w:hAnsi="Garamond" w:cs="CG Times"/>
          <w:noProof w:val="0"/>
          <w:sz w:val="24"/>
          <w:szCs w:val="24"/>
          <w:lang w:val="it-IT"/>
        </w:rPr>
        <w:t>, si dhe l</w:t>
      </w:r>
      <w:r w:rsidRPr="00756D58">
        <w:rPr>
          <w:rFonts w:ascii="Garamond" w:hAnsi="Garamond"/>
          <w:noProof w:val="0"/>
          <w:sz w:val="24"/>
          <w:szCs w:val="24"/>
          <w:lang w:val="en-US"/>
        </w:rPr>
        <w:t>ё</w:t>
      </w:r>
      <w:r w:rsidRPr="00756D58">
        <w:rPr>
          <w:rFonts w:ascii="Garamond" w:hAnsi="Garamond" w:cs="CG Times"/>
          <w:noProof w:val="0"/>
          <w:sz w:val="24"/>
          <w:szCs w:val="24"/>
          <w:lang w:val="it-IT"/>
        </w:rPr>
        <w:t>shon certifikat</w:t>
      </w:r>
      <w:r w:rsidRPr="00756D58">
        <w:rPr>
          <w:rFonts w:ascii="Garamond" w:hAnsi="Garamond"/>
          <w:noProof w:val="0"/>
          <w:sz w:val="24"/>
          <w:szCs w:val="24"/>
          <w:lang w:val="en-US"/>
        </w:rPr>
        <w:t>ё</w:t>
      </w:r>
      <w:r w:rsidRPr="00756D58">
        <w:rPr>
          <w:rFonts w:ascii="Garamond" w:hAnsi="Garamond" w:cs="CG Times"/>
          <w:noProof w:val="0"/>
          <w:sz w:val="24"/>
          <w:szCs w:val="24"/>
          <w:lang w:val="it-IT"/>
        </w:rPr>
        <w:t>n p</w:t>
      </w:r>
      <w:r w:rsidRPr="00756D58">
        <w:rPr>
          <w:rFonts w:ascii="Garamond" w:hAnsi="Garamond"/>
          <w:noProof w:val="0"/>
          <w:sz w:val="24"/>
          <w:szCs w:val="24"/>
          <w:lang w:val="en-US"/>
        </w:rPr>
        <w:t>ё</w:t>
      </w:r>
      <w:r w:rsidRPr="00756D58">
        <w:rPr>
          <w:rFonts w:ascii="Garamond" w:hAnsi="Garamond" w:cs="CG Times"/>
          <w:noProof w:val="0"/>
          <w:sz w:val="24"/>
          <w:szCs w:val="24"/>
          <w:lang w:val="it-IT"/>
        </w:rPr>
        <w:t>rkat</w:t>
      </w:r>
      <w:r w:rsidRPr="00756D58">
        <w:rPr>
          <w:rFonts w:ascii="Garamond" w:hAnsi="Garamond"/>
          <w:noProof w:val="0"/>
          <w:sz w:val="24"/>
          <w:szCs w:val="24"/>
          <w:lang w:val="en-US"/>
        </w:rPr>
        <w:t>ё</w:t>
      </w:r>
      <w:r w:rsidRPr="00756D58">
        <w:rPr>
          <w:rFonts w:ascii="Garamond" w:hAnsi="Garamond" w:cs="CG Times"/>
          <w:noProof w:val="0"/>
          <w:sz w:val="24"/>
          <w:szCs w:val="24"/>
          <w:lang w:val="it-IT"/>
        </w:rPr>
        <w:t>se, n</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w:t>
      </w:r>
      <w:r w:rsidRPr="00756D58">
        <w:rPr>
          <w:rFonts w:ascii="Garamond" w:hAnsi="Garamond"/>
          <w:noProof w:val="0"/>
          <w:sz w:val="24"/>
          <w:szCs w:val="24"/>
          <w:lang w:val="it-IT"/>
        </w:rPr>
        <w:t>p</w:t>
      </w:r>
      <w:r w:rsidRPr="00756D58">
        <w:rPr>
          <w:rFonts w:ascii="Garamond" w:hAnsi="Garamond"/>
          <w:noProof w:val="0"/>
          <w:sz w:val="24"/>
          <w:szCs w:val="24"/>
          <w:lang w:val="en-US"/>
        </w:rPr>
        <w:t>ё</w:t>
      </w:r>
      <w:r w:rsidRPr="00756D58">
        <w:rPr>
          <w:rFonts w:ascii="Garamond" w:hAnsi="Garamond" w:cs="CG Times"/>
          <w:noProof w:val="0"/>
          <w:sz w:val="24"/>
          <w:szCs w:val="24"/>
          <w:lang w:val="it-IT"/>
        </w:rPr>
        <w:t>rputhje me nenin 12/1 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ligjit nr.8402, dat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10.9.1998 “P</w:t>
      </w:r>
      <w:r w:rsidRPr="00756D58">
        <w:rPr>
          <w:rFonts w:ascii="Garamond" w:hAnsi="Garamond"/>
          <w:noProof w:val="0"/>
          <w:sz w:val="24"/>
          <w:szCs w:val="24"/>
          <w:lang w:val="en-US"/>
        </w:rPr>
        <w:t>ё</w:t>
      </w:r>
      <w:r w:rsidRPr="00756D58">
        <w:rPr>
          <w:rFonts w:ascii="Garamond" w:hAnsi="Garamond" w:cs="CG Times"/>
          <w:noProof w:val="0"/>
          <w:sz w:val="24"/>
          <w:szCs w:val="24"/>
          <w:lang w:val="it-IT"/>
        </w:rPr>
        <w:t>r kontrollin dhe disiplinimin e punimeve 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nd</w:t>
      </w:r>
      <w:r w:rsidRPr="00756D58">
        <w:rPr>
          <w:rFonts w:ascii="Garamond" w:hAnsi="Garamond"/>
          <w:noProof w:val="0"/>
          <w:sz w:val="24"/>
          <w:szCs w:val="24"/>
          <w:lang w:val="en-US"/>
        </w:rPr>
        <w:t>ё</w:t>
      </w:r>
      <w:r w:rsidRPr="00756D58">
        <w:rPr>
          <w:rFonts w:ascii="Garamond" w:hAnsi="Garamond" w:cs="CG Times"/>
          <w:noProof w:val="0"/>
          <w:sz w:val="24"/>
          <w:szCs w:val="24"/>
          <w:lang w:val="it-IT"/>
        </w:rPr>
        <w:t>rtimit”, të ndryshuar. Ky regjistrim b</w:t>
      </w:r>
      <w:r w:rsidRPr="00756D58">
        <w:rPr>
          <w:rFonts w:ascii="Garamond" w:hAnsi="Garamond"/>
          <w:noProof w:val="0"/>
          <w:sz w:val="24"/>
          <w:szCs w:val="24"/>
          <w:lang w:val="en-US"/>
        </w:rPr>
        <w:t>ё</w:t>
      </w:r>
      <w:r w:rsidRPr="00756D58">
        <w:rPr>
          <w:rFonts w:ascii="Garamond" w:hAnsi="Garamond" w:cs="CG Times"/>
          <w:noProof w:val="0"/>
          <w:sz w:val="24"/>
          <w:szCs w:val="24"/>
          <w:lang w:val="it-IT"/>
        </w:rPr>
        <w:t>het me kolon</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ndryshme nga ajo e truallit, n</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cilin po kryhet nd</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rtimi dhe </w:t>
      </w:r>
      <w:r w:rsidRPr="00756D58">
        <w:rPr>
          <w:rFonts w:ascii="Garamond" w:hAnsi="Garamond"/>
          <w:noProof w:val="0"/>
          <w:sz w:val="24"/>
          <w:szCs w:val="24"/>
          <w:lang w:val="en-US"/>
        </w:rPr>
        <w:t>ё</w:t>
      </w:r>
      <w:r w:rsidRPr="00756D58">
        <w:rPr>
          <w:rFonts w:ascii="Garamond" w:hAnsi="Garamond" w:cs="CG Times"/>
          <w:noProof w:val="0"/>
          <w:sz w:val="24"/>
          <w:szCs w:val="24"/>
          <w:lang w:val="it-IT"/>
        </w:rPr>
        <w:t>sht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i vlefsh</w:t>
      </w:r>
      <w:r w:rsidRPr="00756D58">
        <w:rPr>
          <w:rFonts w:ascii="Garamond" w:hAnsi="Garamond"/>
          <w:noProof w:val="0"/>
          <w:sz w:val="24"/>
          <w:szCs w:val="24"/>
          <w:lang w:val="en-US"/>
        </w:rPr>
        <w:t>ё</w:t>
      </w:r>
      <w:r w:rsidRPr="00756D58">
        <w:rPr>
          <w:rFonts w:ascii="Garamond" w:hAnsi="Garamond" w:cs="CG Times"/>
          <w:noProof w:val="0"/>
          <w:sz w:val="24"/>
          <w:szCs w:val="24"/>
          <w:lang w:val="it-IT"/>
        </w:rPr>
        <w:t>m deri n</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p</w:t>
      </w:r>
      <w:r w:rsidRPr="00756D58">
        <w:rPr>
          <w:rFonts w:ascii="Garamond" w:hAnsi="Garamond"/>
          <w:noProof w:val="0"/>
          <w:sz w:val="24"/>
          <w:szCs w:val="24"/>
          <w:lang w:val="en-US"/>
        </w:rPr>
        <w:t>ё</w:t>
      </w:r>
      <w:r w:rsidRPr="00756D58">
        <w:rPr>
          <w:rFonts w:ascii="Garamond" w:hAnsi="Garamond" w:cs="CG Times"/>
          <w:noProof w:val="0"/>
          <w:sz w:val="24"/>
          <w:szCs w:val="24"/>
          <w:lang w:val="it-IT"/>
        </w:rPr>
        <w:t>r</w:t>
      </w:r>
      <w:r w:rsidRPr="00756D58">
        <w:rPr>
          <w:rFonts w:ascii="Garamond" w:hAnsi="Garamond"/>
          <w:noProof w:val="0"/>
          <w:sz w:val="24"/>
          <w:szCs w:val="24"/>
          <w:lang w:val="it-IT"/>
        </w:rPr>
        <w:t>fundimin e objektit, p</w:t>
      </w:r>
      <w:r w:rsidRPr="00756D58">
        <w:rPr>
          <w:rFonts w:ascii="Garamond" w:hAnsi="Garamond"/>
          <w:noProof w:val="0"/>
          <w:sz w:val="24"/>
          <w:szCs w:val="24"/>
          <w:lang w:val="en-US"/>
        </w:rPr>
        <w:t>ё</w:t>
      </w:r>
      <w:r w:rsidRPr="00756D58">
        <w:rPr>
          <w:rFonts w:ascii="Garamond" w:hAnsi="Garamond" w:cs="CG Times"/>
          <w:noProof w:val="0"/>
          <w:sz w:val="24"/>
          <w:szCs w:val="24"/>
          <w:lang w:val="it-IT"/>
        </w:rPr>
        <w:t>r efekt 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kreditimit 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investitorit ose regjistrimit 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kontratave paraprake.</w:t>
      </w:r>
    </w:p>
    <w:p w:rsidR="00756D58" w:rsidRPr="00756D58" w:rsidRDefault="00756D58" w:rsidP="00756D58">
      <w:pPr>
        <w:ind w:firstLine="720"/>
        <w:jc w:val="both"/>
        <w:rPr>
          <w:rFonts w:ascii="Garamond" w:hAnsi="Garamond"/>
          <w:noProof w:val="0"/>
          <w:sz w:val="24"/>
          <w:szCs w:val="24"/>
          <w:lang w:val="it-IT"/>
        </w:rPr>
      </w:pPr>
      <w:r w:rsidRPr="00756D58">
        <w:rPr>
          <w:rFonts w:ascii="Garamond" w:hAnsi="Garamond"/>
          <w:noProof w:val="0"/>
          <w:sz w:val="24"/>
          <w:szCs w:val="24"/>
          <w:lang w:val="it-IT"/>
        </w:rPr>
        <w:t>Me k</w:t>
      </w:r>
      <w:r w:rsidRPr="00756D58">
        <w:rPr>
          <w:rFonts w:ascii="Garamond" w:hAnsi="Garamond"/>
          <w:noProof w:val="0"/>
          <w:sz w:val="24"/>
          <w:szCs w:val="24"/>
          <w:lang w:val="en-US"/>
        </w:rPr>
        <w:t>ё</w:t>
      </w:r>
      <w:r w:rsidRPr="00756D58">
        <w:rPr>
          <w:rFonts w:ascii="Garamond" w:hAnsi="Garamond" w:cs="CG Times"/>
          <w:noProof w:val="0"/>
          <w:sz w:val="24"/>
          <w:szCs w:val="24"/>
          <w:lang w:val="it-IT"/>
        </w:rPr>
        <w:t>rkes</w:t>
      </w:r>
      <w:r w:rsidRPr="00756D58">
        <w:rPr>
          <w:rFonts w:ascii="Garamond" w:hAnsi="Garamond"/>
          <w:noProof w:val="0"/>
          <w:sz w:val="24"/>
          <w:szCs w:val="24"/>
          <w:lang w:val="en-US"/>
        </w:rPr>
        <w:t>ё</w:t>
      </w:r>
      <w:r w:rsidRPr="00756D58">
        <w:rPr>
          <w:rFonts w:ascii="Garamond" w:hAnsi="Garamond" w:cs="CG Times"/>
          <w:noProof w:val="0"/>
          <w:sz w:val="24"/>
          <w:szCs w:val="24"/>
          <w:lang w:val="it-IT"/>
        </w:rPr>
        <w:t>n e pal</w:t>
      </w:r>
      <w:r w:rsidRPr="00756D58">
        <w:rPr>
          <w:rFonts w:ascii="Garamond" w:hAnsi="Garamond"/>
          <w:noProof w:val="0"/>
          <w:sz w:val="24"/>
          <w:szCs w:val="24"/>
          <w:lang w:val="en-US"/>
        </w:rPr>
        <w:t>ё</w:t>
      </w:r>
      <w:r w:rsidRPr="00756D58">
        <w:rPr>
          <w:rFonts w:ascii="Garamond" w:hAnsi="Garamond" w:cs="CG Times"/>
          <w:noProof w:val="0"/>
          <w:sz w:val="24"/>
          <w:szCs w:val="24"/>
          <w:lang w:val="it-IT"/>
        </w:rPr>
        <w:t>s s</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interesuar, regjistruesi b</w:t>
      </w:r>
      <w:r w:rsidRPr="00756D58">
        <w:rPr>
          <w:rFonts w:ascii="Garamond" w:hAnsi="Garamond"/>
          <w:noProof w:val="0"/>
          <w:sz w:val="24"/>
          <w:szCs w:val="24"/>
          <w:lang w:val="en-US"/>
        </w:rPr>
        <w:t>ё</w:t>
      </w:r>
      <w:r w:rsidRPr="00756D58">
        <w:rPr>
          <w:rFonts w:ascii="Garamond" w:hAnsi="Garamond" w:cs="CG Times"/>
          <w:noProof w:val="0"/>
          <w:sz w:val="24"/>
          <w:szCs w:val="24"/>
          <w:lang w:val="it-IT"/>
        </w:rPr>
        <w:t>n regjistrimin e kontratave paraprake 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shitjes s</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pjes</w:t>
      </w:r>
      <w:r w:rsidRPr="00756D58">
        <w:rPr>
          <w:rFonts w:ascii="Garamond" w:hAnsi="Garamond"/>
          <w:noProof w:val="0"/>
          <w:sz w:val="24"/>
          <w:szCs w:val="24"/>
          <w:lang w:val="en-US"/>
        </w:rPr>
        <w:t>ё</w:t>
      </w:r>
      <w:r w:rsidRPr="00756D58">
        <w:rPr>
          <w:rFonts w:ascii="Garamond" w:hAnsi="Garamond" w:cs="CG Times"/>
          <w:noProof w:val="0"/>
          <w:sz w:val="24"/>
          <w:szCs w:val="24"/>
          <w:lang w:val="it-IT"/>
        </w:rPr>
        <w:t>ve 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nj</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nd</w:t>
      </w:r>
      <w:r w:rsidRPr="00756D58">
        <w:rPr>
          <w:rFonts w:ascii="Garamond" w:hAnsi="Garamond"/>
          <w:noProof w:val="0"/>
          <w:sz w:val="24"/>
          <w:szCs w:val="24"/>
          <w:lang w:val="en-US"/>
        </w:rPr>
        <w:t>ё</w:t>
      </w:r>
      <w:r w:rsidRPr="00756D58">
        <w:rPr>
          <w:rFonts w:ascii="Garamond" w:hAnsi="Garamond" w:cs="CG Times"/>
          <w:noProof w:val="0"/>
          <w:sz w:val="24"/>
          <w:szCs w:val="24"/>
          <w:lang w:val="it-IT"/>
        </w:rPr>
        <w:t>rtimi 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ri dhe i pajis bler</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sit </w:t>
      </w:r>
      <w:r w:rsidRPr="00756D58">
        <w:rPr>
          <w:rFonts w:ascii="Garamond" w:hAnsi="Garamond"/>
          <w:noProof w:val="0"/>
          <w:sz w:val="24"/>
          <w:szCs w:val="24"/>
          <w:lang w:val="it-IT"/>
        </w:rPr>
        <w:t>e ardhsh</w:t>
      </w:r>
      <w:r w:rsidRPr="00756D58">
        <w:rPr>
          <w:rFonts w:ascii="Garamond" w:hAnsi="Garamond"/>
          <w:noProof w:val="0"/>
          <w:sz w:val="24"/>
          <w:szCs w:val="24"/>
          <w:lang w:val="en-US"/>
        </w:rPr>
        <w:t>ё</w:t>
      </w:r>
      <w:r w:rsidRPr="00756D58">
        <w:rPr>
          <w:rFonts w:ascii="Garamond" w:hAnsi="Garamond" w:cs="CG Times"/>
          <w:noProof w:val="0"/>
          <w:sz w:val="24"/>
          <w:szCs w:val="24"/>
          <w:lang w:val="it-IT"/>
        </w:rPr>
        <w:t>m me certifikata 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p</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rkohshme. Ky regjistrim </w:t>
      </w:r>
      <w:r w:rsidRPr="00756D58">
        <w:rPr>
          <w:rFonts w:ascii="Garamond" w:hAnsi="Garamond"/>
          <w:noProof w:val="0"/>
          <w:sz w:val="24"/>
          <w:szCs w:val="24"/>
          <w:lang w:val="en-US"/>
        </w:rPr>
        <w:t>ё</w:t>
      </w:r>
      <w:r w:rsidRPr="00756D58">
        <w:rPr>
          <w:rFonts w:ascii="Garamond" w:hAnsi="Garamond" w:cs="CG Times"/>
          <w:noProof w:val="0"/>
          <w:sz w:val="24"/>
          <w:szCs w:val="24"/>
          <w:lang w:val="it-IT"/>
        </w:rPr>
        <w:t>sht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i vlefsh</w:t>
      </w:r>
      <w:r w:rsidRPr="00756D58">
        <w:rPr>
          <w:rFonts w:ascii="Garamond" w:hAnsi="Garamond"/>
          <w:noProof w:val="0"/>
          <w:sz w:val="24"/>
          <w:szCs w:val="24"/>
          <w:lang w:val="en-US"/>
        </w:rPr>
        <w:t>ё</w:t>
      </w:r>
      <w:r w:rsidRPr="00756D58">
        <w:rPr>
          <w:rFonts w:ascii="Garamond" w:hAnsi="Garamond" w:cs="CG Times"/>
          <w:noProof w:val="0"/>
          <w:sz w:val="24"/>
          <w:szCs w:val="24"/>
          <w:lang w:val="it-IT"/>
        </w:rPr>
        <w:t>m deri n</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regjistrimin e kontrat</w:t>
      </w:r>
      <w:r w:rsidRPr="00756D58">
        <w:rPr>
          <w:rFonts w:ascii="Garamond" w:hAnsi="Garamond"/>
          <w:noProof w:val="0"/>
          <w:sz w:val="24"/>
          <w:szCs w:val="24"/>
          <w:lang w:val="en-US"/>
        </w:rPr>
        <w:t>ё</w:t>
      </w:r>
      <w:r w:rsidRPr="00756D58">
        <w:rPr>
          <w:rFonts w:ascii="Garamond" w:hAnsi="Garamond" w:cs="CG Times"/>
          <w:noProof w:val="0"/>
          <w:sz w:val="24"/>
          <w:szCs w:val="24"/>
          <w:lang w:val="it-IT"/>
        </w:rPr>
        <w:t>s s</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shitjes, p</w:t>
      </w:r>
      <w:r w:rsidRPr="00756D58">
        <w:rPr>
          <w:rFonts w:ascii="Garamond" w:hAnsi="Garamond"/>
          <w:noProof w:val="0"/>
          <w:sz w:val="24"/>
          <w:szCs w:val="24"/>
          <w:lang w:val="en-US"/>
        </w:rPr>
        <w:t>ё</w:t>
      </w:r>
      <w:r w:rsidRPr="00756D58">
        <w:rPr>
          <w:rFonts w:ascii="Garamond" w:hAnsi="Garamond" w:cs="CG Times"/>
          <w:noProof w:val="0"/>
          <w:sz w:val="24"/>
          <w:szCs w:val="24"/>
          <w:lang w:val="it-IT"/>
        </w:rPr>
        <w:t>r efekt 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kreditimit 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bler</w:t>
      </w:r>
      <w:r w:rsidRPr="00756D58">
        <w:rPr>
          <w:rFonts w:ascii="Garamond" w:hAnsi="Garamond"/>
          <w:noProof w:val="0"/>
          <w:sz w:val="24"/>
          <w:szCs w:val="24"/>
          <w:lang w:val="en-US"/>
        </w:rPr>
        <w:t>ё</w:t>
      </w:r>
      <w:r w:rsidRPr="00756D58">
        <w:rPr>
          <w:rFonts w:ascii="Garamond" w:hAnsi="Garamond" w:cs="CG Times"/>
          <w:noProof w:val="0"/>
          <w:sz w:val="24"/>
          <w:szCs w:val="24"/>
          <w:lang w:val="it-IT"/>
        </w:rPr>
        <w:t>sit. P</w:t>
      </w:r>
      <w:r w:rsidRPr="00756D58">
        <w:rPr>
          <w:rFonts w:ascii="Garamond" w:hAnsi="Garamond"/>
          <w:noProof w:val="0"/>
          <w:sz w:val="24"/>
          <w:szCs w:val="24"/>
          <w:lang w:val="en-US"/>
        </w:rPr>
        <w:t>ё</w:t>
      </w:r>
      <w:r w:rsidRPr="00756D58">
        <w:rPr>
          <w:rFonts w:ascii="Garamond" w:hAnsi="Garamond" w:cs="CG Times"/>
          <w:noProof w:val="0"/>
          <w:sz w:val="24"/>
          <w:szCs w:val="24"/>
          <w:lang w:val="it-IT"/>
        </w:rPr>
        <w:t>r regjistrimin e kontratave paraprake zbatohet parimi i p</w:t>
      </w:r>
      <w:r w:rsidRPr="00756D58">
        <w:rPr>
          <w:rFonts w:ascii="Garamond" w:hAnsi="Garamond"/>
          <w:noProof w:val="0"/>
          <w:sz w:val="24"/>
          <w:szCs w:val="24"/>
          <w:lang w:val="en-US"/>
        </w:rPr>
        <w:t>ё</w:t>
      </w:r>
      <w:r w:rsidRPr="00756D58">
        <w:rPr>
          <w:rFonts w:ascii="Garamond" w:hAnsi="Garamond" w:cs="CG Times"/>
          <w:noProof w:val="0"/>
          <w:sz w:val="24"/>
          <w:szCs w:val="24"/>
          <w:lang w:val="it-IT"/>
        </w:rPr>
        <w:t>rpar</w:t>
      </w:r>
      <w:r w:rsidRPr="00756D58">
        <w:rPr>
          <w:rFonts w:ascii="Garamond" w:hAnsi="Garamond"/>
          <w:noProof w:val="0"/>
          <w:sz w:val="24"/>
          <w:szCs w:val="24"/>
          <w:lang w:val="en-US"/>
        </w:rPr>
        <w:t>ё</w:t>
      </w:r>
      <w:r w:rsidRPr="00756D58">
        <w:rPr>
          <w:rFonts w:ascii="Garamond" w:hAnsi="Garamond" w:cs="CG Times"/>
          <w:noProof w:val="0"/>
          <w:sz w:val="24"/>
          <w:szCs w:val="24"/>
          <w:lang w:val="it-IT"/>
        </w:rPr>
        <w:t>sis</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s</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regjistrimit, sipas nenit 10 </w:t>
      </w:r>
      <w:r w:rsidRPr="00756D58">
        <w:rPr>
          <w:rFonts w:ascii="Garamond" w:hAnsi="Garamond"/>
          <w:noProof w:val="0"/>
          <w:sz w:val="24"/>
          <w:szCs w:val="24"/>
          <w:lang w:val="it-IT"/>
        </w:rPr>
        <w:t>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k</w:t>
      </w:r>
      <w:r w:rsidRPr="00756D58">
        <w:rPr>
          <w:rFonts w:ascii="Garamond" w:hAnsi="Garamond"/>
          <w:noProof w:val="0"/>
          <w:sz w:val="24"/>
          <w:szCs w:val="24"/>
          <w:lang w:val="en-US"/>
        </w:rPr>
        <w:t>ё</w:t>
      </w:r>
      <w:r w:rsidRPr="00756D58">
        <w:rPr>
          <w:rFonts w:ascii="Garamond" w:hAnsi="Garamond" w:cs="CG Times"/>
          <w:noProof w:val="0"/>
          <w:sz w:val="24"/>
          <w:szCs w:val="24"/>
          <w:lang w:val="it-IT"/>
        </w:rPr>
        <w:t>tij ligji.</w:t>
      </w:r>
    </w:p>
    <w:p w:rsidR="00756D58" w:rsidRPr="00756D58" w:rsidRDefault="00756D58" w:rsidP="00756D58">
      <w:pPr>
        <w:ind w:firstLine="720"/>
        <w:jc w:val="both"/>
        <w:rPr>
          <w:rFonts w:ascii="Garamond" w:hAnsi="Garamond"/>
          <w:noProof w:val="0"/>
          <w:sz w:val="24"/>
          <w:szCs w:val="24"/>
          <w:lang w:val="it-IT"/>
        </w:rPr>
      </w:pPr>
      <w:r w:rsidRPr="00756D58">
        <w:rPr>
          <w:rFonts w:ascii="Garamond" w:hAnsi="Garamond"/>
          <w:noProof w:val="0"/>
          <w:sz w:val="24"/>
          <w:szCs w:val="24"/>
          <w:lang w:val="it-IT"/>
        </w:rPr>
        <w:t>Pas p</w:t>
      </w:r>
      <w:r w:rsidRPr="00756D58">
        <w:rPr>
          <w:rFonts w:ascii="Garamond" w:hAnsi="Garamond"/>
          <w:noProof w:val="0"/>
          <w:sz w:val="24"/>
          <w:szCs w:val="24"/>
          <w:lang w:val="en-US"/>
        </w:rPr>
        <w:t>ё</w:t>
      </w:r>
      <w:r w:rsidRPr="00756D58">
        <w:rPr>
          <w:rFonts w:ascii="Garamond" w:hAnsi="Garamond" w:cs="CG Times"/>
          <w:noProof w:val="0"/>
          <w:sz w:val="24"/>
          <w:szCs w:val="24"/>
          <w:lang w:val="it-IT"/>
        </w:rPr>
        <w:t>rfundimit 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objektit, p</w:t>
      </w:r>
      <w:r w:rsidRPr="00756D58">
        <w:rPr>
          <w:rFonts w:ascii="Garamond" w:hAnsi="Garamond"/>
          <w:noProof w:val="0"/>
          <w:sz w:val="24"/>
          <w:szCs w:val="24"/>
          <w:lang w:val="en-US"/>
        </w:rPr>
        <w:t>ё</w:t>
      </w:r>
      <w:r w:rsidRPr="00756D58">
        <w:rPr>
          <w:rFonts w:ascii="Garamond" w:hAnsi="Garamond" w:cs="CG Times"/>
          <w:noProof w:val="0"/>
          <w:sz w:val="24"/>
          <w:szCs w:val="24"/>
          <w:lang w:val="it-IT"/>
        </w:rPr>
        <w:t>r regjistrimin p</w:t>
      </w:r>
      <w:r w:rsidRPr="00756D58">
        <w:rPr>
          <w:rFonts w:ascii="Garamond" w:hAnsi="Garamond"/>
          <w:noProof w:val="0"/>
          <w:sz w:val="24"/>
          <w:szCs w:val="24"/>
          <w:lang w:val="en-US"/>
        </w:rPr>
        <w:t>ё</w:t>
      </w:r>
      <w:r w:rsidRPr="00756D58">
        <w:rPr>
          <w:rFonts w:ascii="Garamond" w:hAnsi="Garamond" w:cs="CG Times"/>
          <w:noProof w:val="0"/>
          <w:sz w:val="24"/>
          <w:szCs w:val="24"/>
          <w:lang w:val="it-IT"/>
        </w:rPr>
        <w:t>rfundimtar 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tij zbatohet neni 13 i ligjit nr.</w:t>
      </w:r>
      <w:r w:rsidR="00B75623">
        <w:rPr>
          <w:rFonts w:ascii="Garamond" w:hAnsi="Garamond" w:cs="CG Times"/>
          <w:noProof w:val="0"/>
          <w:sz w:val="24"/>
          <w:szCs w:val="24"/>
          <w:lang w:val="it-IT"/>
        </w:rPr>
        <w:t xml:space="preserve"> </w:t>
      </w:r>
      <w:r w:rsidRPr="00756D58">
        <w:rPr>
          <w:rFonts w:ascii="Garamond" w:hAnsi="Garamond" w:cs="CG Times"/>
          <w:noProof w:val="0"/>
          <w:sz w:val="24"/>
          <w:szCs w:val="24"/>
          <w:lang w:val="it-IT"/>
        </w:rPr>
        <w:t>8402, dat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10.9.1998 “P</w:t>
      </w:r>
      <w:r w:rsidRPr="00756D58">
        <w:rPr>
          <w:rFonts w:ascii="Garamond" w:hAnsi="Garamond"/>
          <w:noProof w:val="0"/>
          <w:sz w:val="24"/>
          <w:szCs w:val="24"/>
          <w:lang w:val="en-US"/>
        </w:rPr>
        <w:t>ё</w:t>
      </w:r>
      <w:r w:rsidRPr="00756D58">
        <w:rPr>
          <w:rFonts w:ascii="Garamond" w:hAnsi="Garamond" w:cs="CG Times"/>
          <w:noProof w:val="0"/>
          <w:sz w:val="24"/>
          <w:szCs w:val="24"/>
          <w:lang w:val="it-IT"/>
        </w:rPr>
        <w:t>r kontrollin dhe disiplinimin e punimeve t</w:t>
      </w:r>
      <w:r w:rsidRPr="00756D58">
        <w:rPr>
          <w:rFonts w:ascii="Garamond" w:hAnsi="Garamond"/>
          <w:noProof w:val="0"/>
          <w:sz w:val="24"/>
          <w:szCs w:val="24"/>
          <w:lang w:val="en-US"/>
        </w:rPr>
        <w:t>ё</w:t>
      </w:r>
      <w:r w:rsidRPr="00756D58">
        <w:rPr>
          <w:rFonts w:ascii="Garamond" w:hAnsi="Garamond" w:cs="CG Times"/>
          <w:noProof w:val="0"/>
          <w:sz w:val="24"/>
          <w:szCs w:val="24"/>
          <w:lang w:val="it-IT"/>
        </w:rPr>
        <w:t xml:space="preserve"> nd</w:t>
      </w:r>
      <w:r w:rsidRPr="00756D58">
        <w:rPr>
          <w:rFonts w:ascii="Garamond" w:hAnsi="Garamond"/>
          <w:noProof w:val="0"/>
          <w:sz w:val="24"/>
          <w:szCs w:val="24"/>
          <w:lang w:val="en-US"/>
        </w:rPr>
        <w:t>ё</w:t>
      </w:r>
      <w:r w:rsidRPr="00756D58">
        <w:rPr>
          <w:rFonts w:ascii="Garamond" w:hAnsi="Garamond" w:cs="CG Times"/>
          <w:noProof w:val="0"/>
          <w:sz w:val="24"/>
          <w:szCs w:val="24"/>
          <w:lang w:val="it-IT"/>
        </w:rPr>
        <w:t>rtimit”, t</w:t>
      </w:r>
      <w:r w:rsidRPr="00756D58">
        <w:rPr>
          <w:rFonts w:ascii="Garamond" w:hAnsi="Garamond"/>
          <w:noProof w:val="0"/>
          <w:sz w:val="24"/>
          <w:szCs w:val="24"/>
          <w:lang w:val="en-US"/>
        </w:rPr>
        <w:t>ё</w:t>
      </w:r>
      <w:r>
        <w:rPr>
          <w:rFonts w:ascii="Garamond" w:hAnsi="Garamond" w:cs="CG Times"/>
          <w:noProof w:val="0"/>
          <w:sz w:val="24"/>
          <w:szCs w:val="24"/>
          <w:lang w:val="it-IT"/>
        </w:rPr>
        <w:t xml:space="preserve"> ndryshuar.</w:t>
      </w:r>
    </w:p>
    <w:p w:rsidR="00756D58" w:rsidRPr="006C52C4" w:rsidRDefault="00756D58" w:rsidP="00756D58">
      <w:pPr>
        <w:pStyle w:val="Paragrafi"/>
        <w:ind w:firstLine="0"/>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t>KREU VII</w:t>
      </w:r>
    </w:p>
    <w:p w:rsidR="003B032F" w:rsidRPr="006C52C4" w:rsidRDefault="003B032F" w:rsidP="003B032F">
      <w:pPr>
        <w:pStyle w:val="KreuTitull"/>
        <w:rPr>
          <w:rFonts w:ascii="Garamond" w:hAnsi="Garamond"/>
          <w:sz w:val="24"/>
          <w:szCs w:val="24"/>
        </w:rPr>
      </w:pPr>
      <w:r w:rsidRPr="006C52C4">
        <w:rPr>
          <w:rFonts w:ascii="Garamond" w:hAnsi="Garamond"/>
          <w:sz w:val="24"/>
          <w:szCs w:val="24"/>
        </w:rPr>
        <w:t>SERVITUDAT, MARRËVESHJET KUFIZUESE DHE KUFIZIMET</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42</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servitudeve</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Pronari i një pasurie të paluajtshme regjistron një servitud duke i paraqitur regjistruesit aktin e krijimit të servitudit në formën e kërkuar nga ligji; ai duhet të përmbajë:</w:t>
      </w:r>
    </w:p>
    <w:p w:rsidR="003B032F" w:rsidRPr="006C52C4" w:rsidRDefault="003B032F" w:rsidP="003B032F">
      <w:pPr>
        <w:pStyle w:val="Paragrafi"/>
        <w:rPr>
          <w:rFonts w:ascii="Garamond" w:hAnsi="Garamond"/>
          <w:sz w:val="24"/>
          <w:szCs w:val="24"/>
        </w:rPr>
      </w:pPr>
      <w:r w:rsidRPr="006C52C4">
        <w:rPr>
          <w:rFonts w:ascii="Garamond" w:hAnsi="Garamond"/>
          <w:sz w:val="24"/>
          <w:szCs w:val="24"/>
        </w:rPr>
        <w:t>a) natyrën e servitudit, periudhën për të cilën ka efekt ky servitud si dhe ndonjë konditë apo kufizim që ka efekt mbi të; dhe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b) pasurinë e paluajtshme ose pjesën e saj, që preket nga ky servitud.</w:t>
      </w:r>
    </w:p>
    <w:p w:rsidR="003B032F" w:rsidRPr="006C52C4" w:rsidRDefault="003B032F" w:rsidP="003B032F">
      <w:pPr>
        <w:pStyle w:val="Paragrafi"/>
        <w:rPr>
          <w:rFonts w:ascii="Garamond" w:hAnsi="Garamond"/>
          <w:sz w:val="24"/>
          <w:szCs w:val="24"/>
        </w:rPr>
      </w:pPr>
      <w:r w:rsidRPr="006C52C4">
        <w:rPr>
          <w:rFonts w:ascii="Garamond" w:hAnsi="Garamond"/>
          <w:sz w:val="24"/>
          <w:szCs w:val="24"/>
        </w:rPr>
        <w:t>Dokumenti me anë të të cilit zbatohet një servitud vendoset në dosje. Ai përmban një plan rilevimi që nevojitet për të përcaktuar vendndodhjen dhe shtrirjen e servitudit</w:t>
      </w:r>
    </w:p>
    <w:p w:rsidR="003B032F" w:rsidRPr="006C52C4" w:rsidRDefault="008530A7" w:rsidP="003B032F">
      <w:pPr>
        <w:pStyle w:val="Paragrafi"/>
        <w:rPr>
          <w:rFonts w:ascii="Garamond" w:hAnsi="Garamond"/>
          <w:sz w:val="24"/>
          <w:szCs w:val="24"/>
        </w:rPr>
      </w:pPr>
      <w:r w:rsidRPr="006C52C4">
        <w:rPr>
          <w:rFonts w:ascii="Garamond" w:hAnsi="Garamond"/>
          <w:sz w:val="24"/>
          <w:szCs w:val="24"/>
        </w:rPr>
        <w:t>Servitut</w:t>
      </w:r>
      <w:r w:rsidR="003B032F" w:rsidRPr="006C52C4">
        <w:rPr>
          <w:rFonts w:ascii="Garamond" w:hAnsi="Garamond"/>
          <w:sz w:val="24"/>
          <w:szCs w:val="24"/>
        </w:rPr>
        <w:t>i regjistrohet në seksionin përkatës të kartelës së pasurisë së paluajtshme.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43</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marrëveshjes kufizuese</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Kur dokumenti përmban një marrëveshje kufizuese, i paraqitet regjistruesit. Ai e regjistron atë në seksionin përkatës të kartelës së pasurisë së paluajtshme që i nënshtrohet marrëveshjes kufizuese, duke shënuar veçantitë e marrëveshjes, ose duke ju referuar dokumentit që përmban marrëveshjen, dhe e depoziton atë në dosje.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44</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kufizimeve</w:t>
      </w:r>
    </w:p>
    <w:p w:rsidR="00B75623" w:rsidRPr="00B75623" w:rsidRDefault="00B75623" w:rsidP="00B75623">
      <w:pPr>
        <w:pStyle w:val="Paragrafi"/>
        <w:ind w:firstLine="0"/>
        <w:jc w:val="center"/>
        <w:rPr>
          <w:rFonts w:ascii="Garamond" w:hAnsi="Garamond"/>
          <w:i/>
          <w:sz w:val="24"/>
          <w:szCs w:val="24"/>
        </w:rPr>
      </w:pPr>
      <w:r w:rsidRPr="00B75623">
        <w:rPr>
          <w:rFonts w:ascii="Garamond" w:hAnsi="Garamond"/>
          <w:i/>
          <w:sz w:val="24"/>
          <w:szCs w:val="24"/>
        </w:rPr>
        <w:t>(</w:t>
      </w:r>
      <w:r w:rsidRPr="00B75623">
        <w:rPr>
          <w:rFonts w:ascii="Garamond" w:hAnsi="Garamond"/>
          <w:i/>
          <w:sz w:val="24"/>
          <w:szCs w:val="24"/>
        </w:rPr>
        <w:t>Ndryshuar s</w:t>
      </w:r>
      <w:r w:rsidRPr="00B75623">
        <w:rPr>
          <w:rFonts w:ascii="Garamond" w:hAnsi="Garamond"/>
          <w:i/>
          <w:sz w:val="24"/>
          <w:szCs w:val="24"/>
          <w:lang w:val="it-IT"/>
        </w:rPr>
        <w:t xml:space="preserve">hkronja </w:t>
      </w:r>
      <w:r w:rsidRPr="00B75623">
        <w:rPr>
          <w:rFonts w:ascii="Garamond" w:hAnsi="Garamond"/>
          <w:i/>
          <w:sz w:val="24"/>
          <w:szCs w:val="24"/>
          <w:lang w:val="it-IT"/>
        </w:rPr>
        <w:t>“a”</w:t>
      </w:r>
      <w:r w:rsidRPr="00B75623">
        <w:rPr>
          <w:rFonts w:ascii="Garamond" w:hAnsi="Garamond"/>
          <w:i/>
          <w:sz w:val="24"/>
          <w:szCs w:val="24"/>
        </w:rPr>
        <w:t xml:space="preserve"> me ligjin nr. 9701, datë 2.4.2007)</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Për parandalimin e ndonjë mashtrimi, veprimi të padrejtë ose të pamjaftueshëm, regjistruesi lëshon urdhër për regjistrimin e kufizimit në seksionin përkatës të kartelës, me ose pa kërkesën e personit të interesuar për pasurinë e paluajtshme, kontratën e qirasë ose hipotekën pasi të ketë udhëzuar që të dëgjohen ata persona që ai i mendon të përshtatshëm. Ky urdhër ndalon ose kufizon veprimet me këtë pasuri të paluajtshme.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Një kufizim mund të zgjasë:</w:t>
      </w:r>
    </w:p>
    <w:p w:rsidR="003B032F" w:rsidRPr="00B75623" w:rsidRDefault="003B032F" w:rsidP="00B75623">
      <w:pPr>
        <w:pStyle w:val="Paragrafi"/>
        <w:rPr>
          <w:rFonts w:ascii="Garamond" w:hAnsi="Garamond"/>
          <w:sz w:val="24"/>
          <w:szCs w:val="24"/>
          <w:lang w:val="it-IT"/>
        </w:rPr>
      </w:pPr>
      <w:r w:rsidRPr="006C52C4">
        <w:rPr>
          <w:rFonts w:ascii="Garamond" w:hAnsi="Garamond"/>
          <w:sz w:val="24"/>
          <w:szCs w:val="24"/>
        </w:rPr>
        <w:t xml:space="preserve">a) </w:t>
      </w:r>
      <w:r w:rsidR="00B75623" w:rsidRPr="00D81671">
        <w:rPr>
          <w:rFonts w:ascii="Garamond" w:hAnsi="Garamond"/>
          <w:sz w:val="24"/>
          <w:szCs w:val="24"/>
          <w:lang w:val="it-IT"/>
        </w:rPr>
        <w:t>p</w:t>
      </w:r>
      <w:r w:rsidR="00B75623" w:rsidRPr="00D81671">
        <w:rPr>
          <w:rFonts w:ascii="Garamond" w:hAnsi="Garamond"/>
          <w:sz w:val="24"/>
          <w:szCs w:val="24"/>
        </w:rPr>
        <w:t>ё</w:t>
      </w:r>
      <w:r w:rsidR="00B75623" w:rsidRPr="00D81671">
        <w:rPr>
          <w:rFonts w:ascii="Garamond" w:hAnsi="Garamond" w:cs="CG Times"/>
          <w:sz w:val="24"/>
          <w:szCs w:val="24"/>
          <w:lang w:val="it-IT"/>
        </w:rPr>
        <w:t>r nj</w:t>
      </w:r>
      <w:r w:rsidR="00B75623" w:rsidRPr="00D81671">
        <w:rPr>
          <w:rFonts w:ascii="Garamond" w:hAnsi="Garamond"/>
          <w:sz w:val="24"/>
          <w:szCs w:val="24"/>
        </w:rPr>
        <w:t>ё</w:t>
      </w:r>
      <w:r w:rsidR="00B75623" w:rsidRPr="00D81671">
        <w:rPr>
          <w:rFonts w:ascii="Garamond" w:hAnsi="Garamond" w:cs="CG Times"/>
          <w:sz w:val="24"/>
          <w:szCs w:val="24"/>
          <w:lang w:val="it-IT"/>
        </w:rPr>
        <w:t xml:space="preserve"> periudh</w:t>
      </w:r>
      <w:r w:rsidR="00B75623" w:rsidRPr="00D81671">
        <w:rPr>
          <w:rFonts w:ascii="Garamond" w:hAnsi="Garamond"/>
          <w:sz w:val="24"/>
          <w:szCs w:val="24"/>
        </w:rPr>
        <w:t>ё</w:t>
      </w:r>
      <w:r w:rsidR="00B75623" w:rsidRPr="00D81671">
        <w:rPr>
          <w:rFonts w:ascii="Garamond" w:hAnsi="Garamond" w:cs="CG Times"/>
          <w:sz w:val="24"/>
          <w:szCs w:val="24"/>
          <w:lang w:val="it-IT"/>
        </w:rPr>
        <w:t xml:space="preserve"> deri n</w:t>
      </w:r>
      <w:r w:rsidR="00B75623" w:rsidRPr="00D81671">
        <w:rPr>
          <w:rFonts w:ascii="Garamond" w:hAnsi="Garamond"/>
          <w:sz w:val="24"/>
          <w:szCs w:val="24"/>
        </w:rPr>
        <w:t>ё</w:t>
      </w:r>
      <w:r w:rsidR="00B75623" w:rsidRPr="00D81671">
        <w:rPr>
          <w:rFonts w:ascii="Garamond" w:hAnsi="Garamond" w:cs="CG Times"/>
          <w:sz w:val="24"/>
          <w:szCs w:val="24"/>
          <w:lang w:val="it-IT"/>
        </w:rPr>
        <w:t xml:space="preserve"> 30 dit</w:t>
      </w:r>
      <w:r w:rsidR="00B75623" w:rsidRPr="00D81671">
        <w:rPr>
          <w:rFonts w:ascii="Garamond" w:hAnsi="Garamond"/>
          <w:sz w:val="24"/>
          <w:szCs w:val="24"/>
        </w:rPr>
        <w:t>ё</w:t>
      </w:r>
      <w:r w:rsidR="00B75623">
        <w:rPr>
          <w:rFonts w:ascii="Garamond" w:hAnsi="Garamond" w:cs="CG Times"/>
          <w:sz w:val="24"/>
          <w:szCs w:val="24"/>
          <w:lang w:val="it-IT"/>
        </w:rPr>
        <w:t xml:space="preserve"> nga data e njoftimit</w:t>
      </w:r>
      <w:r w:rsidRPr="006C52C4">
        <w:rPr>
          <w:rFonts w:ascii="Garamond" w:hAnsi="Garamond"/>
          <w:sz w:val="24"/>
          <w:szCs w:val="24"/>
        </w:rPr>
        <w:t>;</w:t>
      </w:r>
    </w:p>
    <w:p w:rsidR="003B032F" w:rsidRPr="006C52C4" w:rsidRDefault="006C52C4" w:rsidP="003B032F">
      <w:pPr>
        <w:pStyle w:val="Paragrafi"/>
        <w:rPr>
          <w:rFonts w:ascii="Garamond" w:hAnsi="Garamond"/>
          <w:sz w:val="24"/>
          <w:szCs w:val="24"/>
        </w:rPr>
      </w:pPr>
      <w:r>
        <w:rPr>
          <w:rFonts w:ascii="Garamond" w:hAnsi="Garamond"/>
          <w:sz w:val="24"/>
          <w:szCs w:val="24"/>
        </w:rPr>
        <w:t xml:space="preserve">b) deri </w:t>
      </w:r>
      <w:r w:rsidR="003B032F" w:rsidRPr="006C52C4">
        <w:rPr>
          <w:rFonts w:ascii="Garamond" w:hAnsi="Garamond"/>
          <w:sz w:val="24"/>
          <w:szCs w:val="24"/>
        </w:rPr>
        <w:t>me realizimin e një ngjarje të caktuar;</w:t>
      </w:r>
    </w:p>
    <w:p w:rsidR="003B032F" w:rsidRPr="006C52C4" w:rsidRDefault="003B032F" w:rsidP="003B032F">
      <w:pPr>
        <w:pStyle w:val="Paragrafi"/>
        <w:rPr>
          <w:rFonts w:ascii="Garamond" w:hAnsi="Garamond"/>
          <w:sz w:val="24"/>
          <w:szCs w:val="24"/>
        </w:rPr>
      </w:pPr>
      <w:r w:rsidRPr="006C52C4">
        <w:rPr>
          <w:rFonts w:ascii="Garamond" w:hAnsi="Garamond"/>
          <w:sz w:val="24"/>
          <w:szCs w:val="24"/>
        </w:rPr>
        <w:t>c) deri me nxjerrjen e një urdhëri të dytë.</w:t>
      </w: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Regjistruesi urdhëron që të regjistrohet një kufizim në rastet kur ai sheh se e drejta e pronarit për të vepruar mbi pasurinë e paluajtshme, kontratën e qirasë ose hipotekën është e kufizuar.</w:t>
      </w:r>
    </w:p>
    <w:p w:rsidR="003B032F" w:rsidRPr="006C52C4" w:rsidRDefault="003B032F" w:rsidP="008C1874">
      <w:pPr>
        <w:pStyle w:val="Paragrafi"/>
        <w:ind w:firstLine="0"/>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45</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Njoftimi dhe efekti i kufizimit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Me regjistrimin e një kufizimi, regjistruesi njofton me shkrim pronarin lidhur me këtë.</w:t>
      </w:r>
    </w:p>
    <w:p w:rsidR="003B032F" w:rsidRPr="006C52C4" w:rsidRDefault="003B032F" w:rsidP="003B032F">
      <w:pPr>
        <w:pStyle w:val="Paragrafi"/>
        <w:rPr>
          <w:rFonts w:ascii="Garamond" w:hAnsi="Garamond"/>
          <w:sz w:val="24"/>
          <w:szCs w:val="24"/>
        </w:rPr>
      </w:pPr>
      <w:r w:rsidRPr="006C52C4">
        <w:rPr>
          <w:rFonts w:ascii="Garamond" w:hAnsi="Garamond"/>
          <w:sz w:val="24"/>
          <w:szCs w:val="24"/>
        </w:rPr>
        <w:t>Sa kohë që një kufizim mbetet i regjistruar, nuk duhet të regjistrohet asnjë dokument që nuk pajtohet me të, pa urdhrin e regjistruesit ose vendimin e gjykatës.</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46</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Ndryshimi i kufizimeve</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Kur personi i interesuar me kërkesë të noteruar vërteton që nuk ka arsye për kufizim në pasurinë e paluajtshme, regjistruesi urdhëron heqjen ose ndryshin e tij.</w:t>
      </w:r>
    </w:p>
    <w:p w:rsidR="003B032F" w:rsidRPr="006C52C4" w:rsidRDefault="003B032F" w:rsidP="003B032F">
      <w:pPr>
        <w:pStyle w:val="Paragrafi"/>
        <w:rPr>
          <w:rFonts w:ascii="Garamond" w:hAnsi="Garamond"/>
          <w:sz w:val="24"/>
          <w:szCs w:val="24"/>
        </w:rPr>
      </w:pPr>
      <w:r w:rsidRPr="006C52C4">
        <w:rPr>
          <w:rFonts w:ascii="Garamond" w:hAnsi="Garamond"/>
          <w:sz w:val="24"/>
          <w:szCs w:val="24"/>
        </w:rPr>
        <w:t>Pronari që preket nga kufizimi ka të drejtë t’i drejtohet gjykatës. Kjo vendos për çështjen.</w:t>
      </w:r>
    </w:p>
    <w:p w:rsidR="003B032F" w:rsidRPr="006C52C4" w:rsidRDefault="003B032F" w:rsidP="003B032F">
      <w:pPr>
        <w:pStyle w:val="NeniNr"/>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47</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Shuarja dhe ndryshimi i Servitudeve, Marrëveshjeve Kufizuese</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Me paraqitjen e kërkesës dhe dokumenteve të nevojshme nga personi në dobi të të cilit është vënë servitudi, ose me paraqitjen e kërkesës të përbashkët të palëve të një marrëveshje kufizuese për shua</w:t>
      </w:r>
      <w:r w:rsidR="006C52C4">
        <w:rPr>
          <w:rFonts w:ascii="Garamond" w:hAnsi="Garamond"/>
          <w:sz w:val="24"/>
          <w:szCs w:val="24"/>
        </w:rPr>
        <w:t xml:space="preserve">rje ose ndryshim të saj, bëhet </w:t>
      </w:r>
      <w:r w:rsidRPr="006C52C4">
        <w:rPr>
          <w:rFonts w:ascii="Garamond" w:hAnsi="Garamond"/>
          <w:sz w:val="24"/>
          <w:szCs w:val="24"/>
        </w:rPr>
        <w:t>regjistrimi përkatës.</w:t>
      </w:r>
    </w:p>
    <w:p w:rsidR="003B032F" w:rsidRPr="006C52C4" w:rsidRDefault="003B032F" w:rsidP="003B032F">
      <w:pPr>
        <w:pStyle w:val="Paragrafi"/>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t>KREU VIII</w:t>
      </w:r>
    </w:p>
    <w:p w:rsidR="003B032F" w:rsidRPr="006C52C4" w:rsidRDefault="003B032F" w:rsidP="003B032F">
      <w:pPr>
        <w:pStyle w:val="KreuTitull"/>
        <w:rPr>
          <w:rFonts w:ascii="Garamond" w:hAnsi="Garamond"/>
          <w:sz w:val="24"/>
          <w:szCs w:val="24"/>
        </w:rPr>
      </w:pPr>
      <w:r w:rsidRPr="006C52C4">
        <w:rPr>
          <w:rFonts w:ascii="Garamond" w:hAnsi="Garamond"/>
          <w:sz w:val="24"/>
          <w:szCs w:val="24"/>
        </w:rPr>
        <w:t>KORIGJIMI DHE KOMPENSIMI PËR GABIMET NË REGJISTËR</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48</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Korrigjimi nga regjistruesi</w:t>
      </w:r>
    </w:p>
    <w:p w:rsidR="008C1874" w:rsidRPr="008C1874" w:rsidRDefault="008C1874" w:rsidP="008C1874">
      <w:pPr>
        <w:pStyle w:val="Paragrafi"/>
        <w:ind w:firstLine="0"/>
        <w:jc w:val="center"/>
        <w:rPr>
          <w:rFonts w:ascii="Garamond" w:hAnsi="Garamond"/>
          <w:i/>
          <w:sz w:val="24"/>
          <w:szCs w:val="24"/>
        </w:rPr>
      </w:pPr>
      <w:r w:rsidRPr="008C1874">
        <w:rPr>
          <w:rFonts w:ascii="Garamond" w:hAnsi="Garamond"/>
          <w:i/>
          <w:sz w:val="24"/>
          <w:szCs w:val="24"/>
        </w:rPr>
        <w:t xml:space="preserve">(Ndryshuar fjalia hyrëse, shtuar fjali në </w:t>
      </w:r>
      <w:r w:rsidRPr="008C1874">
        <w:rPr>
          <w:rFonts w:ascii="Garamond" w:hAnsi="Garamond"/>
          <w:i/>
          <w:sz w:val="24"/>
          <w:szCs w:val="24"/>
          <w:lang w:val="it-IT"/>
        </w:rPr>
        <w:t>shkronj</w:t>
      </w:r>
      <w:r w:rsidRPr="008C1874">
        <w:rPr>
          <w:rFonts w:ascii="Garamond" w:hAnsi="Garamond"/>
          <w:i/>
          <w:sz w:val="24"/>
          <w:szCs w:val="24"/>
        </w:rPr>
        <w:t>ё</w:t>
      </w:r>
      <w:r w:rsidRPr="008C1874">
        <w:rPr>
          <w:rFonts w:ascii="Garamond" w:hAnsi="Garamond" w:cs="CG Times"/>
          <w:i/>
          <w:sz w:val="24"/>
          <w:szCs w:val="24"/>
          <w:lang w:val="it-IT"/>
        </w:rPr>
        <w:t>n</w:t>
      </w:r>
      <w:r w:rsidRPr="008C1874">
        <w:rPr>
          <w:rFonts w:ascii="Garamond" w:hAnsi="Garamond" w:cs="CG Times"/>
          <w:i/>
          <w:sz w:val="24"/>
          <w:szCs w:val="24"/>
          <w:lang w:val="it-IT"/>
        </w:rPr>
        <w:t xml:space="preserve"> “dh” </w:t>
      </w:r>
      <w:r w:rsidRPr="008C1874">
        <w:rPr>
          <w:rFonts w:ascii="Garamond" w:hAnsi="Garamond"/>
          <w:i/>
          <w:sz w:val="24"/>
          <w:szCs w:val="24"/>
        </w:rPr>
        <w:t>me ligjin nr. 9701, datë 2.4.2007)</w:t>
      </w:r>
    </w:p>
    <w:p w:rsidR="003B032F" w:rsidRPr="006C52C4" w:rsidRDefault="003B032F" w:rsidP="003B032F">
      <w:pPr>
        <w:pStyle w:val="Paragrafi"/>
        <w:rPr>
          <w:rFonts w:ascii="Garamond" w:hAnsi="Garamond"/>
          <w:sz w:val="24"/>
          <w:szCs w:val="24"/>
        </w:rPr>
      </w:pPr>
    </w:p>
    <w:p w:rsidR="003B032F" w:rsidRPr="006C52C4" w:rsidRDefault="008C1874" w:rsidP="003B032F">
      <w:pPr>
        <w:pStyle w:val="Paragrafi"/>
        <w:rPr>
          <w:rFonts w:ascii="Garamond" w:hAnsi="Garamond"/>
          <w:sz w:val="24"/>
          <w:szCs w:val="24"/>
        </w:rPr>
      </w:pPr>
      <w:r w:rsidRPr="00D81671">
        <w:rPr>
          <w:rFonts w:ascii="Garamond" w:hAnsi="Garamond"/>
          <w:sz w:val="24"/>
          <w:szCs w:val="24"/>
          <w:lang w:val="it-IT"/>
        </w:rPr>
        <w:t>Regjistruesi korrigjon gabimet materiale n</w:t>
      </w:r>
      <w:r w:rsidRPr="00D81671">
        <w:rPr>
          <w:rFonts w:ascii="Garamond" w:hAnsi="Garamond"/>
          <w:sz w:val="24"/>
          <w:szCs w:val="24"/>
        </w:rPr>
        <w:t>ё</w:t>
      </w:r>
      <w:r w:rsidRPr="00D81671">
        <w:rPr>
          <w:rFonts w:ascii="Garamond" w:hAnsi="Garamond" w:cs="CG Times"/>
          <w:sz w:val="24"/>
          <w:szCs w:val="24"/>
          <w:lang w:val="it-IT"/>
        </w:rPr>
        <w:t xml:space="preserve"> certifikat</w:t>
      </w:r>
      <w:r w:rsidRPr="00D81671">
        <w:rPr>
          <w:rFonts w:ascii="Garamond" w:hAnsi="Garamond"/>
          <w:sz w:val="24"/>
          <w:szCs w:val="24"/>
        </w:rPr>
        <w:t>ё</w:t>
      </w:r>
      <w:r w:rsidRPr="00D81671">
        <w:rPr>
          <w:rFonts w:ascii="Garamond" w:hAnsi="Garamond" w:cs="CG Times"/>
          <w:sz w:val="24"/>
          <w:szCs w:val="24"/>
          <w:lang w:val="it-IT"/>
        </w:rPr>
        <w:t>, kartel</w:t>
      </w:r>
      <w:r w:rsidRPr="00D81671">
        <w:rPr>
          <w:rFonts w:ascii="Garamond" w:hAnsi="Garamond"/>
          <w:sz w:val="24"/>
          <w:szCs w:val="24"/>
        </w:rPr>
        <w:t>ё</w:t>
      </w:r>
      <w:r w:rsidRPr="00D81671">
        <w:rPr>
          <w:rFonts w:ascii="Garamond" w:hAnsi="Garamond" w:cs="CG Times"/>
          <w:sz w:val="24"/>
          <w:szCs w:val="24"/>
          <w:lang w:val="it-IT"/>
        </w:rPr>
        <w:t>n e pasuris</w:t>
      </w:r>
      <w:r w:rsidRPr="00D81671">
        <w:rPr>
          <w:rFonts w:ascii="Garamond" w:hAnsi="Garamond"/>
          <w:sz w:val="24"/>
          <w:szCs w:val="24"/>
        </w:rPr>
        <w:t>ё</w:t>
      </w:r>
      <w:r w:rsidRPr="00D81671">
        <w:rPr>
          <w:rFonts w:ascii="Garamond" w:hAnsi="Garamond" w:cs="CG Times"/>
          <w:sz w:val="24"/>
          <w:szCs w:val="24"/>
          <w:lang w:val="it-IT"/>
        </w:rPr>
        <w:t xml:space="preserve"> s</w:t>
      </w:r>
      <w:r w:rsidRPr="00D81671">
        <w:rPr>
          <w:rFonts w:ascii="Garamond" w:hAnsi="Garamond"/>
          <w:sz w:val="24"/>
          <w:szCs w:val="24"/>
        </w:rPr>
        <w:t>ё</w:t>
      </w:r>
      <w:r w:rsidRPr="00D81671">
        <w:rPr>
          <w:rFonts w:ascii="Garamond" w:hAnsi="Garamond" w:cs="CG Times"/>
          <w:sz w:val="24"/>
          <w:szCs w:val="24"/>
          <w:lang w:val="it-IT"/>
        </w:rPr>
        <w:t xml:space="preserve"> paluajtshme dhe ha</w:t>
      </w:r>
      <w:r w:rsidRPr="00D81671">
        <w:rPr>
          <w:rFonts w:ascii="Garamond" w:hAnsi="Garamond"/>
          <w:sz w:val="24"/>
          <w:szCs w:val="24"/>
          <w:lang w:val="it-IT"/>
        </w:rPr>
        <w:t>rt</w:t>
      </w:r>
      <w:r w:rsidRPr="00D81671">
        <w:rPr>
          <w:rFonts w:ascii="Garamond" w:hAnsi="Garamond"/>
          <w:sz w:val="24"/>
          <w:szCs w:val="24"/>
        </w:rPr>
        <w:t>ё</w:t>
      </w:r>
      <w:r w:rsidRPr="00D81671">
        <w:rPr>
          <w:rFonts w:ascii="Garamond" w:hAnsi="Garamond" w:cs="CG Times"/>
          <w:sz w:val="24"/>
          <w:szCs w:val="24"/>
          <w:lang w:val="it-IT"/>
        </w:rPr>
        <w:t>n treguese t</w:t>
      </w:r>
      <w:r w:rsidRPr="00D81671">
        <w:rPr>
          <w:rFonts w:ascii="Garamond" w:hAnsi="Garamond"/>
          <w:sz w:val="24"/>
          <w:szCs w:val="24"/>
        </w:rPr>
        <w:t>ё</w:t>
      </w:r>
      <w:r w:rsidRPr="00D81671">
        <w:rPr>
          <w:rFonts w:ascii="Garamond" w:hAnsi="Garamond" w:cs="CG Times"/>
          <w:sz w:val="24"/>
          <w:szCs w:val="24"/>
          <w:lang w:val="it-IT"/>
        </w:rPr>
        <w:t xml:space="preserve"> regjistrimit n</w:t>
      </w:r>
      <w:r w:rsidRPr="00D81671">
        <w:rPr>
          <w:rFonts w:ascii="Garamond" w:hAnsi="Garamond"/>
          <w:sz w:val="24"/>
          <w:szCs w:val="24"/>
        </w:rPr>
        <w:t>ё</w:t>
      </w:r>
      <w:r w:rsidRPr="00D81671">
        <w:rPr>
          <w:rFonts w:ascii="Garamond" w:hAnsi="Garamond" w:cs="CG Times"/>
          <w:sz w:val="24"/>
          <w:szCs w:val="24"/>
          <w:lang w:val="it-IT"/>
        </w:rPr>
        <w:t xml:space="preserve"> rastet e m</w:t>
      </w:r>
      <w:r w:rsidRPr="00D81671">
        <w:rPr>
          <w:rFonts w:ascii="Garamond" w:hAnsi="Garamond"/>
          <w:sz w:val="24"/>
          <w:szCs w:val="24"/>
        </w:rPr>
        <w:t>ё</w:t>
      </w:r>
      <w:r>
        <w:rPr>
          <w:rFonts w:ascii="Garamond" w:hAnsi="Garamond" w:cs="CG Times"/>
          <w:sz w:val="24"/>
          <w:szCs w:val="24"/>
          <w:lang w:val="it-IT"/>
        </w:rPr>
        <w:t>poshtme</w:t>
      </w:r>
      <w:r w:rsidR="003B032F" w:rsidRPr="006C52C4">
        <w:rPr>
          <w:rFonts w:ascii="Garamond" w:hAnsi="Garamond"/>
          <w:sz w:val="24"/>
          <w:szCs w:val="24"/>
        </w:rPr>
        <w:t>:</w:t>
      </w:r>
    </w:p>
    <w:p w:rsidR="003B032F" w:rsidRPr="006C52C4" w:rsidRDefault="003B032F" w:rsidP="003B032F">
      <w:pPr>
        <w:pStyle w:val="Paragrafi"/>
        <w:rPr>
          <w:rFonts w:ascii="Garamond" w:hAnsi="Garamond"/>
          <w:sz w:val="24"/>
          <w:szCs w:val="24"/>
        </w:rPr>
      </w:pPr>
      <w:r w:rsidRPr="006C52C4">
        <w:rPr>
          <w:rFonts w:ascii="Garamond" w:hAnsi="Garamond"/>
          <w:sz w:val="24"/>
          <w:szCs w:val="24"/>
        </w:rPr>
        <w:t>a) në rastin e gabimeve ose mungesave që nuk prekin materialisht interesat e një pronari;</w:t>
      </w:r>
    </w:p>
    <w:p w:rsidR="003B032F" w:rsidRPr="006C52C4" w:rsidRDefault="003B032F" w:rsidP="003B032F">
      <w:pPr>
        <w:pStyle w:val="Paragrafi"/>
        <w:rPr>
          <w:rFonts w:ascii="Garamond" w:hAnsi="Garamond"/>
          <w:sz w:val="24"/>
          <w:szCs w:val="24"/>
        </w:rPr>
      </w:pPr>
      <w:r w:rsidRPr="006C52C4">
        <w:rPr>
          <w:rFonts w:ascii="Garamond" w:hAnsi="Garamond"/>
          <w:sz w:val="24"/>
          <w:szCs w:val="24"/>
        </w:rPr>
        <w:t>b) kur personi paraqet vendimin e gjykatës që vërteton një fakt pronësie me anën e parashkrimit fitues;</w:t>
      </w:r>
    </w:p>
    <w:p w:rsidR="003B032F" w:rsidRPr="006C52C4" w:rsidRDefault="003B032F" w:rsidP="003B032F">
      <w:pPr>
        <w:pStyle w:val="Paragrafi"/>
        <w:rPr>
          <w:rFonts w:ascii="Garamond" w:hAnsi="Garamond"/>
          <w:sz w:val="24"/>
          <w:szCs w:val="24"/>
        </w:rPr>
      </w:pPr>
      <w:r w:rsidRPr="006C52C4">
        <w:rPr>
          <w:rFonts w:ascii="Garamond" w:hAnsi="Garamond"/>
          <w:sz w:val="24"/>
          <w:szCs w:val="24"/>
        </w:rPr>
        <w:t>c) në çdo rast dhe në çdo kohë me pëlqimin e të gjithë personave të interesuar;</w:t>
      </w:r>
    </w:p>
    <w:p w:rsidR="003B032F" w:rsidRPr="006C52C4" w:rsidRDefault="003B032F" w:rsidP="003B032F">
      <w:pPr>
        <w:pStyle w:val="Paragrafi"/>
        <w:rPr>
          <w:rFonts w:ascii="Garamond" w:hAnsi="Garamond"/>
          <w:sz w:val="24"/>
          <w:szCs w:val="24"/>
        </w:rPr>
      </w:pPr>
      <w:r w:rsidRPr="006C52C4">
        <w:rPr>
          <w:rFonts w:ascii="Garamond" w:hAnsi="Garamond"/>
          <w:sz w:val="24"/>
          <w:szCs w:val="24"/>
        </w:rPr>
        <w:t>d) kur, pas një rilevimi, del se një përmasë ose një sipërfaqe e treguar në kartelë ose në Hartën Treguese të Pasurive është e pasaktë. Në këtë rast, regjistruesi njofton më parë të gjithë personat e shënuar në regjistër, të cilët janë të interesuar ose që preken nga ky korigjim i propozuar.</w:t>
      </w:r>
    </w:p>
    <w:p w:rsidR="003B032F" w:rsidRPr="006C52C4" w:rsidRDefault="003B032F" w:rsidP="003B032F">
      <w:pPr>
        <w:pStyle w:val="Paragrafi"/>
        <w:rPr>
          <w:rFonts w:ascii="Garamond" w:hAnsi="Garamond"/>
          <w:sz w:val="24"/>
          <w:szCs w:val="24"/>
        </w:rPr>
      </w:pPr>
      <w:r w:rsidRPr="006C52C4">
        <w:rPr>
          <w:rFonts w:ascii="Garamond" w:hAnsi="Garamond"/>
          <w:sz w:val="24"/>
          <w:szCs w:val="24"/>
        </w:rPr>
        <w:lastRenderedPageBreak/>
        <w:t>dh) Me vërtetimin e ndryshimit të emrit ose adresës së një pronari dhe me kërkesën me shkrim të pronarit, regjistruesi regjistron ndryshimin në kartelë.</w:t>
      </w:r>
      <w:r w:rsidR="008C1874" w:rsidRPr="008C1874">
        <w:rPr>
          <w:rFonts w:ascii="Garamond" w:hAnsi="Garamond"/>
          <w:sz w:val="24"/>
          <w:szCs w:val="24"/>
          <w:lang w:val="it-IT"/>
        </w:rPr>
        <w:t xml:space="preserve"> </w:t>
      </w:r>
      <w:r w:rsidR="008C1874" w:rsidRPr="00D81671">
        <w:rPr>
          <w:rFonts w:ascii="Garamond" w:hAnsi="Garamond"/>
          <w:sz w:val="24"/>
          <w:szCs w:val="24"/>
          <w:lang w:val="it-IT"/>
        </w:rPr>
        <w:t>Kur regjistruesi v</w:t>
      </w:r>
      <w:r w:rsidR="008C1874" w:rsidRPr="00D81671">
        <w:rPr>
          <w:rFonts w:ascii="Garamond" w:hAnsi="Garamond"/>
          <w:sz w:val="24"/>
          <w:szCs w:val="24"/>
        </w:rPr>
        <w:t>ё</w:t>
      </w:r>
      <w:r w:rsidR="008C1874" w:rsidRPr="00D81671">
        <w:rPr>
          <w:rFonts w:ascii="Garamond" w:hAnsi="Garamond" w:cs="CG Times"/>
          <w:sz w:val="24"/>
          <w:szCs w:val="24"/>
          <w:lang w:val="it-IT"/>
        </w:rPr>
        <w:t>ren se n</w:t>
      </w:r>
      <w:r w:rsidR="008C1874" w:rsidRPr="00D81671">
        <w:rPr>
          <w:rFonts w:ascii="Garamond" w:hAnsi="Garamond"/>
          <w:sz w:val="24"/>
          <w:szCs w:val="24"/>
        </w:rPr>
        <w:t>ё</w:t>
      </w:r>
      <w:r w:rsidR="008C1874" w:rsidRPr="00D81671">
        <w:rPr>
          <w:rFonts w:ascii="Garamond" w:hAnsi="Garamond" w:cs="CG Times"/>
          <w:sz w:val="24"/>
          <w:szCs w:val="24"/>
          <w:lang w:val="it-IT"/>
        </w:rPr>
        <w:t xml:space="preserve"> certifikat</w:t>
      </w:r>
      <w:r w:rsidR="008C1874" w:rsidRPr="00D81671">
        <w:rPr>
          <w:rFonts w:ascii="Garamond" w:hAnsi="Garamond"/>
          <w:sz w:val="24"/>
          <w:szCs w:val="24"/>
        </w:rPr>
        <w:t>ё</w:t>
      </w:r>
      <w:r w:rsidR="008C1874" w:rsidRPr="00D81671">
        <w:rPr>
          <w:rFonts w:ascii="Garamond" w:hAnsi="Garamond" w:cs="CG Times"/>
          <w:sz w:val="24"/>
          <w:szCs w:val="24"/>
          <w:lang w:val="it-IT"/>
        </w:rPr>
        <w:t xml:space="preserve"> ka gabime materiale, l</w:t>
      </w:r>
      <w:r w:rsidR="008C1874" w:rsidRPr="00D81671">
        <w:rPr>
          <w:rFonts w:ascii="Garamond" w:hAnsi="Garamond"/>
          <w:sz w:val="24"/>
          <w:szCs w:val="24"/>
        </w:rPr>
        <w:t>ё</w:t>
      </w:r>
      <w:r w:rsidR="008C1874" w:rsidRPr="00D81671">
        <w:rPr>
          <w:rFonts w:ascii="Garamond" w:hAnsi="Garamond" w:cs="CG Times"/>
          <w:sz w:val="24"/>
          <w:szCs w:val="24"/>
          <w:lang w:val="it-IT"/>
        </w:rPr>
        <w:t>shon certifikat</w:t>
      </w:r>
      <w:r w:rsidR="008C1874" w:rsidRPr="00D81671">
        <w:rPr>
          <w:rFonts w:ascii="Garamond" w:hAnsi="Garamond"/>
          <w:sz w:val="24"/>
          <w:szCs w:val="24"/>
        </w:rPr>
        <w:t>ё</w:t>
      </w:r>
      <w:r w:rsidR="008C1874" w:rsidRPr="00D81671">
        <w:rPr>
          <w:rFonts w:ascii="Garamond" w:hAnsi="Garamond" w:cs="CG Times"/>
          <w:sz w:val="24"/>
          <w:szCs w:val="24"/>
          <w:lang w:val="it-IT"/>
        </w:rPr>
        <w:t xml:space="preserve"> t</w:t>
      </w:r>
      <w:r w:rsidR="008C1874" w:rsidRPr="00D81671">
        <w:rPr>
          <w:rFonts w:ascii="Garamond" w:hAnsi="Garamond"/>
          <w:sz w:val="24"/>
          <w:szCs w:val="24"/>
        </w:rPr>
        <w:t>ё</w:t>
      </w:r>
      <w:r w:rsidR="008C1874" w:rsidRPr="00D81671">
        <w:rPr>
          <w:rFonts w:ascii="Garamond" w:hAnsi="Garamond" w:cs="CG Times"/>
          <w:sz w:val="24"/>
          <w:szCs w:val="24"/>
          <w:lang w:val="it-IT"/>
        </w:rPr>
        <w:t xml:space="preserve"> re, pasi t</w:t>
      </w:r>
      <w:r w:rsidR="008C1874" w:rsidRPr="00D81671">
        <w:rPr>
          <w:rFonts w:ascii="Garamond" w:hAnsi="Garamond"/>
          <w:sz w:val="24"/>
          <w:szCs w:val="24"/>
        </w:rPr>
        <w:t>ё</w:t>
      </w:r>
      <w:r w:rsidR="008C1874" w:rsidRPr="00D81671">
        <w:rPr>
          <w:rFonts w:ascii="Garamond" w:hAnsi="Garamond" w:cs="CG Times"/>
          <w:sz w:val="24"/>
          <w:szCs w:val="24"/>
          <w:lang w:val="it-IT"/>
        </w:rPr>
        <w:t xml:space="preserve"> jet</w:t>
      </w:r>
      <w:r w:rsidR="008C1874" w:rsidRPr="00D81671">
        <w:rPr>
          <w:rFonts w:ascii="Garamond" w:hAnsi="Garamond"/>
          <w:sz w:val="24"/>
          <w:szCs w:val="24"/>
        </w:rPr>
        <w:t>ё</w:t>
      </w:r>
      <w:r w:rsidR="008C1874" w:rsidRPr="00D81671">
        <w:rPr>
          <w:rFonts w:ascii="Garamond" w:hAnsi="Garamond" w:cs="CG Times"/>
          <w:sz w:val="24"/>
          <w:szCs w:val="24"/>
          <w:lang w:val="it-IT"/>
        </w:rPr>
        <w:t xml:space="preserve"> depozituar certifikata e m</w:t>
      </w:r>
      <w:r w:rsidR="008C1874" w:rsidRPr="00D81671">
        <w:rPr>
          <w:rFonts w:ascii="Garamond" w:hAnsi="Garamond"/>
          <w:sz w:val="24"/>
          <w:szCs w:val="24"/>
        </w:rPr>
        <w:t>ё</w:t>
      </w:r>
      <w:r w:rsidR="008C1874" w:rsidRPr="00D81671">
        <w:rPr>
          <w:rFonts w:ascii="Garamond" w:hAnsi="Garamond" w:cs="CG Times"/>
          <w:sz w:val="24"/>
          <w:szCs w:val="24"/>
          <w:lang w:val="it-IT"/>
        </w:rPr>
        <w:t>parshme e pron</w:t>
      </w:r>
      <w:r w:rsidR="008C1874" w:rsidRPr="00D81671">
        <w:rPr>
          <w:rFonts w:ascii="Garamond" w:hAnsi="Garamond"/>
          <w:sz w:val="24"/>
          <w:szCs w:val="24"/>
        </w:rPr>
        <w:t>ё</w:t>
      </w:r>
      <w:r w:rsidR="008C1874" w:rsidRPr="00D81671">
        <w:rPr>
          <w:rFonts w:ascii="Garamond" w:hAnsi="Garamond" w:cs="CG Times"/>
          <w:sz w:val="24"/>
          <w:szCs w:val="24"/>
          <w:lang w:val="it-IT"/>
        </w:rPr>
        <w:t>sis</w:t>
      </w:r>
      <w:r w:rsidR="008C1874" w:rsidRPr="00D81671">
        <w:rPr>
          <w:rFonts w:ascii="Garamond" w:hAnsi="Garamond"/>
          <w:sz w:val="24"/>
          <w:szCs w:val="24"/>
        </w:rPr>
        <w:t>ё</w:t>
      </w:r>
      <w:r w:rsidR="008C1874" w:rsidRPr="00D81671">
        <w:rPr>
          <w:rFonts w:ascii="Garamond" w:hAnsi="Garamond" w:cs="CG Times"/>
          <w:sz w:val="24"/>
          <w:szCs w:val="24"/>
          <w:lang w:val="it-IT"/>
        </w:rPr>
        <w:t>.</w:t>
      </w:r>
    </w:p>
    <w:p w:rsidR="003B032F" w:rsidRPr="006C52C4" w:rsidRDefault="003B032F" w:rsidP="003B032F">
      <w:pPr>
        <w:pStyle w:val="Paragrafi"/>
        <w:rPr>
          <w:rFonts w:ascii="Garamond" w:hAnsi="Garamond"/>
          <w:sz w:val="24"/>
          <w:szCs w:val="24"/>
        </w:rPr>
      </w:pPr>
      <w:r w:rsidRPr="006C52C4">
        <w:rPr>
          <w:rFonts w:ascii="Garamond" w:hAnsi="Garamond"/>
          <w:sz w:val="24"/>
          <w:szCs w:val="24"/>
        </w:rPr>
        <w:t>Kryeregjistruesi mund ta rishikojë vendimin e regjistruesit për korigjimin e kartelës.</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49</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Procedura për kërkimin e dëmshpërblimit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Me kërkesë të çdo pale të interesuar regjistruesi merr vendim të veçantë nëse një e drejtë për dëmshpërblim, për dëme të shkaktuara që vijnë si rezultat i një regjistrimi të një informacioni jo të rregullt, duhet të ngrihet në pajtim me dispozitat e këtij ligji. Me miratimin e kryeregjistruesit caktohet masa e dëmshpërblimit për dëmin e shkaktuar në lidhje me çështjen.</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50</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Masa e dëmshpërblimit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Kur jepet një dëmshpërblim në lidhje me ndonjë humbje të pronësisë mbi një pasuri të paluajtshme, ai llogaritet në përputhje me rregulloren që shoqëron këtë ligj.</w:t>
      </w:r>
    </w:p>
    <w:p w:rsidR="003B032F" w:rsidRPr="006C52C4" w:rsidRDefault="003B032F" w:rsidP="003B032F">
      <w:pPr>
        <w:pStyle w:val="Paragrafi"/>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t>KREU IX</w:t>
      </w:r>
    </w:p>
    <w:p w:rsidR="003B032F" w:rsidRPr="006C52C4" w:rsidRDefault="003B032F" w:rsidP="003B032F">
      <w:pPr>
        <w:pStyle w:val="KreuTitull"/>
        <w:rPr>
          <w:rFonts w:ascii="Garamond" w:hAnsi="Garamond"/>
          <w:sz w:val="24"/>
          <w:szCs w:val="24"/>
        </w:rPr>
      </w:pPr>
      <w:r w:rsidRPr="006C52C4">
        <w:rPr>
          <w:rFonts w:ascii="Garamond" w:hAnsi="Garamond"/>
          <w:sz w:val="24"/>
          <w:szCs w:val="24"/>
        </w:rPr>
        <w:t>VENDIMET E REGJISTRUESIT DHE ANKIMET</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51</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E drejta e regjistruesit për të dhënë mendim</w:t>
      </w:r>
    </w:p>
    <w:p w:rsidR="003B032F" w:rsidRDefault="00446F99" w:rsidP="00446F99">
      <w:pPr>
        <w:pStyle w:val="Paragrafi"/>
        <w:jc w:val="center"/>
        <w:rPr>
          <w:rFonts w:ascii="Garamond" w:hAnsi="Garamond"/>
          <w:sz w:val="24"/>
          <w:szCs w:val="24"/>
        </w:rPr>
      </w:pPr>
      <w:r>
        <w:rPr>
          <w:rFonts w:ascii="Garamond" w:hAnsi="Garamond"/>
          <w:i/>
          <w:sz w:val="24"/>
          <w:szCs w:val="24"/>
        </w:rPr>
        <w:t xml:space="preserve">(Shtuar paragraf </w:t>
      </w:r>
      <w:r w:rsidRPr="008C1874">
        <w:rPr>
          <w:rFonts w:ascii="Garamond" w:hAnsi="Garamond"/>
          <w:i/>
          <w:sz w:val="24"/>
          <w:szCs w:val="24"/>
        </w:rPr>
        <w:t>me ligjin nr. 9701, datë 2.4.2007)</w:t>
      </w:r>
    </w:p>
    <w:p w:rsidR="00446F99" w:rsidRPr="006C52C4" w:rsidRDefault="00446F99" w:rsidP="00446F99">
      <w:pPr>
        <w:pStyle w:val="Paragrafi"/>
        <w:jc w:val="center"/>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Mosmarrëveshjet që i paraqiten kryeregjistruesit në lidhje me ushtrimin e të drejtave se zbatimin e detyrave, kryeregjistruesi është i detyruar para se të marrë vendim t’i kërkojë regjistruesit mendimin me shkrim.</w:t>
      </w:r>
    </w:p>
    <w:p w:rsidR="00446F99" w:rsidRPr="00D81671" w:rsidRDefault="00446F99" w:rsidP="00446F99">
      <w:pPr>
        <w:pStyle w:val="Paragrafi"/>
        <w:rPr>
          <w:rFonts w:ascii="Garamond" w:hAnsi="Garamond"/>
          <w:sz w:val="24"/>
          <w:szCs w:val="24"/>
          <w:lang w:val="it-IT"/>
        </w:rPr>
      </w:pPr>
      <w:r w:rsidRPr="00D81671">
        <w:rPr>
          <w:rFonts w:ascii="Garamond" w:hAnsi="Garamond"/>
          <w:sz w:val="24"/>
          <w:szCs w:val="24"/>
          <w:lang w:val="it-IT"/>
        </w:rPr>
        <w:t>Vendimet dhe urdhrat e nxjerrë nga Kryeregjistruesi jan</w:t>
      </w:r>
      <w:r w:rsidRPr="00D81671">
        <w:rPr>
          <w:rFonts w:ascii="Garamond" w:hAnsi="Garamond"/>
          <w:sz w:val="24"/>
          <w:szCs w:val="24"/>
        </w:rPr>
        <w:t>ё</w:t>
      </w:r>
      <w:r w:rsidRPr="00D81671">
        <w:rPr>
          <w:rFonts w:ascii="Garamond" w:hAnsi="Garamond" w:cs="CG Times"/>
          <w:sz w:val="24"/>
          <w:szCs w:val="24"/>
          <w:lang w:val="it-IT"/>
        </w:rPr>
        <w:t xml:space="preserve"> t</w:t>
      </w:r>
      <w:r w:rsidRPr="00D81671">
        <w:rPr>
          <w:rFonts w:ascii="Garamond" w:hAnsi="Garamond"/>
          <w:sz w:val="24"/>
          <w:szCs w:val="24"/>
        </w:rPr>
        <w:t>ё</w:t>
      </w:r>
      <w:r w:rsidRPr="00D81671">
        <w:rPr>
          <w:rFonts w:ascii="Garamond" w:hAnsi="Garamond" w:cs="CG Times"/>
          <w:sz w:val="24"/>
          <w:szCs w:val="24"/>
          <w:lang w:val="it-IT"/>
        </w:rPr>
        <w:t xml:space="preserve"> detyrueshëm p</w:t>
      </w:r>
      <w:r w:rsidRPr="00D81671">
        <w:rPr>
          <w:rFonts w:ascii="Garamond" w:hAnsi="Garamond"/>
          <w:sz w:val="24"/>
          <w:szCs w:val="24"/>
        </w:rPr>
        <w:t>ё</w:t>
      </w:r>
      <w:r>
        <w:rPr>
          <w:rFonts w:ascii="Garamond" w:hAnsi="Garamond" w:cs="CG Times"/>
          <w:sz w:val="24"/>
          <w:szCs w:val="24"/>
          <w:lang w:val="it-IT"/>
        </w:rPr>
        <w:t>r zbatim nga regjistruesit.</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52</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Ankimet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Pala ankuese brenda 30 ditëve nga dita e marrjes së njoftimit të këtij vendimi, udhëzimi, urdhëri, përcaktimi ose akordimi nga kryeregjistruesi, mund të njoftojë regjistruesin me anë të një formulari të caktuar për synimin e tij për t’i bërë ankim gjykatës përkatëse kundër vendimit, udhëzimit, urdhërit, përcaktimit ose akordimit.</w:t>
      </w:r>
    </w:p>
    <w:p w:rsidR="003B032F" w:rsidRPr="006C52C4" w:rsidRDefault="003B032F" w:rsidP="003B032F">
      <w:pPr>
        <w:pStyle w:val="Paragrafi"/>
        <w:rPr>
          <w:rFonts w:ascii="Garamond" w:hAnsi="Garamond"/>
          <w:sz w:val="24"/>
          <w:szCs w:val="24"/>
        </w:rPr>
      </w:pPr>
      <w:r w:rsidRPr="006C52C4">
        <w:rPr>
          <w:rFonts w:ascii="Garamond" w:hAnsi="Garamond"/>
          <w:sz w:val="24"/>
          <w:szCs w:val="24"/>
        </w:rPr>
        <w:t>Me marrjen e njoftimit të ankimit, regjistruesi përgatit dhe i dërgon gjykatës përkatëse, me një kopje të informacionit të kryeregjistruesit dhe të ankuesit dhe çdo personi tjetër që është në regjistër e që atij i duket se lidhet me ankimin, një raport të shkurtër në lidhje me çështjen në fjalë.</w:t>
      </w:r>
    </w:p>
    <w:p w:rsidR="003B032F" w:rsidRPr="006C52C4" w:rsidRDefault="003B032F" w:rsidP="003B032F">
      <w:pPr>
        <w:pStyle w:val="Paragrafi"/>
        <w:rPr>
          <w:rFonts w:ascii="Garamond" w:hAnsi="Garamond"/>
          <w:sz w:val="24"/>
          <w:szCs w:val="24"/>
        </w:rPr>
      </w:pPr>
      <w:r w:rsidRPr="006C52C4">
        <w:rPr>
          <w:rFonts w:ascii="Garamond" w:hAnsi="Garamond"/>
          <w:sz w:val="24"/>
          <w:szCs w:val="24"/>
        </w:rPr>
        <w:t>Kur pala ankuese i kërkon regjistruesit t’ia kalojë çështjen gjykatës, kjo palë depoziton tek regjistruesi shumën e nevojshme për të mbuluar shpenzimet e përgatitjes së dokumenteve.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53</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Efekti i ankimit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Në kartelën e pasurisë së paluajtshme të prekur nga ankimi duhet të bëhet një shënim se një ankim drejtuar kryeregjistruesit ose gjykatës është në pritje për zgjidhje dhe çdo tjetërsim duhet </w:t>
      </w:r>
      <w:r w:rsidRPr="006C52C4">
        <w:rPr>
          <w:rFonts w:ascii="Garamond" w:hAnsi="Garamond"/>
          <w:sz w:val="24"/>
          <w:szCs w:val="24"/>
        </w:rPr>
        <w:lastRenderedPageBreak/>
        <w:t>t’i nënshtrohet këtij shënimi.</w:t>
      </w:r>
    </w:p>
    <w:p w:rsidR="003B032F" w:rsidRPr="006C52C4" w:rsidRDefault="003B032F" w:rsidP="003B032F">
      <w:pPr>
        <w:pStyle w:val="Paragrafi"/>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t>KREU X</w:t>
      </w:r>
    </w:p>
    <w:p w:rsidR="003B032F" w:rsidRPr="006C52C4" w:rsidRDefault="003B032F" w:rsidP="003B032F">
      <w:pPr>
        <w:pStyle w:val="KreuTitull"/>
        <w:rPr>
          <w:rFonts w:ascii="Garamond" w:hAnsi="Garamond"/>
          <w:sz w:val="24"/>
          <w:szCs w:val="24"/>
        </w:rPr>
      </w:pPr>
      <w:r w:rsidRPr="006C52C4">
        <w:rPr>
          <w:rFonts w:ascii="Garamond" w:hAnsi="Garamond"/>
          <w:sz w:val="24"/>
          <w:szCs w:val="24"/>
        </w:rPr>
        <w:t>TARIFAT DHE KUNDRAVAJTJET</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54</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Tarifat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Për </w:t>
      </w:r>
      <w:r w:rsidR="00A06E36" w:rsidRPr="006C52C4">
        <w:rPr>
          <w:rFonts w:ascii="Garamond" w:hAnsi="Garamond"/>
          <w:sz w:val="24"/>
          <w:szCs w:val="24"/>
        </w:rPr>
        <w:t>certifikat</w:t>
      </w:r>
      <w:r w:rsidRPr="006C52C4">
        <w:rPr>
          <w:rFonts w:ascii="Garamond" w:hAnsi="Garamond"/>
          <w:sz w:val="24"/>
          <w:szCs w:val="24"/>
        </w:rPr>
        <w:t>at e pasurive të paluajtshme, qirave, kopjeve të vërtetuara, kontrolleve, planeve të rilevimit, formularët e shtypur etj. që lidhen me regjistrimin duhet të paguhen tarifa.</w:t>
      </w: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Regjistruesi refuzon veprimin derisa të paguhet tarifa. Tarifa vendoset nga Këshilli i Ministrave.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Në fund të çdo viti financiar, çdo e ardhur shtesë mbi buxhetin e zyrës së regjistrimit kalon në buxhetin e zyrës qendrore.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55</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Kundravajtjet</w:t>
      </w:r>
    </w:p>
    <w:p w:rsidR="00711639" w:rsidRDefault="00711639" w:rsidP="00711639">
      <w:pPr>
        <w:pStyle w:val="Paragrafi"/>
        <w:jc w:val="center"/>
        <w:rPr>
          <w:rFonts w:ascii="Garamond" w:hAnsi="Garamond"/>
          <w:sz w:val="24"/>
          <w:szCs w:val="24"/>
        </w:rPr>
      </w:pPr>
      <w:r>
        <w:rPr>
          <w:rFonts w:ascii="Garamond" w:hAnsi="Garamond"/>
          <w:i/>
          <w:sz w:val="24"/>
          <w:szCs w:val="24"/>
        </w:rPr>
        <w:t xml:space="preserve">(Ndryshuar paragrafi i parë </w:t>
      </w:r>
      <w:r w:rsidRPr="008C1874">
        <w:rPr>
          <w:rFonts w:ascii="Garamond" w:hAnsi="Garamond"/>
          <w:i/>
          <w:sz w:val="24"/>
          <w:szCs w:val="24"/>
        </w:rPr>
        <w:t>me ligjin nr. 9701, datë 2.4.2007)</w:t>
      </w:r>
    </w:p>
    <w:p w:rsidR="003B032F" w:rsidRPr="006C52C4" w:rsidRDefault="003B032F" w:rsidP="00711639">
      <w:pPr>
        <w:pStyle w:val="Paragrafi"/>
        <w:ind w:firstLine="0"/>
        <w:rPr>
          <w:rFonts w:ascii="Garamond" w:hAnsi="Garamond"/>
          <w:sz w:val="24"/>
          <w:szCs w:val="24"/>
        </w:rPr>
      </w:pPr>
    </w:p>
    <w:p w:rsidR="00711639" w:rsidRPr="00D81671" w:rsidRDefault="00711639" w:rsidP="00711639">
      <w:pPr>
        <w:pStyle w:val="Paragrafi"/>
        <w:rPr>
          <w:rFonts w:ascii="Garamond" w:hAnsi="Garamond"/>
          <w:sz w:val="24"/>
          <w:szCs w:val="24"/>
          <w:lang w:val="it-IT"/>
        </w:rPr>
      </w:pPr>
      <w:r w:rsidRPr="00D81671">
        <w:rPr>
          <w:rFonts w:ascii="Garamond" w:hAnsi="Garamond"/>
          <w:sz w:val="24"/>
          <w:szCs w:val="24"/>
          <w:lang w:val="it-IT"/>
        </w:rPr>
        <w:t>Çdo deklarim ose veprim, q</w:t>
      </w:r>
      <w:r w:rsidRPr="00D81671">
        <w:rPr>
          <w:rFonts w:ascii="Garamond" w:hAnsi="Garamond"/>
          <w:sz w:val="24"/>
          <w:szCs w:val="24"/>
        </w:rPr>
        <w:t>ё</w:t>
      </w:r>
      <w:r w:rsidRPr="00D81671">
        <w:rPr>
          <w:rFonts w:ascii="Garamond" w:hAnsi="Garamond" w:cs="CG Times"/>
          <w:sz w:val="24"/>
          <w:szCs w:val="24"/>
          <w:lang w:val="it-IT"/>
        </w:rPr>
        <w:t xml:space="preserve"> bie n</w:t>
      </w:r>
      <w:r w:rsidRPr="00D81671">
        <w:rPr>
          <w:rFonts w:ascii="Garamond" w:hAnsi="Garamond"/>
          <w:sz w:val="24"/>
          <w:szCs w:val="24"/>
        </w:rPr>
        <w:t>ё</w:t>
      </w:r>
      <w:r w:rsidRPr="00D81671">
        <w:rPr>
          <w:rFonts w:ascii="Garamond" w:hAnsi="Garamond" w:cs="CG Times"/>
          <w:sz w:val="24"/>
          <w:szCs w:val="24"/>
          <w:lang w:val="it-IT"/>
        </w:rPr>
        <w:t xml:space="preserve"> kund</w:t>
      </w:r>
      <w:r w:rsidRPr="00D81671">
        <w:rPr>
          <w:rFonts w:ascii="Garamond" w:hAnsi="Garamond"/>
          <w:sz w:val="24"/>
          <w:szCs w:val="24"/>
        </w:rPr>
        <w:t>ё</w:t>
      </w:r>
      <w:r w:rsidRPr="00D81671">
        <w:rPr>
          <w:rFonts w:ascii="Garamond" w:hAnsi="Garamond" w:cs="CG Times"/>
          <w:sz w:val="24"/>
          <w:szCs w:val="24"/>
          <w:lang w:val="it-IT"/>
        </w:rPr>
        <w:t>rshtim me nenet 11, 24, 44 dhe 45, kur nuk p</w:t>
      </w:r>
      <w:r w:rsidRPr="00D81671">
        <w:rPr>
          <w:rFonts w:ascii="Garamond" w:hAnsi="Garamond"/>
          <w:sz w:val="24"/>
          <w:szCs w:val="24"/>
        </w:rPr>
        <w:t>ё</w:t>
      </w:r>
      <w:r w:rsidRPr="00D81671">
        <w:rPr>
          <w:rFonts w:ascii="Garamond" w:hAnsi="Garamond" w:cs="CG Times"/>
          <w:sz w:val="24"/>
          <w:szCs w:val="24"/>
          <w:lang w:val="it-IT"/>
        </w:rPr>
        <w:t>rb</w:t>
      </w:r>
      <w:r w:rsidRPr="00D81671">
        <w:rPr>
          <w:rFonts w:ascii="Garamond" w:hAnsi="Garamond"/>
          <w:sz w:val="24"/>
          <w:szCs w:val="24"/>
        </w:rPr>
        <w:t>ё</w:t>
      </w:r>
      <w:r w:rsidRPr="00D81671">
        <w:rPr>
          <w:rFonts w:ascii="Garamond" w:hAnsi="Garamond" w:cs="CG Times"/>
          <w:sz w:val="24"/>
          <w:szCs w:val="24"/>
          <w:lang w:val="it-IT"/>
        </w:rPr>
        <w:t>n vep</w:t>
      </w:r>
      <w:r w:rsidRPr="00D81671">
        <w:rPr>
          <w:rFonts w:ascii="Garamond" w:hAnsi="Garamond"/>
          <w:sz w:val="24"/>
          <w:szCs w:val="24"/>
        </w:rPr>
        <w:t>ё</w:t>
      </w:r>
      <w:r w:rsidRPr="00D81671">
        <w:rPr>
          <w:rFonts w:ascii="Garamond" w:hAnsi="Garamond" w:cs="CG Times"/>
          <w:sz w:val="24"/>
          <w:szCs w:val="24"/>
          <w:lang w:val="it-IT"/>
        </w:rPr>
        <w:t>r penale, d</w:t>
      </w:r>
      <w:r w:rsidRPr="00D81671">
        <w:rPr>
          <w:rFonts w:ascii="Garamond" w:hAnsi="Garamond"/>
          <w:sz w:val="24"/>
          <w:szCs w:val="24"/>
        </w:rPr>
        <w:t>ё</w:t>
      </w:r>
      <w:r w:rsidRPr="00D81671">
        <w:rPr>
          <w:rFonts w:ascii="Garamond" w:hAnsi="Garamond" w:cs="CG Times"/>
          <w:sz w:val="24"/>
          <w:szCs w:val="24"/>
          <w:lang w:val="it-IT"/>
        </w:rPr>
        <w:t>nohet me gjob</w:t>
      </w:r>
      <w:r w:rsidRPr="00D81671">
        <w:rPr>
          <w:rFonts w:ascii="Garamond" w:hAnsi="Garamond"/>
          <w:sz w:val="24"/>
          <w:szCs w:val="24"/>
        </w:rPr>
        <w:t>ё</w:t>
      </w:r>
      <w:r w:rsidRPr="00D81671">
        <w:rPr>
          <w:rFonts w:ascii="Garamond" w:hAnsi="Garamond" w:cs="CG Times"/>
          <w:sz w:val="24"/>
          <w:szCs w:val="24"/>
          <w:lang w:val="it-IT"/>
        </w:rPr>
        <w:t xml:space="preserve"> nga regjistruesi nga 5 000 deri n</w:t>
      </w:r>
      <w:r w:rsidRPr="00D81671">
        <w:rPr>
          <w:rFonts w:ascii="Garamond" w:hAnsi="Garamond"/>
          <w:sz w:val="24"/>
          <w:szCs w:val="24"/>
        </w:rPr>
        <w:t>ё</w:t>
      </w:r>
      <w:r w:rsidRPr="00D81671">
        <w:rPr>
          <w:rFonts w:ascii="Garamond" w:hAnsi="Garamond" w:cs="CG Times"/>
          <w:sz w:val="24"/>
          <w:szCs w:val="24"/>
          <w:lang w:val="it-IT"/>
        </w:rPr>
        <w:t xml:space="preserve"> </w:t>
      </w:r>
      <w:r w:rsidRPr="00D81671">
        <w:rPr>
          <w:rFonts w:ascii="Garamond" w:hAnsi="Garamond"/>
          <w:sz w:val="24"/>
          <w:szCs w:val="24"/>
          <w:lang w:val="it-IT"/>
        </w:rPr>
        <w:t>50000 lek</w:t>
      </w:r>
      <w:r w:rsidRPr="00D81671">
        <w:rPr>
          <w:rFonts w:ascii="Garamond" w:hAnsi="Garamond"/>
          <w:sz w:val="24"/>
          <w:szCs w:val="24"/>
        </w:rPr>
        <w:t>ё</w:t>
      </w:r>
      <w:r w:rsidRPr="00D81671">
        <w:rPr>
          <w:rFonts w:ascii="Garamond" w:hAnsi="Garamond" w:cs="CG Times"/>
          <w:sz w:val="24"/>
          <w:szCs w:val="24"/>
          <w:lang w:val="it-IT"/>
        </w:rPr>
        <w:t>. Kund</w:t>
      </w:r>
      <w:r w:rsidRPr="00D81671">
        <w:rPr>
          <w:rFonts w:ascii="Garamond" w:hAnsi="Garamond"/>
          <w:sz w:val="24"/>
          <w:szCs w:val="24"/>
        </w:rPr>
        <w:t>ё</w:t>
      </w:r>
      <w:r w:rsidRPr="00D81671">
        <w:rPr>
          <w:rFonts w:ascii="Garamond" w:hAnsi="Garamond" w:cs="CG Times"/>
          <w:sz w:val="24"/>
          <w:szCs w:val="24"/>
          <w:lang w:val="it-IT"/>
        </w:rPr>
        <w:t>r vendimit t</w:t>
      </w:r>
      <w:r w:rsidRPr="00D81671">
        <w:rPr>
          <w:rFonts w:ascii="Garamond" w:hAnsi="Garamond"/>
          <w:sz w:val="24"/>
          <w:szCs w:val="24"/>
        </w:rPr>
        <w:t>ё</w:t>
      </w:r>
      <w:r w:rsidRPr="00D81671">
        <w:rPr>
          <w:rFonts w:ascii="Garamond" w:hAnsi="Garamond" w:cs="CG Times"/>
          <w:sz w:val="24"/>
          <w:szCs w:val="24"/>
          <w:lang w:val="it-IT"/>
        </w:rPr>
        <w:t xml:space="preserve"> regjistruesit mund të bëhet ankim te Kryeregjistruesi brenda 30 dit</w:t>
      </w:r>
      <w:r w:rsidRPr="00D81671">
        <w:rPr>
          <w:rFonts w:ascii="Garamond" w:hAnsi="Garamond"/>
          <w:sz w:val="24"/>
          <w:szCs w:val="24"/>
        </w:rPr>
        <w:t>ё</w:t>
      </w:r>
      <w:r w:rsidRPr="00D81671">
        <w:rPr>
          <w:rFonts w:ascii="Garamond" w:hAnsi="Garamond" w:cs="CG Times"/>
          <w:sz w:val="24"/>
          <w:szCs w:val="24"/>
          <w:lang w:val="it-IT"/>
        </w:rPr>
        <w:t>ve. Kundër vendi</w:t>
      </w:r>
      <w:r w:rsidRPr="00D81671">
        <w:rPr>
          <w:rFonts w:ascii="Garamond" w:hAnsi="Garamond"/>
          <w:sz w:val="24"/>
          <w:szCs w:val="24"/>
          <w:lang w:val="it-IT"/>
        </w:rPr>
        <w:t>mit të Kryeregjistruesit ose mosmarrjes së tij, mund të bëhet ankim në gjykatën e rrethit ku është kryer kundërvajtja brenda 30 ditëve nga data e njoftimit.</w:t>
      </w:r>
    </w:p>
    <w:p w:rsidR="00711639" w:rsidRDefault="00711639" w:rsidP="00711639">
      <w:pPr>
        <w:pStyle w:val="Paragrafi"/>
        <w:rPr>
          <w:rFonts w:ascii="Garamond" w:hAnsi="Garamond"/>
          <w:sz w:val="24"/>
          <w:szCs w:val="24"/>
        </w:rPr>
      </w:pPr>
      <w:r w:rsidRPr="00D81671">
        <w:rPr>
          <w:rFonts w:ascii="Garamond" w:hAnsi="Garamond"/>
          <w:sz w:val="24"/>
          <w:szCs w:val="24"/>
          <w:lang w:val="it-IT"/>
        </w:rPr>
        <w:t>Me ekzekutimin e gjob</w:t>
      </w:r>
      <w:r w:rsidRPr="00D81671">
        <w:rPr>
          <w:rFonts w:ascii="Garamond" w:hAnsi="Garamond"/>
          <w:sz w:val="24"/>
          <w:szCs w:val="24"/>
        </w:rPr>
        <w:t>ё</w:t>
      </w:r>
      <w:r w:rsidRPr="00D81671">
        <w:rPr>
          <w:rFonts w:ascii="Garamond" w:hAnsi="Garamond" w:cs="CG Times"/>
          <w:sz w:val="24"/>
          <w:szCs w:val="24"/>
          <w:lang w:val="it-IT"/>
        </w:rPr>
        <w:t>s ngarkohen strukturat e Policis</w:t>
      </w:r>
      <w:r w:rsidRPr="00D81671">
        <w:rPr>
          <w:rFonts w:ascii="Garamond" w:hAnsi="Garamond"/>
          <w:sz w:val="24"/>
          <w:szCs w:val="24"/>
        </w:rPr>
        <w:t>ё</w:t>
      </w:r>
      <w:r w:rsidRPr="00D81671">
        <w:rPr>
          <w:rFonts w:ascii="Garamond" w:hAnsi="Garamond" w:cs="CG Times"/>
          <w:sz w:val="24"/>
          <w:szCs w:val="24"/>
          <w:lang w:val="it-IT"/>
        </w:rPr>
        <w:t xml:space="preserve"> Tatimore.</w:t>
      </w:r>
    </w:p>
    <w:p w:rsidR="003B032F" w:rsidRPr="006C52C4" w:rsidRDefault="003B032F" w:rsidP="00711639">
      <w:pPr>
        <w:pStyle w:val="Paragrafi"/>
        <w:rPr>
          <w:rFonts w:ascii="Garamond" w:hAnsi="Garamond"/>
          <w:sz w:val="24"/>
          <w:szCs w:val="24"/>
        </w:rPr>
      </w:pPr>
      <w:r w:rsidRPr="006C52C4">
        <w:rPr>
          <w:rFonts w:ascii="Garamond" w:hAnsi="Garamond"/>
          <w:sz w:val="24"/>
          <w:szCs w:val="24"/>
        </w:rPr>
        <w:t>Shqyrtimi i kundravajtjeve administrative dhe ekzekutimi i vendimeve bëhet sipas ligjit “Për kundravajtjet administrative”.</w:t>
      </w:r>
    </w:p>
    <w:p w:rsidR="003B032F" w:rsidRPr="006C52C4" w:rsidRDefault="003B032F" w:rsidP="003B032F">
      <w:pPr>
        <w:pStyle w:val="Paragrafi"/>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t>KREU XI</w:t>
      </w:r>
    </w:p>
    <w:p w:rsidR="003B032F" w:rsidRPr="006C52C4" w:rsidRDefault="003B032F" w:rsidP="003B032F">
      <w:pPr>
        <w:pStyle w:val="KreuTitull"/>
        <w:rPr>
          <w:rFonts w:ascii="Garamond" w:hAnsi="Garamond"/>
          <w:sz w:val="24"/>
          <w:szCs w:val="24"/>
        </w:rPr>
      </w:pPr>
      <w:r w:rsidRPr="006C52C4">
        <w:rPr>
          <w:rFonts w:ascii="Garamond" w:hAnsi="Garamond"/>
          <w:sz w:val="24"/>
          <w:szCs w:val="24"/>
        </w:rPr>
        <w:t>TË NDRYSHME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56</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Rregullat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Ngarkohet Këshilli i Ministrave të miratojë aktet nënligjore për zbatimin e dispozitave të këtij ligji.</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57</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Fillimi i zyrave të regjistrimit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Data e fillimit të funksionimit të secilës zyre regjistrimi sipas këtij ligji caktohet me vendim të Këshillit të Ministrave.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Me fillimin e funksionimit të zyrave të regjistrimit të pasurive të paluajtshme, të gjitha dokumentet ekzistuese të pasurive të paluajtshme sipas nenit 24, që ndodhen në organet përkatëse para daljes së këtij ligji, të kalojnë në administrim të zyrave të regjistrimit të pasurive të paluajtshme.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58</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Të gjitha dispozitat që bien në kundërshtim me këtë ligj shfuqizohen</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lastRenderedPageBreak/>
        <w:t>Neni 59</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Ky ligj hyn në fuqi 15 ditë pas botimit në Fletoren Zyrtare.</w:t>
      </w:r>
    </w:p>
    <w:p w:rsidR="003B032F" w:rsidRPr="006C52C4" w:rsidRDefault="003B032F" w:rsidP="003B032F">
      <w:pPr>
        <w:pStyle w:val="Paragrafi"/>
        <w:rPr>
          <w:rFonts w:ascii="Garamond" w:hAnsi="Garamond"/>
          <w:sz w:val="24"/>
          <w:szCs w:val="24"/>
        </w:rPr>
      </w:pPr>
    </w:p>
    <w:p w:rsidR="003B032F" w:rsidRPr="006C52C4" w:rsidRDefault="003B032F" w:rsidP="003B032F">
      <w:pPr>
        <w:pStyle w:val="Shpallja"/>
        <w:rPr>
          <w:rFonts w:ascii="Garamond" w:hAnsi="Garamond"/>
          <w:sz w:val="24"/>
          <w:szCs w:val="24"/>
        </w:rPr>
      </w:pPr>
      <w:r w:rsidRPr="006C52C4">
        <w:rPr>
          <w:rFonts w:ascii="Garamond" w:hAnsi="Garamond"/>
          <w:sz w:val="24"/>
          <w:szCs w:val="24"/>
        </w:rPr>
        <w:t>Shpallur me dekretin nr.</w:t>
      </w:r>
      <w:r w:rsidR="006C52C4">
        <w:rPr>
          <w:rFonts w:ascii="Garamond" w:hAnsi="Garamond"/>
          <w:sz w:val="24"/>
          <w:szCs w:val="24"/>
        </w:rPr>
        <w:t xml:space="preserve"> </w:t>
      </w:r>
      <w:r w:rsidRPr="006C52C4">
        <w:rPr>
          <w:rFonts w:ascii="Garamond" w:hAnsi="Garamond"/>
          <w:sz w:val="24"/>
          <w:szCs w:val="24"/>
        </w:rPr>
        <w:t>907, datë 16.8.1994 të Presidentit të Republikës së Shqipërisë, Sali Berisha</w:t>
      </w:r>
    </w:p>
    <w:p w:rsidR="003B032F" w:rsidRPr="006C52C4" w:rsidRDefault="003B032F" w:rsidP="003B032F">
      <w:pPr>
        <w:pStyle w:val="Paragrafi"/>
        <w:rPr>
          <w:rFonts w:ascii="Garamond" w:hAnsi="Garamond"/>
          <w:sz w:val="24"/>
          <w:szCs w:val="24"/>
        </w:rPr>
      </w:pPr>
    </w:p>
    <w:p w:rsidR="00A0784B" w:rsidRPr="006C52C4" w:rsidRDefault="00A0784B" w:rsidP="003941D1">
      <w:pPr>
        <w:pStyle w:val="Paragrafi"/>
        <w:rPr>
          <w:rFonts w:ascii="Garamond" w:hAnsi="Garamond"/>
          <w:sz w:val="24"/>
          <w:szCs w:val="24"/>
        </w:rPr>
      </w:pPr>
    </w:p>
    <w:sectPr w:rsidR="00A0784B" w:rsidRPr="006C52C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2F9C"/>
    <w:rsid w:val="000176B9"/>
    <w:rsid w:val="00031B9A"/>
    <w:rsid w:val="00040F76"/>
    <w:rsid w:val="00046FF9"/>
    <w:rsid w:val="000637B6"/>
    <w:rsid w:val="000677A8"/>
    <w:rsid w:val="00074162"/>
    <w:rsid w:val="00075BF5"/>
    <w:rsid w:val="000A2FF5"/>
    <w:rsid w:val="000A367B"/>
    <w:rsid w:val="000B29AB"/>
    <w:rsid w:val="00116978"/>
    <w:rsid w:val="0013320A"/>
    <w:rsid w:val="00134ADF"/>
    <w:rsid w:val="00173067"/>
    <w:rsid w:val="00187855"/>
    <w:rsid w:val="001A58B2"/>
    <w:rsid w:val="001B4838"/>
    <w:rsid w:val="001C2436"/>
    <w:rsid w:val="001C7978"/>
    <w:rsid w:val="001D7C94"/>
    <w:rsid w:val="001E3F0B"/>
    <w:rsid w:val="001F26DA"/>
    <w:rsid w:val="00201535"/>
    <w:rsid w:val="0022170D"/>
    <w:rsid w:val="00244BA8"/>
    <w:rsid w:val="002B759A"/>
    <w:rsid w:val="002C0479"/>
    <w:rsid w:val="002C6BAB"/>
    <w:rsid w:val="002D303F"/>
    <w:rsid w:val="00304413"/>
    <w:rsid w:val="00354A65"/>
    <w:rsid w:val="00383FD5"/>
    <w:rsid w:val="003941D1"/>
    <w:rsid w:val="003B032F"/>
    <w:rsid w:val="003E06F6"/>
    <w:rsid w:val="003F043A"/>
    <w:rsid w:val="004107B9"/>
    <w:rsid w:val="00411E6E"/>
    <w:rsid w:val="004251E1"/>
    <w:rsid w:val="00446F99"/>
    <w:rsid w:val="004477EC"/>
    <w:rsid w:val="00460373"/>
    <w:rsid w:val="00470F9C"/>
    <w:rsid w:val="004C2AD8"/>
    <w:rsid w:val="0050367C"/>
    <w:rsid w:val="00504A56"/>
    <w:rsid w:val="00507AF2"/>
    <w:rsid w:val="00541079"/>
    <w:rsid w:val="005412BA"/>
    <w:rsid w:val="00543147"/>
    <w:rsid w:val="00544065"/>
    <w:rsid w:val="00545117"/>
    <w:rsid w:val="0058563C"/>
    <w:rsid w:val="00586D7D"/>
    <w:rsid w:val="005A53C5"/>
    <w:rsid w:val="005C0A10"/>
    <w:rsid w:val="005D4BA8"/>
    <w:rsid w:val="005D5238"/>
    <w:rsid w:val="005E62A5"/>
    <w:rsid w:val="00607F6D"/>
    <w:rsid w:val="00634290"/>
    <w:rsid w:val="00671269"/>
    <w:rsid w:val="00690A95"/>
    <w:rsid w:val="00697FDD"/>
    <w:rsid w:val="006A37D8"/>
    <w:rsid w:val="006C52C4"/>
    <w:rsid w:val="006E35E0"/>
    <w:rsid w:val="00705463"/>
    <w:rsid w:val="00711639"/>
    <w:rsid w:val="0074183C"/>
    <w:rsid w:val="00756D58"/>
    <w:rsid w:val="007633CB"/>
    <w:rsid w:val="00767527"/>
    <w:rsid w:val="007B0B5A"/>
    <w:rsid w:val="007D0A3B"/>
    <w:rsid w:val="0080475E"/>
    <w:rsid w:val="008072B9"/>
    <w:rsid w:val="00841EC5"/>
    <w:rsid w:val="008521B4"/>
    <w:rsid w:val="008530A7"/>
    <w:rsid w:val="008656D4"/>
    <w:rsid w:val="00872000"/>
    <w:rsid w:val="00877240"/>
    <w:rsid w:val="00881600"/>
    <w:rsid w:val="00890138"/>
    <w:rsid w:val="008B13FF"/>
    <w:rsid w:val="008B5A96"/>
    <w:rsid w:val="008C1874"/>
    <w:rsid w:val="008F3769"/>
    <w:rsid w:val="00904EA7"/>
    <w:rsid w:val="009164C8"/>
    <w:rsid w:val="00930B58"/>
    <w:rsid w:val="009564F9"/>
    <w:rsid w:val="0099468E"/>
    <w:rsid w:val="009B6168"/>
    <w:rsid w:val="009C29DF"/>
    <w:rsid w:val="009F72BC"/>
    <w:rsid w:val="00A06E29"/>
    <w:rsid w:val="00A06E36"/>
    <w:rsid w:val="00A0784B"/>
    <w:rsid w:val="00A15058"/>
    <w:rsid w:val="00A16F91"/>
    <w:rsid w:val="00A246D1"/>
    <w:rsid w:val="00A3413C"/>
    <w:rsid w:val="00A43657"/>
    <w:rsid w:val="00A47BC4"/>
    <w:rsid w:val="00A61DB9"/>
    <w:rsid w:val="00A665DC"/>
    <w:rsid w:val="00A76771"/>
    <w:rsid w:val="00A923BE"/>
    <w:rsid w:val="00AA3124"/>
    <w:rsid w:val="00AA4D4B"/>
    <w:rsid w:val="00AF7A6F"/>
    <w:rsid w:val="00B255BE"/>
    <w:rsid w:val="00B32EFE"/>
    <w:rsid w:val="00B6008C"/>
    <w:rsid w:val="00B65A70"/>
    <w:rsid w:val="00B673CE"/>
    <w:rsid w:val="00B75623"/>
    <w:rsid w:val="00BB3954"/>
    <w:rsid w:val="00BB5AB5"/>
    <w:rsid w:val="00BC6B73"/>
    <w:rsid w:val="00C22BA7"/>
    <w:rsid w:val="00C36783"/>
    <w:rsid w:val="00C36B40"/>
    <w:rsid w:val="00C40649"/>
    <w:rsid w:val="00C7710C"/>
    <w:rsid w:val="00D1319A"/>
    <w:rsid w:val="00D30FA8"/>
    <w:rsid w:val="00D4223E"/>
    <w:rsid w:val="00D46981"/>
    <w:rsid w:val="00D51F92"/>
    <w:rsid w:val="00D7455C"/>
    <w:rsid w:val="00D86892"/>
    <w:rsid w:val="00D92AC6"/>
    <w:rsid w:val="00D97A55"/>
    <w:rsid w:val="00DB4765"/>
    <w:rsid w:val="00DC64E5"/>
    <w:rsid w:val="00DE4862"/>
    <w:rsid w:val="00E0327B"/>
    <w:rsid w:val="00E06AA7"/>
    <w:rsid w:val="00E624E2"/>
    <w:rsid w:val="00E64019"/>
    <w:rsid w:val="00E645E3"/>
    <w:rsid w:val="00EA206E"/>
    <w:rsid w:val="00EC5F99"/>
    <w:rsid w:val="00ED6231"/>
    <w:rsid w:val="00EE2805"/>
    <w:rsid w:val="00F15D98"/>
    <w:rsid w:val="00F30D8A"/>
    <w:rsid w:val="00F52BF2"/>
    <w:rsid w:val="00F55282"/>
    <w:rsid w:val="00F63CBD"/>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DEF355"/>
  <w15:chartTrackingRefBased/>
  <w15:docId w15:val="{62A1CB48-B5F6-44CB-BD30-79D66217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customStyle="1" w:styleId="extraclauses">
    <w:name w:val="extra_clauses"/>
    <w:basedOn w:val="Normal"/>
    <w:rsid w:val="00B255BE"/>
    <w:pPr>
      <w:keepLines/>
      <w:widowControl/>
      <w:tabs>
        <w:tab w:val="left" w:pos="1701"/>
        <w:tab w:val="left" w:pos="2268"/>
      </w:tabs>
      <w:overflowPunct w:val="0"/>
      <w:autoSpaceDE w:val="0"/>
      <w:autoSpaceDN w:val="0"/>
      <w:adjustRightInd w:val="0"/>
      <w:spacing w:after="120"/>
      <w:ind w:left="992"/>
      <w:jc w:val="both"/>
      <w:textAlignment w:val="baseline"/>
    </w:pPr>
    <w:rPr>
      <w:rFonts w:ascii="Arial" w:eastAsia="MS Mincho" w:hAnsi="Arial"/>
      <w:noProof w:val="0"/>
      <w:sz w:val="20"/>
      <w:szCs w:val="20"/>
      <w:lang w:val="en-GB"/>
    </w:rPr>
  </w:style>
  <w:style w:type="character" w:customStyle="1" w:styleId="NeniTitullChar">
    <w:name w:val="Neni_Titull Char"/>
    <w:basedOn w:val="DefaultParagraphFont"/>
    <w:link w:val="NeniTitull"/>
    <w:rsid w:val="00B255BE"/>
    <w:rPr>
      <w:rFonts w:ascii="CG Times" w:hAnsi="CG Times"/>
      <w:b/>
      <w:sz w:val="22"/>
      <w:lang w:val="en-GB"/>
    </w:rPr>
  </w:style>
  <w:style w:type="paragraph" w:styleId="BodyText2">
    <w:name w:val="Body Text 2"/>
    <w:basedOn w:val="Normal"/>
    <w:link w:val="BodyText2Char"/>
    <w:rsid w:val="00031B9A"/>
    <w:pPr>
      <w:widowControl/>
      <w:spacing w:after="120" w:line="480" w:lineRule="auto"/>
    </w:pPr>
    <w:rPr>
      <w:rFonts w:ascii="Arial" w:eastAsia="MS Mincho" w:hAnsi="Arial"/>
      <w:noProof w:val="0"/>
      <w:sz w:val="24"/>
      <w:szCs w:val="20"/>
      <w:lang w:val="en-GB"/>
    </w:rPr>
  </w:style>
  <w:style w:type="character" w:customStyle="1" w:styleId="BodyText2Char">
    <w:name w:val="Body Text 2 Char"/>
    <w:basedOn w:val="DefaultParagraphFont"/>
    <w:link w:val="BodyText2"/>
    <w:rsid w:val="00031B9A"/>
    <w:rPr>
      <w:rFonts w:ascii="Arial" w:eastAsia="MS Mincho" w:hAnsi="Arial"/>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17</Pages>
  <Words>6483</Words>
  <Characters>36955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Marsela Xhepa</cp:lastModifiedBy>
  <cp:revision>30</cp:revision>
  <dcterms:created xsi:type="dcterms:W3CDTF">2026-02-12T12:43:00Z</dcterms:created>
  <dcterms:modified xsi:type="dcterms:W3CDTF">2026-02-12T13:26:00Z</dcterms:modified>
</cp:coreProperties>
</file>