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6D" w:rsidRPr="00971DD0" w:rsidRDefault="00892F6D" w:rsidP="00892F6D">
      <w:pPr>
        <w:pStyle w:val="Akti"/>
      </w:pPr>
      <w:bookmarkStart w:id="0" w:name="_GoBack"/>
      <w:bookmarkEnd w:id="0"/>
      <w:r w:rsidRPr="00971DD0">
        <w:t>L I G J</w:t>
      </w:r>
    </w:p>
    <w:p w:rsidR="00892F6D" w:rsidRPr="00971DD0" w:rsidRDefault="00892F6D" w:rsidP="00892F6D">
      <w:pPr>
        <w:pStyle w:val="NumriData"/>
      </w:pPr>
      <w:r w:rsidRPr="00971DD0">
        <w:t>Nr.7849, datë 27.7.1994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Titulli"/>
      </w:pPr>
      <w:r w:rsidRPr="00971DD0">
        <w:t>PËR RATIFIKIMIN E DOKUMENTEVE TË KONGRESIT XX TË BASHKIMIT</w:t>
      </w:r>
      <w:r>
        <w:t xml:space="preserve"> </w:t>
      </w:r>
      <w:r w:rsidRPr="00971DD0">
        <w:t>POSTAR TË PËRBOTSHËM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BazLigjPropozues"/>
      </w:pPr>
      <w:r w:rsidRPr="00971DD0">
        <w:t>Në mbështetje të nenit 16 të ligjit nr.7491, datë 29.4.1991 “Për dispozitat kryesore kushtetuese”, me propozim të Këshillit të Ministrave,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Institucioni"/>
      </w:pPr>
      <w:r w:rsidRPr="00971DD0">
        <w:t>KUVENDI POPULLOR</w:t>
      </w:r>
    </w:p>
    <w:p w:rsidR="00892F6D" w:rsidRPr="00971DD0" w:rsidRDefault="00892F6D" w:rsidP="00892F6D">
      <w:pPr>
        <w:pStyle w:val="Institucioni"/>
      </w:pPr>
      <w:r w:rsidRPr="00971DD0">
        <w:t>I REPUBLIKËS SË SHQIPËRISË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VENDOSI"/>
      </w:pPr>
      <w:r w:rsidRPr="00971DD0">
        <w:t>V E N D O S I :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NeniNr"/>
      </w:pPr>
      <w:r w:rsidRPr="00971DD0">
        <w:t>Neni 1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Paragrafi"/>
      </w:pPr>
      <w:r w:rsidRPr="00971DD0">
        <w:t>Ratifikohen dokumentet e “Kongresit XX të Bashkimit Postar të Përbotshëm”.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NeniNr"/>
      </w:pPr>
      <w:r w:rsidRPr="00971DD0">
        <w:t>Neni 2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Paragrafi"/>
      </w:pPr>
      <w:r w:rsidRPr="00971DD0">
        <w:t>Ky ligj hyn në fuqi menjëherë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Shpallja"/>
      </w:pPr>
      <w:r w:rsidRPr="00971DD0">
        <w:t>Shpallur me dekretin nr.903, datë 4.8.1994 të Presidentit të Republikës së Shqipërisë,</w:t>
      </w:r>
      <w:r>
        <w:t xml:space="preserve"> </w:t>
      </w:r>
      <w:r w:rsidRPr="00971DD0">
        <w:t>Sali Berisha</w:t>
      </w: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Paragrafi"/>
      </w:pPr>
    </w:p>
    <w:p w:rsidR="00892F6D" w:rsidRPr="00971DD0" w:rsidRDefault="00892F6D" w:rsidP="00892F6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2F6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3BB6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C06655-4F78-49F7-83A5-FBF05E75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