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68C9C3" w14:textId="77777777" w:rsidR="00001A47" w:rsidRPr="00400D1C" w:rsidRDefault="00001A47" w:rsidP="00001A47">
      <w:pPr>
        <w:pStyle w:val="Paragrafi"/>
        <w:ind w:firstLine="0"/>
        <w:jc w:val="center"/>
        <w:rPr>
          <w:rFonts w:eastAsiaTheme="minorHAnsi"/>
          <w:b/>
          <w:bCs/>
          <w:sz w:val="22"/>
          <w:lang w:val="sq-AL"/>
        </w:rPr>
      </w:pPr>
      <w:bookmarkStart w:id="0" w:name="_GoBack"/>
      <w:r w:rsidRPr="00400D1C">
        <w:rPr>
          <w:rFonts w:eastAsiaTheme="minorHAnsi"/>
          <w:b/>
          <w:bCs/>
          <w:sz w:val="22"/>
          <w:lang w:val="sq-AL"/>
        </w:rPr>
        <w:t>LIGJ</w:t>
      </w:r>
    </w:p>
    <w:p w14:paraId="4368C9C4" w14:textId="77777777" w:rsidR="00001A47" w:rsidRPr="00400D1C" w:rsidRDefault="002878C4" w:rsidP="0091103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Nr. </w:t>
      </w:r>
      <w:r w:rsidR="0091103A" w:rsidRPr="00400D1C">
        <w:rPr>
          <w:rFonts w:ascii="Garamond" w:eastAsiaTheme="minorHAnsi" w:hAnsi="Garamond" w:cs="CG Times"/>
          <w:b/>
          <w:bCs/>
          <w:lang w:val="sq-AL"/>
        </w:rPr>
        <w:t>7895, datë 27.1.1995</w:t>
      </w:r>
    </w:p>
    <w:p w14:paraId="4368C9C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KODI PENAL I REPUBLIKËS SË SHQIPËRISË</w:t>
      </w:r>
    </w:p>
    <w:p w14:paraId="4368C9C6" w14:textId="77777777" w:rsidR="00304DCD" w:rsidRPr="00400D1C" w:rsidRDefault="00304DCD" w:rsidP="00304DCD">
      <w:pPr>
        <w:spacing w:after="0"/>
        <w:jc w:val="center"/>
        <w:rPr>
          <w:rFonts w:ascii="Garamond" w:eastAsia="MS Mincho" w:hAnsi="Garamond"/>
          <w:i/>
          <w:lang w:val="sq-AL"/>
        </w:rPr>
      </w:pPr>
      <w:r w:rsidRPr="00400D1C">
        <w:rPr>
          <w:rFonts w:ascii="Garamond" w:eastAsiaTheme="minorHAnsi" w:hAnsi="Garamond" w:cs="CG Times"/>
          <w:bCs/>
          <w:i/>
          <w:lang w:val="sq-AL"/>
        </w:rPr>
        <w:t>(</w:t>
      </w:r>
      <w:r w:rsidRPr="00400D1C">
        <w:rPr>
          <w:rFonts w:ascii="Garamond" w:eastAsia="MS Mincho" w:hAnsi="Garamond"/>
          <w:i/>
          <w:lang w:val="sq-AL"/>
        </w:rPr>
        <w:t>Ndryshuar me:</w:t>
      </w:r>
    </w:p>
    <w:p w14:paraId="4368C9C7" w14:textId="5D19AD6F" w:rsidR="00304DCD" w:rsidRPr="00400D1C" w:rsidRDefault="00304DCD" w:rsidP="00304DCD">
      <w:pPr>
        <w:spacing w:after="0"/>
        <w:jc w:val="center"/>
        <w:rPr>
          <w:rFonts w:ascii="Garamond" w:eastAsia="MS Mincho" w:hAnsi="Garamond"/>
          <w:i/>
          <w:lang w:val="sq-AL"/>
        </w:rPr>
      </w:pPr>
      <w:r w:rsidRPr="00400D1C">
        <w:rPr>
          <w:rFonts w:ascii="Garamond" w:eastAsia="MS Mincho" w:hAnsi="Garamond"/>
          <w:b/>
          <w:i/>
          <w:lang w:val="sq-AL"/>
        </w:rPr>
        <w:t xml:space="preserve">ligjet </w:t>
      </w:r>
      <w:r w:rsidRPr="00400D1C">
        <w:rPr>
          <w:rFonts w:ascii="Garamond" w:eastAsia="MS Mincho" w:hAnsi="Garamond"/>
          <w:i/>
          <w:lang w:val="sq-AL"/>
        </w:rPr>
        <w:t>nr. 8175, datë 23.12.1996; nr. 8204, datë 10.4.1997; nr. 8279, datë 15.1.1998; nr. 8733, datë 24.1.2001; nr. 9017, datë 6.3.2003; nr. 9030, datë 13.3.2003; nr. 9086, datë 19.6.2003; nr. 9188, datë 12.2.2004; nr. 9275, datë 16.9.2004; nr. 9686, datë 26.2.2007; nr. 9859, datë 21.1.2008; nr. 10 023, datë 27.11.2008; nr. 23/2012, datë 1.3.2012; nr. 144, datë 2.5.2013; nr. 98, datë 31.7.2014; nr. 176/2014, datë 18.12.2014; nr. 135/2015, datë 5.12.2015;</w:t>
      </w:r>
      <w:r w:rsidRPr="00400D1C">
        <w:rPr>
          <w:rFonts w:ascii="Garamond" w:hAnsi="Garamond"/>
          <w:i/>
        </w:rPr>
        <w:t xml:space="preserve"> </w:t>
      </w:r>
      <w:r w:rsidRPr="00400D1C">
        <w:rPr>
          <w:rFonts w:ascii="Garamond" w:eastAsia="MS Mincho" w:hAnsi="Garamond"/>
          <w:i/>
          <w:lang w:val="sq-AL"/>
        </w:rPr>
        <w:t>nr. 82/2016, datë 25.7.2016; nr. 36/2017, datë 30.3.2017; nr. 89/2017, datë 22.5.20</w:t>
      </w:r>
      <w:r w:rsidR="00384E40" w:rsidRPr="00400D1C">
        <w:rPr>
          <w:rFonts w:ascii="Garamond" w:eastAsia="MS Mincho" w:hAnsi="Garamond"/>
          <w:i/>
          <w:lang w:val="sq-AL"/>
        </w:rPr>
        <w:t>17; nr. 44/2019, datë 18.7.2019, nr. 35/2020, datё 16.4.2020</w:t>
      </w:r>
      <w:r w:rsidR="00D77ABC" w:rsidRPr="00400D1C">
        <w:rPr>
          <w:rFonts w:ascii="Garamond" w:eastAsia="MS Mincho" w:hAnsi="Garamond"/>
          <w:i/>
          <w:lang w:val="sq-AL"/>
        </w:rPr>
        <w:t>, nr. 146/2020</w:t>
      </w:r>
      <w:r w:rsidR="00C03CCF" w:rsidRPr="00400D1C">
        <w:rPr>
          <w:rFonts w:ascii="Garamond" w:eastAsia="MS Mincho" w:hAnsi="Garamond"/>
          <w:i/>
          <w:lang w:val="sq-AL"/>
        </w:rPr>
        <w:t>, datë 17.12.2020</w:t>
      </w:r>
      <w:r w:rsidR="00646F0B" w:rsidRPr="00400D1C">
        <w:rPr>
          <w:rFonts w:ascii="Garamond" w:eastAsia="MS Mincho" w:hAnsi="Garamond"/>
          <w:i/>
          <w:lang w:val="sq-AL"/>
        </w:rPr>
        <w:t>; nr. 43/2021, datë 23.3.202</w:t>
      </w:r>
      <w:r w:rsidR="009E47E8" w:rsidRPr="00400D1C">
        <w:rPr>
          <w:rFonts w:ascii="Garamond" w:eastAsia="MS Mincho" w:hAnsi="Garamond"/>
          <w:i/>
          <w:lang w:val="sq-AL"/>
        </w:rPr>
        <w:t>1</w:t>
      </w:r>
      <w:r w:rsidR="00646F0B" w:rsidRPr="00400D1C">
        <w:rPr>
          <w:rFonts w:ascii="Garamond" w:eastAsia="MS Mincho" w:hAnsi="Garamond"/>
          <w:i/>
          <w:lang w:val="sq-AL"/>
        </w:rPr>
        <w:t xml:space="preserve">; </w:t>
      </w:r>
    </w:p>
    <w:p w14:paraId="4368C9C8" w14:textId="77777777" w:rsidR="00304DCD" w:rsidRPr="00400D1C" w:rsidRDefault="00304DCD" w:rsidP="00304DCD">
      <w:pPr>
        <w:spacing w:after="0"/>
        <w:jc w:val="center"/>
        <w:rPr>
          <w:rFonts w:ascii="Garamond" w:eastAsia="MS Mincho" w:hAnsi="Garamond"/>
          <w:i/>
          <w:lang w:val="sq-AL"/>
        </w:rPr>
      </w:pPr>
      <w:r w:rsidRPr="00400D1C">
        <w:rPr>
          <w:rFonts w:ascii="Garamond" w:eastAsia="MS Mincho" w:hAnsi="Garamond"/>
          <w:b/>
          <w:i/>
          <w:lang w:val="sq-AL"/>
        </w:rPr>
        <w:t>vendimet e Gjykatës Kushtetuese</w:t>
      </w:r>
      <w:r w:rsidRPr="00400D1C">
        <w:rPr>
          <w:rFonts w:ascii="Garamond" w:eastAsia="MS Mincho" w:hAnsi="Garamond"/>
          <w:i/>
          <w:lang w:val="sq-AL"/>
        </w:rPr>
        <w:t>: nr. 13, datë 29.5.1997; nr. 46, datë 28.8.1997; nr. 58, datë 5.12.1997; nr. 65, datë 10.12.1999; nr. 11, datë 2.4.2008; nr. 19, datë 1.6.2011; nr. 47, datë 26.7.2012 dhe nr. 9, datë 26.2.2016)</w:t>
      </w:r>
    </w:p>
    <w:p w14:paraId="4368C9C9" w14:textId="77777777" w:rsidR="00304DCD" w:rsidRPr="00400D1C" w:rsidRDefault="00304DCD"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p>
    <w:p w14:paraId="4368C9CA" w14:textId="77777777" w:rsidR="00001A47" w:rsidRPr="00400D1C" w:rsidRDefault="00EE56F7" w:rsidP="00AC0D8F">
      <w:pPr>
        <w:pStyle w:val="Hapesira7"/>
        <w:jc w:val="right"/>
        <w:rPr>
          <w:i/>
          <w:sz w:val="22"/>
          <w:szCs w:val="22"/>
          <w:lang w:val="sq-AL"/>
        </w:rPr>
      </w:pPr>
      <w:r w:rsidRPr="00400D1C">
        <w:rPr>
          <w:i/>
          <w:sz w:val="22"/>
          <w:szCs w:val="22"/>
          <w:lang w:val="sq-AL"/>
        </w:rPr>
        <w:t xml:space="preserve"> </w:t>
      </w:r>
      <w:r w:rsidR="00AC0D8F" w:rsidRPr="00400D1C">
        <w:rPr>
          <w:i/>
          <w:sz w:val="22"/>
          <w:szCs w:val="22"/>
          <w:lang w:val="sq-AL"/>
        </w:rPr>
        <w:t>(i përditësuar)</w:t>
      </w:r>
    </w:p>
    <w:p w14:paraId="4368C9C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 xml:space="preserve">Në mbështetje të nenit 16 të ligjit </w:t>
      </w:r>
      <w:r w:rsidR="002878C4" w:rsidRPr="00400D1C">
        <w:rPr>
          <w:rFonts w:ascii="Garamond" w:eastAsiaTheme="minorHAnsi" w:hAnsi="Garamond" w:cs="CG Times"/>
          <w:lang w:val="sq-AL"/>
        </w:rPr>
        <w:t>nr.</w:t>
      </w:r>
      <w:r w:rsidR="00AC0D8F" w:rsidRPr="00400D1C">
        <w:rPr>
          <w:rFonts w:ascii="Garamond" w:eastAsiaTheme="minorHAnsi" w:hAnsi="Garamond" w:cs="CG Times"/>
          <w:lang w:val="sq-AL"/>
        </w:rPr>
        <w:t xml:space="preserve"> </w:t>
      </w:r>
      <w:r w:rsidRPr="00400D1C">
        <w:rPr>
          <w:rFonts w:ascii="Garamond" w:eastAsiaTheme="minorHAnsi" w:hAnsi="Garamond" w:cs="CG Times"/>
          <w:lang w:val="sq-AL"/>
        </w:rPr>
        <w:t xml:space="preserve">7491, datë 29.4.1991 “Për dispozitat kryesore kushtetuese”, me propozim të Këshillit të Ministrave </w:t>
      </w:r>
    </w:p>
    <w:p w14:paraId="4368C9CC" w14:textId="77777777" w:rsidR="00001A47" w:rsidRPr="00400D1C" w:rsidRDefault="00001A47" w:rsidP="00001A47">
      <w:pPr>
        <w:pStyle w:val="Hapesira7"/>
        <w:rPr>
          <w:sz w:val="22"/>
          <w:szCs w:val="22"/>
          <w:lang w:val="sq-AL"/>
        </w:rPr>
      </w:pPr>
    </w:p>
    <w:p w14:paraId="4368C9C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KUVENDI </w:t>
      </w:r>
    </w:p>
    <w:p w14:paraId="4368C9CE" w14:textId="77777777" w:rsidR="00001A47" w:rsidRPr="00400D1C" w:rsidRDefault="0091103A" w:rsidP="0091103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I REPUBLIKËS SË SHQIPËRISË</w:t>
      </w:r>
    </w:p>
    <w:p w14:paraId="4368C9C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VENDOSI:</w:t>
      </w:r>
    </w:p>
    <w:p w14:paraId="4368C9D0" w14:textId="77777777" w:rsidR="00001A47" w:rsidRPr="00400D1C" w:rsidRDefault="00001A47" w:rsidP="00001A47">
      <w:pPr>
        <w:pStyle w:val="Hapesira7"/>
        <w:rPr>
          <w:rStyle w:val="Heading3Char"/>
          <w:rFonts w:ascii="Garamond" w:hAnsi="Garamond"/>
          <w:color w:val="auto"/>
          <w:sz w:val="22"/>
          <w:szCs w:val="22"/>
          <w:lang w:val="sq-AL"/>
        </w:rPr>
      </w:pPr>
    </w:p>
    <w:p w14:paraId="4368C9D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I</w:t>
      </w:r>
    </w:p>
    <w:p w14:paraId="4368C9D2" w14:textId="77777777" w:rsidR="00001A47" w:rsidRPr="00400D1C" w:rsidRDefault="0091103A" w:rsidP="0091103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PJESA E PËRGJITHSHME</w:t>
      </w:r>
    </w:p>
    <w:p w14:paraId="4368C9D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I</w:t>
      </w:r>
    </w:p>
    <w:p w14:paraId="4368C9D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LIGJI PENAL DHE ZBATIMI I TIJ</w:t>
      </w:r>
    </w:p>
    <w:p w14:paraId="4368C9D5" w14:textId="77777777" w:rsidR="00001A47" w:rsidRPr="00400D1C" w:rsidRDefault="00001A47" w:rsidP="00001A47">
      <w:pPr>
        <w:pStyle w:val="Hapesira7"/>
        <w:rPr>
          <w:sz w:val="22"/>
          <w:szCs w:val="22"/>
          <w:lang w:val="sq-AL"/>
        </w:rPr>
      </w:pPr>
    </w:p>
    <w:p w14:paraId="4368C9D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1</w:t>
      </w:r>
    </w:p>
    <w:p w14:paraId="4368C9D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Ligji penal dhe ndarja e veprave penale</w:t>
      </w:r>
    </w:p>
    <w:p w14:paraId="4368C9D8" w14:textId="77777777" w:rsidR="00001A47" w:rsidRPr="00400D1C" w:rsidRDefault="00001A47" w:rsidP="00001A47">
      <w:pPr>
        <w:pStyle w:val="Hapesira7"/>
        <w:rPr>
          <w:sz w:val="22"/>
          <w:szCs w:val="22"/>
          <w:lang w:val="sq-AL"/>
        </w:rPr>
      </w:pPr>
    </w:p>
    <w:p w14:paraId="4368C9D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Ligji penal përcakton veprat penale, dënimet dhe masat e tjera që merren ndaj autorëve të tyre.</w:t>
      </w:r>
    </w:p>
    <w:p w14:paraId="4368C9D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Veprat penale ndahen në kri</w:t>
      </w:r>
      <w:r w:rsidR="0091103A" w:rsidRPr="00400D1C">
        <w:rPr>
          <w:rFonts w:ascii="Garamond" w:eastAsiaTheme="minorHAnsi" w:hAnsi="Garamond" w:cs="CG Times"/>
          <w:lang w:val="sq-AL"/>
        </w:rPr>
        <w:t xml:space="preserve">me dhe në kundërvajtje penale. </w:t>
      </w:r>
      <w:r w:rsidRPr="00400D1C">
        <w:rPr>
          <w:rFonts w:ascii="Garamond" w:eastAsiaTheme="minorHAnsi" w:hAnsi="Garamond" w:cs="CG Times"/>
          <w:lang w:val="sq-AL"/>
        </w:rPr>
        <w:t xml:space="preserve">Dallimi i tyre bëhet në çdo rast në dispozitat e pjesës së posaçme të këtij Kodi. </w:t>
      </w:r>
    </w:p>
    <w:p w14:paraId="4368C9DB" w14:textId="77777777" w:rsidR="00001A47" w:rsidRPr="00400D1C" w:rsidRDefault="00001A47" w:rsidP="00001A47">
      <w:pPr>
        <w:pStyle w:val="Hapesira7"/>
        <w:rPr>
          <w:sz w:val="22"/>
          <w:szCs w:val="22"/>
          <w:lang w:val="sq-AL"/>
        </w:rPr>
      </w:pPr>
    </w:p>
    <w:p w14:paraId="4368C9D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1/a</w:t>
      </w:r>
    </w:p>
    <w:p w14:paraId="4368C9D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Bazat e legjislacionit penal</w:t>
      </w:r>
    </w:p>
    <w:p w14:paraId="4368C9DE" w14:textId="77777777" w:rsidR="00001A47" w:rsidRPr="00400D1C" w:rsidRDefault="00001A47" w:rsidP="00001A47">
      <w:pPr>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9DF" w14:textId="77777777" w:rsidR="00001A47" w:rsidRPr="00400D1C" w:rsidRDefault="00001A47" w:rsidP="00001A47">
      <w:pPr>
        <w:pStyle w:val="Hapesira7"/>
        <w:rPr>
          <w:sz w:val="22"/>
          <w:szCs w:val="22"/>
          <w:lang w:val="sq-AL"/>
        </w:rPr>
      </w:pPr>
    </w:p>
    <w:p w14:paraId="4368C9E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Kodi Penal bazohet në Kushtetutën e Republikës së Shqipërisë, në parimet e përgjithshme të së drejtës penale ndërkombëtare, si dhe në marrëveshjet ndërkombëtare të ratifikuara nga shteti shqiptar.</w:t>
      </w:r>
    </w:p>
    <w:p w14:paraId="4368C9E1" w14:textId="77777777" w:rsidR="00111AE4" w:rsidRPr="00400D1C" w:rsidRDefault="00001A47"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Legjislacioni penal përbëhet nga ky Kod dhe ligje të tje</w:t>
      </w:r>
      <w:r w:rsidR="00111AE4" w:rsidRPr="00400D1C">
        <w:rPr>
          <w:rFonts w:ascii="Garamond" w:eastAsiaTheme="minorHAnsi" w:hAnsi="Garamond" w:cs="CG Times"/>
          <w:lang w:val="sq-AL"/>
        </w:rPr>
        <w:t>ra që parashikojnë vepra penale</w:t>
      </w:r>
      <w:r w:rsidR="00DA33C7" w:rsidRPr="00400D1C">
        <w:rPr>
          <w:rFonts w:ascii="Garamond" w:eastAsiaTheme="minorHAnsi" w:hAnsi="Garamond" w:cs="CG Times"/>
          <w:lang w:val="sq-AL"/>
        </w:rPr>
        <w:t>.</w:t>
      </w:r>
    </w:p>
    <w:p w14:paraId="4368C9E2" w14:textId="77777777" w:rsidR="00111AE4" w:rsidRPr="00400D1C" w:rsidRDefault="00111AE4"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9E3" w14:textId="77777777" w:rsidR="00001A47" w:rsidRPr="00400D1C" w:rsidRDefault="00001A47"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jc w:val="center"/>
        <w:rPr>
          <w:rFonts w:ascii="Garamond" w:eastAsiaTheme="minorHAnsi" w:hAnsi="Garamond" w:cs="CG Times"/>
          <w:lang w:val="sq-AL"/>
        </w:rPr>
      </w:pPr>
      <w:r w:rsidRPr="00400D1C">
        <w:rPr>
          <w:rFonts w:ascii="Garamond" w:eastAsiaTheme="minorHAnsi" w:hAnsi="Garamond" w:cs="CG Times"/>
          <w:lang w:val="sq-AL"/>
        </w:rPr>
        <w:t>Neni 1/b</w:t>
      </w:r>
    </w:p>
    <w:p w14:paraId="4368C9E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Detyrat e legjislacionit penal</w:t>
      </w:r>
    </w:p>
    <w:p w14:paraId="4368C9E5" w14:textId="77777777" w:rsidR="00001A47" w:rsidRPr="00400D1C" w:rsidRDefault="00001A47" w:rsidP="00001A47">
      <w:pPr>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00D4731D" w:rsidRPr="00400D1C">
        <w:rPr>
          <w:rFonts w:ascii="Garamond" w:eastAsiaTheme="minorHAnsi" w:hAnsi="Garamond" w:cs="CG Times"/>
          <w:i/>
          <w:iCs/>
          <w:lang w:val="sq-AL"/>
        </w:rPr>
        <w:t>8733, datë 24.1.2001</w:t>
      </w:r>
      <w:r w:rsidRPr="00400D1C">
        <w:rPr>
          <w:rFonts w:ascii="Garamond" w:eastAsiaTheme="minorHAnsi" w:hAnsi="Garamond" w:cs="CG Times"/>
          <w:i/>
          <w:iCs/>
          <w:lang w:val="sq-AL"/>
        </w:rPr>
        <w:t>)</w:t>
      </w:r>
    </w:p>
    <w:p w14:paraId="4368C9E6" w14:textId="77777777" w:rsidR="00001A47" w:rsidRPr="00400D1C" w:rsidRDefault="00001A47" w:rsidP="00001A47">
      <w:pPr>
        <w:pStyle w:val="Hapesira7"/>
        <w:rPr>
          <w:sz w:val="22"/>
          <w:szCs w:val="22"/>
          <w:lang w:val="sq-AL"/>
        </w:rPr>
      </w:pPr>
    </w:p>
    <w:p w14:paraId="4368C9E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Legjislacioni penal i Republikës së Shqipërisë ka për detyrë të mbrojë pavarësinë e shtetit dhe tërësinë e territorit të tij, dinjitetin e njeriut, të drejtat dhe liritë e tij, rendin kushtetues, pronën, mjedisin, bashkëjetesën </w:t>
      </w:r>
      <w:r w:rsidRPr="00400D1C">
        <w:rPr>
          <w:rFonts w:ascii="Garamond" w:eastAsiaTheme="minorHAnsi" w:hAnsi="Garamond" w:cs="CG Times"/>
          <w:lang w:val="sq-AL"/>
        </w:rPr>
        <w:lastRenderedPageBreak/>
        <w:t>dhe mirëkuptimin e shqiptarëve me pakicat kombëtare, si dhe bashkëjetesën fetare nga veprat penale, si dhe parandalimin e tyre.</w:t>
      </w:r>
    </w:p>
    <w:p w14:paraId="4368C9E8" w14:textId="77777777" w:rsidR="00001A47" w:rsidRPr="00400D1C" w:rsidRDefault="00001A47" w:rsidP="00001A47">
      <w:pPr>
        <w:pStyle w:val="Hapesira7"/>
        <w:rPr>
          <w:sz w:val="22"/>
          <w:szCs w:val="22"/>
          <w:lang w:val="sq-AL"/>
        </w:rPr>
      </w:pPr>
    </w:p>
    <w:p w14:paraId="4368C9E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1/c</w:t>
      </w:r>
    </w:p>
    <w:p w14:paraId="4368C9E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b/>
          <w:bCs/>
          <w:lang w:val="sq-AL"/>
        </w:rPr>
        <w:t>Parimet e Kodit Penal</w:t>
      </w:r>
    </w:p>
    <w:p w14:paraId="4368C9EB" w14:textId="77777777" w:rsidR="00001A47" w:rsidRPr="00400D1C" w:rsidRDefault="00001A47" w:rsidP="00D4731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8733, datë 24.1.2001, shtuar fjalët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9ED" w14:textId="77777777" w:rsidR="00001A47" w:rsidRPr="00400D1C" w:rsidRDefault="00001A47" w:rsidP="001E5B7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rPr>
          <w:rFonts w:ascii="Garamond" w:eastAsiaTheme="minorHAnsi" w:hAnsi="Garamond" w:cs="CG Times"/>
          <w:lang w:val="sq-AL"/>
        </w:rPr>
      </w:pPr>
    </w:p>
    <w:p w14:paraId="4368C9E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ab/>
        <w:t>Kodi Penal bazohet në parimet kushtetuese të shtetit të së drejtës, të barazisë përpara ligjit, të drejtësisë në caktimin e fajësisë dhe të dënimit,</w:t>
      </w:r>
      <w:r w:rsidR="00DA33C7" w:rsidRPr="00400D1C">
        <w:rPr>
          <w:rFonts w:ascii="Garamond" w:eastAsiaTheme="minorHAnsi" w:hAnsi="Garamond" w:cs="CG Times"/>
          <w:lang w:val="sq-AL"/>
        </w:rPr>
        <w:t xml:space="preserve"> </w:t>
      </w:r>
      <w:r w:rsidRPr="00400D1C">
        <w:rPr>
          <w:rFonts w:ascii="Garamond" w:eastAsiaTheme="minorHAnsi" w:hAnsi="Garamond" w:cs="CG Times"/>
          <w:lang w:val="sq-AL"/>
        </w:rPr>
        <w:t xml:space="preserve">të mbrojtjes së interesit më të lartë të fëmijëve, si dhe të humanizmit. </w:t>
      </w:r>
    </w:p>
    <w:p w14:paraId="4368C9E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Zbatimi i ligjit penal me analogji nuk lejohet.</w:t>
      </w:r>
      <w:r w:rsidR="00F920D1" w:rsidRPr="00400D1C">
        <w:rPr>
          <w:rFonts w:ascii="Garamond" w:eastAsiaTheme="minorHAnsi" w:hAnsi="Garamond" w:cs="CG Times"/>
          <w:lang w:val="sq-AL"/>
        </w:rPr>
        <w:t xml:space="preserve">  </w:t>
      </w:r>
    </w:p>
    <w:p w14:paraId="4368C9F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9F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w:t>
      </w:r>
    </w:p>
    <w:p w14:paraId="4368C9F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Mosdënimi pa ligj</w:t>
      </w:r>
    </w:p>
    <w:p w14:paraId="4368C9F3" w14:textId="77777777" w:rsidR="00001A47" w:rsidRPr="00400D1C" w:rsidRDefault="00001A47" w:rsidP="00001A47">
      <w:pPr>
        <w:pStyle w:val="Hapesira7"/>
        <w:rPr>
          <w:sz w:val="22"/>
          <w:szCs w:val="22"/>
          <w:lang w:val="sq-AL"/>
        </w:rPr>
      </w:pPr>
    </w:p>
    <w:p w14:paraId="4368C9F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Askush nuk mund të dënohet penalisht për një vepër që më parë nuk është e parashikuar shprehimisht në ligj si krim ose kundërvajtje penale.</w:t>
      </w:r>
    </w:p>
    <w:p w14:paraId="4368C9F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Askush nuk mund të dënohet me një lloj dhe masë dënimi të paparashikuar në ligj.</w:t>
      </w:r>
    </w:p>
    <w:p w14:paraId="4368C9F6" w14:textId="77777777" w:rsidR="00001A47" w:rsidRPr="00400D1C" w:rsidRDefault="00001A47" w:rsidP="00001A47">
      <w:pPr>
        <w:pStyle w:val="Hapesira7"/>
        <w:rPr>
          <w:sz w:val="22"/>
          <w:szCs w:val="22"/>
          <w:lang w:val="sq-AL"/>
        </w:rPr>
      </w:pPr>
    </w:p>
    <w:p w14:paraId="4368C9F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w:t>
      </w:r>
    </w:p>
    <w:p w14:paraId="4368C9F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Veprimi në kohë i ligjit penal</w:t>
      </w:r>
    </w:p>
    <w:p w14:paraId="4368C9F9" w14:textId="77777777" w:rsidR="00001A47" w:rsidRPr="00400D1C" w:rsidRDefault="00001A47" w:rsidP="00001A47">
      <w:pPr>
        <w:pStyle w:val="Hapesira7"/>
        <w:rPr>
          <w:sz w:val="22"/>
          <w:szCs w:val="22"/>
          <w:lang w:val="sq-AL"/>
        </w:rPr>
      </w:pPr>
    </w:p>
    <w:p w14:paraId="4368C9F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Askush nuk mund të dënohet për një vepër që, sipas ligjit të kohës kur është kryer, nuk përbënte vepër penale.</w:t>
      </w:r>
    </w:p>
    <w:p w14:paraId="4368C9F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Ligji i ri që nuk dënon veprën penale ka fuqi prapavepruese. Në rast se personi është dënuar, ekzekutimi i dënimit nuk mund të fillojë dhe, në qoftë se ka filluar, pushon.</w:t>
      </w:r>
    </w:p>
    <w:p w14:paraId="4368C9F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Kur ligji i kohës kur është kryer vepra penale dhe ligji i mëvonshëm janë të ndryshëm, zbatohet ai ligj dispozitat e të cilit janë më të favorshme për personin që ka kryer veprën penale.</w:t>
      </w:r>
    </w:p>
    <w:p w14:paraId="4368C9FD" w14:textId="77777777" w:rsidR="00001A47" w:rsidRPr="00400D1C" w:rsidRDefault="00001A47" w:rsidP="00001A47">
      <w:pPr>
        <w:pStyle w:val="Hapesira7"/>
        <w:rPr>
          <w:sz w:val="22"/>
          <w:szCs w:val="22"/>
          <w:lang w:val="sq-AL"/>
        </w:rPr>
      </w:pPr>
    </w:p>
    <w:p w14:paraId="4368C9F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4</w:t>
      </w:r>
    </w:p>
    <w:p w14:paraId="4368C9F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Mosnjohja e ligjit</w:t>
      </w:r>
    </w:p>
    <w:p w14:paraId="4368CA00" w14:textId="77777777" w:rsidR="00001A47" w:rsidRPr="00400D1C" w:rsidRDefault="00001A47" w:rsidP="00001A47">
      <w:pPr>
        <w:pStyle w:val="Hapesira7"/>
        <w:rPr>
          <w:sz w:val="22"/>
          <w:szCs w:val="22"/>
          <w:lang w:val="sq-AL"/>
        </w:rPr>
      </w:pPr>
    </w:p>
    <w:p w14:paraId="4368CA0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 xml:space="preserve">Mosnjohja e ligjit që dënon veprën penale, nuk përbën shkak për përjashtim nga përgjegjësia penale, veç rasteve kur mosnjohja është objektivisht e paevitueshme. </w:t>
      </w:r>
    </w:p>
    <w:p w14:paraId="4368CA02" w14:textId="77777777" w:rsidR="00001A47" w:rsidRPr="00400D1C" w:rsidRDefault="00001A47" w:rsidP="00001A47">
      <w:pPr>
        <w:pStyle w:val="Hapesira7"/>
        <w:rPr>
          <w:sz w:val="22"/>
          <w:szCs w:val="22"/>
          <w:lang w:val="sq-AL"/>
        </w:rPr>
      </w:pPr>
    </w:p>
    <w:p w14:paraId="4368CA0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5</w:t>
      </w:r>
    </w:p>
    <w:p w14:paraId="4368CA0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Territori i Republikës së Shqipërisë</w:t>
      </w:r>
    </w:p>
    <w:p w14:paraId="4368CA05" w14:textId="77777777" w:rsidR="00001A47" w:rsidRPr="00400D1C" w:rsidRDefault="00001A47" w:rsidP="00001A47">
      <w:pPr>
        <w:pStyle w:val="Hapesira7"/>
        <w:rPr>
          <w:sz w:val="22"/>
          <w:szCs w:val="22"/>
          <w:lang w:val="sq-AL"/>
        </w:rPr>
      </w:pPr>
    </w:p>
    <w:p w14:paraId="4368CA0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Territori i Republikës së Shqipërisë, në kuptim të ligjit penal, quhet hapësira tokësore, gjerësia e ujërave territoriale dhe të brendshme detare, hapësira ajrore që shtrihet mbi hapësirën tokësore dhe të ujërave territoriale dhe të brendshme detare, si dhe çdo vend tjetër ku shtrihet sovraniteti i shtetit shqiptar, si selitë e përfaqësive diplomatike dhe konsullore shqiptare, anijet që mbajnë flamurin e Republikës së Shqipërisë, anijet e marinës luftarake, të aviacionit ushtarak ose civil kudo që ndodhen.</w:t>
      </w:r>
    </w:p>
    <w:p w14:paraId="4368CA07" w14:textId="77777777" w:rsidR="00A36C7C" w:rsidRPr="00400D1C" w:rsidRDefault="00A36C7C" w:rsidP="00DE4924">
      <w:pPr>
        <w:pStyle w:val="Hapesira7"/>
        <w:ind w:firstLine="0"/>
        <w:rPr>
          <w:sz w:val="22"/>
          <w:szCs w:val="22"/>
          <w:lang w:val="sq-AL"/>
        </w:rPr>
      </w:pPr>
    </w:p>
    <w:p w14:paraId="4368CA0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6</w:t>
      </w:r>
    </w:p>
    <w:p w14:paraId="4368CA0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Zbatimi i ligjit penal për vepra penale të kryera</w:t>
      </w:r>
      <w:r w:rsidR="002878C4" w:rsidRPr="00400D1C">
        <w:rPr>
          <w:rFonts w:ascii="Garamond" w:eastAsiaTheme="minorHAnsi" w:hAnsi="Garamond" w:cs="CG Times"/>
          <w:b/>
          <w:bCs/>
          <w:lang w:val="sq-AL"/>
        </w:rPr>
        <w:t xml:space="preserve"> </w:t>
      </w:r>
      <w:r w:rsidRPr="00400D1C">
        <w:rPr>
          <w:rFonts w:ascii="Garamond" w:eastAsiaTheme="minorHAnsi" w:hAnsi="Garamond" w:cs="CG Times"/>
          <w:b/>
          <w:bCs/>
          <w:lang w:val="sq-AL"/>
        </w:rPr>
        <w:t>nga shtetas shqiptarë</w:t>
      </w:r>
    </w:p>
    <w:p w14:paraId="4368CA0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(Shtuar fjali</w:t>
      </w:r>
      <w:r w:rsidR="00D4731D"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00D4731D" w:rsidRPr="00400D1C">
        <w:rPr>
          <w:rFonts w:ascii="Garamond" w:eastAsiaTheme="minorHAnsi" w:hAnsi="Garamond" w:cs="CG Times"/>
          <w:i/>
          <w:iCs/>
          <w:lang w:val="sq-AL"/>
        </w:rPr>
        <w:t>23/2012, datë 1.3.2012</w:t>
      </w:r>
      <w:r w:rsidRPr="00400D1C">
        <w:rPr>
          <w:rFonts w:ascii="Garamond" w:eastAsiaTheme="minorHAnsi" w:hAnsi="Garamond" w:cs="CG Times"/>
          <w:i/>
          <w:iCs/>
          <w:lang w:val="sq-AL"/>
        </w:rPr>
        <w:t>)</w:t>
      </w:r>
    </w:p>
    <w:p w14:paraId="4368CA0B" w14:textId="77777777" w:rsidR="00001A47" w:rsidRPr="00400D1C" w:rsidRDefault="00001A47" w:rsidP="00001A47">
      <w:pPr>
        <w:pStyle w:val="Hapesira7"/>
        <w:rPr>
          <w:sz w:val="22"/>
          <w:szCs w:val="22"/>
          <w:lang w:val="sq-AL"/>
        </w:rPr>
      </w:pPr>
    </w:p>
    <w:p w14:paraId="4368CA0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ab/>
        <w:t>Për vepra penale të kryera nga shtetas shqiptarë brenda territorit të Republikës së Shqipërisë zbatohet ligji penal i Republikës së Shqipërisë.</w:t>
      </w:r>
    </w:p>
    <w:p w14:paraId="4368CA0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Ligji penal i Republikës së Shqipërisë është i zbatueshëm edhe për shtetasin shqiptar që kryen krim në territorin e një shteti tjetër, kur krimi është njëkohësisht i dënueshëm dhe derisa nuk është dhënë për të një vendim përfundimtar nga një gjykatë e huaj. Kushti për dënueshmërinë e njëkohshme në territorin e shtetit tjetër nuk zbatohet në rastet e krimeve të korrupsionit në sektorin publik ose privat, si dhe të ushtrimit të ndikimit të paligjshëm.</w:t>
      </w:r>
    </w:p>
    <w:p w14:paraId="4368CA0E" w14:textId="77777777" w:rsidR="00001A47" w:rsidRPr="00400D1C" w:rsidRDefault="00001A47"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 xml:space="preserve">Në kuptim të këtij neni shtetas shqiptarë do të konsiderohen edhe ata persona që përveç shtetësisë shqiptare gëzojnë edhe shtetësi tjetër. </w:t>
      </w:r>
    </w:p>
    <w:p w14:paraId="4368CA0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p>
    <w:p w14:paraId="4368CA1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w:t>
      </w:r>
    </w:p>
    <w:p w14:paraId="4368CA1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Zbatimi i ligjit penal për vepra penale të kryera</w:t>
      </w:r>
      <w:r w:rsidR="002878C4" w:rsidRPr="00400D1C">
        <w:rPr>
          <w:rFonts w:ascii="Garamond" w:eastAsiaTheme="minorHAnsi" w:hAnsi="Garamond" w:cs="CG Times"/>
          <w:b/>
          <w:bCs/>
          <w:lang w:val="sq-AL"/>
        </w:rPr>
        <w:t xml:space="preserve"> </w:t>
      </w:r>
      <w:r w:rsidRPr="00400D1C">
        <w:rPr>
          <w:rFonts w:ascii="Garamond" w:eastAsiaTheme="minorHAnsi" w:hAnsi="Garamond" w:cs="CG Times"/>
          <w:b/>
          <w:bCs/>
          <w:lang w:val="sq-AL"/>
        </w:rPr>
        <w:t>nga shtetas të huaj</w:t>
      </w:r>
    </w:p>
    <w:p w14:paraId="4368CA12" w14:textId="77777777" w:rsidR="00001A47"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400D1C">
        <w:rPr>
          <w:rFonts w:ascii="Garamond" w:eastAsiaTheme="minorHAnsi" w:hAnsi="Garamond" w:cs="CG Times"/>
          <w:bCs/>
          <w:i/>
          <w:iCs/>
          <w:lang w:val="sq-AL"/>
        </w:rPr>
        <w:t>(</w:t>
      </w:r>
      <w:r w:rsidRPr="00400D1C">
        <w:rPr>
          <w:rFonts w:ascii="Garamond" w:eastAsiaTheme="minorHAnsi" w:hAnsi="Garamond" w:cs="CG Times"/>
          <w:i/>
          <w:iCs/>
          <w:lang w:val="sq-AL"/>
        </w:rPr>
        <w:t xml:space="preserve">Ndryshuar shkronja “d”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A36C7C" w:rsidRPr="00400D1C">
        <w:rPr>
          <w:rFonts w:ascii="Garamond" w:eastAsiaTheme="minorHAnsi" w:hAnsi="Garamond" w:cs="CG Times"/>
          <w:lang w:val="sq-AL"/>
        </w:rPr>
        <w:t xml:space="preserve"> </w:t>
      </w:r>
      <w:r w:rsidRPr="00400D1C">
        <w:rPr>
          <w:rFonts w:ascii="Garamond" w:eastAsiaTheme="minorHAnsi" w:hAnsi="Garamond" w:cs="CG Times"/>
          <w:i/>
          <w:iCs/>
          <w:lang w:val="sq-AL"/>
        </w:rPr>
        <w:t xml:space="preserve">shtuar shkronja “h”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9086, </w:t>
      </w:r>
      <w:r w:rsidR="00A36C7C" w:rsidRPr="00400D1C">
        <w:rPr>
          <w:rFonts w:ascii="Garamond" w:eastAsiaTheme="minorHAnsi" w:hAnsi="Garamond" w:cs="CG Times"/>
          <w:i/>
          <w:iCs/>
          <w:lang w:val="sq-AL"/>
        </w:rPr>
        <w:t xml:space="preserve">datë 19.6.2003; </w:t>
      </w:r>
      <w:r w:rsidRPr="00400D1C">
        <w:rPr>
          <w:rFonts w:ascii="Garamond" w:eastAsiaTheme="minorHAnsi" w:hAnsi="Garamond" w:cs="CG Times"/>
          <w:i/>
          <w:iCs/>
          <w:lang w:val="sq-AL"/>
        </w:rPr>
        <w:t xml:space="preserve">shtuar shkronja “i”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w:t>
      </w:r>
      <w:r w:rsidR="00A36C7C" w:rsidRPr="00400D1C">
        <w:rPr>
          <w:rFonts w:ascii="Garamond" w:eastAsiaTheme="minorHAnsi" w:hAnsi="Garamond" w:cs="CG Times"/>
          <w:i/>
          <w:iCs/>
          <w:lang w:val="sq-AL"/>
        </w:rPr>
        <w:t xml:space="preserve"> datë 16.9.2004; </w:t>
      </w:r>
      <w:r w:rsidRPr="00400D1C">
        <w:rPr>
          <w:rFonts w:ascii="Garamond" w:eastAsiaTheme="minorHAnsi" w:hAnsi="Garamond" w:cs="CG Times"/>
          <w:i/>
          <w:iCs/>
          <w:lang w:val="sq-AL"/>
        </w:rPr>
        <w:t xml:space="preserve">ndryshuar shkronja “c”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r w:rsidR="00A36C7C" w:rsidRPr="00400D1C">
        <w:rPr>
          <w:rFonts w:ascii="Garamond" w:eastAsiaTheme="minorHAnsi" w:hAnsi="Garamond" w:cs="CG Times"/>
          <w:lang w:val="sq-AL"/>
        </w:rPr>
        <w:t xml:space="preserve"> </w:t>
      </w:r>
      <w:r w:rsidRPr="00400D1C">
        <w:rPr>
          <w:rFonts w:ascii="Garamond" w:eastAsiaTheme="minorHAnsi" w:hAnsi="Garamond" w:cs="CG Times"/>
          <w:i/>
          <w:iCs/>
          <w:lang w:val="sq-AL"/>
        </w:rPr>
        <w:t xml:space="preserve">shtuar shkronja “j”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10 023, datë 27.11.2008; hequr shkronja “e” dhe ndryshuar shkronjat “h” dhe “i”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CA13" w14:textId="77777777" w:rsidR="00001A47" w:rsidRPr="00400D1C" w:rsidRDefault="00001A47" w:rsidP="00001A47">
      <w:pPr>
        <w:pStyle w:val="Hapesira7"/>
        <w:rPr>
          <w:sz w:val="22"/>
          <w:szCs w:val="22"/>
          <w:lang w:val="sq-AL"/>
        </w:rPr>
      </w:pPr>
    </w:p>
    <w:p w14:paraId="4368CA1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400D1C">
        <w:rPr>
          <w:rFonts w:ascii="Garamond" w:eastAsiaTheme="minorHAnsi" w:hAnsi="Garamond" w:cs="CG Times"/>
          <w:lang w:val="sq-AL"/>
        </w:rPr>
        <w:tab/>
        <w:t>Shtetasi i huaj, që kryen vepër penale në territorin e Republikës së Shqipërisë, përgjigjet në bazë të ligjit penal të Republikës së Shqipërisë.</w:t>
      </w:r>
    </w:p>
    <w:p w14:paraId="4368CA1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400D1C">
        <w:rPr>
          <w:rFonts w:ascii="Garamond" w:eastAsiaTheme="minorHAnsi" w:hAnsi="Garamond" w:cs="CG Times"/>
          <w:lang w:val="sq-AL"/>
        </w:rPr>
        <w:tab/>
        <w:t>Ligji penal i Republikës së Shqipërisë është i zbatueshëm edhe për shtetasin e huaj që jashtë territorit të Republikës së Shqipërisë kryen në dëm të interesave të shtetit ose të shtetasit shqiptar një nga krimet e mëposhtme:</w:t>
      </w:r>
    </w:p>
    <w:p w14:paraId="4368CA1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400D1C">
        <w:rPr>
          <w:rFonts w:ascii="Garamond" w:eastAsiaTheme="minorHAnsi" w:hAnsi="Garamond" w:cs="CG Times"/>
          <w:lang w:val="sq-AL"/>
        </w:rPr>
        <w:tab/>
        <w:t>a) krime kundër njerëzimit;</w:t>
      </w:r>
    </w:p>
    <w:p w14:paraId="4368CA1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400D1C">
        <w:rPr>
          <w:rFonts w:ascii="Garamond" w:eastAsiaTheme="minorHAnsi" w:hAnsi="Garamond" w:cs="CG Times"/>
          <w:lang w:val="sq-AL"/>
        </w:rPr>
        <w:tab/>
        <w:t>b) krime kundër pavarësisë dhe rendit kushtetues;</w:t>
      </w:r>
    </w:p>
    <w:p w14:paraId="4368CA18" w14:textId="77777777" w:rsidR="00001A47" w:rsidRPr="00400D1C" w:rsidRDefault="002878C4"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400D1C">
        <w:rPr>
          <w:rFonts w:ascii="Garamond" w:eastAsiaTheme="minorHAnsi" w:hAnsi="Garamond" w:cs="CG Times"/>
          <w:lang w:val="sq-AL"/>
        </w:rPr>
        <w:tab/>
        <w:t>c) vepra me qëllime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terr</w:t>
      </w:r>
      <w:r w:rsidR="00001A47" w:rsidRPr="00400D1C">
        <w:rPr>
          <w:rFonts w:ascii="Garamond" w:eastAsiaTheme="minorHAnsi" w:hAnsi="Garamond" w:cs="CG Times"/>
          <w:lang w:val="sq-AL"/>
        </w:rPr>
        <w:t>oriste;</w:t>
      </w:r>
    </w:p>
    <w:p w14:paraId="4368CA1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400D1C">
        <w:rPr>
          <w:rFonts w:ascii="Garamond" w:eastAsiaTheme="minorHAnsi" w:hAnsi="Garamond" w:cs="CG Times"/>
          <w:lang w:val="sq-AL"/>
        </w:rPr>
        <w:tab/>
        <w:t>d) organizimi i prostitucionit, trafikimi i jashtëligjshëm i njerëzve, fëmijëve dhe grave, prodhimi dhe trafikimi</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i jashtëligjshëm i armëve, drogës, substancave të tjera narkotike e psikotrope, i substancave bërthamore, i materialeve pornografike, si dhe trafikimi i jashtëligjshëm i veprave të artit dhe i objekteve me vlerë historike, kulturore dhe arkeologjike;</w:t>
      </w:r>
    </w:p>
    <w:p w14:paraId="4368CA1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400D1C">
        <w:rPr>
          <w:rFonts w:ascii="Garamond" w:eastAsiaTheme="minorHAnsi" w:hAnsi="Garamond" w:cs="CG Times"/>
          <w:lang w:val="sq-AL"/>
        </w:rPr>
        <w:tab/>
        <w:t>f) falsifikimi i vulës së shtetit shqiptar, parave dhe letrave me vlerë shqiptare;</w:t>
      </w:r>
    </w:p>
    <w:p w14:paraId="4368CA1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400D1C">
        <w:rPr>
          <w:rFonts w:ascii="Garamond" w:eastAsiaTheme="minorHAnsi" w:hAnsi="Garamond" w:cs="CG Times"/>
          <w:lang w:val="sq-AL"/>
        </w:rPr>
        <w:tab/>
        <w:t>g) krime që cenojnë jetën dhe shëndetin e shtetasit shqiptar, për të cilat ligji parashikon dënim mbi pesë vjet burgim ose çdo lloj dënimi më të rëndë;</w:t>
      </w:r>
    </w:p>
    <w:p w14:paraId="4368CA1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r w:rsidRPr="00400D1C">
        <w:rPr>
          <w:rFonts w:ascii="Garamond" w:eastAsiaTheme="minorHAnsi" w:hAnsi="Garamond" w:cs="CG Times"/>
          <w:lang w:val="sq-AL"/>
        </w:rPr>
        <w:t>h) pastrimi i produkteve të veprës penale ose veprimtarisë kriminale;</w:t>
      </w:r>
    </w:p>
    <w:p w14:paraId="4368CA1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r w:rsidRPr="00400D1C">
        <w:rPr>
          <w:rFonts w:ascii="Garamond" w:eastAsiaTheme="minorHAnsi" w:hAnsi="Garamond" w:cs="CG Times"/>
          <w:lang w:val="sq-AL"/>
        </w:rPr>
        <w:t>i) krimet e korrupsionit në sektorin publik ose privat, si dhe të ushtrimit të ndikimit të paligjshëm;</w:t>
      </w:r>
    </w:p>
    <w:p w14:paraId="4368CA1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r w:rsidRPr="00400D1C">
        <w:rPr>
          <w:rFonts w:ascii="Garamond" w:eastAsiaTheme="minorHAnsi" w:hAnsi="Garamond" w:cs="CG Times"/>
          <w:lang w:val="sq-AL"/>
        </w:rPr>
        <w:t>j) vepra penale në fushën e teknologjisë së informacionit.</w:t>
      </w:r>
    </w:p>
    <w:p w14:paraId="4368CA1F" w14:textId="77777777" w:rsidR="00111AE4" w:rsidRPr="00400D1C" w:rsidRDefault="00111AE4"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CA2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7/a</w:t>
      </w:r>
    </w:p>
    <w:p w14:paraId="4368CA2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Juridiksioni universal</w:t>
      </w:r>
    </w:p>
    <w:p w14:paraId="4368CA22" w14:textId="77777777" w:rsidR="00001A47"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00A36C7C" w:rsidRPr="00400D1C">
        <w:rPr>
          <w:rFonts w:ascii="Garamond" w:eastAsiaTheme="minorHAnsi" w:hAnsi="Garamond" w:cs="CG Times"/>
          <w:i/>
          <w:iCs/>
          <w:lang w:val="sq-AL"/>
        </w:rPr>
        <w:t xml:space="preserve">9686, datë 26.2.2007; </w:t>
      </w:r>
      <w:r w:rsidRPr="00400D1C">
        <w:rPr>
          <w:rFonts w:ascii="Garamond" w:eastAsiaTheme="minorHAnsi" w:hAnsi="Garamond" w:cs="CG Times"/>
          <w:i/>
          <w:iCs/>
          <w:lang w:val="sq-AL"/>
        </w:rPr>
        <w:t xml:space="preserve">shtuar shkronja “dh”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CA23" w14:textId="77777777" w:rsidR="00001A47" w:rsidRPr="00400D1C" w:rsidRDefault="00001A47" w:rsidP="00001A47">
      <w:pPr>
        <w:autoSpaceDE w:val="0"/>
        <w:autoSpaceDN w:val="0"/>
        <w:adjustRightInd w:val="0"/>
        <w:spacing w:after="0" w:line="240" w:lineRule="atLeast"/>
        <w:ind w:firstLine="454"/>
        <w:rPr>
          <w:rFonts w:ascii="Garamond" w:eastAsiaTheme="minorHAnsi" w:hAnsi="Garamond" w:cs="CG Times"/>
          <w:lang w:val="sq-AL"/>
        </w:rPr>
      </w:pPr>
    </w:p>
    <w:p w14:paraId="4368CA24" w14:textId="77777777" w:rsidR="00001A47" w:rsidRPr="00400D1C" w:rsidRDefault="00001A47" w:rsidP="00001A47">
      <w:pPr>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Ligji penal i Republikës së Shqipërisë është i zbatueshëm edhe për shtetasin e huaj, që ndodhet në territorin e Republikës së Shqipërisë dhe nuk është ekstraduar, i cili jashtë territorit të Republikës së Shqipërisë ka kryer njërën nga veprat e mëposhtme:</w:t>
      </w:r>
    </w:p>
    <w:p w14:paraId="4368CA25" w14:textId="77777777" w:rsidR="00001A47" w:rsidRPr="00400D1C" w:rsidRDefault="00001A47" w:rsidP="00001A47">
      <w:pPr>
        <w:tabs>
          <w:tab w:val="left" w:pos="560"/>
          <w:tab w:val="left" w:pos="84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krime kundër njerëzimit;</w:t>
      </w:r>
    </w:p>
    <w:p w14:paraId="4368CA26" w14:textId="77777777" w:rsidR="00001A47" w:rsidRPr="00400D1C" w:rsidRDefault="00001A47" w:rsidP="00001A47">
      <w:pPr>
        <w:tabs>
          <w:tab w:val="left" w:pos="560"/>
          <w:tab w:val="left" w:pos="840"/>
          <w:tab w:val="left" w:pos="92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krime lufte;</w:t>
      </w:r>
    </w:p>
    <w:p w14:paraId="4368CA27" w14:textId="77777777" w:rsidR="00001A47" w:rsidRPr="00400D1C" w:rsidRDefault="00001A47" w:rsidP="00001A47">
      <w:pPr>
        <w:tabs>
          <w:tab w:val="left" w:pos="560"/>
          <w:tab w:val="left" w:pos="840"/>
          <w:tab w:val="left" w:pos="92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gjenocid;</w:t>
      </w:r>
    </w:p>
    <w:p w14:paraId="4368CA28" w14:textId="77777777" w:rsidR="00001A47" w:rsidRPr="00400D1C" w:rsidRDefault="00001A47" w:rsidP="00001A47">
      <w:pPr>
        <w:tabs>
          <w:tab w:val="left" w:pos="560"/>
          <w:tab w:val="left" w:pos="680"/>
          <w:tab w:val="left" w:pos="84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ç)</w:t>
      </w:r>
      <w:r w:rsidRPr="00400D1C">
        <w:rPr>
          <w:rFonts w:ascii="Garamond" w:eastAsiaTheme="minorHAnsi" w:hAnsi="Garamond" w:cs="CG Times"/>
          <w:lang w:val="sq-AL"/>
        </w:rPr>
        <w:tab/>
        <w:t>vepra me qëllime terroriste;</w:t>
      </w:r>
    </w:p>
    <w:p w14:paraId="4368CA29" w14:textId="77777777" w:rsidR="00001A47" w:rsidRPr="00400D1C" w:rsidRDefault="00001A47" w:rsidP="00001A47">
      <w:pPr>
        <w:tabs>
          <w:tab w:val="left" w:pos="560"/>
          <w:tab w:val="left" w:pos="680"/>
          <w:tab w:val="left" w:pos="84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 torturë;</w:t>
      </w:r>
    </w:p>
    <w:p w14:paraId="4368CA2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dh) financim terrorizmi.</w:t>
      </w:r>
    </w:p>
    <w:p w14:paraId="4368CA2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Ligji penal i Republikës së Shqipërisë është i zbatueshëm edhe për shtetasin e huaj, që jashtë territorit të Republikës së Shqipërisë kryen ndonjërën nga veprat penale, për të cilat ligje të veçanta ose marrëveshje ndërkombëtare, ku Republika e Shqipërisë është palë, përcaktojnë zbatueshmërinë e legjislacionit penal shqiptar.</w:t>
      </w:r>
    </w:p>
    <w:p w14:paraId="4368CA2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A2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8</w:t>
      </w:r>
    </w:p>
    <w:p w14:paraId="4368CA2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Zbatimi i ligjit penal për vepra penale të kryera</w:t>
      </w:r>
      <w:r w:rsidR="002878C4" w:rsidRPr="00400D1C">
        <w:rPr>
          <w:rFonts w:ascii="Garamond" w:eastAsiaTheme="minorHAnsi" w:hAnsi="Garamond" w:cs="CG Times"/>
          <w:b/>
          <w:bCs/>
          <w:lang w:val="sq-AL"/>
        </w:rPr>
        <w:t xml:space="preserve"> </w:t>
      </w:r>
      <w:r w:rsidRPr="00400D1C">
        <w:rPr>
          <w:rFonts w:ascii="Garamond" w:eastAsiaTheme="minorHAnsi" w:hAnsi="Garamond" w:cs="CG Times"/>
          <w:b/>
          <w:bCs/>
          <w:lang w:val="sq-AL"/>
        </w:rPr>
        <w:t>nga personi pa shtetësi</w:t>
      </w:r>
    </w:p>
    <w:p w14:paraId="4368CA2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p>
    <w:p w14:paraId="4368CA30" w14:textId="77777777" w:rsidR="00001A47" w:rsidRPr="00400D1C" w:rsidRDefault="00001A47" w:rsidP="00001A47">
      <w:pPr>
        <w:pStyle w:val="Hapesira7"/>
        <w:rPr>
          <w:sz w:val="22"/>
          <w:szCs w:val="22"/>
          <w:lang w:val="sq-AL"/>
        </w:rPr>
      </w:pPr>
    </w:p>
    <w:p w14:paraId="4368CA3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Për personin pa shtetësi që kryen vepër penale në territorin e Republikës së Shqipërisë dhe krim jashtë këtij territori, vlejnë rregullat e neneve 7 e 7/a të këtij Kodi.</w:t>
      </w:r>
    </w:p>
    <w:p w14:paraId="4368CA32" w14:textId="77777777" w:rsidR="00001A47" w:rsidRPr="00400D1C" w:rsidRDefault="00001A47" w:rsidP="00001A47">
      <w:pPr>
        <w:pStyle w:val="Hapesira7"/>
        <w:rPr>
          <w:sz w:val="22"/>
          <w:szCs w:val="22"/>
          <w:lang w:val="sq-AL"/>
        </w:rPr>
      </w:pPr>
    </w:p>
    <w:p w14:paraId="4368CA3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9</w:t>
      </w:r>
    </w:p>
    <w:p w14:paraId="4368CA3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Personat e mbrojtur ndërkombëtarisht</w:t>
      </w:r>
    </w:p>
    <w:p w14:paraId="4368CA3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CA36" w14:textId="77777777" w:rsidR="00001A47" w:rsidRPr="00400D1C" w:rsidRDefault="00001A47" w:rsidP="00001A47">
      <w:pPr>
        <w:pStyle w:val="Hapesira7"/>
        <w:rPr>
          <w:sz w:val="22"/>
          <w:szCs w:val="22"/>
          <w:lang w:val="sq-AL"/>
        </w:rPr>
      </w:pPr>
    </w:p>
    <w:p w14:paraId="4368CA3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Dispozitat e këtij Kodi zbatohen edhe për vepra penale të kryera ndaj personave të mbrojtur ndërkombëtarisht.</w:t>
      </w:r>
    </w:p>
    <w:p w14:paraId="4368CA3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Person i mbrojtur ndërkombëtarisht, përveçse kur marrëveshjet ndërkombëtare, të ratifikuara nga shteti shqiptar, parashikojnë ndryshe, është:</w:t>
      </w:r>
    </w:p>
    <w:p w14:paraId="4368CA3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kryetari i një shteti, përfshirë edhe anëtari i organit kolegjial që kryen funksionet e kryetarit të shtetit, sipas kushtetutës së atij shteti, kryetari i qeverisë ose ministri i punëve të jashtme, kur këta ndodhen në një shtet tjetër, si dhe anëtarët e familjes që i shoqërojnë;</w:t>
      </w:r>
    </w:p>
    <w:p w14:paraId="4368CA3A" w14:textId="77777777" w:rsidR="00001A47"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hAnsi="Garamond"/>
          <w:lang w:val="sq-AL"/>
        </w:rPr>
      </w:pPr>
      <w:r w:rsidRPr="00400D1C">
        <w:rPr>
          <w:rFonts w:ascii="Garamond" w:eastAsiaTheme="minorHAnsi" w:hAnsi="Garamond" w:cs="CG Times"/>
          <w:lang w:val="sq-AL"/>
        </w:rPr>
        <w:t>b) çdo përfaqësues a zyrtar i një shteti ose çdo zyrtar apo agjent i një organizate ndërkombëtare me karakter ndërqeveritar, i cili, në kohën dhe vendin e kryerjes së veprës penale kundër tij, zyrës, banesës private ose mjeteve të tij të transportit, gëzon, në përputhje me të drejtën ndërkombëtare, mbrojtje të posaçme nga çdo sulm mbi personin, lirinë dhe dinjitetin e tij, si dhe anëtarët e familjes së tij.</w:t>
      </w:r>
    </w:p>
    <w:p w14:paraId="4368CA3B" w14:textId="77777777" w:rsidR="00DA33C7" w:rsidRPr="00400D1C" w:rsidRDefault="00DA33C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A3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9/a</w:t>
      </w:r>
    </w:p>
    <w:p w14:paraId="4368CA3D"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Përgjegjësia për personat e huaj që gëzojnë imunitet</w:t>
      </w:r>
    </w:p>
    <w:p w14:paraId="4368CA3E" w14:textId="5777FECF"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i/>
          <w:iCs/>
          <w:lang w:val="sq-AL"/>
        </w:rPr>
        <w:t>(Ndryshuar num</w:t>
      </w:r>
      <w:r w:rsidR="001E5B75" w:rsidRPr="00400D1C">
        <w:rPr>
          <w:rFonts w:ascii="Garamond" w:eastAsiaTheme="minorHAnsi" w:hAnsi="Garamond" w:cs="CG Times"/>
          <w:i/>
          <w:iCs/>
          <w:lang w:val="sq-AL"/>
        </w:rPr>
        <w:t>ërtimi i nenit</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nr.</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23/2012</w:t>
      </w:r>
      <w:r w:rsidR="00206C71" w:rsidRPr="00400D1C">
        <w:rPr>
          <w:rFonts w:ascii="Garamond" w:eastAsiaTheme="minorHAnsi" w:hAnsi="Garamond" w:cs="CG Times"/>
          <w:i/>
          <w:iCs/>
          <w:lang w:val="sq-AL"/>
        </w:rPr>
        <w:t>, datë 1.3.2012</w:t>
      </w:r>
      <w:r w:rsidRPr="00400D1C">
        <w:rPr>
          <w:rFonts w:ascii="Garamond" w:eastAsiaTheme="minorHAnsi" w:hAnsi="Garamond" w:cs="CG Times"/>
          <w:i/>
          <w:iCs/>
          <w:lang w:val="sq-AL"/>
        </w:rPr>
        <w:t>)</w:t>
      </w:r>
    </w:p>
    <w:p w14:paraId="4368CA3F" w14:textId="77777777" w:rsidR="00001A47" w:rsidRPr="00400D1C" w:rsidRDefault="00001A47" w:rsidP="00001A47">
      <w:pPr>
        <w:pStyle w:val="Hapesira7"/>
        <w:rPr>
          <w:sz w:val="22"/>
          <w:szCs w:val="22"/>
          <w:lang w:val="sq-AL"/>
        </w:rPr>
      </w:pPr>
    </w:p>
    <w:p w14:paraId="4368CA4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Çështja e përgjegjësisë për shtetasit e huaj që kryejnë vepër penale në territorin e Republikës së Shqipërisë dhe që gëzojnë imunitet në bazë të së drejtës ndërkombëtare, zgjidhet me rrugë diplomatike.</w:t>
      </w:r>
    </w:p>
    <w:p w14:paraId="4368CA41" w14:textId="77777777" w:rsidR="00001A47" w:rsidRPr="00400D1C" w:rsidRDefault="00001A47" w:rsidP="00001A47">
      <w:pPr>
        <w:pStyle w:val="Hapesira7"/>
        <w:rPr>
          <w:sz w:val="22"/>
          <w:szCs w:val="22"/>
          <w:lang w:val="sq-AL"/>
        </w:rPr>
      </w:pPr>
    </w:p>
    <w:p w14:paraId="4368CA4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10</w:t>
      </w:r>
    </w:p>
    <w:p w14:paraId="4368CA4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Fuqia e vendimeve penale të gjykatave të huaja</w:t>
      </w:r>
    </w:p>
    <w:p w14:paraId="4368CA44" w14:textId="77777777" w:rsidR="00001A47" w:rsidRPr="00400D1C" w:rsidRDefault="00001A47" w:rsidP="00001A47">
      <w:pPr>
        <w:pStyle w:val="Hapesira7"/>
        <w:rPr>
          <w:sz w:val="22"/>
          <w:szCs w:val="22"/>
          <w:lang w:val="sq-AL"/>
        </w:rPr>
      </w:pPr>
    </w:p>
    <w:p w14:paraId="4368CA4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Vendimet penale të dhëna nga gjykatat e huaja ndaj shtetasve shqiptarë që vërtetojnë kryerjen e një vepre penale, kur nuk është parashikuar ndryshe nga marrëveshjet dy ose shumpalëshe, vlejnë në Shqipëri brenda kufijve të ligjit shqiptar edhe përsa vijon: </w:t>
      </w:r>
    </w:p>
    <w:p w14:paraId="4368CA4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për efekt të cilësimit përsëritës të personit që ka kryer veprën penale;</w:t>
      </w:r>
    </w:p>
    <w:p w14:paraId="4368CA4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për zbatimin e vendimeve që përmbajnë dënime plotësuese;</w:t>
      </w:r>
    </w:p>
    <w:p w14:paraId="4368CA4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për zbatimin e masave të sigurimit;</w:t>
      </w:r>
    </w:p>
    <w:p w14:paraId="4368CA4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 për shlyerjen e dëmit ose efekteve të tjera civile.</w:t>
      </w:r>
    </w:p>
    <w:p w14:paraId="4368CA4A" w14:textId="77777777" w:rsidR="00001A47" w:rsidRPr="00400D1C" w:rsidRDefault="00001A47" w:rsidP="00001A47">
      <w:pPr>
        <w:pStyle w:val="Hapesira7"/>
        <w:rPr>
          <w:sz w:val="22"/>
          <w:szCs w:val="22"/>
          <w:lang w:val="sq-AL"/>
        </w:rPr>
      </w:pPr>
    </w:p>
    <w:p w14:paraId="4368CA4B" w14:textId="77777777" w:rsidR="00DA33C7" w:rsidRPr="00400D1C" w:rsidRDefault="00DA33C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A4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lastRenderedPageBreak/>
        <w:t>Neni 11</w:t>
      </w:r>
    </w:p>
    <w:p w14:paraId="4368CA4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Ekstradimi</w:t>
      </w:r>
    </w:p>
    <w:p w14:paraId="4368CA4E" w14:textId="77777777" w:rsidR="00001A47" w:rsidRPr="00400D1C" w:rsidRDefault="00001A47" w:rsidP="00001A47">
      <w:pPr>
        <w:pStyle w:val="Hapesira7"/>
        <w:rPr>
          <w:sz w:val="22"/>
          <w:szCs w:val="22"/>
          <w:lang w:val="sq-AL"/>
        </w:rPr>
      </w:pPr>
    </w:p>
    <w:p w14:paraId="4368CA4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Ekstradimi mund të lejohet vetëm kur është parashikuar shprehimisht në marrëveshjet ndërkombëtare në të cilat Republika e Shqipërisë është palë.</w:t>
      </w:r>
    </w:p>
    <w:p w14:paraId="4368CA5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Ekstradimi lejohet kur vepra penale që përbën objektin e kërkesës për ekstradim është e parashikuar si e tillë njëkohësisht si nga ligji shqiptar dhe ai i huaj.</w:t>
      </w:r>
    </w:p>
    <w:p w14:paraId="4368CA5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Ekstradimi nuk lejohet:</w:t>
      </w:r>
    </w:p>
    <w:p w14:paraId="4368CA5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a) në qoftë se personi që do të ekstradohet është shtetas shqiptar, veç rasteve kur në marrëveshje është parashikuar ndryshe;</w:t>
      </w:r>
    </w:p>
    <w:p w14:paraId="4368CA5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në qoftë se vepra penale që përbën objektin e kërkesës për ekstradim ka një karakter</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politik ose ushtarak;</w:t>
      </w:r>
    </w:p>
    <w:p w14:paraId="4368CA5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c) kur ka arsye për të dyshuar që personi i kërkuar të ekstradohet do të persekutohet, dënohet ose kërkohet për arsye të bindjeve të tija politike, fetare, kombëtare, racore ose etnike.</w:t>
      </w:r>
    </w:p>
    <w:p w14:paraId="4368CA5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d) në qoftë se personi që kërkohet të ekstradohet është gjykuar nga një gjykatë kompetente shqiptare për veprën penale për të cilën kërkohet ekstradimi.</w:t>
      </w:r>
    </w:p>
    <w:p w14:paraId="4368CA56" w14:textId="77777777" w:rsidR="00001A47" w:rsidRPr="00400D1C" w:rsidRDefault="00001A47" w:rsidP="00001A47">
      <w:pPr>
        <w:pStyle w:val="Hapesira7"/>
        <w:rPr>
          <w:sz w:val="22"/>
          <w:szCs w:val="22"/>
          <w:lang w:val="sq-AL"/>
        </w:rPr>
      </w:pPr>
    </w:p>
    <w:p w14:paraId="4368CA5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II</w:t>
      </w:r>
    </w:p>
    <w:p w14:paraId="4368CA5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PËRGJEGJËSIA PENALE</w:t>
      </w:r>
    </w:p>
    <w:p w14:paraId="4368CA59" w14:textId="77777777" w:rsidR="00001A47" w:rsidRPr="00400D1C" w:rsidRDefault="00001A47" w:rsidP="00001A47">
      <w:pPr>
        <w:pStyle w:val="Hapesira7"/>
        <w:rPr>
          <w:sz w:val="22"/>
          <w:szCs w:val="22"/>
          <w:lang w:val="sq-AL"/>
        </w:rPr>
      </w:pPr>
    </w:p>
    <w:p w14:paraId="4368CA5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12</w:t>
      </w:r>
    </w:p>
    <w:p w14:paraId="4368CA5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Mosha për përgjegjësi penale</w:t>
      </w:r>
    </w:p>
    <w:p w14:paraId="4368CA5C" w14:textId="77777777" w:rsidR="00001A47" w:rsidRPr="00400D1C" w:rsidRDefault="00001A47" w:rsidP="00001A47">
      <w:pPr>
        <w:pStyle w:val="Hapesira7"/>
        <w:rPr>
          <w:sz w:val="22"/>
          <w:szCs w:val="22"/>
          <w:lang w:val="sq-AL"/>
        </w:rPr>
      </w:pPr>
    </w:p>
    <w:p w14:paraId="4368CA5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454"/>
        <w:rPr>
          <w:rFonts w:ascii="Garamond" w:eastAsiaTheme="minorHAnsi" w:hAnsi="Garamond" w:cs="CG Times"/>
          <w:lang w:val="sq-AL"/>
        </w:rPr>
      </w:pPr>
      <w:r w:rsidRPr="00400D1C">
        <w:rPr>
          <w:rFonts w:ascii="Garamond" w:eastAsiaTheme="minorHAnsi" w:hAnsi="Garamond" w:cs="CG Times"/>
          <w:lang w:val="sq-AL"/>
        </w:rPr>
        <w:t>Ka përgjegjësi penale personi që në kohën e kryerjes së një krimi ka mbushur moshën katërmbëdhjetë vjeç.</w:t>
      </w:r>
    </w:p>
    <w:p w14:paraId="4368CA5E" w14:textId="77777777" w:rsidR="00001A47"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454"/>
        <w:rPr>
          <w:rFonts w:ascii="Garamond" w:eastAsiaTheme="minorHAnsi" w:hAnsi="Garamond" w:cs="CG Times"/>
          <w:lang w:val="sq-AL"/>
        </w:rPr>
      </w:pPr>
      <w:r w:rsidRPr="00400D1C">
        <w:rPr>
          <w:rFonts w:ascii="Garamond" w:eastAsiaTheme="minorHAnsi" w:hAnsi="Garamond" w:cs="CG Times"/>
          <w:lang w:val="sq-AL"/>
        </w:rPr>
        <w:t>Personi që kryen një kundërvajtje penale ka përgjegjësi kur ka mbushur</w:t>
      </w:r>
      <w:r w:rsidR="00A36C7C" w:rsidRPr="00400D1C">
        <w:rPr>
          <w:rFonts w:ascii="Garamond" w:eastAsiaTheme="minorHAnsi" w:hAnsi="Garamond" w:cs="CG Times"/>
          <w:lang w:val="sq-AL"/>
        </w:rPr>
        <w:t xml:space="preserve"> moshën</w:t>
      </w:r>
      <w:r w:rsidR="00F920D1" w:rsidRPr="00400D1C">
        <w:rPr>
          <w:rFonts w:ascii="Garamond" w:eastAsiaTheme="minorHAnsi" w:hAnsi="Garamond" w:cs="CG Times"/>
          <w:lang w:val="sq-AL"/>
        </w:rPr>
        <w:t xml:space="preserve"> </w:t>
      </w:r>
      <w:r w:rsidR="00A36C7C" w:rsidRPr="00400D1C">
        <w:rPr>
          <w:rFonts w:ascii="Garamond" w:eastAsiaTheme="minorHAnsi" w:hAnsi="Garamond" w:cs="CG Times"/>
          <w:lang w:val="sq-AL"/>
        </w:rPr>
        <w:t>gjashtëmbëdhjetë vjeç.</w:t>
      </w:r>
    </w:p>
    <w:p w14:paraId="4368CA5F" w14:textId="77777777" w:rsidR="00081FEE" w:rsidRPr="00400D1C" w:rsidRDefault="00081FE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p>
    <w:p w14:paraId="4368CA6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13</w:t>
      </w:r>
    </w:p>
    <w:p w14:paraId="4368CA6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Lidhja shkakësore</w:t>
      </w:r>
    </w:p>
    <w:p w14:paraId="4368CA62" w14:textId="77777777" w:rsidR="00001A47" w:rsidRPr="00400D1C" w:rsidRDefault="00001A47" w:rsidP="00001A47">
      <w:pPr>
        <w:pStyle w:val="Hapesira7"/>
        <w:rPr>
          <w:sz w:val="22"/>
          <w:szCs w:val="22"/>
          <w:lang w:val="sq-AL"/>
        </w:rPr>
      </w:pPr>
    </w:p>
    <w:p w14:paraId="4368CA63" w14:textId="77777777" w:rsidR="00001A47"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Askush nuk ka përgjegjësi penale kur midis veprimit ose mosveprimit të tij dhe pasojave apo mundësisë së ardhjes së </w:t>
      </w:r>
      <w:r w:rsidR="00A36C7C" w:rsidRPr="00400D1C">
        <w:rPr>
          <w:rFonts w:ascii="Garamond" w:eastAsiaTheme="minorHAnsi" w:hAnsi="Garamond" w:cs="CG Times"/>
          <w:lang w:val="sq-AL"/>
        </w:rPr>
        <w:t>tyre, mungon lidhja shkakësore.</w:t>
      </w:r>
    </w:p>
    <w:p w14:paraId="4368CA6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 Neni 14</w:t>
      </w:r>
    </w:p>
    <w:p w14:paraId="4368CA6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Faji</w:t>
      </w:r>
    </w:p>
    <w:p w14:paraId="4368CA66" w14:textId="77777777" w:rsidR="00001A47" w:rsidRPr="00400D1C" w:rsidRDefault="00001A47" w:rsidP="00001A47">
      <w:pPr>
        <w:pStyle w:val="Hapesira7"/>
        <w:rPr>
          <w:sz w:val="22"/>
          <w:szCs w:val="22"/>
          <w:lang w:val="sq-AL"/>
        </w:rPr>
      </w:pPr>
    </w:p>
    <w:p w14:paraId="4368CA6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454"/>
        <w:rPr>
          <w:rFonts w:ascii="Garamond" w:eastAsiaTheme="minorHAnsi" w:hAnsi="Garamond" w:cs="CG Times"/>
          <w:lang w:val="sq-AL"/>
        </w:rPr>
      </w:pPr>
      <w:r w:rsidRPr="00400D1C">
        <w:rPr>
          <w:rFonts w:ascii="Garamond" w:eastAsiaTheme="minorHAnsi" w:hAnsi="Garamond" w:cs="CG Times"/>
          <w:lang w:val="sq-AL"/>
        </w:rPr>
        <w:t>Askush nuk mund të dënohet për një veprim ose mosveprim të parashikuar nga ligji si vepër penale, në qoftë se vepra nuk është e kryer me faj.</w:t>
      </w:r>
    </w:p>
    <w:p w14:paraId="4368CA6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454"/>
        <w:rPr>
          <w:rFonts w:ascii="Garamond" w:eastAsiaTheme="minorHAnsi" w:hAnsi="Garamond" w:cs="CG Times"/>
          <w:lang w:val="sq-AL"/>
        </w:rPr>
      </w:pPr>
      <w:r w:rsidRPr="00400D1C">
        <w:rPr>
          <w:rFonts w:ascii="Garamond" w:eastAsiaTheme="minorHAnsi" w:hAnsi="Garamond" w:cs="CG Times"/>
          <w:lang w:val="sq-AL"/>
        </w:rPr>
        <w:t>Quhet me faj personi që e kryen veprën me dashje ose me pakujdesi.</w:t>
      </w:r>
    </w:p>
    <w:p w14:paraId="4368CA69" w14:textId="77777777" w:rsidR="00001A47" w:rsidRPr="00400D1C" w:rsidRDefault="00001A47" w:rsidP="00001A47">
      <w:pPr>
        <w:pStyle w:val="Hapesira7"/>
        <w:rPr>
          <w:sz w:val="22"/>
          <w:szCs w:val="22"/>
          <w:lang w:val="sq-AL"/>
        </w:rPr>
      </w:pPr>
    </w:p>
    <w:p w14:paraId="4368CA6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15</w:t>
      </w:r>
    </w:p>
    <w:p w14:paraId="4368CA6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Dashja</w:t>
      </w:r>
    </w:p>
    <w:p w14:paraId="4368CA6C" w14:textId="77777777" w:rsidR="00001A47" w:rsidRPr="00400D1C" w:rsidRDefault="00001A47" w:rsidP="00001A47">
      <w:pPr>
        <w:pStyle w:val="Hapesira7"/>
        <w:rPr>
          <w:sz w:val="22"/>
          <w:szCs w:val="22"/>
          <w:lang w:val="sq-AL"/>
        </w:rPr>
      </w:pPr>
    </w:p>
    <w:p w14:paraId="4368CA6D" w14:textId="77777777" w:rsidR="00001A47" w:rsidRPr="00400D1C" w:rsidRDefault="00001A47" w:rsidP="002878C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454"/>
        <w:rPr>
          <w:rFonts w:ascii="Garamond" w:eastAsiaTheme="minorHAnsi" w:hAnsi="Garamond" w:cs="CG Times"/>
          <w:lang w:val="sq-AL"/>
        </w:rPr>
      </w:pPr>
      <w:r w:rsidRPr="00400D1C">
        <w:rPr>
          <w:rFonts w:ascii="Garamond" w:eastAsiaTheme="minorHAnsi" w:hAnsi="Garamond" w:cs="CG Times"/>
          <w:lang w:val="sq-AL"/>
        </w:rPr>
        <w:t>Vepra penale kryhet me dashje, kur personi i parashikon pasojat e veprës penale dhe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dëshiron ardhjen e tyre ose, megjithëse i parashikon dhe nuk i dëshiron ato, me ndërgjegje lejon ardhjen e tyre.</w:t>
      </w:r>
    </w:p>
    <w:p w14:paraId="4368CA6E" w14:textId="77777777" w:rsidR="00081FEE" w:rsidRPr="00400D1C" w:rsidRDefault="00081FE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A6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16</w:t>
      </w:r>
    </w:p>
    <w:p w14:paraId="4368CA7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Pakujdesia</w:t>
      </w:r>
    </w:p>
    <w:p w14:paraId="4368CA71" w14:textId="77777777" w:rsidR="00001A47" w:rsidRPr="00400D1C" w:rsidRDefault="00001A47" w:rsidP="00001A47">
      <w:pPr>
        <w:pStyle w:val="Hapesira7"/>
        <w:rPr>
          <w:sz w:val="22"/>
          <w:szCs w:val="22"/>
          <w:lang w:val="sq-AL"/>
        </w:rPr>
      </w:pPr>
    </w:p>
    <w:p w14:paraId="4368CA72" w14:textId="77777777" w:rsidR="00001A47" w:rsidRPr="00400D1C" w:rsidRDefault="00001A47" w:rsidP="002878C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Vepra penale kryhet me pakujdesi kur personi, megjithëse nuk i dëshiron pasojat, e parashikon mundësinë e ardhjes së tyre dhe me mendjelehtësi shpreson t’i shmangë ato, ose nuk i parashikon, megjithëse sipas rrethanave duhej dhe kishte mundësi t’i parashikonte.</w:t>
      </w:r>
    </w:p>
    <w:p w14:paraId="4368CA73" w14:textId="77777777" w:rsidR="00001A47" w:rsidRPr="00400D1C" w:rsidRDefault="00001A47" w:rsidP="00001A47">
      <w:pPr>
        <w:pStyle w:val="Hapesira7"/>
        <w:rPr>
          <w:sz w:val="22"/>
          <w:szCs w:val="22"/>
          <w:lang w:val="sq-AL"/>
        </w:rPr>
      </w:pPr>
    </w:p>
    <w:p w14:paraId="4368CA7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17</w:t>
      </w:r>
    </w:p>
    <w:p w14:paraId="4368CA7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Papërgjegjshmëria për shkak të gjendjes mendore</w:t>
      </w:r>
    </w:p>
    <w:p w14:paraId="4368CA76" w14:textId="77777777" w:rsidR="00001A47" w:rsidRPr="00400D1C" w:rsidRDefault="00001A47" w:rsidP="00001A47">
      <w:pPr>
        <w:pStyle w:val="Hapesira7"/>
        <w:rPr>
          <w:sz w:val="22"/>
          <w:szCs w:val="22"/>
          <w:lang w:val="sq-AL"/>
        </w:rPr>
      </w:pPr>
    </w:p>
    <w:p w14:paraId="4368CA7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Nuk ka përgjegjësi penale personi që në kohën e kryerjes së veprës vuante nga një turbullim psikik ose neuropsikik që ka prishur tërësisht ekuilibrin e tij mendor dhe për pasojë nuk ka qenë në gjendje të kontrollojë veprimet apo mosveprimet e tij dhe as të kuptojë se kryen vepër penale.</w:t>
      </w:r>
    </w:p>
    <w:p w14:paraId="4368CA7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Personi që në kohën e kryerjes së veprës penale vuante nga një turbullim psikik ose neuropsikik, që ka ulur ekuilibrin e tij mendor për të kuptuar dhe kontrolluar plotësisht veprimet apo mosveprimet e tij, është i përgjegjshëm, por kjo rrethanë mbahet parasysh nga gjykata në caktimin e masës dhe llojit të dënimit.</w:t>
      </w:r>
    </w:p>
    <w:p w14:paraId="10634C77"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A7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18</w:t>
      </w:r>
    </w:p>
    <w:p w14:paraId="4368CA7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Kryerja e veprës penale në gjendje të dehur</w:t>
      </w:r>
    </w:p>
    <w:p w14:paraId="4368CA7B" w14:textId="77777777" w:rsidR="00001A47" w:rsidRPr="00400D1C" w:rsidRDefault="00001A47" w:rsidP="00001A47">
      <w:pPr>
        <w:pStyle w:val="Hapesira7"/>
        <w:rPr>
          <w:sz w:val="22"/>
          <w:szCs w:val="22"/>
          <w:lang w:val="sq-AL"/>
        </w:rPr>
      </w:pPr>
    </w:p>
    <w:p w14:paraId="4368CA7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Nuk përjashtohet nga përgjegjësia personi që ka kryer veprën penale në gjendje të dehur.</w:t>
      </w:r>
    </w:p>
    <w:p w14:paraId="4368CA7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dehja është shkaktuar në rrethana të rastit dhe ka sjellë uljen e ekuilibrit mendor, kjo rrethanë mbahet parasysh për zbutjen e dënimit ndaj tij.</w:t>
      </w:r>
    </w:p>
    <w:p w14:paraId="4368CA7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dehja është bërë me paramendim për të kryer veprën penale, kjo rrethanë mbahet parasysh për rëndimin e dënimit.</w:t>
      </w:r>
    </w:p>
    <w:p w14:paraId="4368CA7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Rregullat e mësipërme zbatohen edhe kur vepra penale kryhet nën efektin e narkotikëve apo stimulantëve të tjerë.</w:t>
      </w:r>
    </w:p>
    <w:p w14:paraId="4368CA80" w14:textId="77777777" w:rsidR="00001A47" w:rsidRPr="00400D1C" w:rsidRDefault="00001A47" w:rsidP="00001A47">
      <w:pPr>
        <w:pStyle w:val="Hapesira7"/>
        <w:rPr>
          <w:rStyle w:val="grame"/>
          <w:sz w:val="22"/>
          <w:szCs w:val="22"/>
          <w:lang w:val="sq-AL"/>
        </w:rPr>
      </w:pPr>
    </w:p>
    <w:p w14:paraId="4368CA8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19</w:t>
      </w:r>
    </w:p>
    <w:p w14:paraId="4368CA8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Mbrojtja e nevojshme </w:t>
      </w:r>
    </w:p>
    <w:p w14:paraId="4368CA83" w14:textId="77777777" w:rsidR="00001A47" w:rsidRPr="00400D1C" w:rsidRDefault="00001A47" w:rsidP="00001A47">
      <w:pPr>
        <w:pStyle w:val="Hapesira7"/>
        <w:rPr>
          <w:sz w:val="22"/>
          <w:szCs w:val="22"/>
          <w:lang w:val="sq-AL"/>
        </w:rPr>
      </w:pPr>
    </w:p>
    <w:p w14:paraId="4368CA8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Nuk ka përgjegjësi penale personi që ka kryer veprën duke qenë i detyruar të mbrojë jetën, shëndetin, të drejtat dhe interesat e tij ose të një tjetri, nga një sulm i padrejtë, i vërtetë dhe i çastit me kusht që, karakteri i mbrojtjes të jetë në proporcion me rrezikshmërinë e sulmit.</w:t>
      </w:r>
    </w:p>
    <w:p w14:paraId="4368CA8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Mospërputhja haptazi ndërmjet tyre përbën kapërcim të kufijve të mbrojtjes së nevojshme.</w:t>
      </w:r>
    </w:p>
    <w:p w14:paraId="4368CA86" w14:textId="77777777" w:rsidR="00001A47" w:rsidRPr="00400D1C" w:rsidRDefault="00001A47" w:rsidP="00001A47">
      <w:pPr>
        <w:pStyle w:val="Hapesira7"/>
        <w:rPr>
          <w:sz w:val="22"/>
          <w:szCs w:val="22"/>
          <w:lang w:val="sq-AL"/>
        </w:rPr>
      </w:pPr>
    </w:p>
    <w:p w14:paraId="4368CA8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20</w:t>
      </w:r>
    </w:p>
    <w:p w14:paraId="4368CA8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Nevoja ekstreme</w:t>
      </w:r>
    </w:p>
    <w:p w14:paraId="4368CA89" w14:textId="77777777" w:rsidR="00001A47" w:rsidRPr="00400D1C" w:rsidRDefault="00001A47" w:rsidP="00001A47">
      <w:pPr>
        <w:pStyle w:val="Hapesira7"/>
        <w:rPr>
          <w:sz w:val="22"/>
          <w:szCs w:val="22"/>
          <w:lang w:val="sq-AL"/>
        </w:rPr>
      </w:pPr>
    </w:p>
    <w:p w14:paraId="4368CA8A" w14:textId="77777777" w:rsidR="00A36C7C" w:rsidRPr="00400D1C" w:rsidRDefault="00001A47" w:rsidP="00081FE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Nuk ka përgjegjësi penale personi që ka kryer veprën nga nevoja për të përballuar një rrezik real dhe të çastit që e kërcënon atë, një person tjetër apo pasurinë nga një dëmtim i rëndë dhe i pashmangshëm me mënyra të tjera, me kusht që të mos jetë i provokuar prej tij dhe dëmi i shkaktuar të mos jetë më i madh së dëmi i zmbrapsur.</w:t>
      </w:r>
    </w:p>
    <w:p w14:paraId="4368CA8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21</w:t>
      </w:r>
    </w:p>
    <w:p w14:paraId="4368CA8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Ushtrimi i një të drejte apo përmbushja e detyrës</w:t>
      </w:r>
    </w:p>
    <w:p w14:paraId="4368CA8D" w14:textId="77777777" w:rsidR="00001A47" w:rsidRPr="00400D1C" w:rsidRDefault="00001A47" w:rsidP="00001A47">
      <w:pPr>
        <w:pStyle w:val="Hapesira7"/>
        <w:rPr>
          <w:sz w:val="22"/>
          <w:szCs w:val="22"/>
          <w:lang w:val="sq-AL"/>
        </w:rPr>
      </w:pPr>
    </w:p>
    <w:p w14:paraId="4368CA8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Nuk ka përgjegjësi penale personi që vepron për të ushtruar të drejta apo përmbushur detyra të caktuara nga ligji ose nga një urdhër i dhënë prej një personi kompetent, veç rastit kur urdhri është haptazi i paligjshëm.</w:t>
      </w:r>
    </w:p>
    <w:p w14:paraId="4368CA8F" w14:textId="77777777" w:rsidR="00001A47" w:rsidRPr="00400D1C" w:rsidRDefault="00001A47" w:rsidP="002878C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vepra penale është kryer si rezultat i urdhrit të paligjshëm, për të përgjigjet personi që ka dhënë urdhrin.</w:t>
      </w:r>
    </w:p>
    <w:p w14:paraId="4368CA90" w14:textId="77777777" w:rsidR="00001A47" w:rsidRPr="00400D1C" w:rsidRDefault="00001A47"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C7928FA"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5F25DE0D"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AC493C1"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A9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III</w:t>
      </w:r>
    </w:p>
    <w:p w14:paraId="4368CA9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TENTATIVA</w:t>
      </w:r>
    </w:p>
    <w:p w14:paraId="4368CA93" w14:textId="77777777" w:rsidR="00001A47" w:rsidRPr="00400D1C" w:rsidRDefault="00001A47" w:rsidP="00001A47">
      <w:pPr>
        <w:pStyle w:val="Hapesira7"/>
        <w:rPr>
          <w:sz w:val="22"/>
          <w:szCs w:val="22"/>
          <w:lang w:val="sq-AL"/>
        </w:rPr>
      </w:pPr>
    </w:p>
    <w:p w14:paraId="4368CA9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22</w:t>
      </w:r>
    </w:p>
    <w:p w14:paraId="4368CA9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Kuptimi i tentativës</w:t>
      </w:r>
    </w:p>
    <w:p w14:paraId="4368CA96" w14:textId="77777777" w:rsidR="00001A47" w:rsidRPr="00400D1C" w:rsidRDefault="00001A47" w:rsidP="00001A47">
      <w:pPr>
        <w:pStyle w:val="Hapesira7"/>
        <w:rPr>
          <w:sz w:val="22"/>
          <w:szCs w:val="22"/>
          <w:lang w:val="sq-AL"/>
        </w:rPr>
      </w:pPr>
    </w:p>
    <w:p w14:paraId="4368CA9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Vepra penale quhet e mbetur në tentativë kur, megjithëse personi ndërmerr veprime të drejtpërdrejta për ta kryer atë, vepra ndërpritet e nuk përfundohet për rrethana të pavarura nga vullneti i tij.</w:t>
      </w:r>
    </w:p>
    <w:p w14:paraId="4368CA98" w14:textId="77777777" w:rsidR="00DA33C7" w:rsidRPr="00400D1C" w:rsidRDefault="00DA33C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A9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23</w:t>
      </w:r>
    </w:p>
    <w:p w14:paraId="4368CA9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Përgjegjësia për tentativën</w:t>
      </w:r>
    </w:p>
    <w:p w14:paraId="4368CA9B" w14:textId="77777777" w:rsidR="00001A47" w:rsidRPr="00400D1C" w:rsidRDefault="00001A47" w:rsidP="00001A47">
      <w:pPr>
        <w:pStyle w:val="Hapesira7"/>
        <w:rPr>
          <w:sz w:val="22"/>
          <w:szCs w:val="22"/>
          <w:lang w:val="sq-AL"/>
        </w:rPr>
      </w:pPr>
    </w:p>
    <w:p w14:paraId="4368CA9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 Personi që tenton të kryejë një krim përgjigjet për të.</w:t>
      </w:r>
    </w:p>
    <w:p w14:paraId="4368CA9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Gjykata, në varësi të shkallës së afërsisë së pasojës, si dhe të shkaqeve për të cilat</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krimi mbeti në tentativë, zbut dënimin dhe mund ta ulë atë nën minimumin e parashikuar nga ligji ose të caktojë një lloj dënimi më të butë nga ai i parashikuar</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në ligj.</w:t>
      </w:r>
    </w:p>
    <w:p w14:paraId="4368CA9E" w14:textId="77777777" w:rsidR="00001A47" w:rsidRPr="00400D1C" w:rsidRDefault="00001A47" w:rsidP="00001A47">
      <w:pPr>
        <w:pStyle w:val="Hapesira7"/>
        <w:rPr>
          <w:sz w:val="22"/>
          <w:szCs w:val="22"/>
          <w:lang w:val="sq-AL"/>
        </w:rPr>
      </w:pPr>
    </w:p>
    <w:p w14:paraId="4368CA9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24</w:t>
      </w:r>
    </w:p>
    <w:p w14:paraId="4368CAA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Heqja dorë nga kryerja e veprës penale</w:t>
      </w:r>
    </w:p>
    <w:p w14:paraId="4368CAA1" w14:textId="77777777" w:rsidR="00001A47" w:rsidRPr="00400D1C" w:rsidRDefault="00001A47" w:rsidP="00001A47">
      <w:pPr>
        <w:pStyle w:val="Hapesira7"/>
        <w:rPr>
          <w:sz w:val="22"/>
          <w:szCs w:val="22"/>
          <w:lang w:val="sq-AL"/>
        </w:rPr>
      </w:pPr>
    </w:p>
    <w:p w14:paraId="4368CAA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Personi që më vullnetin e tij dhe në mënyrë përfundimtare heq dorë nga kryerja e veprës penale, me gjithë mundësitë që ka për kryerjen e saj, nuk ka përgjegjësi penale.</w:t>
      </w:r>
    </w:p>
    <w:p w14:paraId="4368CAA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veprimet e gjeratëhershme përmbajnë elementët e ndonjë vepre tjetër penale, personi përgjigjet për veprën e kryer.</w:t>
      </w:r>
    </w:p>
    <w:p w14:paraId="4368CAA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AA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IV</w:t>
      </w:r>
    </w:p>
    <w:p w14:paraId="4368CAA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BASHKËPUNIMI I PERSONAVE PËR KRYERJEN </w:t>
      </w:r>
    </w:p>
    <w:p w14:paraId="4368CAA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E VEPRËS PENALE</w:t>
      </w:r>
    </w:p>
    <w:p w14:paraId="4368CAA8" w14:textId="77777777" w:rsidR="00001A47" w:rsidRPr="00400D1C" w:rsidRDefault="00001A47" w:rsidP="00001A47">
      <w:pPr>
        <w:pStyle w:val="Hapesira7"/>
        <w:rPr>
          <w:sz w:val="22"/>
          <w:szCs w:val="22"/>
          <w:lang w:val="sq-AL"/>
        </w:rPr>
      </w:pPr>
    </w:p>
    <w:p w14:paraId="4368CAA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25</w:t>
      </w:r>
    </w:p>
    <w:p w14:paraId="4368CAA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Kuptimi i bashkëpunimit</w:t>
      </w:r>
    </w:p>
    <w:p w14:paraId="4368CAAB" w14:textId="77777777" w:rsidR="00001A47" w:rsidRPr="00400D1C" w:rsidRDefault="00001A47" w:rsidP="00001A47">
      <w:pPr>
        <w:pStyle w:val="Hapesira7"/>
        <w:rPr>
          <w:sz w:val="22"/>
          <w:szCs w:val="22"/>
          <w:lang w:val="sq-AL"/>
        </w:rPr>
      </w:pPr>
    </w:p>
    <w:p w14:paraId="4368CAAC" w14:textId="77777777" w:rsidR="002878C4"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Bashkëpunim quhet kryerja e veprës penale nga dy ose më shumë person</w:t>
      </w:r>
      <w:r w:rsidR="00A36C7C" w:rsidRPr="00400D1C">
        <w:rPr>
          <w:rFonts w:ascii="Garamond" w:eastAsiaTheme="minorHAnsi" w:hAnsi="Garamond" w:cs="CG Times"/>
          <w:lang w:val="sq-AL"/>
        </w:rPr>
        <w:t>a me marrëveshje ndërmjet tyre.</w:t>
      </w:r>
    </w:p>
    <w:p w14:paraId="726536B1"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AA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26</w:t>
      </w:r>
    </w:p>
    <w:p w14:paraId="4368CAA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Bashkëpunëtorët</w:t>
      </w:r>
    </w:p>
    <w:p w14:paraId="4368CAAF" w14:textId="77777777" w:rsidR="00001A47" w:rsidRPr="00400D1C" w:rsidRDefault="00001A47" w:rsidP="00001A47">
      <w:pPr>
        <w:pStyle w:val="Hapesira7"/>
        <w:rPr>
          <w:sz w:val="22"/>
          <w:szCs w:val="22"/>
          <w:lang w:val="sq-AL"/>
        </w:rPr>
      </w:pPr>
    </w:p>
    <w:p w14:paraId="4368CAB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Bashkëpunëtorë për kryerjen e veprës penale quhen: organizatorët, ekzekutorët, shtytësit dhe ndihmësit.</w:t>
      </w:r>
    </w:p>
    <w:p w14:paraId="4368CAB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Organizatorë quhen ata persona që organizojnë dhe drejtojnë veprimtarinë për kryerjen e veprës penale.</w:t>
      </w:r>
    </w:p>
    <w:p w14:paraId="4368CAB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Ekzekutorë janë perso</w:t>
      </w:r>
      <w:r w:rsidR="002878C4" w:rsidRPr="00400D1C">
        <w:rPr>
          <w:rFonts w:ascii="Garamond" w:eastAsiaTheme="minorHAnsi" w:hAnsi="Garamond" w:cs="CG Times"/>
          <w:lang w:val="sq-AL"/>
        </w:rPr>
        <w:t>nat që kryejnë veprime të drejt</w:t>
      </w:r>
      <w:r w:rsidRPr="00400D1C">
        <w:rPr>
          <w:rFonts w:ascii="Garamond" w:eastAsiaTheme="minorHAnsi" w:hAnsi="Garamond" w:cs="CG Times"/>
          <w:lang w:val="sq-AL"/>
        </w:rPr>
        <w:t>përdrejta për realizimin e veprës penale.</w:t>
      </w:r>
    </w:p>
    <w:p w14:paraId="4368CAB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Shtytës quhen personat që nxisin bashkëpunëtorët e tjerë për kryerjen e veprës penale.</w:t>
      </w:r>
    </w:p>
    <w:p w14:paraId="4368CAB4" w14:textId="77777777" w:rsidR="00001A47" w:rsidRPr="00400D1C" w:rsidRDefault="00001A47" w:rsidP="002878C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Ndihmës quhen personat që me këshilla, udhëzime, dhënie mjetesh, largim të pengesave, dhënie të premtimit për fshehjen e bashkëpunëtorëve, të gjurmëve apo të sendeve që rrjedhin nga vepra penale, ndihmojnë për kryerjen e saj.</w:t>
      </w:r>
    </w:p>
    <w:p w14:paraId="4368CAB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AB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27</w:t>
      </w:r>
    </w:p>
    <w:p w14:paraId="4368CAB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Përgjegjësia e bashkëpunëtorëve</w:t>
      </w:r>
    </w:p>
    <w:p w14:paraId="4368CAB8" w14:textId="77777777" w:rsidR="00001A47" w:rsidRPr="00400D1C" w:rsidRDefault="00001A47" w:rsidP="00001A47">
      <w:pPr>
        <w:pStyle w:val="Hapesira7"/>
        <w:rPr>
          <w:sz w:val="22"/>
          <w:szCs w:val="22"/>
          <w:lang w:val="sq-AL"/>
        </w:rPr>
      </w:pPr>
    </w:p>
    <w:p w14:paraId="4368CAB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Organizatorët, shtytësit dhe ndihmësit kanë përgjegjësi si edhe ekzekutorët për veprën penale të kryer prej tyre.</w:t>
      </w:r>
    </w:p>
    <w:p w14:paraId="4368CAB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Në caktimin e dënimit për bashkëpunëtorët, gjykata duhet të mbajë parasysh shkallën e pjesëmarrjes së secilit dhe rolin e luajtur në kryerjen e veprës penale.</w:t>
      </w:r>
    </w:p>
    <w:p w14:paraId="4368CABB" w14:textId="77777777" w:rsidR="00001A47" w:rsidRPr="00400D1C" w:rsidRDefault="00001A47" w:rsidP="00001A47">
      <w:pPr>
        <w:pStyle w:val="Hapesira7"/>
        <w:rPr>
          <w:sz w:val="22"/>
          <w:szCs w:val="22"/>
          <w:lang w:val="sq-AL"/>
        </w:rPr>
      </w:pPr>
    </w:p>
    <w:p w14:paraId="4368CAB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w:t>
      </w:r>
    </w:p>
    <w:p w14:paraId="4368CAB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Forma të veçanta të bashkëpunimit</w:t>
      </w:r>
    </w:p>
    <w:p w14:paraId="4368CABE" w14:textId="77777777" w:rsidR="00001A47"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 (Ndryshuar me ligjin </w:t>
      </w:r>
      <w:r w:rsidR="002878C4" w:rsidRPr="00400D1C">
        <w:rPr>
          <w:rFonts w:ascii="Garamond" w:eastAsiaTheme="minorHAnsi" w:hAnsi="Garamond" w:cs="CG Times"/>
          <w:i/>
          <w:iCs/>
          <w:lang w:val="sq-AL"/>
        </w:rPr>
        <w:t xml:space="preserve">nr. </w:t>
      </w:r>
      <w:r w:rsidR="009C0C00" w:rsidRPr="00400D1C">
        <w:rPr>
          <w:rFonts w:ascii="Garamond" w:eastAsiaTheme="minorHAnsi" w:hAnsi="Garamond" w:cs="CG Times"/>
          <w:i/>
          <w:iCs/>
          <w:lang w:val="sq-AL"/>
        </w:rPr>
        <w:t>9275, datë 16.9.2004</w:t>
      </w:r>
      <w:r w:rsidRPr="00400D1C">
        <w:rPr>
          <w:rFonts w:ascii="Garamond" w:eastAsiaTheme="minorHAnsi" w:hAnsi="Garamond" w:cs="CG Times"/>
          <w:i/>
          <w:iCs/>
          <w:lang w:val="sq-AL"/>
        </w:rPr>
        <w:t>;</w:t>
      </w:r>
      <w:r w:rsidR="00A36C7C"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shfuqizuar paragrafi i dytë i pikës 1,</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ndryshuar pika 2</w:t>
      </w:r>
      <w:r w:rsidR="009C0C00" w:rsidRPr="00400D1C">
        <w:rPr>
          <w:rFonts w:ascii="Garamond" w:eastAsiaTheme="minorHAnsi" w:hAnsi="Garamond" w:cs="CG Times"/>
          <w:i/>
          <w:iCs/>
          <w:lang w:val="sq-AL"/>
        </w:rPr>
        <w:t>,</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p>
    <w:p w14:paraId="4368CABF" w14:textId="77777777" w:rsidR="00001A47" w:rsidRPr="00400D1C" w:rsidRDefault="00001A47" w:rsidP="00001A47">
      <w:pPr>
        <w:pStyle w:val="Hapesira7"/>
        <w:rPr>
          <w:sz w:val="22"/>
          <w:szCs w:val="22"/>
          <w:lang w:val="sq-AL"/>
        </w:rPr>
      </w:pPr>
    </w:p>
    <w:p w14:paraId="4368CAC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1. Organizata kriminale është forma më e lartë e bashkëpunimit, në të cilën bëjnë pjesë tre ose më shumë persona dhe që dallohet nga shkalla e veçantë e organizimit, strukturimit, qëndrueshmërisë, kohëzgjatjes, si dhe nga qëllimi për kryerjen e një a më shumë veprave penale, për të realizuar përfitime materiale dhe jomateriale.</w:t>
      </w:r>
    </w:p>
    <w:p w14:paraId="4368CAC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2. Organizata terroriste është një formë e veçantë e organizatës kriminale, e përbërë nga dy ose më shumë persona, që kanë një bashkëpunim të qëndrueshëm në kohë, me synim kryerjen e veprave me qëllime terroriste.</w:t>
      </w:r>
    </w:p>
    <w:p w14:paraId="4368CAC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3. Banda e armatosur është një formë e veçantë bashkëpunimi që, duke zotëruar armë, municione luftarake dhe mjete të tjera të nevojshme, synon kryerjen e veprave penale, të parashikuara në krerët V, VI dhe VII të pjesës së posaçme të këtij Kodi.</w:t>
      </w:r>
    </w:p>
    <w:p w14:paraId="4368CAC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4. Grupi i strukturuar kriminal është formë e veçantë bashkëpunimi, në të cilin bëjnë pjesë tre ose më shumë persona, për kryerjen e një a më shumë veprave penale, për të realizuar përfitime materiale dhe jomateriale.</w:t>
      </w:r>
    </w:p>
    <w:p w14:paraId="4368CAC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Grupi i strukturuar kriminal për kryerjen e një vepre penale nuk formohet rastësisht e nuk është e nevojshme të dallohet për anëtarësi të qëndrueshme, ndarje detyrash, organizim dhe strukturim të zhvilluar.</w:t>
      </w:r>
    </w:p>
    <w:p w14:paraId="4368CAC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5. Krijimi dhe pjesëmarrja në një organizatë kriminale, organizatë terroriste, bandë të armatosur ose grup të strukturuar kriminal cilësohen si vepra penale dhe dënohen sipas parashikimeve të pjesës së posaçme të këtij Kodi ose të dispozitave të tjera penale të veçanta. </w:t>
      </w:r>
    </w:p>
    <w:p w14:paraId="4368CAC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6. Anëtarët e organizatës kriminale, të organizatës terroriste, bandës së armatosur ose grupit të strukturuar kriminal janë përgjegjës për të gjitha veprat penale, të kryera prej tyre, në përmbushjen e qëllimeve të veprimtarisë së tyre kriminale.</w:t>
      </w:r>
    </w:p>
    <w:p w14:paraId="4368CAC7" w14:textId="77777777" w:rsidR="00001A47" w:rsidRPr="00400D1C" w:rsidRDefault="00001A47" w:rsidP="002878C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7. Pjesëtari i organizatës kriminale, organizatës terroriste, bandës së armatosur ose i grupit të strukturuar kriminal, përfiton përjashtimin nga dënimi ose uljen e tij, kur jep ndihmesë, që gjykohet vendimtare për njohjen e veprimtarisë së tyre, të bashkëpunëtorëve të tjerë, pasurive të zotëruara drejtpërdrejt ose jo prej tyre, si dhe për veprimtaritë hetimore, që zhvillohen ndaj organizatave kriminale, organizatave terroriste, bandave të armatosura dhe grupeve të strukturuara kriminale.</w:t>
      </w:r>
    </w:p>
    <w:p w14:paraId="4368CAC8" w14:textId="77777777" w:rsidR="00001A47" w:rsidRPr="00400D1C" w:rsidRDefault="00001A47" w:rsidP="00001A47">
      <w:pPr>
        <w:pStyle w:val="Hapesira7"/>
        <w:rPr>
          <w:sz w:val="22"/>
          <w:szCs w:val="22"/>
          <w:lang w:val="sq-AL"/>
        </w:rPr>
      </w:pPr>
    </w:p>
    <w:p w14:paraId="4368CAC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V</w:t>
      </w:r>
    </w:p>
    <w:p w14:paraId="4368CAC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 xml:space="preserve">DËNIMET </w:t>
      </w:r>
    </w:p>
    <w:p w14:paraId="4368CACB" w14:textId="77777777" w:rsidR="00001A47" w:rsidRPr="00400D1C" w:rsidRDefault="00001A47" w:rsidP="00001A47">
      <w:pPr>
        <w:pStyle w:val="Hapesira7"/>
        <w:rPr>
          <w:sz w:val="22"/>
          <w:szCs w:val="22"/>
          <w:lang w:val="sq-AL"/>
        </w:rPr>
      </w:pPr>
    </w:p>
    <w:p w14:paraId="4368CAC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29</w:t>
      </w:r>
    </w:p>
    <w:p w14:paraId="4368CAC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Dënimet kryesore</w:t>
      </w:r>
    </w:p>
    <w:p w14:paraId="4368CACE" w14:textId="77777777" w:rsidR="009C0C00"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8733, datë 24.1.2001; shtuar paragrafi i fundit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9086, datë 19.6.2003; </w:t>
      </w:r>
    </w:p>
    <w:p w14:paraId="4368CAC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shfuqizuar paragrafi i fundit me vendimin e Gjykatës Kushtetuese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47, datë 26.7.2012)</w:t>
      </w:r>
    </w:p>
    <w:p w14:paraId="4368CAD0" w14:textId="77777777" w:rsidR="00001A47" w:rsidRPr="00400D1C" w:rsidRDefault="00001A47" w:rsidP="00001A47">
      <w:pPr>
        <w:pStyle w:val="Hapesira7"/>
        <w:rPr>
          <w:sz w:val="22"/>
          <w:szCs w:val="22"/>
          <w:lang w:val="sq-AL"/>
        </w:rPr>
      </w:pPr>
    </w:p>
    <w:p w14:paraId="4368CAD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 personat që kanë kryer krime jepen këto dënime kryesore:</w:t>
      </w:r>
    </w:p>
    <w:p w14:paraId="4368CAD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1. Me burgim të përjetshëm </w:t>
      </w:r>
    </w:p>
    <w:p w14:paraId="4368CAD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2. Me burgim</w:t>
      </w:r>
    </w:p>
    <w:p w14:paraId="4368CAD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3. Me gjobë</w:t>
      </w:r>
    </w:p>
    <w:p w14:paraId="4368CAD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 personat që kanë kryer kundërvajtje penale jepen këto dënime kryesore:</w:t>
      </w:r>
    </w:p>
    <w:p w14:paraId="4368CAD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1. Me burgim</w:t>
      </w:r>
    </w:p>
    <w:p w14:paraId="4368CAD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2. Me gjobë</w:t>
      </w:r>
    </w:p>
    <w:p w14:paraId="4368CAD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30</w:t>
      </w:r>
    </w:p>
    <w:p w14:paraId="4368CAD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Dënime plotësuese</w:t>
      </w:r>
    </w:p>
    <w:p w14:paraId="4368CADA" w14:textId="77777777" w:rsidR="00001A47"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pika 2, me ligjin </w:t>
      </w:r>
      <w:r w:rsidR="002878C4" w:rsidRPr="00400D1C">
        <w:rPr>
          <w:rFonts w:ascii="Garamond" w:eastAsiaTheme="minorHAnsi" w:hAnsi="Garamond" w:cs="CG Times"/>
          <w:i/>
          <w:iCs/>
          <w:lang w:val="sq-AL"/>
        </w:rPr>
        <w:t xml:space="preserve">nr. </w:t>
      </w:r>
      <w:r w:rsidR="00A36C7C" w:rsidRPr="00400D1C">
        <w:rPr>
          <w:rFonts w:ascii="Garamond" w:eastAsiaTheme="minorHAnsi" w:hAnsi="Garamond" w:cs="CG Times"/>
          <w:i/>
          <w:iCs/>
          <w:lang w:val="sq-AL"/>
        </w:rPr>
        <w:t xml:space="preserve">9086, datë 19.6.2003; </w:t>
      </w:r>
      <w:r w:rsidRPr="00400D1C">
        <w:rPr>
          <w:rFonts w:ascii="Garamond" w:eastAsiaTheme="minorHAnsi" w:hAnsi="Garamond" w:cs="CG Times"/>
          <w:i/>
          <w:iCs/>
          <w:lang w:val="sq-AL"/>
        </w:rPr>
        <w:t xml:space="preserve">ndryshuar pika 1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9275, </w:t>
      </w:r>
      <w:r w:rsidR="00962B37" w:rsidRPr="00400D1C">
        <w:rPr>
          <w:rFonts w:ascii="Garamond" w:eastAsiaTheme="minorHAnsi" w:hAnsi="Garamond" w:cs="CG Times"/>
          <w:i/>
          <w:iCs/>
          <w:lang w:val="sq-AL"/>
        </w:rPr>
        <w:t>datë</w:t>
      </w:r>
      <w:r w:rsidRPr="00400D1C">
        <w:rPr>
          <w:rFonts w:ascii="Garamond" w:eastAsiaTheme="minorHAnsi" w:hAnsi="Garamond" w:cs="CG Times"/>
          <w:i/>
          <w:iCs/>
          <w:lang w:val="sq-AL"/>
        </w:rPr>
        <w:t xml:space="preserve"> 16.9.2004;</w:t>
      </w:r>
    </w:p>
    <w:p w14:paraId="4368CAD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shtuar</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pika 10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CADC" w14:textId="77777777" w:rsidR="00001A47" w:rsidRPr="00400D1C" w:rsidRDefault="00001A47" w:rsidP="00001A47">
      <w:pPr>
        <w:pStyle w:val="Hapesira7"/>
        <w:rPr>
          <w:sz w:val="22"/>
          <w:szCs w:val="22"/>
          <w:lang w:val="sq-AL"/>
        </w:rPr>
      </w:pPr>
    </w:p>
    <w:p w14:paraId="4368CAD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 personat që kanë kryer krime ose kundërvajtje penale, bashkë me dënimin kryesor, mund të jepen edhe një ose disa nga këto dënime plotësuese:</w:t>
      </w:r>
    </w:p>
    <w:p w14:paraId="4368CAD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1. Ndalimi i </w:t>
      </w:r>
      <w:r w:rsidR="00DA33C7" w:rsidRPr="00400D1C">
        <w:rPr>
          <w:rFonts w:ascii="Garamond" w:eastAsiaTheme="minorHAnsi" w:hAnsi="Garamond" w:cs="CG Times"/>
          <w:lang w:val="sq-AL"/>
        </w:rPr>
        <w:t>s</w:t>
      </w:r>
      <w:r w:rsidRPr="00400D1C">
        <w:rPr>
          <w:rFonts w:ascii="Garamond" w:eastAsiaTheme="minorHAnsi" w:hAnsi="Garamond" w:cs="CG Times"/>
          <w:lang w:val="sq-AL"/>
        </w:rPr>
        <w:t>ë drejtës për të ushtruar funksione publike.</w:t>
      </w:r>
    </w:p>
    <w:p w14:paraId="4368CAD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2. Konfiskimi i mjeteve të kryerjes së veprës penale dhe produkteve të veprës penale.</w:t>
      </w:r>
    </w:p>
    <w:p w14:paraId="4368CAE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3. Ndalimi për të drejtuar automjete.</w:t>
      </w:r>
    </w:p>
    <w:p w14:paraId="4368CAE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4. Heqja e dekoratave, titujve të nderit.</w:t>
      </w:r>
    </w:p>
    <w:p w14:paraId="4368CAE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5. Heqja e së drejtës të ushtrimit të një veprimtarie ose mjeshtërie.</w:t>
      </w:r>
    </w:p>
    <w:p w14:paraId="4368CAE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6. Heqja e së drejtës për të ushtruar detyra drejtuese pranë personave juridikë.</w:t>
      </w:r>
    </w:p>
    <w:p w14:paraId="4368CAE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7. Ndalimi për të qëndruar në një ose disa njësi administrative.</w:t>
      </w:r>
    </w:p>
    <w:p w14:paraId="4368CAE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8. Nxjerrja jashtë territorit.</w:t>
      </w:r>
    </w:p>
    <w:p w14:paraId="4368CAE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9. Detyrimi për publikimin e vendimit gjyqësor.</w:t>
      </w:r>
    </w:p>
    <w:p w14:paraId="4368CAE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10. Humbja e përgjegjësisë prindërore. </w:t>
      </w:r>
    </w:p>
    <w:p w14:paraId="4368CAE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Gjykata, në raste të veçanta, kur dhënia e dënimeve kryesore çmohet e papërshtatshme dhe kur ligji parashikon dënim me burgim deri në 3 vjet ose dënime të tjera më të lehta për veprën e kryer, mund të mjaftohet vetëm me caktimin e dënimit plotësues.</w:t>
      </w:r>
    </w:p>
    <w:p w14:paraId="4368CAE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AE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 Neni 31</w:t>
      </w:r>
    </w:p>
    <w:p w14:paraId="4368CAE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Dënimi me burgim të përjetshëm</w:t>
      </w:r>
    </w:p>
    <w:p w14:paraId="4368CAEC" w14:textId="704ED363" w:rsidR="00001A47" w:rsidRPr="00400D1C" w:rsidRDefault="001E5B75"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(Ndryshuar paragrafi i parë, i dytë</w:t>
      </w:r>
      <w:r w:rsidR="00001A47" w:rsidRPr="00400D1C">
        <w:rPr>
          <w:rFonts w:ascii="Garamond" w:eastAsiaTheme="minorHAnsi" w:hAnsi="Garamond" w:cs="CG Times"/>
          <w:i/>
          <w:iCs/>
          <w:lang w:val="sq-AL"/>
        </w:rPr>
        <w:t xml:space="preserve"> dhe titulli me ligjin </w:t>
      </w:r>
      <w:r w:rsidR="002878C4" w:rsidRPr="00400D1C">
        <w:rPr>
          <w:rFonts w:ascii="Garamond" w:eastAsiaTheme="minorHAnsi" w:hAnsi="Garamond" w:cs="CG Times"/>
          <w:i/>
          <w:iCs/>
          <w:lang w:val="sq-AL"/>
        </w:rPr>
        <w:t xml:space="preserve">nr. </w:t>
      </w:r>
      <w:r w:rsidR="009C0C00" w:rsidRPr="00400D1C">
        <w:rPr>
          <w:rFonts w:ascii="Garamond" w:eastAsiaTheme="minorHAnsi" w:hAnsi="Garamond" w:cs="CG Times"/>
          <w:i/>
          <w:iCs/>
          <w:lang w:val="sq-AL"/>
        </w:rPr>
        <w:t>8733, datë 24.1.2001</w:t>
      </w:r>
      <w:r w:rsidR="00001A47" w:rsidRPr="00400D1C">
        <w:rPr>
          <w:rFonts w:ascii="Garamond" w:eastAsiaTheme="minorHAnsi" w:hAnsi="Garamond" w:cs="CG Times"/>
          <w:i/>
          <w:iCs/>
          <w:lang w:val="sq-AL"/>
        </w:rPr>
        <w:t xml:space="preserve">; shfuqizuar paragrafi i fundit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9686,</w:t>
      </w:r>
      <w:r w:rsidR="00F920D1" w:rsidRPr="00400D1C">
        <w:rPr>
          <w:rFonts w:ascii="Garamond" w:eastAsiaTheme="minorHAnsi" w:hAnsi="Garamond" w:cs="CG Times"/>
          <w:i/>
          <w:iCs/>
          <w:lang w:val="sq-AL"/>
        </w:rPr>
        <w:t xml:space="preserve"> </w:t>
      </w:r>
      <w:r w:rsidR="00001A47" w:rsidRPr="00400D1C">
        <w:rPr>
          <w:rFonts w:ascii="Garamond" w:eastAsiaTheme="minorHAnsi" w:hAnsi="Garamond" w:cs="CG Times"/>
          <w:i/>
          <w:iCs/>
          <w:lang w:val="sq-AL"/>
        </w:rPr>
        <w:t>datë 26.2.2007)</w:t>
      </w:r>
    </w:p>
    <w:p w14:paraId="4368CAED" w14:textId="77777777" w:rsidR="00001A47" w:rsidRPr="00400D1C" w:rsidRDefault="00001A47" w:rsidP="00001A47">
      <w:pPr>
        <w:pStyle w:val="Hapesira7"/>
        <w:rPr>
          <w:sz w:val="22"/>
          <w:szCs w:val="22"/>
          <w:lang w:val="sq-AL"/>
        </w:rPr>
      </w:pPr>
    </w:p>
    <w:p w14:paraId="4368CAE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Dënimi me burgim të përjetshëm jepet me vendim të gjykatës për kryerjen e një krimi të rëndë. </w:t>
      </w:r>
    </w:p>
    <w:p w14:paraId="4368CAEF" w14:textId="77777777" w:rsidR="00001A47" w:rsidRPr="00400D1C" w:rsidRDefault="00001A47" w:rsidP="002878C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Style w:val="grame"/>
          <w:rFonts w:ascii="Garamond" w:eastAsiaTheme="minorHAnsi" w:hAnsi="Garamond" w:cs="CG Times"/>
          <w:lang w:val="sq-AL"/>
        </w:rPr>
      </w:pPr>
      <w:r w:rsidRPr="00400D1C">
        <w:rPr>
          <w:rFonts w:ascii="Garamond" w:eastAsiaTheme="minorHAnsi" w:hAnsi="Garamond" w:cs="CG Times"/>
          <w:lang w:val="sq-AL"/>
        </w:rPr>
        <w:t>Dënimi me burgim të përjetshëm nuk jepet ndaj personave që në kohën e kryerjes së krimit nuk kanë mbushur moshën tetëmbëdhjetë vjeç, si dhe për gratë.</w:t>
      </w:r>
    </w:p>
    <w:p w14:paraId="4368CAF0" w14:textId="77777777" w:rsidR="00001A47" w:rsidRPr="00400D1C" w:rsidRDefault="00001A47" w:rsidP="00001A47">
      <w:pPr>
        <w:pStyle w:val="Hapesira7"/>
        <w:rPr>
          <w:rStyle w:val="grame"/>
          <w:sz w:val="22"/>
          <w:szCs w:val="22"/>
          <w:lang w:val="sq-AL"/>
        </w:rPr>
      </w:pPr>
    </w:p>
    <w:p w14:paraId="4368CAF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32</w:t>
      </w:r>
    </w:p>
    <w:p w14:paraId="4368CAF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Dënimi me burgim</w:t>
      </w:r>
    </w:p>
    <w:p w14:paraId="4368CAF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(Ndryshuar paragrafi i parë me</w:t>
      </w:r>
      <w:r w:rsidR="002878C4"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AF4" w14:textId="77777777" w:rsidR="00001A47" w:rsidRPr="00400D1C" w:rsidRDefault="00001A47" w:rsidP="00001A47">
      <w:pPr>
        <w:pStyle w:val="Hapesira7"/>
        <w:rPr>
          <w:sz w:val="22"/>
          <w:szCs w:val="22"/>
          <w:lang w:val="sq-AL"/>
        </w:rPr>
      </w:pPr>
    </w:p>
    <w:p w14:paraId="4368CAF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Dënimi me burgim për krimet jepet për një kohë nga pesë ditë deri në tridhjetë e pesë vjet.</w:t>
      </w:r>
    </w:p>
    <w:p w14:paraId="4368CAF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 kundërvajtje penale dënimi me burgim jepet për një kohë nga pesë ditë deri në dy</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vjet.</w:t>
      </w:r>
    </w:p>
    <w:p w14:paraId="4368CAF7" w14:textId="77777777" w:rsidR="00001A47" w:rsidRPr="00400D1C" w:rsidRDefault="00001A47" w:rsidP="00001A47">
      <w:pPr>
        <w:pStyle w:val="Hapesira7"/>
        <w:rPr>
          <w:sz w:val="22"/>
          <w:szCs w:val="22"/>
          <w:lang w:val="sq-AL"/>
        </w:rPr>
      </w:pPr>
    </w:p>
    <w:p w14:paraId="4368CAF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33</w:t>
      </w:r>
    </w:p>
    <w:p w14:paraId="4368CAF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Mënyra e vuajtjes së dënimit me burgim</w:t>
      </w:r>
      <w:r w:rsidR="002878C4" w:rsidRPr="00400D1C">
        <w:rPr>
          <w:rFonts w:ascii="Garamond" w:eastAsiaTheme="minorHAnsi" w:hAnsi="Garamond" w:cs="CG Times"/>
          <w:b/>
          <w:bCs/>
          <w:lang w:val="sq-AL"/>
        </w:rPr>
        <w:t xml:space="preserve"> </w:t>
      </w:r>
      <w:r w:rsidRPr="00400D1C">
        <w:rPr>
          <w:rFonts w:ascii="Garamond" w:eastAsiaTheme="minorHAnsi" w:hAnsi="Garamond" w:cs="CG Times"/>
          <w:b/>
          <w:bCs/>
          <w:lang w:val="sq-AL"/>
        </w:rPr>
        <w:t>të përjetshëm dhe me burgim</w:t>
      </w:r>
    </w:p>
    <w:p w14:paraId="4368CAFA" w14:textId="77777777" w:rsidR="00001A47" w:rsidRPr="00400D1C" w:rsidRDefault="00001A47" w:rsidP="00001A47">
      <w:pPr>
        <w:pStyle w:val="Hapesira7"/>
        <w:rPr>
          <w:sz w:val="22"/>
          <w:szCs w:val="22"/>
          <w:lang w:val="sq-AL"/>
        </w:rPr>
      </w:pPr>
    </w:p>
    <w:p w14:paraId="4368CAF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Dënimi me burgim të përjetshëm dhe dënimi me burgim v</w:t>
      </w:r>
      <w:r w:rsidR="002878C4" w:rsidRPr="00400D1C">
        <w:rPr>
          <w:rFonts w:ascii="Garamond" w:eastAsiaTheme="minorHAnsi" w:hAnsi="Garamond" w:cs="CG Times"/>
          <w:lang w:val="sq-AL"/>
        </w:rPr>
        <w:t>i</w:t>
      </w:r>
      <w:r w:rsidRPr="00400D1C">
        <w:rPr>
          <w:rFonts w:ascii="Garamond" w:eastAsiaTheme="minorHAnsi" w:hAnsi="Garamond" w:cs="CG Times"/>
          <w:lang w:val="sq-AL"/>
        </w:rPr>
        <w:t>hen në institucione të caktuara posaçërisht për këtë qëllim.</w:t>
      </w:r>
    </w:p>
    <w:p w14:paraId="4368CAF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Rregullat mbi mënyrën e vuajtjes së dënimeve, të drejtat dhe detyrat e të dënuarve caktohen me ligj.</w:t>
      </w:r>
    </w:p>
    <w:p w14:paraId="4368CAF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Të miturit e kryejnë dënimin me burgim në vende të veçanta nga të rriturit.</w:t>
      </w:r>
    </w:p>
    <w:p w14:paraId="4368CAF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Gratë e kryejnë dënimin me burgim në institucione të veçanta nga burrat.</w:t>
      </w:r>
    </w:p>
    <w:p w14:paraId="4368CAFF" w14:textId="77777777" w:rsidR="00001A47" w:rsidRPr="00400D1C" w:rsidRDefault="00001A47" w:rsidP="00001A47">
      <w:pPr>
        <w:pStyle w:val="Hapesira7"/>
        <w:rPr>
          <w:sz w:val="22"/>
          <w:szCs w:val="22"/>
          <w:lang w:val="sq-AL"/>
        </w:rPr>
      </w:pPr>
    </w:p>
    <w:p w14:paraId="4368CB0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34</w:t>
      </w:r>
    </w:p>
    <w:p w14:paraId="4368CB0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Dënimi me gjobë</w:t>
      </w:r>
    </w:p>
    <w:p w14:paraId="4368CB02" w14:textId="3BD00CC7" w:rsidR="009C0C00" w:rsidRPr="00400D1C" w:rsidRDefault="001E5B75"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(Ndryshuar paragrafi i tretë dhe i katërt</w:t>
      </w:r>
      <w:r w:rsidR="001879E5" w:rsidRPr="00400D1C">
        <w:rPr>
          <w:rFonts w:ascii="Garamond" w:eastAsiaTheme="minorHAnsi" w:hAnsi="Garamond" w:cs="CG Times"/>
          <w:i/>
          <w:iCs/>
          <w:lang w:val="sq-AL"/>
        </w:rPr>
        <w:t xml:space="preserve"> me ligjin nr. 8175, datë 23.12.1996</w:t>
      </w:r>
      <w:r w:rsidR="00001A47" w:rsidRPr="00400D1C">
        <w:rPr>
          <w:rFonts w:ascii="Garamond" w:eastAsiaTheme="minorHAnsi" w:hAnsi="Garamond" w:cs="CG Times"/>
          <w:i/>
          <w:iCs/>
          <w:lang w:val="sq-AL"/>
        </w:rPr>
        <w:t>, shtuar para</w:t>
      </w:r>
      <w:r w:rsidRPr="00400D1C">
        <w:rPr>
          <w:rFonts w:ascii="Garamond" w:eastAsiaTheme="minorHAnsi" w:hAnsi="Garamond" w:cs="CG Times"/>
          <w:i/>
          <w:iCs/>
          <w:lang w:val="sq-AL"/>
        </w:rPr>
        <w:t>grafi i pestë</w:t>
      </w:r>
      <w:r w:rsidR="00A36C7C" w:rsidRPr="00400D1C">
        <w:rPr>
          <w:rFonts w:ascii="Garamond" w:eastAsiaTheme="minorHAnsi" w:hAnsi="Garamond" w:cs="CG Times"/>
          <w:i/>
          <w:iCs/>
          <w:lang w:val="sq-AL"/>
        </w:rPr>
        <w:t xml:space="preserve">, ndryshuar paragrafi </w:t>
      </w:r>
      <w:r w:rsidRPr="00400D1C">
        <w:rPr>
          <w:rFonts w:ascii="Garamond" w:eastAsiaTheme="minorHAnsi" w:hAnsi="Garamond" w:cs="CG Times"/>
          <w:i/>
          <w:iCs/>
          <w:lang w:val="sq-AL"/>
        </w:rPr>
        <w:t>i shtatë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8733, datë 24.1.2001;</w:t>
      </w:r>
      <w:r w:rsidR="00A36C7C"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ndryshuar paragrafi i katërt</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9275, datë 16.9.2004;</w:t>
      </w:r>
      <w:r w:rsidR="00F920D1" w:rsidRPr="00400D1C">
        <w:rPr>
          <w:rFonts w:ascii="Garamond" w:eastAsiaTheme="minorHAnsi" w:hAnsi="Garamond" w:cs="CG Times"/>
          <w:i/>
          <w:iCs/>
          <w:lang w:val="sq-AL"/>
        </w:rPr>
        <w:t xml:space="preserve"> </w:t>
      </w:r>
      <w:r w:rsidR="00001A47" w:rsidRPr="00400D1C">
        <w:rPr>
          <w:rFonts w:ascii="Garamond" w:eastAsiaTheme="minorHAnsi" w:hAnsi="Garamond" w:cs="CG Times"/>
          <w:i/>
          <w:iCs/>
          <w:lang w:val="sq-AL"/>
        </w:rPr>
        <w:t xml:space="preserve">shfuqizuar paragrafi 8 me vendimin e Gjykatës Kushtetuese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 xml:space="preserve">19, datë 1.6.2011; ndryshuar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 xml:space="preserve">23/2012, datë 1.3.2012; </w:t>
      </w:r>
    </w:p>
    <w:p w14:paraId="4368CB03" w14:textId="77777777" w:rsidR="00001A47" w:rsidRPr="00400D1C" w:rsidRDefault="00001A47" w:rsidP="009C0C0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paragrafi i pestë me ligjin </w:t>
      </w:r>
      <w:r w:rsidR="002878C4" w:rsidRPr="00400D1C">
        <w:rPr>
          <w:rFonts w:ascii="Garamond" w:eastAsiaTheme="minorHAnsi" w:hAnsi="Garamond" w:cs="CG Times"/>
          <w:i/>
          <w:iCs/>
          <w:lang w:val="sq-AL"/>
        </w:rPr>
        <w:t xml:space="preserve">nr. </w:t>
      </w:r>
      <w:r w:rsidR="009C0C00" w:rsidRPr="00400D1C">
        <w:rPr>
          <w:rFonts w:ascii="Garamond" w:eastAsiaTheme="minorHAnsi" w:hAnsi="Garamond" w:cs="CG Times"/>
          <w:i/>
          <w:iCs/>
          <w:lang w:val="sq-AL"/>
        </w:rPr>
        <w:t xml:space="preserve">144, </w:t>
      </w:r>
      <w:r w:rsidRPr="00400D1C">
        <w:rPr>
          <w:rFonts w:ascii="Garamond" w:eastAsiaTheme="minorHAnsi" w:hAnsi="Garamond" w:cs="CG Times"/>
          <w:i/>
          <w:iCs/>
          <w:lang w:val="sq-AL"/>
        </w:rPr>
        <w:t>datë 2.5.2013)</w:t>
      </w:r>
    </w:p>
    <w:p w14:paraId="4368CB04" w14:textId="77777777" w:rsidR="00001A47" w:rsidRPr="00400D1C" w:rsidRDefault="00001A47" w:rsidP="00001A47">
      <w:pPr>
        <w:pStyle w:val="Hapesira7"/>
        <w:rPr>
          <w:sz w:val="22"/>
          <w:szCs w:val="22"/>
          <w:lang w:val="sq-AL"/>
        </w:rPr>
      </w:pPr>
    </w:p>
    <w:p w14:paraId="4368CB0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Dënimi me gjobë konsiston në pagimin në favor të shtetit të një shume të hollash brenda kufijve të parashikuar në ligj.</w:t>
      </w:r>
    </w:p>
    <w:p w14:paraId="4368CB0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Dënimi me gjobë jepet për personat që kryejnë krim ose kundërvajtje penale.</w:t>
      </w:r>
    </w:p>
    <w:p w14:paraId="4368CB0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Për personat që kryejnë krim gjoba jepet nga 100 mijë gjer në 10 milionë lekë. </w:t>
      </w:r>
    </w:p>
    <w:p w14:paraId="4368CB0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 personat që kryejnë kundërvajtje penale, gjoba jepet nga 50 mijë gjer në 3 milionë lekë.</w:t>
      </w:r>
    </w:p>
    <w:p w14:paraId="4368CB0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 personat që kryejnë krime për motive fitimi të pasurive ose të sigurimit të çdo lloj përfitimi tjetër material, gjykata vendos sipas nenit 36 të këtij Kodi, konfiskimin e mjeteve të kryerjes së veprës penale dhe produkteve të veprës penale ose, në mungesë të tyre, dënim me gjobë në masën nga 100 mijë deri në 5 milion</w:t>
      </w:r>
      <w:r w:rsidR="006F3F4D" w:rsidRPr="00400D1C">
        <w:rPr>
          <w:rFonts w:ascii="Garamond" w:eastAsiaTheme="minorHAnsi" w:hAnsi="Garamond" w:cs="CG Times"/>
          <w:lang w:val="sq-AL"/>
        </w:rPr>
        <w:t>ë</w:t>
      </w:r>
      <w:r w:rsidRPr="00400D1C">
        <w:rPr>
          <w:rFonts w:ascii="Garamond" w:eastAsiaTheme="minorHAnsi" w:hAnsi="Garamond" w:cs="CG Times"/>
          <w:lang w:val="sq-AL"/>
        </w:rPr>
        <w:t xml:space="preserve"> lekë.</w:t>
      </w:r>
    </w:p>
    <w:p w14:paraId="4368CB0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 Gjykata jep dënimin me gjobë, pasi ka hetuar rreth aftësisë paguese të personit. Aftësia paguese përcaktohet nga gjendja personale dhe pasurore e personit, si dhe nga rrethana të tjera që lidhen me to. Dënimi me gjobë paguhet në afatin e caktuar në vendimin e gjykatës. </w:t>
      </w:r>
    </w:p>
    <w:p w14:paraId="4368CB0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Gjykata, duke marrë parasysh gjendjen ekonomike të të dënuarit, mund të lejojë që gjoba të paguhet me këste, duke caktuar këstet dhe afatin e pagimit të tyre.</w:t>
      </w:r>
    </w:p>
    <w:p w14:paraId="4368CB0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i dënuari nuk e paguan gjobën dhe gjoba nuk mund të vilet nëpërmjet ekzekutimit të detyrueshëm, gjykata vendos zëvendësimin e gjobës me burgim, duke llogaritur pesë mijë lekë për një ditë burgim.</w:t>
      </w:r>
    </w:p>
    <w:p w14:paraId="4368CB0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i dënuari nuk mund të paguajë gjobën në afat pa fajin e tij dhe nëse kriteret, mbi të cilat është caktuar gjoba, kanë ndryshuar pas dhënies së vendimit dhe nuk e justifikojnë haptazi pagimin e gjobës, atëherë i dënuari mund të kërkojë:</w:t>
      </w:r>
    </w:p>
    <w:p w14:paraId="4368CB0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shtyrje të afatit të pagesës së gjobës gjer në gjashtë muaj;</w:t>
      </w:r>
    </w:p>
    <w:p w14:paraId="4368CB0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kryerjen e një pune me interes publik.</w:t>
      </w:r>
    </w:p>
    <w:p w14:paraId="4368CB1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Nëse gjykata urdhëron kryerjen e një pune në interes publik zbatohen rregullat e nenit 63 të këtij Kodi.</w:t>
      </w:r>
    </w:p>
    <w:p w14:paraId="4368CB1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Nëse gjoba nuk paguhet edhe pas shtyrjes së afatit ose nëse i dënuari nuk e kryen punën në interes publik, gjykata vendos zëvendësimin e gjobës me burgim.</w:t>
      </w:r>
    </w:p>
    <w:p w14:paraId="4368CB1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gjoba është dhënë për kryerjen e një krimi, zëvendësimi i saj me burgim nuk mund të kalojë tre vjet, ndërsa kur ajo është dhënë për kryerjen e një kundërvajtjeje penale, zëvendësimi nuk mund të kalojë një vit burgim, por gjithmonë pa kaluar maksimumin e dënimit me burgim që parashikon dispozita përkatëse. Nëse dispozita penale nuk parashikon dënim me burgim, maksimumi i dënimit me burgim konsiderohet gjashtë muaj</w:t>
      </w:r>
      <w:r w:rsidR="006F3F4D" w:rsidRPr="00400D1C">
        <w:rPr>
          <w:rFonts w:ascii="Garamond" w:eastAsiaTheme="minorHAnsi" w:hAnsi="Garamond" w:cs="CG Times"/>
          <w:lang w:val="sq-AL"/>
        </w:rPr>
        <w:t>.</w:t>
      </w:r>
    </w:p>
    <w:p w14:paraId="4368CB1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Kur i dënuari si më sipër gjatë zbatimit të burgimit paguan gjobën, gjykata revokon vendimin, duke bërë llogaritjet sipas kriterit të paragrafit të 8 të këtij neni. </w:t>
      </w:r>
    </w:p>
    <w:p w14:paraId="4368CB14" w14:textId="77777777" w:rsidR="00001A47" w:rsidRPr="00400D1C" w:rsidRDefault="00001A47" w:rsidP="00001A47">
      <w:pPr>
        <w:pStyle w:val="Hapesira7"/>
        <w:rPr>
          <w:sz w:val="22"/>
          <w:szCs w:val="22"/>
          <w:lang w:val="sq-AL"/>
        </w:rPr>
      </w:pPr>
    </w:p>
    <w:p w14:paraId="4368CB1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35</w:t>
      </w:r>
    </w:p>
    <w:p w14:paraId="4368CB1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Heqja e së drejtës për të ushtruar funksione publike</w:t>
      </w:r>
    </w:p>
    <w:p w14:paraId="4368CB17" w14:textId="2FF00D80"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(Riformuluar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p>
    <w:p w14:paraId="4368CB18" w14:textId="77777777" w:rsidR="00001A47" w:rsidRPr="00400D1C" w:rsidRDefault="00001A47" w:rsidP="00001A47">
      <w:pPr>
        <w:pStyle w:val="Hapesira7"/>
        <w:rPr>
          <w:sz w:val="22"/>
          <w:szCs w:val="22"/>
          <w:lang w:val="sq-AL"/>
        </w:rPr>
      </w:pPr>
    </w:p>
    <w:p w14:paraId="4368CB1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Heqja e së drejtës për të ushtruar funksione publike, për një kohë jo më pak se pesë vjet, jepet detyrimisht ndaj personit që ka kryer një krim, që lidhet me detyrën, duke shpërdoruar funksionin publik ose ka kryer një krim, për të cilin gjykata ka caktuar një dënim me burgim jo më pak se dhjetë vjet.</w:t>
      </w:r>
    </w:p>
    <w:p w14:paraId="4368CB1A" w14:textId="77777777" w:rsidR="00A36C7C" w:rsidRPr="00400D1C" w:rsidRDefault="00001A47" w:rsidP="00DA33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 xml:space="preserve">Heqja e së drejtës për të ushtruar funksione publike mund të jepet për një kohë nga tre deri në pesë vjet, kur gjykata ka caktuar një dënim nga pesë deri në dhjetë vjet burgim, dhe nga një deri në tre vjet, kur është caktuar </w:t>
      </w:r>
      <w:r w:rsidR="00A36C7C" w:rsidRPr="00400D1C">
        <w:rPr>
          <w:rFonts w:ascii="Garamond" w:eastAsiaTheme="minorHAnsi" w:hAnsi="Garamond" w:cs="CG Times"/>
          <w:lang w:val="sq-AL"/>
        </w:rPr>
        <w:t>dënimi deri në tre vjet burgim.</w:t>
      </w:r>
    </w:p>
    <w:p w14:paraId="4368CB1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36</w:t>
      </w:r>
    </w:p>
    <w:p w14:paraId="4368CB1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Konfiskimi i mjeteve të kryerjes së veprës penale</w:t>
      </w:r>
    </w:p>
    <w:p w14:paraId="4368CB1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dhe produkteve të veprës penale</w:t>
      </w:r>
    </w:p>
    <w:p w14:paraId="4368CB1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9086, datë 19.6.2003)</w:t>
      </w:r>
    </w:p>
    <w:p w14:paraId="4368CB1F" w14:textId="77777777" w:rsidR="00001A47" w:rsidRPr="00400D1C" w:rsidRDefault="00001A47" w:rsidP="00001A47">
      <w:pPr>
        <w:pStyle w:val="Hapesira7"/>
        <w:rPr>
          <w:sz w:val="22"/>
          <w:szCs w:val="22"/>
          <w:lang w:val="sq-AL"/>
        </w:rPr>
      </w:pPr>
    </w:p>
    <w:p w14:paraId="4368CB2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1. Konfiskimi jepet detyrimisht nga gjykata dhe ka të bëjë me marrjen dhe kalimin në favor të shtetit:</w:t>
      </w:r>
    </w:p>
    <w:p w14:paraId="4368CB2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të sendeve që kanë shërbyer ose janë caktuar si mjete për kryerjen e veprës penale;</w:t>
      </w:r>
      <w:r w:rsidRPr="00400D1C">
        <w:rPr>
          <w:rFonts w:ascii="Garamond" w:eastAsiaTheme="minorHAnsi" w:hAnsi="Garamond" w:cs="CG Times"/>
          <w:lang w:val="sq-AL"/>
        </w:rPr>
        <w:tab/>
      </w:r>
    </w:p>
    <w:p w14:paraId="4368CB2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të produkteve të veprës penale, ku përfshihet çdo lloj pasurie, si dhe dokumentet ose instrumentet ligjore që vërtetojnë tituj ose interesa të tjerë në pasurinë që rrjedh ose fitohet drejtpërdrejt ose tërthorazi nga kryerja e veprës penale;</w:t>
      </w:r>
    </w:p>
    <w:p w14:paraId="4368CB2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të shpërblimeve, të dhëna ose të premtuara, për kryerjen e veprës penale;</w:t>
      </w:r>
    </w:p>
    <w:p w14:paraId="4368CB2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ç) të çdo pasurie tjetër, vlera e së cilës i korrespondon asaj të produkteve të veprës penale;</w:t>
      </w:r>
    </w:p>
    <w:p w14:paraId="4368CB2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 të sendeve, prodhimi, përdorimi, mbajtja ose tjetërsimi i të cilave përbëjnë vepër penale, edhe kur nuk është dhënë vendim dënimi.</w:t>
      </w:r>
    </w:p>
    <w:p w14:paraId="4368CB2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2. Nëse produktet e veprës penale janë transformuar ose shndërruar pjesërisht ose plotësisht në pasuri të tjera, këto të fundit i nënshtrohen konfiskimit.</w:t>
      </w:r>
    </w:p>
    <w:p w14:paraId="4368CB2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3. Nëse produktet e veprës penale janë bashkuar me pasuri të fituara në rrugë të ligjshme, këto të fundit konfiskohen deri në vlerën e produkteve të veprës penale.</w:t>
      </w:r>
    </w:p>
    <w:p w14:paraId="4368CB28" w14:textId="77777777" w:rsidR="00A36C7C"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4. Konfiskimit i nënshtrohen edhe të ardhurat ose përfitimet e tjera nga produktet e veprës penale, nga pasuritë në të cilat janë transformuar ose shndërruar produktet e veprës penale ose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nga pasuritë me të cilat janë përzier këto produkte, në të njëjtën masë dhe mënyrë sik</w:t>
      </w:r>
      <w:r w:rsidR="00A36C7C" w:rsidRPr="00400D1C">
        <w:rPr>
          <w:rFonts w:ascii="Garamond" w:eastAsiaTheme="minorHAnsi" w:hAnsi="Garamond" w:cs="CG Times"/>
          <w:lang w:val="sq-AL"/>
        </w:rPr>
        <w:t>urse produktet e veprës penale.</w:t>
      </w:r>
    </w:p>
    <w:p w14:paraId="4368CB29" w14:textId="77777777" w:rsidR="00081FEE" w:rsidRPr="00400D1C" w:rsidRDefault="00081FE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B2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37</w:t>
      </w:r>
    </w:p>
    <w:p w14:paraId="4368CB2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Ndalimi për të drejtuar automjete</w:t>
      </w:r>
    </w:p>
    <w:p w14:paraId="4368CB2C" w14:textId="77777777" w:rsidR="00001A47" w:rsidRPr="00400D1C" w:rsidRDefault="00001A47" w:rsidP="00001A47">
      <w:pPr>
        <w:pStyle w:val="Hapesira7"/>
        <w:rPr>
          <w:sz w:val="22"/>
          <w:szCs w:val="22"/>
          <w:lang w:val="sq-AL"/>
        </w:rPr>
      </w:pPr>
    </w:p>
    <w:p w14:paraId="4368CB2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Ndalimi për të drejtuar automjete jepet nga gjykata, për një kohë nga një gjer në pesë vjet, kundër personave që kanë kryer vepër penale, kur çmohet se do të ketë efekt parandalues apo pajtohet me natyrën e veprës së kryer.</w:t>
      </w:r>
    </w:p>
    <w:p w14:paraId="4368CB2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38</w:t>
      </w:r>
    </w:p>
    <w:p w14:paraId="4368CB2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Heqja e dekoratave dhe e titujve</w:t>
      </w:r>
    </w:p>
    <w:p w14:paraId="4368CB30" w14:textId="77777777" w:rsidR="00001A47" w:rsidRPr="00400D1C" w:rsidRDefault="00001A47" w:rsidP="00001A47">
      <w:pPr>
        <w:pStyle w:val="Hapesira7"/>
        <w:rPr>
          <w:sz w:val="22"/>
          <w:szCs w:val="22"/>
          <w:lang w:val="sq-AL"/>
        </w:rPr>
      </w:pPr>
    </w:p>
    <w:p w14:paraId="4368CB3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Heqja e dekoratave dhe titujve të nderit vendoset për personat që kanë kryer një vepër penale që dënohet me burgim dhe çmohet se mbajtja e tyre nuk pajtohet me natyrën e veprës penale të kryer.</w:t>
      </w:r>
    </w:p>
    <w:p w14:paraId="4368CB3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Heqja e dekoratave dhe titujve të nderit është e përhershme kur personi dënohet për një krim mbi dhjetë vjet dhe nga një gjer në pesë vjet, kur dënohet gjer në dhjetë vjet burgim.</w:t>
      </w:r>
    </w:p>
    <w:p w14:paraId="4368CB33" w14:textId="77777777" w:rsidR="00001A47" w:rsidRPr="00400D1C" w:rsidRDefault="00001A47" w:rsidP="00001A47">
      <w:pPr>
        <w:pStyle w:val="Hapesira7"/>
        <w:rPr>
          <w:sz w:val="22"/>
          <w:szCs w:val="22"/>
          <w:lang w:val="sq-AL"/>
        </w:rPr>
      </w:pPr>
    </w:p>
    <w:p w14:paraId="4368CB3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39</w:t>
      </w:r>
    </w:p>
    <w:p w14:paraId="4368CB3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Heqja e së drejtës të ushtrimit të një profesioni ose të një veprimtarie</w:t>
      </w:r>
    </w:p>
    <w:p w14:paraId="4368CB3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B37" w14:textId="77777777" w:rsidR="00001A47" w:rsidRPr="00400D1C" w:rsidRDefault="00001A47" w:rsidP="00001A47">
      <w:pPr>
        <w:pStyle w:val="Hapesira7"/>
        <w:rPr>
          <w:sz w:val="22"/>
          <w:szCs w:val="22"/>
          <w:lang w:val="sq-AL"/>
        </w:rPr>
      </w:pPr>
    </w:p>
    <w:p w14:paraId="4368CB3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Heqja e së drejtës të ushtrimit të një profesioni ose të një veprimtarie e ndalon të dënuarin të ushtrojë profesionin ose veprimtarinë, për të cilën është dhënë leje e veçantë, dëshmi, autorizim apo licencë nga organi kompetent.</w:t>
      </w:r>
    </w:p>
    <w:p w14:paraId="4368CB3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Heqja e së drejtës së ushtrimit të një veprimtarie ose të një profesioni jepet për një kohë nga një muaj deri në pesë vjet dhe është rrjedhojë e çdo dënimi për vepra penale që kryhen duke i shpërdoruar ato, ose kur vlerësohet se ushtrimi i mëtejshëm i veprimtarisë apo profesionit bie ndesh me marrëdhënien juridike që synon të mbrojë vepra penale konkrete.</w:t>
      </w:r>
    </w:p>
    <w:p w14:paraId="4368CB3A" w14:textId="77777777" w:rsidR="00001A47" w:rsidRPr="00400D1C" w:rsidRDefault="00001A47" w:rsidP="00001A47">
      <w:pPr>
        <w:pStyle w:val="Hapesira7"/>
        <w:rPr>
          <w:sz w:val="22"/>
          <w:szCs w:val="22"/>
          <w:lang w:val="sq-AL"/>
        </w:rPr>
      </w:pPr>
    </w:p>
    <w:p w14:paraId="4368CB3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40</w:t>
      </w:r>
    </w:p>
    <w:p w14:paraId="4368CB3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Heqja e së drejtës të ushtrimit të detyrave drejtuese</w:t>
      </w:r>
    </w:p>
    <w:p w14:paraId="4368CB3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u w:val="single"/>
          <w:lang w:val="sq-AL"/>
        </w:rPr>
      </w:pPr>
      <w:r w:rsidRPr="00400D1C">
        <w:rPr>
          <w:rFonts w:ascii="Garamond" w:eastAsiaTheme="minorHAnsi" w:hAnsi="Garamond" w:cs="CG Times"/>
          <w:i/>
          <w:iCs/>
          <w:lang w:val="sq-AL"/>
        </w:rPr>
        <w:t xml:space="preserve">(Shtuar paragrafi i fundit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r w:rsidRPr="00400D1C">
        <w:rPr>
          <w:rFonts w:ascii="Garamond" w:eastAsiaTheme="minorHAnsi" w:hAnsi="Garamond" w:cs="CG Times"/>
          <w:i/>
          <w:iCs/>
          <w:u w:val="single"/>
          <w:lang w:val="sq-AL"/>
        </w:rPr>
        <w:t>)</w:t>
      </w:r>
    </w:p>
    <w:p w14:paraId="4368CB3E" w14:textId="77777777" w:rsidR="00001A47" w:rsidRPr="00400D1C" w:rsidRDefault="00001A47" w:rsidP="00001A47">
      <w:pPr>
        <w:pStyle w:val="Hapesira7"/>
        <w:rPr>
          <w:sz w:val="22"/>
          <w:szCs w:val="22"/>
          <w:u w:val="single"/>
          <w:lang w:val="sq-AL"/>
        </w:rPr>
      </w:pPr>
    </w:p>
    <w:p w14:paraId="4368CB3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Heqja e së drejtës të ushtrimit të detyrave drejtuese pranë personave juridikë, i heq mundësinë të dënuarit të ushtrojë detyrat e drejtorit, të administratorit, sipërmarrësit, likuidatorit, si dhe çdo detyrë tjetër që ka të bëjë me cilësinë e përfaqësuesit të personit juridik.</w:t>
      </w:r>
    </w:p>
    <w:p w14:paraId="4368CB4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Heqja e së drejtës të ushtrimit të detyrave drejtuese pranë personave juridikë është rrjedhojë e çdo dënimi për vepra penale dhe jepet për një kohë nga një muaj gjer në pesë vjet, kur i dënuari ka shpërdoruar funksionet apo ka vepruar në kundërshtim me rregullat që lidhen me detyrën.</w:t>
      </w:r>
    </w:p>
    <w:p w14:paraId="4368CB41" w14:textId="77777777" w:rsidR="00001A47"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Kur dënimi i dhënë nga gjykata është jo më pak se pesë vjet burgim, kjo e drejtë mund të hiqet për një kohë </w:t>
      </w:r>
      <w:r w:rsidR="00A36C7C" w:rsidRPr="00400D1C">
        <w:rPr>
          <w:rFonts w:ascii="Garamond" w:eastAsiaTheme="minorHAnsi" w:hAnsi="Garamond" w:cs="CG Times"/>
          <w:lang w:val="sq-AL"/>
        </w:rPr>
        <w:t>nga pesë deri në dhjetë vjet.</w:t>
      </w:r>
    </w:p>
    <w:p w14:paraId="4368CB4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41</w:t>
      </w:r>
    </w:p>
    <w:p w14:paraId="4368CB4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Ndalimi për të qëndruar në një apo disa njësi administrative</w:t>
      </w:r>
    </w:p>
    <w:p w14:paraId="4368CB44" w14:textId="77777777" w:rsidR="00001A47" w:rsidRPr="00400D1C" w:rsidRDefault="00001A47" w:rsidP="00001A47">
      <w:pPr>
        <w:pStyle w:val="Hapesira7"/>
        <w:rPr>
          <w:sz w:val="22"/>
          <w:szCs w:val="22"/>
          <w:lang w:val="sq-AL"/>
        </w:rPr>
      </w:pPr>
    </w:p>
    <w:p w14:paraId="4368CB45" w14:textId="77777777" w:rsidR="00001A47"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Ndalimi për të qëndruar në një apo disa njësi administrative jepet nga gjykata për një kohë nga një gjer në pesë vjet, kur çmohet se qëndrimi i të dënuarit në këto vende përbën rrezik për sigurimin publik.</w:t>
      </w:r>
    </w:p>
    <w:p w14:paraId="4368CB4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42</w:t>
      </w:r>
    </w:p>
    <w:p w14:paraId="4368CB4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Nxjerrja jashtë territorit</w:t>
      </w:r>
    </w:p>
    <w:p w14:paraId="4368CB48" w14:textId="77777777" w:rsidR="00001A47" w:rsidRPr="00400D1C" w:rsidRDefault="00001A47" w:rsidP="00001A47">
      <w:pPr>
        <w:pStyle w:val="Hapesira7"/>
        <w:rPr>
          <w:sz w:val="22"/>
          <w:szCs w:val="22"/>
          <w:lang w:val="sq-AL"/>
        </w:rPr>
      </w:pPr>
    </w:p>
    <w:p w14:paraId="4368CB4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Nxjerrja jashtë territorit të Republikës së Shqipërisë jepet nga gjykata ndaj shtetasit të huaj dhe atij pa shtetësi që kryen një krim dhe çmohet se qëndrimi i mëtejshëm i tij në territorin e Republikës së Shqipërisë nuk duhet të vazhdojë më në të ardhmen.</w:t>
      </w:r>
    </w:p>
    <w:p w14:paraId="4368CB4A" w14:textId="77777777" w:rsidR="00001A47" w:rsidRPr="00400D1C" w:rsidRDefault="00001A47" w:rsidP="00DA33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Vendimi revokohet nga gjykata, me kërkesën e të dënuarit, kur shtetasi i huaj apo pa shtetë</w:t>
      </w:r>
      <w:r w:rsidR="00DA33C7" w:rsidRPr="00400D1C">
        <w:rPr>
          <w:rFonts w:ascii="Garamond" w:eastAsiaTheme="minorHAnsi" w:hAnsi="Garamond" w:cs="CG Times"/>
          <w:lang w:val="sq-AL"/>
        </w:rPr>
        <w:t xml:space="preserve">si fiton shtetësinë shqiptare. </w:t>
      </w:r>
    </w:p>
    <w:p w14:paraId="4368CB4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43</w:t>
      </w:r>
    </w:p>
    <w:p w14:paraId="4368CB4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Publikimi i vendimit gjyqësor</w:t>
      </w:r>
    </w:p>
    <w:p w14:paraId="4368CB4D" w14:textId="77777777" w:rsidR="00001A47" w:rsidRPr="00400D1C" w:rsidRDefault="00001A47" w:rsidP="00001A47">
      <w:pPr>
        <w:pStyle w:val="Hapesira7"/>
        <w:rPr>
          <w:sz w:val="22"/>
          <w:szCs w:val="22"/>
          <w:lang w:val="sq-AL"/>
        </w:rPr>
      </w:pPr>
    </w:p>
    <w:p w14:paraId="4368CB4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Publikimi i vendimit gjyqësor jepet nga gjykata kur çmon se njohja e përmbajtjes së vendimit ka interes për persona juridikë e fizikë.</w:t>
      </w:r>
    </w:p>
    <w:p w14:paraId="4368CB4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 xml:space="preserve">Publikimi i vendimit gjyqësor konsiston në detyrimin e të dënuarit që me shpenzimet e veta të publikojë në një apo disa gazeta ose stacione radiotelevizive tërësisht apo pjesërisht vendimin gjyqësor, sipas urdhërimit të bërë nga gjykata. </w:t>
      </w:r>
    </w:p>
    <w:p w14:paraId="4368CB5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Data e publikimit dhe kohëzgjatja e tij caktohen nga gjykata.</w:t>
      </w:r>
    </w:p>
    <w:p w14:paraId="4368CB5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Organet e shtypit dhe të radiotelevizionit janë të detyruar të bëjnë publikimin e vendimit gjyqësor të dërguar nga gjykata.</w:t>
      </w:r>
    </w:p>
    <w:p w14:paraId="4368CB52" w14:textId="77777777" w:rsidR="00001A47" w:rsidRPr="00400D1C" w:rsidRDefault="00001A47" w:rsidP="00DA33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Publikimi i vendimit gjyqësor nuk jepet kur rrezikohet përhapja e sekretit shtetëror, cenohet jeta intime e person</w:t>
      </w:r>
      <w:r w:rsidR="00DA33C7" w:rsidRPr="00400D1C">
        <w:rPr>
          <w:rFonts w:ascii="Garamond" w:eastAsiaTheme="minorHAnsi" w:hAnsi="Garamond" w:cs="CG Times"/>
          <w:lang w:val="sq-AL"/>
        </w:rPr>
        <w:t>ave ose preket morali shoqëror.</w:t>
      </w:r>
    </w:p>
    <w:p w14:paraId="4368CB5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43/a</w:t>
      </w:r>
    </w:p>
    <w:p w14:paraId="4368CB54" w14:textId="77777777" w:rsidR="00001A47" w:rsidRPr="00400D1C" w:rsidRDefault="00001A47" w:rsidP="00001A47">
      <w:pPr>
        <w:keepNext/>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Humbja e përgjegjësisë prindërore</w:t>
      </w:r>
    </w:p>
    <w:p w14:paraId="4368CB5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CB56" w14:textId="77777777" w:rsidR="00001A47" w:rsidRPr="00400D1C" w:rsidRDefault="00001A47" w:rsidP="00001A47">
      <w:pPr>
        <w:pStyle w:val="Hapesira7"/>
        <w:rPr>
          <w:sz w:val="22"/>
          <w:szCs w:val="22"/>
          <w:lang w:val="sq-AL"/>
        </w:rPr>
      </w:pPr>
    </w:p>
    <w:p w14:paraId="4368CB5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Humbja e përgjegjësisë prindërore jepet nga gjykata ndaj personit që e ushtron përgjegjësinë prindërore, kur ai dënohet si autor ose bashkëpunëtor në një vepër penale ndaj fëmijës ose si bashkëpunëtor me fëmijën në kryerjen e një vepre penale.</w:t>
      </w:r>
    </w:p>
    <w:p w14:paraId="4368CB58" w14:textId="77777777" w:rsidR="00001A47" w:rsidRPr="00400D1C" w:rsidRDefault="00001A47" w:rsidP="00001A47">
      <w:pPr>
        <w:pStyle w:val="Hapesira7"/>
        <w:rPr>
          <w:sz w:val="22"/>
          <w:szCs w:val="22"/>
          <w:lang w:val="sq-AL"/>
        </w:rPr>
      </w:pPr>
    </w:p>
    <w:p w14:paraId="4368CB5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44</w:t>
      </w:r>
    </w:p>
    <w:p w14:paraId="4368CB5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Mënyra e vuajtjes së dënimeve plotësuese</w:t>
      </w:r>
    </w:p>
    <w:p w14:paraId="4368CB5B" w14:textId="77777777" w:rsidR="00001A47" w:rsidRPr="00400D1C" w:rsidRDefault="00001A47" w:rsidP="00001A47">
      <w:pPr>
        <w:pStyle w:val="Hapesira7"/>
        <w:rPr>
          <w:sz w:val="22"/>
          <w:szCs w:val="22"/>
          <w:lang w:val="sq-AL"/>
        </w:rPr>
      </w:pPr>
    </w:p>
    <w:p w14:paraId="4368CB5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Kur gjykata, së bashku me një dënim me burgim, jep edhe një ose disa nga dënimet plotësuese të përmendura në nenin 30 të këtij Kodi, zbatimi i tyre fillon së bashku me vuajtjen e dënimit kryesor. </w:t>
      </w:r>
    </w:p>
    <w:p w14:paraId="4368CB5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 xml:space="preserve">Për numrat 1, 3, 5, 6, 7 dhe 8 të nenit 30 të këtij Kodi zbatimi i tyre fillon pas vuajtjes së dënimit me burgim. Të drejtat e cenuara nga dënimet plotësuese i dënuari nuk mund t’i ushtrojë gjatë kohës së vuajtjes së dënimit me burgim. </w:t>
      </w:r>
    </w:p>
    <w:p w14:paraId="4368CB5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45</w:t>
      </w:r>
    </w:p>
    <w:p w14:paraId="4368CB5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Zbatimi i ligjit penal ndaj personave juridikë</w:t>
      </w:r>
    </w:p>
    <w:p w14:paraId="4368CB60" w14:textId="77777777" w:rsidR="00001A47"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(Shfuqizuar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A36C7C" w:rsidRPr="00400D1C">
        <w:rPr>
          <w:rFonts w:ascii="Garamond" w:eastAsiaTheme="minorHAnsi" w:hAnsi="Garamond" w:cs="CG Times"/>
          <w:lang w:val="sq-AL"/>
        </w:rPr>
        <w:t xml:space="preserve"> </w:t>
      </w: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p>
    <w:p w14:paraId="4368CB61" w14:textId="77777777" w:rsidR="00001A47" w:rsidRPr="00400D1C" w:rsidRDefault="00001A47" w:rsidP="00001A47">
      <w:pPr>
        <w:pStyle w:val="Hapesira7"/>
        <w:rPr>
          <w:sz w:val="22"/>
          <w:szCs w:val="22"/>
          <w:lang w:val="sq-AL"/>
        </w:rPr>
      </w:pPr>
    </w:p>
    <w:p w14:paraId="4368CB6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Personat juridikë, me përjashtim të institucioneve shtetërore, përgjigjen penalisht për vepra penale, të kryera në emër ose në dobi të tyre nga organet dhe përfaqësuesit e tyre.</w:t>
      </w:r>
    </w:p>
    <w:p w14:paraId="4368CB6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Njësitë e qeverisjes vendore përgjigjen penalisht vetëm për veprime të kryera gjatë ushtrimit të veprimtarisë së tyre, të cilat mund të ushtrohen nëpërmjet delegimit të shërbimeve publike.</w:t>
      </w:r>
    </w:p>
    <w:p w14:paraId="4368CB6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Përgjegjësia penale e personave juridikë nuk përjashton atë të personave fizikë, të cilët kanë kryer ose janë bashkëpunëtorë në kryerjen e të njëjtave vepra penale.</w:t>
      </w:r>
    </w:p>
    <w:p w14:paraId="4368CB6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Veprat penale dhe masat ndëshkuese përkatëse, që zbatohen ndaj personave juridikë, si dhe procedura për vendosjen dhe ekzekutimin e tyre rregullohen me ligj të veçantë.</w:t>
      </w:r>
    </w:p>
    <w:p w14:paraId="4368CB66" w14:textId="77777777" w:rsidR="00A36C7C" w:rsidRPr="00400D1C" w:rsidRDefault="00A36C7C"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B6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46</w:t>
      </w:r>
    </w:p>
    <w:p w14:paraId="4368CB6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Masat mjekësore dhe edukuese</w:t>
      </w:r>
    </w:p>
    <w:p w14:paraId="4368CB69" w14:textId="50D46318" w:rsidR="005B4090" w:rsidRPr="00400D1C" w:rsidRDefault="005B409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bCs/>
          <w:i/>
          <w:lang w:val="sq-AL"/>
        </w:rPr>
        <w:t>(</w:t>
      </w:r>
      <w:r w:rsidR="001E5B75" w:rsidRPr="00400D1C">
        <w:rPr>
          <w:rFonts w:ascii="Garamond" w:eastAsiaTheme="minorHAnsi" w:hAnsi="Garamond" w:cs="CG Times"/>
          <w:bCs/>
          <w:i/>
          <w:lang w:val="sq-AL"/>
        </w:rPr>
        <w:t xml:space="preserve">Ndryshuar </w:t>
      </w:r>
      <w:r w:rsidRPr="00400D1C">
        <w:rPr>
          <w:rFonts w:ascii="Garamond" w:eastAsiaTheme="minorHAnsi" w:hAnsi="Garamond" w:cs="CG Times"/>
          <w:bCs/>
          <w:i/>
          <w:lang w:val="sq-AL"/>
        </w:rPr>
        <w:t>paragrafi i parë dhe i tretë me ligjin nr. 36/2017, datë 30.3.2017)</w:t>
      </w:r>
    </w:p>
    <w:p w14:paraId="4368CB6A" w14:textId="77777777" w:rsidR="00001A47" w:rsidRPr="00400D1C" w:rsidRDefault="00001A47" w:rsidP="00001A47">
      <w:pPr>
        <w:pStyle w:val="Hapesira7"/>
        <w:rPr>
          <w:i/>
          <w:sz w:val="22"/>
          <w:szCs w:val="22"/>
          <w:lang w:val="sq-AL"/>
        </w:rPr>
      </w:pPr>
    </w:p>
    <w:p w14:paraId="4368CB6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Masat mjekësore mund të jepen nga gjykata ndaj personave të papërgjegjshëm që kanë kryer vepër penale, ndërsa masat edukuese mund të jepen ndaj të miturve që përjashtohen nga dënimi ose që për shkak të moshës nuk kanë përgjegjësi penale.</w:t>
      </w:r>
    </w:p>
    <w:p w14:paraId="4368CB6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Masat mjekësore janë:</w:t>
      </w:r>
    </w:p>
    <w:p w14:paraId="4368CB6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1. Mjekimi i detyruar ambulator</w:t>
      </w:r>
    </w:p>
    <w:p w14:paraId="4368CB6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2. Mjekimi i detyruar në një institucion mjekësor</w:t>
      </w:r>
      <w:r w:rsidR="00CB294F" w:rsidRPr="00400D1C">
        <w:rPr>
          <w:rFonts w:ascii="Garamond" w:eastAsiaTheme="minorHAnsi" w:hAnsi="Garamond" w:cs="CG Times"/>
          <w:lang w:val="sq-AL"/>
        </w:rPr>
        <w:t>.</w:t>
      </w:r>
    </w:p>
    <w:p w14:paraId="4368CB6F" w14:textId="77777777" w:rsidR="00CB294F" w:rsidRPr="00400D1C" w:rsidRDefault="00CB294F" w:rsidP="00CB294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Vendimi gjyqësor për masat mjekësore dhe edukuese është i revokueshëm në çdo kohë kur zhduken rrethanat për të cilat ai është dhënë, por në çdo rast, gjykata, kryesisht, është e detyruar që pas kalimit të një viti nga dita e dhënies së vendimit, të marrë në shqyrtim vendimin e saj.</w:t>
      </w:r>
    </w:p>
    <w:p w14:paraId="4368CB70" w14:textId="77777777" w:rsidR="00001A47" w:rsidRPr="00400D1C" w:rsidRDefault="005B4090"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Rregullat për revokimin e vendimit gjyqësor që përmbajnë masa mjekësore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parashikohen në Kodin e Procedurës Penale. Rregullat për caktimin</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ose revokimin e masave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mjekësore dhe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edukuese për të</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miturin</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parashikohen</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 xml:space="preserve">nga </w:t>
      </w:r>
      <w:r w:rsidR="00F371DB" w:rsidRPr="00400D1C">
        <w:rPr>
          <w:rFonts w:ascii="Garamond" w:eastAsiaTheme="minorHAnsi" w:hAnsi="Garamond" w:cs="CG Times"/>
          <w:lang w:val="sq-AL"/>
        </w:rPr>
        <w:t>Kodi i Drejtësisë për të Mitur.</w:t>
      </w:r>
    </w:p>
    <w:p w14:paraId="4368CB7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VI</w:t>
      </w:r>
    </w:p>
    <w:p w14:paraId="4368CB7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 xml:space="preserve">CAKTIMI I DËNIMIT </w:t>
      </w:r>
    </w:p>
    <w:p w14:paraId="4368CB73" w14:textId="77777777" w:rsidR="00001A47" w:rsidRPr="00400D1C" w:rsidRDefault="00001A47" w:rsidP="00001A47">
      <w:pPr>
        <w:pStyle w:val="Hapesira7"/>
        <w:rPr>
          <w:sz w:val="22"/>
          <w:szCs w:val="22"/>
          <w:lang w:val="sq-AL"/>
        </w:rPr>
      </w:pPr>
    </w:p>
    <w:p w14:paraId="4368CB7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47</w:t>
      </w:r>
    </w:p>
    <w:p w14:paraId="4368CB7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Mënyra e caktimit të dënimit</w:t>
      </w:r>
    </w:p>
    <w:p w14:paraId="4368CB76" w14:textId="77777777" w:rsidR="00001A47" w:rsidRPr="00400D1C" w:rsidRDefault="00001A47" w:rsidP="00001A47">
      <w:pPr>
        <w:pStyle w:val="Hapesira7"/>
        <w:rPr>
          <w:sz w:val="22"/>
          <w:szCs w:val="22"/>
          <w:lang w:val="sq-AL"/>
        </w:rPr>
      </w:pPr>
    </w:p>
    <w:p w14:paraId="4368CB7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Gjykata cakton dënimin duke respektuar dispozitat e pjesës së përgjithshme të këtij Kodi dhe kufijtë e dënimeve të parashikuar në ligj për veprën penale.</w:t>
      </w:r>
    </w:p>
    <w:p w14:paraId="4368CB78" w14:textId="77777777" w:rsidR="00F371DB" w:rsidRPr="00400D1C"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Në caktimin e dënimit ndaj personit ajo merr parasysh rrezikshmërinë e veprës penale, të autorit të saj, shkallën e fajit, si dhe rre</w:t>
      </w:r>
      <w:r w:rsidR="00F371DB" w:rsidRPr="00400D1C">
        <w:rPr>
          <w:rFonts w:ascii="Garamond" w:eastAsiaTheme="minorHAnsi" w:hAnsi="Garamond" w:cs="CG Times"/>
          <w:lang w:val="sq-AL"/>
        </w:rPr>
        <w:t>thanat lehtësuese dhe rënduese.</w:t>
      </w:r>
    </w:p>
    <w:p w14:paraId="2742C23D"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72276BA"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10318BE0"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B7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Neni 48 </w:t>
      </w:r>
    </w:p>
    <w:p w14:paraId="4368CB7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Rrethanat lehtësuese</w:t>
      </w:r>
    </w:p>
    <w:p w14:paraId="4368CB7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dy paragrafë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B7C" w14:textId="77777777" w:rsidR="00001A47" w:rsidRPr="00400D1C" w:rsidRDefault="00001A47" w:rsidP="00001A47">
      <w:pPr>
        <w:pStyle w:val="Hapesira7"/>
        <w:rPr>
          <w:sz w:val="22"/>
          <w:szCs w:val="22"/>
          <w:lang w:val="sq-AL"/>
        </w:rPr>
      </w:pPr>
    </w:p>
    <w:p w14:paraId="4368CB7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Lehtësojnë dënimin rrethanat që vijojnë:</w:t>
      </w:r>
    </w:p>
    <w:p w14:paraId="4368CB7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Kur vepra është kryer e shtyrë nga motive me vlera pozitive morale e shoqërore;</w:t>
      </w:r>
    </w:p>
    <w:p w14:paraId="4368CB7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kur vepra është kryer nën ndikimin e tronditjes psikike të shkaktuar nga provokimi ose veprime të padrejta të viktimës apo të ndonjë personi tjetër;</w:t>
      </w:r>
    </w:p>
    <w:p w14:paraId="4368CB8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kur vepra është kryer nën ndikimin e veprimeve apo të</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udhëzimeve të padrejta të eprorit;</w:t>
      </w:r>
    </w:p>
    <w:p w14:paraId="4368CB8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ç) kur personi që ka kryer veprën tregon pendim të thellë;</w:t>
      </w:r>
    </w:p>
    <w:p w14:paraId="4368CB8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 kur personi ka zëvendësuar dëmin e shkaktuar nga vepra penale ose ka ndihmuar aktivisht për të zhdukur ose pakësuar pasojat e veprës penale;</w:t>
      </w:r>
    </w:p>
    <w:p w14:paraId="4368CB8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dh) kur personi paraqitet në organet kompetente pas kryerjes së veprës penale;</w:t>
      </w:r>
    </w:p>
    <w:p w14:paraId="4368CB8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e) kur marrëdhëniet ndërmjet personit që ka kryer veprën penale dhe të dëmtuarit</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janë normalizuar.</w:t>
      </w:r>
    </w:p>
    <w:p w14:paraId="4368CB85" w14:textId="77777777" w:rsidR="00A36C7C"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Rrethana lehtësuese e parashikuar në shkronjën “a” të paragrafit të parë të këtij neni, nuk lehtëson dënimin kur vepra penale është kryer në rrethanat e parashikuara në shkronjën “j” të nenit 50 të këtij Kodi.</w:t>
      </w:r>
    </w:p>
    <w:p w14:paraId="4368CB8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Rrethana lehtësuese, e parashikuar në shkronjën “e” të paragrafit të parë të këtij neni, nuk lehtëson dënimin e një personi që ka kryer një vepër penale ndaj fëmijëve apo një vepër penale të dhunës në familje.</w:t>
      </w:r>
    </w:p>
    <w:p w14:paraId="4368CB87" w14:textId="77777777" w:rsidR="00F371DB" w:rsidRPr="00400D1C" w:rsidRDefault="00F371D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B8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49</w:t>
      </w:r>
    </w:p>
    <w:p w14:paraId="4368CB89" w14:textId="77777777" w:rsidR="00001A47" w:rsidRPr="00400D1C" w:rsidRDefault="00001A47" w:rsidP="00001A47">
      <w:pPr>
        <w:pStyle w:val="Hapesira7"/>
        <w:rPr>
          <w:sz w:val="22"/>
          <w:szCs w:val="22"/>
          <w:lang w:val="sq-AL"/>
        </w:rPr>
      </w:pPr>
    </w:p>
    <w:p w14:paraId="4368CB8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Gjykata, pavarësisht nga rrethanat që përmenden në nenin 48 të këtij Kodi, mund të marrë në konsideratë edhe rrethanat të tjera për sa kohë i quan të tilla që justifikojnë lehtësimin e dënimit.</w:t>
      </w:r>
    </w:p>
    <w:p w14:paraId="4368CB8B" w14:textId="77777777" w:rsidR="00001A47" w:rsidRPr="00400D1C" w:rsidRDefault="00001A47" w:rsidP="00001A47">
      <w:pPr>
        <w:pStyle w:val="Hapesira7"/>
        <w:rPr>
          <w:sz w:val="22"/>
          <w:szCs w:val="22"/>
          <w:lang w:val="sq-AL"/>
        </w:rPr>
      </w:pPr>
    </w:p>
    <w:p w14:paraId="4368CB8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50</w:t>
      </w:r>
    </w:p>
    <w:p w14:paraId="4368CB8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Rrethanat rënduese</w:t>
      </w:r>
    </w:p>
    <w:p w14:paraId="4368CB8E" w14:textId="77777777" w:rsidR="009C0C00" w:rsidRPr="00400D1C" w:rsidRDefault="00001A47" w:rsidP="00304DC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shkronja “b”, shtuar shkronja “h” dhe “i” me ligjin </w:t>
      </w:r>
      <w:r w:rsidR="002878C4" w:rsidRPr="00400D1C">
        <w:rPr>
          <w:rFonts w:ascii="Garamond" w:eastAsiaTheme="minorHAnsi" w:hAnsi="Garamond" w:cs="CG Times"/>
          <w:i/>
          <w:iCs/>
          <w:lang w:val="sq-AL"/>
        </w:rPr>
        <w:t xml:space="preserve">nr. </w:t>
      </w:r>
      <w:r w:rsidR="009C0C00" w:rsidRPr="00400D1C">
        <w:rPr>
          <w:rFonts w:ascii="Garamond" w:eastAsiaTheme="minorHAnsi" w:hAnsi="Garamond" w:cs="CG Times"/>
          <w:i/>
          <w:iCs/>
          <w:lang w:val="sq-AL"/>
        </w:rPr>
        <w:t>8733, datë 24.1.200</w:t>
      </w:r>
      <w:r w:rsidR="006F3F4D" w:rsidRPr="00400D1C">
        <w:rPr>
          <w:rFonts w:ascii="Garamond" w:eastAsiaTheme="minorHAnsi" w:hAnsi="Garamond" w:cs="CG Times"/>
          <w:i/>
          <w:iCs/>
          <w:lang w:val="sq-AL"/>
        </w:rPr>
        <w:t>1</w:t>
      </w:r>
      <w:r w:rsidRPr="00400D1C">
        <w:rPr>
          <w:rFonts w:ascii="Garamond" w:eastAsiaTheme="minorHAnsi" w:hAnsi="Garamond" w:cs="CG Times"/>
          <w:i/>
          <w:iCs/>
          <w:lang w:val="sq-AL"/>
        </w:rPr>
        <w:t>;</w:t>
      </w:r>
      <w:r w:rsidR="00304DCD"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shkronja “dh”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r w:rsidR="00304DCD"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shtuar shkronja “j”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9686, datë 26.2.2007; </w:t>
      </w:r>
    </w:p>
    <w:p w14:paraId="4368CB8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shtohet shkronja “ç/1” dhe “e/1” dhe ndryshohet shkronja “g” dhe “j”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r w:rsidR="00304DCD" w:rsidRPr="00400D1C">
        <w:rPr>
          <w:rFonts w:ascii="Garamond" w:eastAsiaTheme="minorHAnsi" w:hAnsi="Garamond" w:cs="CG Times"/>
          <w:i/>
          <w:iCs/>
          <w:lang w:val="sq-AL"/>
        </w:rPr>
        <w:t>; shtuar shkronja “f/1 me ligjin nr. 44/2019, datë 18.7.2019</w:t>
      </w:r>
      <w:r w:rsidRPr="00400D1C">
        <w:rPr>
          <w:rFonts w:ascii="Garamond" w:eastAsiaTheme="minorHAnsi" w:hAnsi="Garamond" w:cs="CG Times"/>
          <w:i/>
          <w:iCs/>
          <w:lang w:val="sq-AL"/>
        </w:rPr>
        <w:t>)</w:t>
      </w:r>
    </w:p>
    <w:p w14:paraId="4368CB90" w14:textId="77777777" w:rsidR="00001A47" w:rsidRPr="00400D1C" w:rsidRDefault="00001A47" w:rsidP="00001A47">
      <w:pPr>
        <w:pStyle w:val="Hapesira7"/>
        <w:rPr>
          <w:sz w:val="22"/>
          <w:szCs w:val="22"/>
          <w:lang w:val="sq-AL"/>
        </w:rPr>
      </w:pPr>
    </w:p>
    <w:p w14:paraId="4368CB9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Rëndojnë dënimin rrethanat që vijojnë:</w:t>
      </w:r>
    </w:p>
    <w:p w14:paraId="4368CB9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kryerja e veprës i shtyrë nga motive të dobëta;</w:t>
      </w:r>
    </w:p>
    <w:p w14:paraId="4368CB9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kryerja e veprës për të vënë para përgjegjësisë ose për të fshehur përgjegjësinë penale të një tjetri apo për të shmangur dënimin për një vepër penale tjetër ose për të realizuar, ose për të siguruar për vete a për të tretët fitime pasurore, ose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çdo lloj përfitimi tjetër material;</w:t>
      </w:r>
    </w:p>
    <w:p w14:paraId="4368CB9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kryerja e veprës penale me egërsi dhe mizori;</w:t>
      </w:r>
    </w:p>
    <w:p w14:paraId="4368CB9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ç) kryerja e një krimi pas dhënies së një dënimi për një krim të kryer më parë;</w:t>
      </w:r>
    </w:p>
    <w:p w14:paraId="4368CB9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ç/1) kryerja e veprës penale pas vendosjes së personit nën mbikëqyrje elektronike;</w:t>
      </w:r>
    </w:p>
    <w:p w14:paraId="4368CB9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 kryerja e veprimeve që rëndojnë apo shtojnë pasojat e veprës penale;</w:t>
      </w:r>
    </w:p>
    <w:p w14:paraId="4368CB9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dh) kryerja e veprës penale duke shpërdoruar funksionin publik ose shërbimin fetar; </w:t>
      </w:r>
    </w:p>
    <w:p w14:paraId="4368CB9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e) kur vepra është kryer kundër fëmijëve, grave </w:t>
      </w:r>
      <w:r w:rsidR="00842B55" w:rsidRPr="00400D1C">
        <w:rPr>
          <w:rFonts w:ascii="Garamond" w:eastAsiaTheme="minorHAnsi" w:hAnsi="Garamond" w:cs="CG Times"/>
          <w:lang w:val="sq-AL"/>
        </w:rPr>
        <w:t>shtatzëna</w:t>
      </w:r>
      <w:r w:rsidRPr="00400D1C">
        <w:rPr>
          <w:rFonts w:ascii="Garamond" w:eastAsiaTheme="minorHAnsi" w:hAnsi="Garamond" w:cs="CG Times"/>
          <w:lang w:val="sq-AL"/>
        </w:rPr>
        <w:t xml:space="preserve"> ose personave që, për shkaqe të ndryshme, nuk mund të mbrohen;</w:t>
      </w:r>
    </w:p>
    <w:p w14:paraId="4368CB9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e/1) kryerja e veprës penale gjatë ose pas dhënies së urdhrave gjyqësorë të mbrojtjes nga dhuna në familje;</w:t>
      </w:r>
    </w:p>
    <w:p w14:paraId="4368CB9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 f) kur vepra është drejtuar ndaj përfaqësuesve të shteteve të tjera; </w:t>
      </w:r>
    </w:p>
    <w:p w14:paraId="4368CB9C" w14:textId="77777777" w:rsidR="00304DCD" w:rsidRPr="00400D1C" w:rsidRDefault="00304DCD"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f/1. Kur vepra është drejtuar ndaj personave të zgjedhur dhe funksionarëve publikë, për shkak të detyrës.</w:t>
      </w:r>
    </w:p>
    <w:p w14:paraId="4368CB9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 kur vepra është kryer duke përfituar nga marrëdhëniet familjare, të bashkëjetesës, të miqësisë, të mikpritjes;</w:t>
      </w:r>
    </w:p>
    <w:p w14:paraId="4368CB9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 kryerja e veprës penale në bashkëpunim;</w:t>
      </w:r>
      <w:r w:rsidR="00F920D1" w:rsidRPr="00400D1C">
        <w:rPr>
          <w:rFonts w:ascii="Garamond" w:eastAsiaTheme="minorHAnsi" w:hAnsi="Garamond" w:cs="CG Times"/>
          <w:lang w:val="sq-AL"/>
        </w:rPr>
        <w:t xml:space="preserve"> </w:t>
      </w:r>
    </w:p>
    <w:p w14:paraId="4368CB9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h) kryerja e veprës penale më shumë se një herë; </w:t>
      </w:r>
    </w:p>
    <w:p w14:paraId="4368CBA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i) kur vepra është kryer duke përdorur armë, municione luftarake, lëndë plasëse, djegëse, helmuese dhe radioaktive.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 xml:space="preserve"> </w:t>
      </w:r>
    </w:p>
    <w:p w14:paraId="4368CBA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j) kur vepra është kryer e shtyrë nga motive që kanë të bëjnë me gjininë, racën, ngjyrën, etninë, gjuhën, identitetin gjinor, orientimin seksual, bindjet politike, fetare ose filozofike, gjendjen shëndetësore, predispozicione gjenetike ose aftësinë e kufizuar.</w:t>
      </w:r>
    </w:p>
    <w:p w14:paraId="4368CBA2" w14:textId="77777777" w:rsidR="00001A47" w:rsidRPr="00400D1C" w:rsidRDefault="00001A47" w:rsidP="00001A47">
      <w:pPr>
        <w:pStyle w:val="Hapesira7"/>
        <w:rPr>
          <w:sz w:val="22"/>
          <w:szCs w:val="22"/>
          <w:lang w:val="sq-AL"/>
        </w:rPr>
      </w:pPr>
    </w:p>
    <w:p w14:paraId="4368CBA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51</w:t>
      </w:r>
    </w:p>
    <w:p w14:paraId="4368CBA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Dënimi për të miturit</w:t>
      </w:r>
    </w:p>
    <w:p w14:paraId="4368CBA5" w14:textId="02D79981" w:rsidR="005B4090" w:rsidRPr="00400D1C" w:rsidRDefault="005B4090" w:rsidP="005B409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bCs/>
          <w:i/>
          <w:lang w:val="sq-AL"/>
        </w:rPr>
        <w:t>(</w:t>
      </w:r>
      <w:r w:rsidR="001E5B75" w:rsidRPr="00400D1C">
        <w:rPr>
          <w:rFonts w:ascii="Garamond" w:eastAsiaTheme="minorHAnsi" w:hAnsi="Garamond" w:cs="CG Times"/>
          <w:bCs/>
          <w:i/>
          <w:lang w:val="sq-AL"/>
        </w:rPr>
        <w:t xml:space="preserve">Ndryshuar </w:t>
      </w:r>
      <w:r w:rsidRPr="00400D1C">
        <w:rPr>
          <w:rFonts w:ascii="Garamond" w:eastAsiaTheme="minorHAnsi" w:hAnsi="Garamond" w:cs="CG Times"/>
          <w:bCs/>
          <w:i/>
          <w:lang w:val="sq-AL"/>
        </w:rPr>
        <w:t>me ligjin nr. 36/2017, datë 30.3.2017)</w:t>
      </w:r>
    </w:p>
    <w:p w14:paraId="4368CBA6" w14:textId="77777777" w:rsidR="00001A47" w:rsidRPr="00400D1C" w:rsidRDefault="00001A47" w:rsidP="00001A47">
      <w:pPr>
        <w:pStyle w:val="Hapesira7"/>
        <w:rPr>
          <w:sz w:val="22"/>
          <w:szCs w:val="22"/>
          <w:lang w:val="sq-AL"/>
        </w:rPr>
      </w:pPr>
    </w:p>
    <w:p w14:paraId="4368CBA7" w14:textId="77777777" w:rsidR="00001A47"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 të miturit, që në kohën e kryerjes së veprës penale nuk kanë mbushur moshën 18 vjeç, dënimi nuk mund të jetë më shumë se gjysma e dënimit që parashikon l</w:t>
      </w:r>
      <w:r w:rsidR="00842B55" w:rsidRPr="00400D1C">
        <w:rPr>
          <w:rFonts w:ascii="Garamond" w:eastAsiaTheme="minorHAnsi" w:hAnsi="Garamond" w:cs="CG Times"/>
          <w:lang w:val="sq-AL"/>
        </w:rPr>
        <w:t>igji për veprën penale të kryer</w:t>
      </w:r>
      <w:r w:rsidR="005B4090" w:rsidRPr="00400D1C">
        <w:rPr>
          <w:rFonts w:ascii="Garamond" w:eastAsiaTheme="minorHAnsi" w:hAnsi="Garamond" w:cs="CG Times"/>
          <w:lang w:val="sq-AL"/>
        </w:rPr>
        <w:t xml:space="preserve">. </w:t>
      </w:r>
      <w:r w:rsidR="005B4090" w:rsidRPr="00400D1C">
        <w:rPr>
          <w:rFonts w:ascii="Garamond" w:hAnsi="Garamond"/>
          <w:spacing w:val="-4"/>
          <w:lang w:val="sq-AL"/>
        </w:rPr>
        <w:t>Rregullat për caktimin e dënimit për të miturin parashikohen në Kodin e Drejtësisë</w:t>
      </w:r>
      <w:r w:rsidR="00F920D1" w:rsidRPr="00400D1C">
        <w:rPr>
          <w:rFonts w:ascii="Garamond" w:hAnsi="Garamond"/>
          <w:spacing w:val="-4"/>
          <w:lang w:val="sq-AL"/>
        </w:rPr>
        <w:t xml:space="preserve"> </w:t>
      </w:r>
      <w:r w:rsidR="005B4090" w:rsidRPr="00400D1C">
        <w:rPr>
          <w:rFonts w:ascii="Garamond" w:hAnsi="Garamond"/>
          <w:spacing w:val="-4"/>
          <w:lang w:val="sq-AL"/>
        </w:rPr>
        <w:t>Penale për të Mitur.</w:t>
      </w:r>
    </w:p>
    <w:p w14:paraId="57CFBCBB"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BA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52</w:t>
      </w:r>
    </w:p>
    <w:p w14:paraId="4368CBA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Përjashtimi i të miturit nga dënimi</w:t>
      </w:r>
    </w:p>
    <w:p w14:paraId="4368CBAA" w14:textId="77777777" w:rsidR="00001A47" w:rsidRPr="00400D1C" w:rsidRDefault="00001A47" w:rsidP="00001A47">
      <w:pPr>
        <w:pStyle w:val="Hapesira7"/>
        <w:rPr>
          <w:sz w:val="22"/>
          <w:szCs w:val="22"/>
          <w:lang w:val="sq-AL"/>
        </w:rPr>
      </w:pPr>
    </w:p>
    <w:p w14:paraId="4368CBA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Gjykata, nisur nga rrezikshmëria e pakët e veprës penale, nga rrethanat konkrete të kryerjes së saj, nga sjellja e mëparshme e të miturit, mund ta përjashtojë atë nga dënimi.</w:t>
      </w:r>
    </w:p>
    <w:p w14:paraId="4368CBA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Në këto raste gjykata mund të vendosë dërgimin e të miturit në një institucion edukimi.</w:t>
      </w:r>
    </w:p>
    <w:p w14:paraId="4368CBAD" w14:textId="77777777" w:rsidR="00001A47" w:rsidRPr="00400D1C" w:rsidRDefault="00001A47" w:rsidP="00001A47">
      <w:pPr>
        <w:pStyle w:val="Hapesira7"/>
        <w:rPr>
          <w:sz w:val="22"/>
          <w:szCs w:val="22"/>
          <w:lang w:val="sq-AL"/>
        </w:rPr>
      </w:pPr>
    </w:p>
    <w:p w14:paraId="4368CBA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52/a</w:t>
      </w:r>
    </w:p>
    <w:p w14:paraId="4368CBA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Përjashtimi ose ulja e dënimit për bashkëpunëtorët e drejtësisë dhe viktimat</w:t>
      </w:r>
    </w:p>
    <w:p w14:paraId="4368CBB0" w14:textId="74C353BA"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r w:rsidR="00EF596A" w:rsidRPr="00400D1C">
        <w:rPr>
          <w:rFonts w:ascii="Garamond" w:eastAsiaTheme="minorHAnsi" w:hAnsi="Garamond" w:cs="CG Times"/>
          <w:i/>
          <w:iCs/>
          <w:lang w:val="sq-AL"/>
        </w:rPr>
        <w:t>, ndryshuar referanca me ligjin</w:t>
      </w:r>
      <w:r w:rsidR="00EF596A" w:rsidRPr="00400D1C">
        <w:t xml:space="preserve"> </w:t>
      </w:r>
      <w:r w:rsidR="00EF596A" w:rsidRPr="00400D1C">
        <w:rPr>
          <w:rFonts w:ascii="Garamond" w:eastAsiaTheme="minorHAnsi" w:hAnsi="Garamond" w:cs="CG Times"/>
          <w:i/>
          <w:iCs/>
          <w:lang w:val="sq-AL"/>
        </w:rPr>
        <w:t>nr. 146/2020, datë 17.12.2020</w:t>
      </w:r>
      <w:r w:rsidRPr="00400D1C">
        <w:rPr>
          <w:rFonts w:ascii="Garamond" w:eastAsiaTheme="minorHAnsi" w:hAnsi="Garamond" w:cs="CG Times"/>
          <w:i/>
          <w:iCs/>
          <w:lang w:val="sq-AL"/>
        </w:rPr>
        <w:t>)</w:t>
      </w:r>
    </w:p>
    <w:p w14:paraId="4368CBB1" w14:textId="77777777" w:rsidR="00001A47" w:rsidRPr="00400D1C" w:rsidRDefault="00001A47" w:rsidP="00001A47">
      <w:pPr>
        <w:pStyle w:val="Hapesira7"/>
        <w:rPr>
          <w:sz w:val="22"/>
          <w:szCs w:val="22"/>
          <w:lang w:val="sq-AL"/>
        </w:rPr>
      </w:pPr>
    </w:p>
    <w:p w14:paraId="4368CBB2" w14:textId="3C76E303"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Personi, që ka premtuar ose ka dhënë shpërblim ose përfitime të tjera, sipas neneve 164/a, 244, 244/a, 245, 312, 319, 319/a, 319/b, </w:t>
      </w:r>
      <w:r w:rsidR="00C03CCF" w:rsidRPr="00400D1C">
        <w:rPr>
          <w:rFonts w:ascii="Garamond" w:eastAsiaTheme="minorHAnsi" w:hAnsi="Garamond" w:cs="CG Times"/>
          <w:lang w:val="sq-AL"/>
        </w:rPr>
        <w:t xml:space="preserve">dhe 319/c </w:t>
      </w:r>
      <w:r w:rsidRPr="00400D1C">
        <w:rPr>
          <w:rFonts w:ascii="Garamond" w:eastAsiaTheme="minorHAnsi" w:hAnsi="Garamond" w:cs="CG Times"/>
          <w:lang w:val="sq-AL"/>
        </w:rPr>
        <w:t>të këtij Kodi mund të përfitojë përjashtim nga vuajtja e dënimit ose ulje të tij, nëse bën kallëzim dhe jep ndihmesë në procedimin penal të këtyre veprave. Në dhënien e vendimit, gjykata mban parasysh edhe kohën kur është bërë kallëzimi, ardhjen ose jo të pasojave të veprës.</w:t>
      </w:r>
    </w:p>
    <w:p w14:paraId="4368CBB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Personi i dëmtuar nga veprat penale, që lidhen me trafikimin e personit, mund të përfitojë përjashtimin nga dënimi, për kryerjen e veprave penale gjatë periudhës së trafikimit dhe në masën që ka qenë i detyruar t’i kryejë ato veprime apo mosveprime të kundërligjshme.</w:t>
      </w:r>
    </w:p>
    <w:p w14:paraId="4368CBB4" w14:textId="77777777" w:rsidR="00EF596A" w:rsidRPr="00400D1C" w:rsidRDefault="00001A47" w:rsidP="00EF596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Personi që ka kryer njërën nga veprat penale që kanë lidhje me trafikun e narkotikëve, armëve apo municioneve, trafikimin e personave ose për vepra penale të kryera nga organizata kriminale, që bashkëpunon dhe ndihmon organet e ndjekjes penale në luftën kundër tyre ose, sipas rastit, në zbulimin e personave të tjerë, që kryejnë krime të tilla, nuk mund të dënohet më tepër se gjysma e dënimit të parashikuar për veprën e kryer prej tij. Në raste të veçanta, kur konkurrojnë edhe rrethana lehtësuese në favor të tij, ky person m</w:t>
      </w:r>
      <w:r w:rsidR="00F371DB" w:rsidRPr="00400D1C">
        <w:rPr>
          <w:rFonts w:ascii="Garamond" w:eastAsiaTheme="minorHAnsi" w:hAnsi="Garamond" w:cs="CG Times"/>
          <w:lang w:val="sq-AL"/>
        </w:rPr>
        <w:t>und të përjashtohet nga dënimi.</w:t>
      </w:r>
    </w:p>
    <w:p w14:paraId="73232B76" w14:textId="77777777" w:rsidR="00EF596A" w:rsidRPr="00400D1C" w:rsidRDefault="00EF596A" w:rsidP="00EF596A">
      <w:pPr>
        <w:spacing w:after="0" w:line="240" w:lineRule="auto"/>
        <w:jc w:val="center"/>
        <w:rPr>
          <w:rFonts w:ascii="Garamond" w:hAnsi="Garamond"/>
          <w:sz w:val="24"/>
          <w:szCs w:val="24"/>
        </w:rPr>
      </w:pPr>
      <w:r w:rsidRPr="00400D1C">
        <w:rPr>
          <w:rFonts w:ascii="Garamond" w:hAnsi="Garamond"/>
          <w:sz w:val="24"/>
          <w:szCs w:val="24"/>
        </w:rPr>
        <w:t>Neni 52/b</w:t>
      </w:r>
    </w:p>
    <w:p w14:paraId="27474634" w14:textId="77777777" w:rsidR="00EF596A" w:rsidRPr="00400D1C" w:rsidRDefault="00EF596A" w:rsidP="00EF596A">
      <w:pPr>
        <w:spacing w:after="0" w:line="240" w:lineRule="auto"/>
        <w:jc w:val="center"/>
        <w:rPr>
          <w:rFonts w:ascii="Garamond" w:hAnsi="Garamond"/>
          <w:b/>
          <w:sz w:val="24"/>
          <w:szCs w:val="24"/>
        </w:rPr>
      </w:pPr>
      <w:r w:rsidRPr="00400D1C">
        <w:rPr>
          <w:rFonts w:ascii="Garamond" w:hAnsi="Garamond"/>
          <w:b/>
          <w:sz w:val="24"/>
          <w:szCs w:val="24"/>
        </w:rPr>
        <w:t>Përjashtimi nga dënimi për krimet në fushën e zgjedhjeve</w:t>
      </w:r>
    </w:p>
    <w:p w14:paraId="745D07F0" w14:textId="43B8F4D5" w:rsidR="00EF596A" w:rsidRPr="00400D1C" w:rsidRDefault="00EF596A" w:rsidP="00EF596A">
      <w:pPr>
        <w:spacing w:after="0" w:line="240" w:lineRule="auto"/>
        <w:jc w:val="center"/>
        <w:rPr>
          <w:rFonts w:ascii="Garamond" w:eastAsiaTheme="minorHAnsi" w:hAnsi="Garamond" w:cs="CG Times"/>
          <w:i/>
          <w:iCs/>
          <w:lang w:val="sq-AL"/>
        </w:rPr>
      </w:pPr>
      <w:r w:rsidRPr="00400D1C">
        <w:rPr>
          <w:rFonts w:ascii="Garamond" w:eastAsiaTheme="minorHAnsi" w:hAnsi="Garamond" w:cs="CG Times"/>
          <w:i/>
          <w:iCs/>
          <w:lang w:val="sq-AL"/>
        </w:rPr>
        <w:t>(</w:t>
      </w:r>
      <w:r w:rsidR="001E5B75" w:rsidRPr="00400D1C">
        <w:rPr>
          <w:rFonts w:ascii="Garamond" w:eastAsiaTheme="minorHAnsi" w:hAnsi="Garamond" w:cs="CG Times"/>
          <w:i/>
          <w:iCs/>
          <w:lang w:val="sq-AL"/>
        </w:rPr>
        <w:t xml:space="preserve">Shtuar </w:t>
      </w:r>
      <w:r w:rsidRPr="00400D1C">
        <w:rPr>
          <w:rFonts w:ascii="Garamond" w:eastAsiaTheme="minorHAnsi" w:hAnsi="Garamond" w:cs="CG Times"/>
          <w:i/>
          <w:iCs/>
          <w:lang w:val="sq-AL"/>
        </w:rPr>
        <w:t>me ligjin</w:t>
      </w:r>
      <w:r w:rsidRPr="00400D1C">
        <w:t xml:space="preserve"> </w:t>
      </w:r>
      <w:r w:rsidRPr="00400D1C">
        <w:rPr>
          <w:rFonts w:ascii="Garamond" w:eastAsiaTheme="minorHAnsi" w:hAnsi="Garamond" w:cs="CG Times"/>
          <w:i/>
          <w:iCs/>
          <w:lang w:val="sq-AL"/>
        </w:rPr>
        <w:t>nr. 146/2020, datë 17.12.2020)</w:t>
      </w:r>
    </w:p>
    <w:p w14:paraId="0EE9D7C0" w14:textId="77777777" w:rsidR="00EF596A" w:rsidRPr="00400D1C" w:rsidRDefault="00EF596A" w:rsidP="00EF596A">
      <w:pPr>
        <w:spacing w:after="0" w:line="240" w:lineRule="auto"/>
        <w:jc w:val="center"/>
        <w:rPr>
          <w:rFonts w:ascii="Garamond" w:hAnsi="Garamond"/>
          <w:sz w:val="24"/>
          <w:szCs w:val="24"/>
        </w:rPr>
      </w:pPr>
    </w:p>
    <w:p w14:paraId="487A2C0C" w14:textId="072B9B5C" w:rsidR="00EF596A" w:rsidRPr="00400D1C" w:rsidRDefault="00EF596A"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hAnsi="Garamond"/>
          <w:sz w:val="24"/>
          <w:szCs w:val="24"/>
        </w:rPr>
        <w:t>Personi që ka kryer një ose më shumë vepra penale të parashikuara në kreun X, të këtij Kodi, i cili bashkëpunon dhe ndihmon organet e ndjekjes penale për hetimin, si dhe për zbulimin e personave të tjerë, bashkëpunëtorë në kryerjen e veprës penale ose autorë të veprave të tjera të lidhura, përjashtohet nga dënimi për veprën penale të kryer prej tij.</w:t>
      </w:r>
    </w:p>
    <w:p w14:paraId="11F8A952" w14:textId="77777777" w:rsidR="00EF596A" w:rsidRPr="00400D1C" w:rsidRDefault="00EF596A"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0B8463EB" w14:textId="77777777" w:rsidR="00EF596A" w:rsidRPr="00400D1C" w:rsidRDefault="00EF596A"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BB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53</w:t>
      </w:r>
    </w:p>
    <w:p w14:paraId="4368CBB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Ulja e dënimit nën kufijtë e parashikuar nga ligji</w:t>
      </w:r>
    </w:p>
    <w:p w14:paraId="4368CBB7" w14:textId="12C92824" w:rsidR="00001A47" w:rsidRPr="00400D1C" w:rsidRDefault="00F920D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 </w:t>
      </w:r>
      <w:r w:rsidR="00936242" w:rsidRPr="00400D1C">
        <w:rPr>
          <w:rFonts w:ascii="Garamond" w:eastAsiaTheme="minorHAnsi" w:hAnsi="Garamond" w:cs="CG Times"/>
          <w:i/>
          <w:iCs/>
          <w:lang w:val="sq-AL"/>
        </w:rPr>
        <w:t>(Shtuar fjalë</w:t>
      </w:r>
      <w:r w:rsidR="00842B55" w:rsidRPr="00400D1C">
        <w:rPr>
          <w:rFonts w:ascii="Garamond" w:eastAsiaTheme="minorHAnsi" w:hAnsi="Garamond" w:cs="CG Times"/>
          <w:i/>
          <w:iCs/>
          <w:lang w:val="sq-AL"/>
        </w:rPr>
        <w:t xml:space="preserve"> </w:t>
      </w:r>
      <w:r w:rsidR="00001A47"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144, datë 2.5.2013)</w:t>
      </w:r>
    </w:p>
    <w:p w14:paraId="4368CBB8" w14:textId="77777777" w:rsidR="00001A47" w:rsidRPr="00400D1C" w:rsidRDefault="00001A47" w:rsidP="00001A47">
      <w:pPr>
        <w:pStyle w:val="Hapesira7"/>
        <w:rPr>
          <w:sz w:val="22"/>
          <w:szCs w:val="22"/>
          <w:lang w:val="sq-AL"/>
        </w:rPr>
      </w:pPr>
    </w:p>
    <w:p w14:paraId="4368CBB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Gjykata, në raste të veçanta, kur çmon që vepra dhe autori i saj paraqesin rrezikshmëri të pakët dhe janë të pranishme disa nga rrethanat lehtësuese, dhe nuk është e pranishme asnjë rrethanë rënduese ka të drejtë të caktojë një dënim nën minimumin ose një lloj dënimi më të butë se ai që parashikon dispozita përkatëse. </w:t>
      </w:r>
    </w:p>
    <w:p w14:paraId="4368CBBA" w14:textId="77777777" w:rsidR="00F371DB" w:rsidRPr="00400D1C" w:rsidRDefault="00F371D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BB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53/a</w:t>
      </w:r>
    </w:p>
    <w:p w14:paraId="4368CBB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Zëvendësimi i dënimit me burgim me pagimin e një shume të hollash në favor të shtetit</w:t>
      </w:r>
    </w:p>
    <w:p w14:paraId="4368CBB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98, datë 31.7.2014)</w:t>
      </w:r>
    </w:p>
    <w:p w14:paraId="4368CBBE" w14:textId="77777777" w:rsidR="00001A47" w:rsidRPr="00400D1C" w:rsidRDefault="00001A47" w:rsidP="00001A47">
      <w:pPr>
        <w:pStyle w:val="Hapesira7"/>
        <w:rPr>
          <w:sz w:val="22"/>
          <w:szCs w:val="22"/>
          <w:lang w:val="sq-AL"/>
        </w:rPr>
      </w:pPr>
    </w:p>
    <w:p w14:paraId="4368CBB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Gjykata, në rastet kur parashikohet shprehimisht nga dispozita, kur çmon që vepra penale dhe autori i saj paraqesin rrezikshmëri të ulët shoqërore dhe kur cakton një dënim gjer në dy vjet burgim, mund të vendosë zëvendësimin e dënimit me burgim me pagimin e një shume të hollash në favor të shtetit, duke llogaritur një ditë burgim me pesë mijë lekë.</w:t>
      </w:r>
    </w:p>
    <w:p w14:paraId="4368CBC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Ky zëvendësim mund të vendoset kur është kërkuar nga autori i veprës penale.</w:t>
      </w:r>
    </w:p>
    <w:p w14:paraId="4368CBC1" w14:textId="77777777" w:rsidR="00001A47" w:rsidRPr="00400D1C"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Në rast se shuma e të hollave e vendosur nga gjykata nuk paguhet brenda 10 ditëve nga momenti që vendimi merr formë të prerë, me kërkesë të prokurorisë, gjykata vendos revokimin e vendimit për zë</w:t>
      </w:r>
      <w:r w:rsidR="00F371DB" w:rsidRPr="00400D1C">
        <w:rPr>
          <w:rFonts w:ascii="Garamond" w:eastAsiaTheme="minorHAnsi" w:hAnsi="Garamond" w:cs="CG Times"/>
          <w:lang w:val="sq-AL"/>
        </w:rPr>
        <w:t>vendësimin e dënimit me burgim.</w:t>
      </w:r>
    </w:p>
    <w:p w14:paraId="4368CBC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54</w:t>
      </w:r>
    </w:p>
    <w:p w14:paraId="4368CBC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Pranimi i pagimit të gjobës</w:t>
      </w:r>
    </w:p>
    <w:p w14:paraId="4368CBC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BC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 kundërvajtjet penale për të cilat, veç gjobës, parashikohet njëkohësisht dënimi me burgim, gjykata, me kërkesën e autorit të kundërvajtjes penale mund të pranojë që ai të paguajë aty për aty një shumë të hollash në favor të buxhetit të shtetit, e barabartë me gjysmën e maksimumit të gjobës të parashikuar për kundërvajtjet penale në Pjesën e Përgjithshme të këtij Kodi.</w:t>
      </w:r>
    </w:p>
    <w:p w14:paraId="4368CBC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Kërkesa mund të paraqitet në çdo fazë të gjykimit deri përpara dhënies së vendimit përfundimtar të shkallës së parë.</w:t>
      </w:r>
    </w:p>
    <w:p w14:paraId="4368CBC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gjykata nuk pranon kërkesën, jep dënimin për veprën e kryer.</w:t>
      </w:r>
    </w:p>
    <w:p w14:paraId="4368CBC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Pranimi i kërkesës nuk lejohet për personat që më parë janë dënuar edhe për kundërvajtje penale.</w:t>
      </w:r>
    </w:p>
    <w:p w14:paraId="4368CBC9" w14:textId="77777777" w:rsidR="00001A47" w:rsidRPr="00400D1C" w:rsidRDefault="00001A47" w:rsidP="00001A47">
      <w:pPr>
        <w:pStyle w:val="Hapesira7"/>
        <w:rPr>
          <w:sz w:val="22"/>
          <w:szCs w:val="22"/>
          <w:lang w:val="sq-AL"/>
        </w:rPr>
      </w:pPr>
    </w:p>
    <w:p w14:paraId="4368CBC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55</w:t>
      </w:r>
    </w:p>
    <w:p w14:paraId="4368CBC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Caktimi i dënimeve për disa vepra penale</w:t>
      </w:r>
    </w:p>
    <w:p w14:paraId="4368CBCC" w14:textId="77777777" w:rsidR="00E44F16" w:rsidRPr="00400D1C" w:rsidRDefault="00E44F16" w:rsidP="0023794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jc w:val="center"/>
        <w:rPr>
          <w:rFonts w:ascii="Garamond" w:eastAsiaTheme="minorHAnsi" w:hAnsi="Garamond" w:cs="CG Times"/>
          <w:i/>
          <w:iCs/>
          <w:lang w:val="sq-AL"/>
        </w:rPr>
      </w:pPr>
      <w:r w:rsidRPr="00400D1C">
        <w:rPr>
          <w:rFonts w:ascii="Garamond" w:eastAsiaTheme="minorHAnsi" w:hAnsi="Garamond" w:cs="CG Times"/>
          <w:i/>
          <w:iCs/>
          <w:lang w:val="sq-AL"/>
        </w:rPr>
        <w:t>(Shtuar paragrafi i dytë me lig</w:t>
      </w:r>
      <w:r w:rsidR="00A36C7C" w:rsidRPr="00400D1C">
        <w:rPr>
          <w:rFonts w:ascii="Garamond" w:eastAsiaTheme="minorHAnsi" w:hAnsi="Garamond" w:cs="CG Times"/>
          <w:i/>
          <w:iCs/>
          <w:lang w:val="sq-AL"/>
        </w:rPr>
        <w:t xml:space="preserve">jin nr. 144/2013, datë 2.5.2013 </w:t>
      </w:r>
      <w:r w:rsidRPr="00400D1C">
        <w:rPr>
          <w:rFonts w:ascii="Garamond" w:eastAsiaTheme="minorHAnsi" w:hAnsi="Garamond" w:cs="CG Times"/>
          <w:i/>
          <w:iCs/>
          <w:lang w:val="sq-AL"/>
        </w:rPr>
        <w:t>dhe shfuqizuar me vendimin e Gjykatës Kushtetuese nr. 9</w:t>
      </w:r>
      <w:r w:rsidR="00A36C7C" w:rsidRPr="00400D1C">
        <w:rPr>
          <w:rFonts w:ascii="Garamond" w:eastAsiaTheme="minorHAnsi" w:hAnsi="Garamond" w:cs="CG Times"/>
          <w:i/>
          <w:iCs/>
          <w:lang w:val="sq-AL"/>
        </w:rPr>
        <w:t xml:space="preserve">, datë </w:t>
      </w:r>
      <w:r w:rsidRPr="00400D1C">
        <w:rPr>
          <w:rFonts w:ascii="Garamond" w:eastAsiaTheme="minorHAnsi" w:hAnsi="Garamond" w:cs="CG Times"/>
          <w:i/>
          <w:iCs/>
          <w:lang w:val="sq-AL"/>
        </w:rPr>
        <w:t>26.2.2016; ndryshuar paragrafi</w:t>
      </w:r>
      <w:r w:rsidR="00237940" w:rsidRPr="00400D1C">
        <w:rPr>
          <w:rFonts w:ascii="Garamond" w:eastAsiaTheme="minorHAnsi" w:hAnsi="Garamond" w:cs="CG Times"/>
          <w:i/>
          <w:iCs/>
          <w:lang w:val="sq-AL"/>
        </w:rPr>
        <w:t xml:space="preserve"> i dytë me ligjin nr. 135/2015, </w:t>
      </w:r>
      <w:r w:rsidRPr="00400D1C">
        <w:rPr>
          <w:rFonts w:ascii="Garamond" w:eastAsiaTheme="minorHAnsi" w:hAnsi="Garamond" w:cs="CG Times"/>
          <w:i/>
          <w:iCs/>
          <w:lang w:val="sq-AL"/>
        </w:rPr>
        <w:t>datë 5.12.2015 dhe sh</w:t>
      </w:r>
      <w:r w:rsidR="00237940" w:rsidRPr="00400D1C">
        <w:rPr>
          <w:rFonts w:ascii="Garamond" w:eastAsiaTheme="minorHAnsi" w:hAnsi="Garamond" w:cs="CG Times"/>
          <w:i/>
          <w:iCs/>
          <w:lang w:val="sq-AL"/>
        </w:rPr>
        <w:t xml:space="preserve">fuqizuar me ligjin nr. 82/2016, </w:t>
      </w:r>
      <w:r w:rsidRPr="00400D1C">
        <w:rPr>
          <w:rFonts w:ascii="Garamond" w:eastAsiaTheme="minorHAnsi" w:hAnsi="Garamond" w:cs="CG Times"/>
          <w:i/>
          <w:iCs/>
          <w:lang w:val="sq-AL"/>
        </w:rPr>
        <w:t>datë 25.7.2016)</w:t>
      </w:r>
    </w:p>
    <w:p w14:paraId="4368CBCD" w14:textId="77777777" w:rsidR="00E44F16" w:rsidRPr="00400D1C" w:rsidRDefault="00E44F16" w:rsidP="00E44F1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i/>
          <w:iCs/>
          <w:lang w:val="sq-AL"/>
        </w:rPr>
      </w:pPr>
    </w:p>
    <w:p w14:paraId="4368CBCE" w14:textId="77777777" w:rsidR="00E44F16" w:rsidRPr="00400D1C" w:rsidRDefault="00E44F16" w:rsidP="00E44F1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veprimet ose mosveprimet përmbajnë elementet e disa veprave penale, si dhe kur personi ka kryer disa vepra penale për të cilat nuk është dhënë akoma vendim, gjykata më parë cakton dënimin për çdo vepër penale dhe në përfundim jep një dënim të vetëm, që përbëhet nga dënimi më i rëndë i shtuar.</w:t>
      </w:r>
    </w:p>
    <w:p w14:paraId="4368CBCF" w14:textId="77777777" w:rsidR="00E44F16" w:rsidRPr="00400D1C" w:rsidRDefault="00E44F16" w:rsidP="00E44F1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Dënimi më i rëndë i shtuar nuk mund të kapërcejë shumën e përgjithshme të dënimeve të caktuara veç e veç, as kufirin më të lartë të parashikuar për llojin e dënimit të dhënë.</w:t>
      </w:r>
    </w:p>
    <w:p w14:paraId="4368CBD0" w14:textId="77777777" w:rsidR="00E44F16" w:rsidRPr="00400D1C" w:rsidRDefault="00E44F16" w:rsidP="00E44F1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rPr>
          <w:rFonts w:ascii="Garamond" w:eastAsiaTheme="minorHAnsi" w:hAnsi="Garamond" w:cs="CG Times"/>
          <w:lang w:val="sq-AL"/>
        </w:rPr>
      </w:pPr>
      <w:r w:rsidRPr="00400D1C">
        <w:rPr>
          <w:rFonts w:ascii="Garamond" w:eastAsiaTheme="minorHAnsi" w:hAnsi="Garamond" w:cs="CG Times"/>
          <w:lang w:val="sq-AL"/>
        </w:rPr>
        <w:tab/>
        <w:t xml:space="preserve">Kur gjykata çmon se kryerja e shumë veprave penale nuk tregon rrezikshmëri të madhe të fajtorit, mund të japë </w:t>
      </w:r>
      <w:r w:rsidR="00081FEE" w:rsidRPr="00400D1C">
        <w:rPr>
          <w:rFonts w:ascii="Garamond" w:eastAsiaTheme="minorHAnsi" w:hAnsi="Garamond" w:cs="CG Times"/>
          <w:lang w:val="sq-AL"/>
        </w:rPr>
        <w:t>si dënim përfundimtar dënimin më</w:t>
      </w:r>
      <w:r w:rsidRPr="00400D1C">
        <w:rPr>
          <w:rFonts w:ascii="Garamond" w:eastAsiaTheme="minorHAnsi" w:hAnsi="Garamond" w:cs="CG Times"/>
          <w:lang w:val="sq-AL"/>
        </w:rPr>
        <w:t xml:space="preserve"> të rëndë që ka caktuar për një nga veprat penale.</w:t>
      </w:r>
    </w:p>
    <w:p w14:paraId="4368CBD1" w14:textId="77777777" w:rsidR="00E44F16" w:rsidRPr="00400D1C" w:rsidRDefault="00E44F16" w:rsidP="00E44F1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rPr>
          <w:rFonts w:ascii="Garamond" w:eastAsiaTheme="minorHAnsi" w:hAnsi="Garamond" w:cs="CG Times"/>
          <w:lang w:val="sq-AL"/>
        </w:rPr>
      </w:pPr>
      <w:r w:rsidRPr="00400D1C">
        <w:rPr>
          <w:rFonts w:ascii="Garamond" w:eastAsiaTheme="minorHAnsi" w:hAnsi="Garamond" w:cs="CG Times"/>
          <w:lang w:val="sq-AL"/>
        </w:rPr>
        <w:tab/>
        <w:t>Gjykata në vendimin përfundimtar jep një ose më shumë nga dënimet plotësuese të dhëna m</w:t>
      </w:r>
      <w:r w:rsidR="00237940" w:rsidRPr="00400D1C">
        <w:rPr>
          <w:rFonts w:ascii="Garamond" w:eastAsiaTheme="minorHAnsi" w:hAnsi="Garamond" w:cs="CG Times"/>
          <w:lang w:val="sq-AL"/>
        </w:rPr>
        <w:t>ë vete për çdo vepër të veçantë.</w:t>
      </w:r>
    </w:p>
    <w:p w14:paraId="4368CBD2" w14:textId="77777777" w:rsidR="00001A47" w:rsidRPr="00400D1C" w:rsidRDefault="00001A47" w:rsidP="00E44F1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56</w:t>
      </w:r>
    </w:p>
    <w:p w14:paraId="4368CBD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Bashkimi i dënimeve</w:t>
      </w:r>
    </w:p>
    <w:p w14:paraId="4368CBD4" w14:textId="77777777" w:rsidR="00001A47" w:rsidRPr="00400D1C" w:rsidRDefault="00001A47" w:rsidP="00001A47">
      <w:pPr>
        <w:pStyle w:val="Hapesira7"/>
        <w:rPr>
          <w:sz w:val="22"/>
          <w:szCs w:val="22"/>
          <w:lang w:val="sq-AL"/>
        </w:rPr>
      </w:pPr>
    </w:p>
    <w:p w14:paraId="4368CBD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spacing w:val="-4"/>
          <w:lang w:val="sq-AL"/>
        </w:rPr>
      </w:pPr>
      <w:r w:rsidRPr="00400D1C">
        <w:rPr>
          <w:rFonts w:ascii="Garamond" w:eastAsiaTheme="minorHAnsi" w:hAnsi="Garamond" w:cs="CG Times"/>
          <w:spacing w:val="-4"/>
          <w:lang w:val="sq-AL"/>
        </w:rPr>
        <w:t>Kur i dënuari, para vuajtjes së plotë të dënimit, dënohet për një vepër penale të kryer para dhënies së vendimit, zbatohen rregullat e nenit të mësipërm dhe pjesa e vuajtur e dënimit llogaritet në dënimin e ri.</w:t>
      </w:r>
    </w:p>
    <w:p w14:paraId="4368CBD6" w14:textId="77777777" w:rsidR="00001A47" w:rsidRPr="00400D1C"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i dënuari, pas dhënies së vendimit, por para vuajtjes së plotë të dënimit, kryen një vepër penale të re, gjykata bën bashkimin e dënimit të ri me pjesën e mbetur të dënimit të mëparshëm, duke ndjekur rregullat e parashi</w:t>
      </w:r>
      <w:r w:rsidR="00F371DB" w:rsidRPr="00400D1C">
        <w:rPr>
          <w:rFonts w:ascii="Garamond" w:eastAsiaTheme="minorHAnsi" w:hAnsi="Garamond" w:cs="CG Times"/>
          <w:lang w:val="sq-AL"/>
        </w:rPr>
        <w:t>kuara nga neni 55 i këtij Kodi.</w:t>
      </w:r>
    </w:p>
    <w:p w14:paraId="57884027"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BD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57</w:t>
      </w:r>
    </w:p>
    <w:p w14:paraId="4368CBD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Llogaritja e paraburgimit</w:t>
      </w:r>
    </w:p>
    <w:p w14:paraId="4368CBD9" w14:textId="77777777" w:rsidR="00001A47" w:rsidRPr="00400D1C" w:rsidRDefault="006F3F4D"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(Ndryshuar paragrafi i tretë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8733, datë 24.1.2001)</w:t>
      </w:r>
    </w:p>
    <w:p w14:paraId="4368CBDA" w14:textId="77777777" w:rsidR="00001A47" w:rsidRPr="00400D1C" w:rsidRDefault="00001A47" w:rsidP="00001A47">
      <w:pPr>
        <w:pStyle w:val="Hapesira7"/>
        <w:rPr>
          <w:sz w:val="22"/>
          <w:szCs w:val="22"/>
          <w:lang w:val="sq-AL"/>
        </w:rPr>
      </w:pPr>
    </w:p>
    <w:p w14:paraId="4368CBD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Koha e paraburgimit llogaritet në dënimin me burgim ose me gjobë, si dhe në detyrimin për kryerjen e një pune në interes publik si më poshtë:</w:t>
      </w:r>
    </w:p>
    <w:p w14:paraId="4368CBD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Një ditë paraburgim baras me një ditë e gjysmë burgim.</w:t>
      </w:r>
    </w:p>
    <w:p w14:paraId="4368CBD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Një ditë paraburgim baras me 5 mijë lekë gjobë.</w:t>
      </w:r>
    </w:p>
    <w:p w14:paraId="4368CBDE" w14:textId="77777777" w:rsidR="00001A47" w:rsidRPr="00400D1C"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Një ditë paraburgim baras me tetëmbëdhjetë orë pune në interes publik.</w:t>
      </w:r>
    </w:p>
    <w:p w14:paraId="4368CBD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BE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VII</w:t>
      </w:r>
    </w:p>
    <w:p w14:paraId="4368CBE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ALTERNATIVAT E DËNIMIT ME BURGIM</w:t>
      </w:r>
    </w:p>
    <w:p w14:paraId="4368CBE2" w14:textId="77777777" w:rsidR="00001A47" w:rsidRPr="00400D1C" w:rsidRDefault="00001A47" w:rsidP="00001A47">
      <w:pPr>
        <w:pStyle w:val="Hapesira7"/>
        <w:rPr>
          <w:sz w:val="22"/>
          <w:szCs w:val="22"/>
          <w:lang w:val="sq-AL"/>
        </w:rPr>
      </w:pPr>
    </w:p>
    <w:p w14:paraId="4368CBE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58</w:t>
      </w:r>
    </w:p>
    <w:p w14:paraId="4368CBE4"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b/>
          <w:bCs/>
          <w:lang w:val="sq-AL"/>
        </w:rPr>
      </w:pPr>
      <w:r w:rsidRPr="00400D1C">
        <w:rPr>
          <w:rFonts w:ascii="Garamond" w:eastAsiaTheme="minorHAnsi" w:hAnsi="Garamond"/>
          <w:b/>
          <w:bCs/>
          <w:lang w:val="sq-AL"/>
        </w:rPr>
        <w:t>Gjysmëliria</w:t>
      </w:r>
    </w:p>
    <w:p w14:paraId="4368CBE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p>
    <w:p w14:paraId="4368CBE6" w14:textId="77777777" w:rsidR="00001A47" w:rsidRPr="00400D1C" w:rsidRDefault="00001A47" w:rsidP="00001A47">
      <w:pPr>
        <w:pStyle w:val="Hapesira7"/>
        <w:rPr>
          <w:sz w:val="22"/>
          <w:szCs w:val="22"/>
          <w:lang w:val="sq-AL"/>
        </w:rPr>
      </w:pPr>
    </w:p>
    <w:p w14:paraId="4368CBE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 dënimin deri në një vit burgim, gjykata, për shkak të detyrimeve të personit të dënuar për punën, arsimin, kualifikimin ose aftësimin profesional, përgjegjësitë thelbësore familjare apo për nevojën për trajtim ose rehabilitim mjekësor, mund të vendosë ekzekutimin e vendimit me burgim me gjysmëliri.</w:t>
      </w:r>
    </w:p>
    <w:p w14:paraId="4368CBE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Personi i dënuar, që vuan dënimin me gjysmëliri, është i detyruar t</w:t>
      </w:r>
      <w:r w:rsidR="00F371DB" w:rsidRPr="00400D1C">
        <w:rPr>
          <w:rFonts w:ascii="Garamond" w:eastAsiaTheme="minorHAnsi" w:hAnsi="Garamond" w:cs="CG Times"/>
          <w:lang w:val="sq-AL"/>
        </w:rPr>
        <w:t>ë</w:t>
      </w:r>
      <w:r w:rsidRPr="00400D1C">
        <w:rPr>
          <w:rFonts w:ascii="Garamond" w:eastAsiaTheme="minorHAnsi" w:hAnsi="Garamond" w:cs="CG Times"/>
          <w:lang w:val="sq-AL"/>
        </w:rPr>
        <w:t xml:space="preserve"> kthehet në burg, pasi të ketë kryer detyrimet jashtë burgut, brenda periudhës kohore të përcaktuar nga gjykata.</w:t>
      </w:r>
    </w:p>
    <w:p w14:paraId="4368CBE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personi i dënuar nuk përmbush detyrimet, sipas këtij neni, zbatohet neni 62 i këtij Kodi.</w:t>
      </w:r>
    </w:p>
    <w:p w14:paraId="4368CBEA" w14:textId="77777777" w:rsidR="00001A47" w:rsidRPr="00400D1C" w:rsidRDefault="00001A47" w:rsidP="00001A47">
      <w:pPr>
        <w:pStyle w:val="Hapesira7"/>
        <w:rPr>
          <w:sz w:val="22"/>
          <w:szCs w:val="22"/>
          <w:lang w:val="sq-AL"/>
        </w:rPr>
      </w:pPr>
    </w:p>
    <w:p w14:paraId="4368CBE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59</w:t>
      </w:r>
    </w:p>
    <w:p w14:paraId="4368CBE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Pezullimi i ekzekutimit të vendimit me burgim dhe vënia në provë</w:t>
      </w:r>
    </w:p>
    <w:p w14:paraId="4368CBED"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b/>
          <w:b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r w:rsidR="00C62BFB" w:rsidRPr="00400D1C">
        <w:rPr>
          <w:rFonts w:ascii="Garamond" w:eastAsiaTheme="minorHAnsi" w:hAnsi="Garamond" w:cs="CG Times"/>
          <w:i/>
          <w:iCs/>
          <w:lang w:val="sq-AL"/>
        </w:rPr>
        <w:t>; shtuar paragrafi i tretë, ndryshuar paragrafi i katërt me ligjin nr. 36/2017, datë 30.3.2017</w:t>
      </w:r>
      <w:r w:rsidRPr="00400D1C">
        <w:rPr>
          <w:rFonts w:ascii="Garamond" w:eastAsiaTheme="minorHAnsi" w:hAnsi="Garamond" w:cs="CG Times"/>
          <w:i/>
          <w:iCs/>
          <w:lang w:val="sq-AL"/>
        </w:rPr>
        <w:t>)</w:t>
      </w:r>
    </w:p>
    <w:p w14:paraId="4368CBEE" w14:textId="77777777" w:rsidR="00001A47" w:rsidRPr="00400D1C" w:rsidRDefault="00001A47" w:rsidP="00001A47">
      <w:pPr>
        <w:pStyle w:val="Hapesira7"/>
        <w:rPr>
          <w:sz w:val="22"/>
          <w:szCs w:val="22"/>
          <w:lang w:val="sq-AL"/>
        </w:rPr>
      </w:pPr>
    </w:p>
    <w:p w14:paraId="4368CBEF" w14:textId="48575BC4" w:rsidR="00001A47" w:rsidRPr="00400D1C" w:rsidRDefault="00C62BF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1. </w:t>
      </w:r>
      <w:r w:rsidR="00001A47" w:rsidRPr="00400D1C">
        <w:rPr>
          <w:rFonts w:ascii="Garamond" w:eastAsiaTheme="minorHAnsi" w:hAnsi="Garamond" w:cs="CG Times"/>
          <w:lang w:val="sq-AL"/>
        </w:rPr>
        <w:t>Për shkak të rrezikshmërisë së paktë të personit, moshës, kushteve shëndetësore apo mendore, mënyrës së jetesës dhe të nevojave, veçanërisht atyre që lidhen me familjen, shkollimin ose punën, rrethanave të kryerjes së veprës penale, si dhe të sjelljes pas kryerjes së veprës penale, gjykata, kur jep dënim me burg deri në pes</w:t>
      </w:r>
      <w:r w:rsidR="00626390" w:rsidRPr="00400D1C">
        <w:rPr>
          <w:rFonts w:ascii="Garamond" w:eastAsiaTheme="minorHAnsi" w:hAnsi="Garamond" w:cs="CG Times"/>
          <w:lang w:val="sq-AL"/>
        </w:rPr>
        <w:t>ë</w:t>
      </w:r>
      <w:r w:rsidR="00001A47" w:rsidRPr="00400D1C">
        <w:rPr>
          <w:rFonts w:ascii="Garamond" w:eastAsiaTheme="minorHAnsi" w:hAnsi="Garamond" w:cs="CG Times"/>
          <w:lang w:val="sq-AL"/>
        </w:rPr>
        <w:t>¸ vjet, mund të urdhëroj</w:t>
      </w:r>
      <w:r w:rsidR="00F97111" w:rsidRPr="00400D1C">
        <w:rPr>
          <w:rFonts w:ascii="Garamond" w:eastAsiaTheme="minorHAnsi" w:hAnsi="Garamond" w:cs="CG Times"/>
          <w:lang w:val="sq-AL"/>
        </w:rPr>
        <w:t>ë,</w:t>
      </w:r>
      <w:r w:rsidR="00001A47" w:rsidRPr="00400D1C">
        <w:rPr>
          <w:rFonts w:ascii="Garamond" w:eastAsiaTheme="minorHAnsi" w:hAnsi="Garamond" w:cs="CG Times"/>
          <w:lang w:val="sq-AL"/>
        </w:rPr>
        <w:t xml:space="preserve"> që i dënuari të mbajë kontakte me shërbimin e provës dhe të vihet në provë, duke pezulluar ekzekutimin e dënimit, me kusht që gjatë kohës së provës të mos kryejë vepër tjetër penale.</w:t>
      </w:r>
    </w:p>
    <w:p w14:paraId="4368CBF0" w14:textId="77777777" w:rsidR="00001A47" w:rsidRPr="00400D1C" w:rsidRDefault="00C62BF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2. </w:t>
      </w:r>
      <w:r w:rsidR="00001A47" w:rsidRPr="00400D1C">
        <w:rPr>
          <w:rFonts w:ascii="Garamond" w:eastAsiaTheme="minorHAnsi" w:hAnsi="Garamond" w:cs="CG Times"/>
          <w:lang w:val="sq-AL"/>
        </w:rPr>
        <w:t>Gjykata urdhëron që i dënuari të përmbushë një apo më shume detyrime, të parashikuara në nenin 60 të këtij Kodi.</w:t>
      </w:r>
    </w:p>
    <w:p w14:paraId="4368CBF1" w14:textId="77777777" w:rsidR="00C62BFB" w:rsidRPr="00400D1C" w:rsidRDefault="00C62BF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3. Për dënimet e dhëna deri në dy vjet burgim, të pezulluara nga gjykata, afati i</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provës</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është sa dyfishi i kohës së dënimit me burgim</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të</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dhënë nga gjykata.</w:t>
      </w:r>
    </w:p>
    <w:p w14:paraId="4368CBF2" w14:textId="77777777" w:rsidR="00C62BFB" w:rsidRPr="00400D1C" w:rsidRDefault="00C62BF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4. Afati i</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provës, me përjashtim të rregullit të parashikuar në paragrafin 3 të këtij neni, është 24 muaj deri në 5 vjet. Afati i</w:t>
      </w:r>
      <w:r w:rsidR="00F920D1" w:rsidRPr="00400D1C">
        <w:rPr>
          <w:rFonts w:ascii="Garamond" w:eastAsiaTheme="minorHAnsi" w:hAnsi="Garamond" w:cs="CG Times"/>
          <w:lang w:val="sq-AL"/>
        </w:rPr>
        <w:t xml:space="preserve"> </w:t>
      </w:r>
      <w:r w:rsidR="00F371DB" w:rsidRPr="00400D1C">
        <w:rPr>
          <w:rFonts w:ascii="Garamond" w:eastAsiaTheme="minorHAnsi" w:hAnsi="Garamond" w:cs="CG Times"/>
          <w:lang w:val="sq-AL"/>
        </w:rPr>
        <w:t>provës fillon</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nga e nesërmja</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 xml:space="preserve"> shpalljes së vendimit të gjykatës që ka dhënë vendim për pezullimin e dënimit me burgim. Afati i provës mund të shkurtohet ose zgjatet në varësi</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të mënyrës së ekzekutimit të provës dhe kushteve personale të të dënuarit, por pa cenuar afatin minimal dhe maksimal të parashikuar në këtë paragraf.</w:t>
      </w:r>
    </w:p>
    <w:p w14:paraId="4368CBF4" w14:textId="2995762F" w:rsidR="00842B55" w:rsidRPr="00400D1C" w:rsidRDefault="00C62BFB" w:rsidP="001E5B7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5. </w:t>
      </w:r>
      <w:r w:rsidR="00001A47" w:rsidRPr="00400D1C">
        <w:rPr>
          <w:rFonts w:ascii="Garamond" w:eastAsiaTheme="minorHAnsi" w:hAnsi="Garamond" w:cs="CG Times"/>
          <w:lang w:val="sq-AL"/>
        </w:rPr>
        <w:t>Nëse i dënuari nuk mban kontakte me shërbimin e provës apo nuk përmbush detyrimet e parashikuara në nenin 60, siç është urdhëruar nga gjykata, gjykata vendos zëvendësimin e dënimit të parë me një dënim tjetër, zgjatjen e afatit të mbikëqyrjes, brenda periudhës së provës, ose revokimin e pezullimit të ekzekutimit të vendimit.</w:t>
      </w:r>
    </w:p>
    <w:p w14:paraId="4368CBF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59/a</w:t>
      </w:r>
    </w:p>
    <w:p w14:paraId="4368CBF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Qëndrimi në shtëpi</w:t>
      </w:r>
    </w:p>
    <w:p w14:paraId="4368CBF7" w14:textId="77777777" w:rsidR="00001A47" w:rsidRPr="00400D1C" w:rsidRDefault="00001A47" w:rsidP="00237940">
      <w:pPr>
        <w:pStyle w:val="Paragraf02"/>
        <w:jc w:val="center"/>
        <w:rPr>
          <w:i/>
          <w:sz w:val="22"/>
          <w:lang w:val="sq-AL"/>
        </w:rPr>
      </w:pPr>
      <w:r w:rsidRPr="00400D1C">
        <w:rPr>
          <w:i/>
          <w:sz w:val="22"/>
          <w:lang w:val="sq-AL"/>
        </w:rPr>
        <w:t xml:space="preserve">(Shtuar me ligjin </w:t>
      </w:r>
      <w:r w:rsidR="002878C4" w:rsidRPr="00400D1C">
        <w:rPr>
          <w:i/>
          <w:sz w:val="22"/>
          <w:lang w:val="sq-AL"/>
        </w:rPr>
        <w:t xml:space="preserve">nr. </w:t>
      </w:r>
      <w:r w:rsidRPr="00400D1C">
        <w:rPr>
          <w:i/>
          <w:sz w:val="22"/>
          <w:lang w:val="sq-AL"/>
        </w:rPr>
        <w:t xml:space="preserve">10 023, datë 27.11.2008; </w:t>
      </w:r>
      <w:r w:rsidR="00111AE4" w:rsidRPr="00400D1C">
        <w:rPr>
          <w:i/>
          <w:sz w:val="22"/>
          <w:lang w:val="sq-AL"/>
        </w:rPr>
        <w:t>s</w:t>
      </w:r>
      <w:r w:rsidRPr="00400D1C">
        <w:rPr>
          <w:i/>
          <w:sz w:val="22"/>
          <w:lang w:val="sq-AL"/>
        </w:rPr>
        <w:t>htuar</w:t>
      </w:r>
      <w:r w:rsidR="00F920D1" w:rsidRPr="00400D1C">
        <w:rPr>
          <w:i/>
          <w:sz w:val="22"/>
          <w:lang w:val="sq-AL"/>
        </w:rPr>
        <w:t xml:space="preserve"> </w:t>
      </w:r>
      <w:r w:rsidRPr="00400D1C">
        <w:rPr>
          <w:i/>
          <w:sz w:val="22"/>
          <w:lang w:val="sq-AL"/>
        </w:rPr>
        <w:t xml:space="preserve">paragrafi i dytë me ligjin </w:t>
      </w:r>
      <w:r w:rsidR="002878C4" w:rsidRPr="00400D1C">
        <w:rPr>
          <w:i/>
          <w:sz w:val="22"/>
          <w:lang w:val="sq-AL"/>
        </w:rPr>
        <w:t xml:space="preserve">nr. </w:t>
      </w:r>
      <w:r w:rsidRPr="00400D1C">
        <w:rPr>
          <w:i/>
          <w:sz w:val="22"/>
          <w:lang w:val="sq-AL"/>
        </w:rPr>
        <w:t>144, datë 2.5.2013)</w:t>
      </w:r>
    </w:p>
    <w:p w14:paraId="4368CBF8" w14:textId="77777777" w:rsidR="00001A47" w:rsidRPr="00400D1C" w:rsidRDefault="00001A47" w:rsidP="00001A47">
      <w:pPr>
        <w:pStyle w:val="Hapesira7"/>
        <w:rPr>
          <w:sz w:val="22"/>
          <w:szCs w:val="22"/>
          <w:lang w:val="sq-AL"/>
        </w:rPr>
      </w:pPr>
    </w:p>
    <w:p w14:paraId="4368CBF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 dënimet me burgim deri në dy vjet ose kur kjo kohë është pjesë e mbetur e dënimit, sipas një vendimi për një periudhë më të gjatë burgimi, gjykata mund të vendosë vuajtjen e dënimit të dhënë me qëndrimin në shtëpi të të dënuarit, në një shtëpi tjetër private apo në një qendër të kujdesit dhe të shëndetit publik, kur ekzistojnë rrethanat e mëposhtme:</w:t>
      </w:r>
    </w:p>
    <w:p w14:paraId="4368CBF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Për gratë shtatzëna ose nëna me fëmijë, nën moshën 10 vjeç, që jetojnë me të.</w:t>
      </w:r>
    </w:p>
    <w:p w14:paraId="4368CBF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Për baballarët, që kanë përgjegjësi prindërore për fëmijën, që jeton me të, nën moshën 10 vjeç, kur nëna e tij ka vdekur apo është e pazonja për t’u kujdesur për të.</w:t>
      </w:r>
    </w:p>
    <w:p w14:paraId="4368CBF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Për persona, në kushte të rënda shëndetësore, që kërkojnë kujdes të vazhdueshëm nga shërbimi shëndetësor, jashtë burgut.</w:t>
      </w:r>
    </w:p>
    <w:p w14:paraId="4368CBF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ç) Për personat mbi 60 vjeç, që janë të paaftë nga ana shëndetësore.</w:t>
      </w:r>
    </w:p>
    <w:p w14:paraId="4368CBF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 Për të rinj, nën moshën 21 vjeç, me nevoja të dokumentuara shëndetësore, studimore, të punës apo përgjegjësive familjare.</w:t>
      </w:r>
    </w:p>
    <w:p w14:paraId="4368CBF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Gjykata, në rrethanat e parashikuara në shkronjat “a” dhe “b” të paragrafit të parë të këtij neni, nuk mund të vendosë vuajtjen e dënimit të dhënë me qëndrim në shtëpi, të dënuarve që kanë kryer një krim ndaj bashkëshortit, bashkëjetuesit apo fëmijës së tij.</w:t>
      </w:r>
    </w:p>
    <w:p w14:paraId="4368CC0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Gjykata mund të lejojë personat e dënuar me qëndrim në shtëpi të largohen nga vendbanimi, për plotësimin e nevojave të domosdoshme familjare, për t’u angazhuar në veprimtari pune, edukimi apo arsimimi ose për programe rehabilitimi, për të cilat shërbimi i provës është dakord.</w:t>
      </w:r>
    </w:p>
    <w:p w14:paraId="4368CC0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Në këtë rast gjykata përcakton masat që duhet të marrë shërbimi i provës.</w:t>
      </w:r>
    </w:p>
    <w:p w14:paraId="4368CC02" w14:textId="77777777" w:rsidR="00001A47" w:rsidRPr="00400D1C" w:rsidRDefault="00001A47"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Gjykata revokon qëndrimin në shtëpi dhe e zëvendëson atë me një ndëshkim tjetër, kur nuk ekzistojnë më kushtet e parashikuara në paragrafin e parë të këtij neni. Në qoftë se personi i dënuar largohet pa autorizimin e gjykatës nga vendbanimi apo shkel detyrimet e caktuara në vendimin e gjykatës, zbatohet neni 62 i këtij Kodi.</w:t>
      </w:r>
    </w:p>
    <w:p w14:paraId="2111F96D"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0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60</w:t>
      </w:r>
    </w:p>
    <w:p w14:paraId="4368CC0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Detyrimet e të dënuarit të vënë në provë</w:t>
      </w:r>
    </w:p>
    <w:p w14:paraId="4368CC0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r w:rsidR="00C62BFB" w:rsidRPr="00400D1C">
        <w:rPr>
          <w:rFonts w:ascii="Garamond" w:eastAsiaTheme="minorHAnsi" w:hAnsi="Garamond" w:cs="CG Times"/>
          <w:i/>
          <w:iCs/>
          <w:lang w:val="sq-AL"/>
        </w:rPr>
        <w:t>; ndryshuar pika 12 e paragrafit të parë, ndryshuar një fjali në paragrafin e dytë dhe shtuar paragrafi i tretë me ligjin</w:t>
      </w:r>
      <w:r w:rsidR="00C62BFB" w:rsidRPr="00400D1C">
        <w:rPr>
          <w:rFonts w:ascii="Garamond" w:hAnsi="Garamond"/>
        </w:rPr>
        <w:t xml:space="preserve"> </w:t>
      </w:r>
      <w:r w:rsidR="00C62BFB" w:rsidRPr="00400D1C">
        <w:rPr>
          <w:rFonts w:ascii="Garamond" w:eastAsiaTheme="minorHAnsi" w:hAnsi="Garamond" w:cs="CG Times"/>
          <w:i/>
          <w:iCs/>
          <w:lang w:val="sq-AL"/>
        </w:rPr>
        <w:t>nr. 36/2017, datë 30.3.2017</w:t>
      </w:r>
      <w:r w:rsidRPr="00400D1C">
        <w:rPr>
          <w:rFonts w:ascii="Garamond" w:eastAsiaTheme="minorHAnsi" w:hAnsi="Garamond" w:cs="CG Times"/>
          <w:i/>
          <w:iCs/>
          <w:lang w:val="sq-AL"/>
        </w:rPr>
        <w:t>)</w:t>
      </w:r>
    </w:p>
    <w:p w14:paraId="4368CC06" w14:textId="77777777" w:rsidR="00001A47" w:rsidRPr="00400D1C" w:rsidRDefault="00001A47" w:rsidP="00001A47">
      <w:pPr>
        <w:pStyle w:val="Hapesira7"/>
        <w:rPr>
          <w:sz w:val="22"/>
          <w:szCs w:val="22"/>
          <w:lang w:val="sq-AL"/>
        </w:rPr>
      </w:pPr>
    </w:p>
    <w:p w14:paraId="4368CC0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I dënuari i vënë në provë, mund të detyrohet nga gjykata të plotësojë një apo më tepër prej detyrimeve të mëposhtme:</w:t>
      </w:r>
    </w:p>
    <w:p w14:paraId="4368CC0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1. Të ushtrojë një veprimtari profesionale ose të marrë një arsim apo formim profesional.</w:t>
      </w:r>
    </w:p>
    <w:p w14:paraId="4368CC0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2. Shfrytëzimi i pagës dhe i të ardhurave të tjera ose i pasurisë për përmbushjen e detyrimeve financiare.</w:t>
      </w:r>
    </w:p>
    <w:p w14:paraId="4368CC0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3. Të riparojë dëmin civil të shkaktuar.</w:t>
      </w:r>
    </w:p>
    <w:p w14:paraId="4368CC0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4. Të ndalohet të drejtojë automjete të caktuara.</w:t>
      </w:r>
    </w:p>
    <w:p w14:paraId="4368CC0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5. Të mos ushtrojë veprimtari profesionale kur vepra penale ka lidhje me këtë veprimtari.</w:t>
      </w:r>
    </w:p>
    <w:p w14:paraId="4368CC0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6. Të mos frekuentojë vende të caktuara.</w:t>
      </w:r>
    </w:p>
    <w:p w14:paraId="4368CC0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7. Të mos frekuentojë lokale që shërbejnë pije alkoolike.</w:t>
      </w:r>
    </w:p>
    <w:p w14:paraId="4368CC0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8. Të qëndrojë në banesën e tij në orare të caktuara.</w:t>
      </w:r>
    </w:p>
    <w:p w14:paraId="4368CC1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9. Të mos shoqërohet me persona të caktuar, kryesisht me të dënuar apo bashkëpunëtorët e veprës penale.</w:t>
      </w:r>
    </w:p>
    <w:p w14:paraId="4368CC1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10. Të mos zotërojë, mbajë apo përdorë armë.</w:t>
      </w:r>
    </w:p>
    <w:p w14:paraId="4368CC1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11. Mjekimi ose rehabilitimi në një institucion shëndetësor ose nënshtrimi në një program të trajtimit, mjekësor apo rehabilitues.</w:t>
      </w:r>
    </w:p>
    <w:p w14:paraId="4368CC13" w14:textId="77777777" w:rsidR="00C62BFB" w:rsidRPr="00400D1C" w:rsidRDefault="00C62BF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12. T’i nënshtrohet një trajtimi, apo programi mjekësor ose rehabilitimi, me qëllim që të ndalojë përdorimin e alkoolit ose lëndëve narkotike.</w:t>
      </w:r>
    </w:p>
    <w:p w14:paraId="4368CC1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Në përcaktimin e detyrimeve për të dënuarin, gjykata merr parasysh moshën e të dënuarit, gjendjen mendore, mënyrën e jetesës dhe nevojat e tij, veçanërisht ato të lidhura me familjen, edukimin ose punën, motivet e kryerjes së veprës penale, qëndrimin pas kryerjes së veprës penale, si dhe rrethana të tjera, që ndikojnë në vendosjen e detyrimeve, sipas këtij neni dhe mbikëqyrjen e tyre.</w:t>
      </w:r>
      <w:r w:rsidR="00C62BFB" w:rsidRPr="00400D1C">
        <w:rPr>
          <w:rFonts w:ascii="Garamond" w:hAnsi="Garamond"/>
        </w:rPr>
        <w:t xml:space="preserve"> </w:t>
      </w:r>
      <w:r w:rsidR="00C62BFB" w:rsidRPr="00400D1C">
        <w:rPr>
          <w:rFonts w:ascii="Garamond" w:eastAsiaTheme="minorHAnsi" w:hAnsi="Garamond" w:cs="CG Times"/>
          <w:lang w:val="sq-AL"/>
        </w:rPr>
        <w:t>Detyrimet e parashikuara në pikat 11 dhe 12, të paragrafit 1, të këtij neni, caktohen vetëm me pëlqimin e të dënuarit.</w:t>
      </w:r>
    </w:p>
    <w:p w14:paraId="4368CC15" w14:textId="77777777" w:rsidR="00C62BFB" w:rsidRPr="00400D1C" w:rsidRDefault="00C62BF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Periudha për përmbushjen e një detyrimi të parashikuar në paragrafin 1, të këtij neni, përcaktohet nga gjykata brenda periudhës të caktuar</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të provës.</w:t>
      </w:r>
    </w:p>
    <w:p w14:paraId="4368CC16" w14:textId="77777777" w:rsidR="00001A47" w:rsidRPr="00400D1C" w:rsidRDefault="00001A47" w:rsidP="00001A47">
      <w:pPr>
        <w:pStyle w:val="Hapesira7"/>
        <w:rPr>
          <w:sz w:val="22"/>
          <w:szCs w:val="22"/>
          <w:lang w:val="sq-AL"/>
        </w:rPr>
      </w:pPr>
    </w:p>
    <w:p w14:paraId="4368CC1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60/a</w:t>
      </w:r>
    </w:p>
    <w:p w14:paraId="4368CC1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Detyrimi për të hequr dorë nga përdorimi i alkoolit ose drogës</w:t>
      </w:r>
    </w:p>
    <w:p w14:paraId="4368CC1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r w:rsidR="00C62BFB" w:rsidRPr="00400D1C">
        <w:rPr>
          <w:rFonts w:ascii="Garamond" w:eastAsiaTheme="minorHAnsi" w:hAnsi="Garamond" w:cs="CG Times"/>
          <w:i/>
          <w:iCs/>
          <w:lang w:val="sq-AL"/>
        </w:rPr>
        <w:t>; shtuar fjalë në paragrafin e tretë me ligjin nr. 36/2017, datë 30.3.2017</w:t>
      </w:r>
      <w:r w:rsidRPr="00400D1C">
        <w:rPr>
          <w:rFonts w:ascii="Garamond" w:eastAsiaTheme="minorHAnsi" w:hAnsi="Garamond" w:cs="CG Times"/>
          <w:i/>
          <w:iCs/>
          <w:lang w:val="sq-AL"/>
        </w:rPr>
        <w:t>)</w:t>
      </w:r>
    </w:p>
    <w:p w14:paraId="4368CC1A" w14:textId="77777777" w:rsidR="00001A47" w:rsidRPr="00400D1C" w:rsidRDefault="00001A47" w:rsidP="00001A47">
      <w:pPr>
        <w:pStyle w:val="Hapesira7"/>
        <w:rPr>
          <w:sz w:val="22"/>
          <w:szCs w:val="22"/>
          <w:lang w:val="sq-AL"/>
        </w:rPr>
      </w:pPr>
    </w:p>
    <w:p w14:paraId="4368CC1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Gjykata, ndaj të dënuarit të vënë në provë, i cili është në kushtet e varësisë kronike ndaj alkoolit apo lëndëve narkotike, vendos detyrimin për t’iu nënshtruar trajtimeve mjekësore për heqjen dorë nga përdorimi i alkoolit apo drogës.</w:t>
      </w:r>
    </w:p>
    <w:p w14:paraId="4368CC1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Trajtimi mjekësor për heqjen dorë nga përdorimi i alkoolit apo drogës bëhet në institucionin mjekësor të specializuar, sipas përcaktimit që bën Ministria e Shëndetësisë, në bazë të kërkesës së shërbimit të provës.</w:t>
      </w:r>
    </w:p>
    <w:p w14:paraId="4368CC1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Shërbimi i provës mbikëqyr ekzekutimin e vendimit të gjykatës dhe i raporton menjëherë prokurorit, kur personi i dënuar nuk përmbush detyrimin e vendosur</w:t>
      </w:r>
      <w:r w:rsidR="00DB53F5" w:rsidRPr="00400D1C">
        <w:rPr>
          <w:rFonts w:ascii="Garamond" w:hAnsi="Garamond"/>
        </w:rPr>
        <w:t xml:space="preserve"> </w:t>
      </w:r>
      <w:r w:rsidR="00DB53F5" w:rsidRPr="00400D1C">
        <w:rPr>
          <w:rFonts w:ascii="Garamond" w:eastAsiaTheme="minorHAnsi" w:hAnsi="Garamond" w:cs="CG Times"/>
          <w:lang w:val="sq-AL"/>
        </w:rPr>
        <w:t>sipas parashikimeve të nenit 60 të këtij Kodi</w:t>
      </w:r>
      <w:r w:rsidRPr="00400D1C">
        <w:rPr>
          <w:rFonts w:ascii="Garamond" w:eastAsiaTheme="minorHAnsi" w:hAnsi="Garamond" w:cs="CG Times"/>
          <w:lang w:val="sq-AL"/>
        </w:rPr>
        <w:t>.</w:t>
      </w:r>
    </w:p>
    <w:p w14:paraId="4368CC1E" w14:textId="77777777" w:rsidR="00F371DB" w:rsidRPr="00400D1C" w:rsidRDefault="00F371DB" w:rsidP="00001A47">
      <w:pPr>
        <w:keepNext/>
        <w:autoSpaceDE w:val="0"/>
        <w:autoSpaceDN w:val="0"/>
        <w:adjustRightInd w:val="0"/>
        <w:spacing w:after="0" w:line="240" w:lineRule="auto"/>
        <w:ind w:firstLine="0"/>
        <w:jc w:val="center"/>
        <w:rPr>
          <w:rFonts w:ascii="Garamond" w:eastAsiaTheme="minorHAnsi" w:hAnsi="Garamond" w:cs="CG Times"/>
          <w:lang w:val="sq-AL"/>
        </w:rPr>
      </w:pPr>
    </w:p>
    <w:p w14:paraId="4368CC1F"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61</w:t>
      </w:r>
    </w:p>
    <w:p w14:paraId="4368CC20"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Detyrimet e të dënuarit gjatë kohës së provës</w:t>
      </w:r>
    </w:p>
    <w:p w14:paraId="4368CC21" w14:textId="77777777" w:rsidR="00001A47" w:rsidRPr="00400D1C" w:rsidRDefault="00001A47" w:rsidP="00001A47">
      <w:pPr>
        <w:autoSpaceDE w:val="0"/>
        <w:autoSpaceDN w:val="0"/>
        <w:adjustRightInd w:val="0"/>
        <w:spacing w:after="0" w:line="240" w:lineRule="auto"/>
        <w:ind w:firstLine="0"/>
        <w:jc w:val="center"/>
        <w:rPr>
          <w:rFonts w:ascii="Garamond" w:eastAsiaTheme="minorHAnsi" w:hAnsi="Garamond"/>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27.12.2008)</w:t>
      </w:r>
    </w:p>
    <w:p w14:paraId="4368CC22" w14:textId="77777777" w:rsidR="00001A47" w:rsidRPr="00400D1C" w:rsidRDefault="00001A47" w:rsidP="00001A47">
      <w:pPr>
        <w:pStyle w:val="Hapesira7"/>
        <w:rPr>
          <w:sz w:val="22"/>
          <w:szCs w:val="22"/>
          <w:lang w:val="sq-AL"/>
        </w:rPr>
      </w:pPr>
    </w:p>
    <w:p w14:paraId="4368CC23"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r w:rsidRPr="00400D1C">
        <w:rPr>
          <w:rFonts w:ascii="Garamond" w:eastAsiaTheme="minorHAnsi" w:hAnsi="Garamond" w:cs="CG Times"/>
          <w:lang w:val="sq-AL"/>
        </w:rPr>
        <w:t xml:space="preserve">Gjatë kohës së provës i dënuari është i detyruar: </w:t>
      </w:r>
    </w:p>
    <w:p w14:paraId="4368CC24"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r w:rsidRPr="00400D1C">
        <w:rPr>
          <w:rFonts w:ascii="Garamond" w:eastAsiaTheme="minorHAnsi" w:hAnsi="Garamond" w:cs="CG Times"/>
          <w:lang w:val="sq-AL"/>
        </w:rPr>
        <w:t>a) të paraqitet rregullisht dhe t</w:t>
      </w:r>
      <w:r w:rsidRPr="00400D1C">
        <w:rPr>
          <w:rFonts w:ascii="Garamond" w:eastAsiaTheme="minorHAnsi" w:hAnsi="Garamond"/>
          <w:lang w:val="sq-AL"/>
        </w:rPr>
        <w:t>ë</w:t>
      </w:r>
      <w:r w:rsidRPr="00400D1C">
        <w:rPr>
          <w:rFonts w:ascii="Garamond" w:eastAsiaTheme="minorHAnsi" w:hAnsi="Garamond" w:cs="CG Times"/>
          <w:lang w:val="sq-AL"/>
        </w:rPr>
        <w:t xml:space="preserve"> informoj</w:t>
      </w:r>
      <w:r w:rsidRPr="00400D1C">
        <w:rPr>
          <w:rFonts w:ascii="Garamond" w:eastAsiaTheme="minorHAnsi" w:hAnsi="Garamond"/>
          <w:lang w:val="sq-AL"/>
        </w:rPr>
        <w:t>ë</w:t>
      </w:r>
      <w:r w:rsidRPr="00400D1C">
        <w:rPr>
          <w:rFonts w:ascii="Garamond" w:eastAsiaTheme="minorHAnsi" w:hAnsi="Garamond" w:cs="CG Times"/>
          <w:lang w:val="sq-AL"/>
        </w:rPr>
        <w:t xml:space="preserve"> n</w:t>
      </w:r>
      <w:r w:rsidRPr="00400D1C">
        <w:rPr>
          <w:rFonts w:ascii="Garamond" w:eastAsiaTheme="minorHAnsi" w:hAnsi="Garamond"/>
          <w:lang w:val="sq-AL"/>
        </w:rPr>
        <w:t>ë</w:t>
      </w:r>
      <w:r w:rsidRPr="00400D1C">
        <w:rPr>
          <w:rFonts w:ascii="Garamond" w:eastAsiaTheme="minorHAnsi" w:hAnsi="Garamond" w:cs="CG Times"/>
          <w:lang w:val="sq-AL"/>
        </w:rPr>
        <w:t xml:space="preserve"> vazhdim</w:t>
      </w:r>
      <w:r w:rsidRPr="00400D1C">
        <w:rPr>
          <w:rFonts w:ascii="Garamond" w:eastAsiaTheme="minorHAnsi" w:hAnsi="Garamond"/>
          <w:lang w:val="sq-AL"/>
        </w:rPr>
        <w:t>ë</w:t>
      </w:r>
      <w:r w:rsidRPr="00400D1C">
        <w:rPr>
          <w:rFonts w:ascii="Garamond" w:eastAsiaTheme="minorHAnsi" w:hAnsi="Garamond" w:cs="CG Times"/>
          <w:lang w:val="sq-AL"/>
        </w:rPr>
        <w:t>si sh</w:t>
      </w:r>
      <w:r w:rsidRPr="00400D1C">
        <w:rPr>
          <w:rFonts w:ascii="Garamond" w:eastAsiaTheme="minorHAnsi" w:hAnsi="Garamond"/>
          <w:lang w:val="sq-AL"/>
        </w:rPr>
        <w:t>ë</w:t>
      </w:r>
      <w:r w:rsidRPr="00400D1C">
        <w:rPr>
          <w:rFonts w:ascii="Garamond" w:eastAsiaTheme="minorHAnsi" w:hAnsi="Garamond" w:cs="CG Times"/>
          <w:lang w:val="sq-AL"/>
        </w:rPr>
        <w:t>rbimin e prov</w:t>
      </w:r>
      <w:r w:rsidRPr="00400D1C">
        <w:rPr>
          <w:rFonts w:ascii="Garamond" w:eastAsiaTheme="minorHAnsi" w:hAnsi="Garamond"/>
          <w:lang w:val="sq-AL"/>
        </w:rPr>
        <w:t>ë</w:t>
      </w:r>
      <w:r w:rsidRPr="00400D1C">
        <w:rPr>
          <w:rFonts w:ascii="Garamond" w:eastAsiaTheme="minorHAnsi" w:hAnsi="Garamond" w:cs="CG Times"/>
          <w:lang w:val="sq-AL"/>
        </w:rPr>
        <w:t>s p</w:t>
      </w:r>
      <w:r w:rsidRPr="00400D1C">
        <w:rPr>
          <w:rFonts w:ascii="Garamond" w:eastAsiaTheme="minorHAnsi" w:hAnsi="Garamond"/>
          <w:lang w:val="sq-AL"/>
        </w:rPr>
        <w:t>ë</w:t>
      </w:r>
      <w:r w:rsidRPr="00400D1C">
        <w:rPr>
          <w:rFonts w:ascii="Garamond" w:eastAsiaTheme="minorHAnsi" w:hAnsi="Garamond" w:cs="CG Times"/>
          <w:lang w:val="sq-AL"/>
        </w:rPr>
        <w:t>r p</w:t>
      </w:r>
      <w:r w:rsidRPr="00400D1C">
        <w:rPr>
          <w:rFonts w:ascii="Garamond" w:eastAsiaTheme="minorHAnsi" w:hAnsi="Garamond"/>
          <w:lang w:val="sq-AL"/>
        </w:rPr>
        <w:t>ë</w:t>
      </w:r>
      <w:r w:rsidRPr="00400D1C">
        <w:rPr>
          <w:rFonts w:ascii="Garamond" w:eastAsiaTheme="minorHAnsi" w:hAnsi="Garamond" w:cs="CG Times"/>
          <w:lang w:val="sq-AL"/>
        </w:rPr>
        <w:t>rmbushjen e kushteve dhe detyrimeve t</w:t>
      </w:r>
      <w:r w:rsidRPr="00400D1C">
        <w:rPr>
          <w:rFonts w:ascii="Garamond" w:eastAsiaTheme="minorHAnsi" w:hAnsi="Garamond"/>
          <w:lang w:val="sq-AL"/>
        </w:rPr>
        <w:t>ë</w:t>
      </w:r>
      <w:r w:rsidRPr="00400D1C">
        <w:rPr>
          <w:rFonts w:ascii="Garamond" w:eastAsiaTheme="minorHAnsi" w:hAnsi="Garamond" w:cs="CG Times"/>
          <w:lang w:val="sq-AL"/>
        </w:rPr>
        <w:t xml:space="preserve"> caktuara nga gjykata;</w:t>
      </w:r>
    </w:p>
    <w:p w14:paraId="4368CC25"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lang w:val="sq-AL"/>
        </w:rPr>
      </w:pPr>
      <w:r w:rsidRPr="00400D1C">
        <w:rPr>
          <w:rFonts w:ascii="Garamond" w:eastAsiaTheme="minorHAnsi" w:hAnsi="Garamond"/>
          <w:lang w:val="sq-AL"/>
        </w:rPr>
        <w:t>b) të marrë pëlqimin nga shërbimi i provës për ndryshimin e vendbanimit, qendrës së punës apo për lëvizjet e shpeshta brenda vendit.</w:t>
      </w:r>
    </w:p>
    <w:p w14:paraId="4368CC26" w14:textId="77777777" w:rsidR="00001A47" w:rsidRPr="00400D1C" w:rsidRDefault="00001A47" w:rsidP="00001A47">
      <w:pPr>
        <w:pStyle w:val="Hapesira7"/>
        <w:rPr>
          <w:sz w:val="22"/>
          <w:szCs w:val="22"/>
          <w:lang w:val="sq-AL"/>
        </w:rPr>
      </w:pPr>
    </w:p>
    <w:p w14:paraId="4368CC27"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62</w:t>
      </w:r>
    </w:p>
    <w:p w14:paraId="4368CC28"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Shkelja e kushteve dhe e detyrimeve gjatë kohës së provës</w:t>
      </w:r>
    </w:p>
    <w:p w14:paraId="4368CC29" w14:textId="77777777" w:rsidR="00001A47" w:rsidRPr="00400D1C" w:rsidRDefault="00001A47" w:rsidP="00001A47">
      <w:pPr>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nr.</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10 023, datë 27.11.2008)</w:t>
      </w:r>
    </w:p>
    <w:p w14:paraId="4368CC2A" w14:textId="77777777" w:rsidR="00001A47" w:rsidRPr="00400D1C" w:rsidRDefault="00001A47" w:rsidP="00001A47">
      <w:pPr>
        <w:pStyle w:val="Hapesira7"/>
        <w:rPr>
          <w:sz w:val="22"/>
          <w:szCs w:val="22"/>
          <w:lang w:val="sq-AL"/>
        </w:rPr>
      </w:pPr>
    </w:p>
    <w:p w14:paraId="4368CC2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Nëse i dënuari, gjatë afatit të provës, kryen një vepër tjetër penale, gjykata mund të ndryshojë detyrimet që ka vendosur, ta zëvendësojë dënimin e dhënë me një dënim tjetër, apo ta revokojë, tërësisht ose pjesërisht, vendimin e pezullimit.</w:t>
      </w:r>
    </w:p>
    <w:p w14:paraId="4368CC2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Nëse i dënuari, gjatë afatit të provës, shkel kushtet ose detyrimet që i janë vendosur, shërbimi i provës i raporton menjëherë prokurorit. </w:t>
      </w:r>
    </w:p>
    <w:p w14:paraId="4368CC2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 shkelje të lehta dhe për herë të parë të kushteve ose të detyrimeve që i janë vendosur nga gjykata, prokurori ka të drejtë të japë paralajmërim, i cili regjistrohet në dosjen personale të të dënuarit.</w:t>
      </w:r>
    </w:p>
    <w:p w14:paraId="56C189B6" w14:textId="3BC1717D" w:rsidR="00C304A0" w:rsidRPr="00400D1C"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 shkelje të rënda ose të përsëritura, prokurori i kërkon gjykatës ndryshimin e detyrimit të vendosur, shtimin e detyrimeve të tjera, zëvendësimin e tyre me një sanksion tjetër, ose revokimin e vendimit të pezullimit të dënimit dhe vuajtjen e pjesës së mbetur të dënimit në burg.</w:t>
      </w:r>
    </w:p>
    <w:p w14:paraId="59CCF9DC"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3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63</w:t>
      </w:r>
    </w:p>
    <w:p w14:paraId="4368CC3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Pezullimi i ekzekutimit të vendimit me burgim </w:t>
      </w:r>
    </w:p>
    <w:p w14:paraId="4368CC3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dhe detyrimi për kryerjen e një pune në interes publik</w:t>
      </w:r>
    </w:p>
    <w:p w14:paraId="4368CC33" w14:textId="77777777" w:rsidR="00001A47" w:rsidRPr="00400D1C" w:rsidRDefault="00001A47" w:rsidP="00001A47">
      <w:pPr>
        <w:autoSpaceDE w:val="0"/>
        <w:autoSpaceDN w:val="0"/>
        <w:adjustRightInd w:val="0"/>
        <w:spacing w:after="0" w:line="240" w:lineRule="auto"/>
        <w:ind w:firstLine="0"/>
        <w:jc w:val="center"/>
        <w:rPr>
          <w:rFonts w:ascii="Garamond" w:eastAsiaTheme="minorHAnsi" w:hAnsi="Garamond" w:cs="CG Times"/>
          <w:b/>
          <w:bC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nr.</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10 023, datë 27.11.2008)</w:t>
      </w:r>
    </w:p>
    <w:p w14:paraId="4368CC34" w14:textId="77777777" w:rsidR="00001A47" w:rsidRPr="00400D1C" w:rsidRDefault="00001A47" w:rsidP="00001A47">
      <w:pPr>
        <w:pStyle w:val="Hapesira7"/>
        <w:rPr>
          <w:sz w:val="22"/>
          <w:szCs w:val="22"/>
          <w:lang w:val="sq-AL"/>
        </w:rPr>
      </w:pPr>
    </w:p>
    <w:p w14:paraId="4368CC3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Gjykata, për shkak të rrezikshmërisë së pakët të personit dhe të rrethanave të kryerjes së veprës penale, kur ka caktuar një dënim gjer në një vit burgim, mund të vendosë pezullimin e ekzekutimit të vendimit me burgim dhe zëvendësimin e tij me detyrimin që i dënuari të përmbushë një punë në interes publik.</w:t>
      </w:r>
    </w:p>
    <w:p w14:paraId="4368CC3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Puna me interes publik nënkupton kryerjen nga i dënuari të një pune, me pëlqimin e tij dhe pa shpërblim, në favor të interesit publik apo shoqatës së caktuar në vendimin e gjykatës, për një kohë nga dyzet deri në dyqind e dyzet orë.</w:t>
      </w:r>
    </w:p>
    <w:p w14:paraId="4368CC3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Ky detyrim nuk mund të vendoset kur i dënuari refuzon pezullimin në seancë gjyqësore.</w:t>
      </w:r>
      <w:r w:rsidR="00F920D1" w:rsidRPr="00400D1C">
        <w:rPr>
          <w:rFonts w:ascii="Garamond" w:eastAsiaTheme="minorHAnsi" w:hAnsi="Garamond" w:cs="CG Times"/>
          <w:lang w:val="sq-AL"/>
        </w:rPr>
        <w:t xml:space="preserve"> </w:t>
      </w:r>
    </w:p>
    <w:p w14:paraId="4368CC3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Puna në interes publik kryhet brenda afatit prej gjashtë muajsh.</w:t>
      </w:r>
    </w:p>
    <w:p w14:paraId="4368CC3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Në vendimin e saj gjykata përcakton numrin e orëve të punës dhe detyrimin që i dënuari të mbajë kontakte me shërbimin e provës. Shërbimi i provës vendos llojin e punës që do të kryhet, përcakton vendin e kryerjes së punës dhe ditët e javës kur do të kryhet ajo, duke pasur parasysh, për aq sa është e mundur, punësimin e rregullt të të dënuarit apo detyrimet e tij familjare. Kohëzgjatja e punës me interes publik nuk i kalon tetë orë në ditë.</w:t>
      </w:r>
    </w:p>
    <w:p w14:paraId="4368CC3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Pas përfundimit të punës, dënimi konsiderohet i paqenë.</w:t>
      </w:r>
    </w:p>
    <w:p w14:paraId="4368CC3B" w14:textId="77777777" w:rsidR="00001A47" w:rsidRPr="00400D1C"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Nëse i dënuari nuk kryen punën me interes publik, nuk mban kontakte me shërbimin e provës apo shkel kushtet ose detyrimet e tjera, të vendosura nga gjykata, prokurori informon menjëherë gjykatën. Gjykata, në këtë rast, vendo</w:t>
      </w:r>
      <w:r w:rsidR="00F371DB" w:rsidRPr="00400D1C">
        <w:rPr>
          <w:rFonts w:ascii="Garamond" w:eastAsiaTheme="minorHAnsi" w:hAnsi="Garamond" w:cs="CG Times"/>
          <w:lang w:val="sq-AL"/>
        </w:rPr>
        <w:t>s sipas nenit 62 të këtij Kodi.</w:t>
      </w:r>
    </w:p>
    <w:p w14:paraId="4368CC3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64</w:t>
      </w:r>
    </w:p>
    <w:p w14:paraId="4368CC3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Lirimi me kusht</w:t>
      </w:r>
    </w:p>
    <w:p w14:paraId="4368CC3E" w14:textId="77777777" w:rsidR="009C0C00" w:rsidRPr="00400D1C" w:rsidRDefault="00001A47" w:rsidP="006F3F4D">
      <w:pPr>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111AE4"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nr.</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10 023, datë 27.11.2008; </w:t>
      </w:r>
    </w:p>
    <w:p w14:paraId="4368CC3F" w14:textId="77777777" w:rsidR="00001A47" w:rsidRPr="00400D1C" w:rsidRDefault="00001A47" w:rsidP="00111AE4">
      <w:pPr>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fjalët në paragrafin e tretë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r w:rsidR="00DB53F5" w:rsidRPr="00400D1C">
        <w:rPr>
          <w:rFonts w:ascii="Garamond" w:eastAsiaTheme="minorHAnsi" w:hAnsi="Garamond" w:cs="CG Times"/>
          <w:i/>
          <w:iCs/>
          <w:lang w:val="sq-AL"/>
        </w:rPr>
        <w:t>; ndryshuar nënparagrafi i tretë i paragrafit 1 dhe shtuar paragrafi 5</w:t>
      </w:r>
      <w:r w:rsidR="00DB53F5" w:rsidRPr="00400D1C">
        <w:rPr>
          <w:rFonts w:ascii="Garamond" w:hAnsi="Garamond"/>
        </w:rPr>
        <w:t xml:space="preserve"> </w:t>
      </w:r>
      <w:r w:rsidR="00DB53F5" w:rsidRPr="00400D1C">
        <w:rPr>
          <w:rFonts w:ascii="Garamond" w:eastAsiaTheme="minorHAnsi" w:hAnsi="Garamond" w:cs="CG Times"/>
          <w:i/>
          <w:iCs/>
          <w:lang w:val="sq-AL"/>
        </w:rPr>
        <w:t>me ligjin nr. 36/2017, datë 30.3.2017</w:t>
      </w:r>
      <w:r w:rsidRPr="00400D1C">
        <w:rPr>
          <w:rFonts w:ascii="Garamond" w:eastAsiaTheme="minorHAnsi" w:hAnsi="Garamond" w:cs="CG Times"/>
          <w:i/>
          <w:iCs/>
          <w:lang w:val="sq-AL"/>
        </w:rPr>
        <w:t>)</w:t>
      </w:r>
    </w:p>
    <w:p w14:paraId="4368CC40" w14:textId="77777777" w:rsidR="00001A47" w:rsidRPr="00400D1C" w:rsidRDefault="00001A47" w:rsidP="00111AE4">
      <w:pPr>
        <w:pStyle w:val="Hapesira7"/>
        <w:jc w:val="center"/>
        <w:rPr>
          <w:sz w:val="22"/>
          <w:szCs w:val="22"/>
          <w:lang w:val="sq-AL"/>
        </w:rPr>
      </w:pPr>
    </w:p>
    <w:p w14:paraId="4368CC4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I dënuari me burgim mund të lirohet me kusht, nga vuajtja e dënimit vetëm për arsye të veçanta, nëse me sjelljen dhe punën e tij tregon se me dënimin e vuajtur i është arritur qëllimit për edukimin e tij, si dhe të ketë vuajtur:</w:t>
      </w:r>
    </w:p>
    <w:p w14:paraId="4368CC4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jo më pak se gjysmën e dënimit të dhënë për kundërvajtje penale;</w:t>
      </w:r>
    </w:p>
    <w:p w14:paraId="4368CC4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jo më pak se dy të tretat e dënimit të dhënë për krime me masa dënimi gjer në pesë vjet burgim;</w:t>
      </w:r>
    </w:p>
    <w:p w14:paraId="4368CC44" w14:textId="77777777" w:rsidR="00DB53F5" w:rsidRPr="00400D1C" w:rsidRDefault="00DB53F5"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jo më pak se tre të katërtat e dënimit të dhënë për krime me masa dënimi mbi 5 vjet deri në maksimumin e parashikuar nga ligji, me përjashtim të parashikimeve në paragrafin 3 të këtij neni.</w:t>
      </w:r>
    </w:p>
    <w:p w14:paraId="4368CC4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Në masën e dënimit të vuajtur nuk llogaritet koha e përfituar me amnisti ose falje.</w:t>
      </w:r>
    </w:p>
    <w:p w14:paraId="4368CC4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Nuk lejohet lirimi me kusht për të dënuarin përsëritës për krime të kryera me dashje si dhe për të dënuarit për kryerjen e veprave penale të parashikuara në nenet 78/a, 79/a, 79/b, 79/c apo paragrafi i tretë i nenit 100.</w:t>
      </w:r>
    </w:p>
    <w:p w14:paraId="4368CC47" w14:textId="77777777" w:rsidR="00001A47" w:rsidRPr="00400D1C" w:rsidRDefault="00001A47"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Lirimi me kusht revokohet nga gjykata, kur i dënuari për një vepër penale të kryer me dashje, gjatë kohës së kushtit, kryen një vepër tjetër penale me dashje, duke u zbatuar dispozitat për bashkimin e dënimeve. </w:t>
      </w:r>
    </w:p>
    <w:p w14:paraId="674599BB" w14:textId="2EF3CED2" w:rsidR="00C304A0" w:rsidRPr="00400D1C" w:rsidRDefault="00DB53F5"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 Gjykata e urdhëron të dënuarin të mbajë kontakte me Shërbimin e Provës gjatë periudhës së provës dhe të përmbushë një ose disa nga detyrimet e parashikuara në nenin 60 të këtij Kodi. Kur i dënuari nuk mban kontakte me Shërbimin e Provës ose kur</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nuk i përmbush detyrimet e parashikuara në nenin 60 të këtij Kodi, të urdhëruara nga gjykata, kjo e fundit vendos zëvendësimin e dënimit të parë me një dënim tjetër, zgjatjen e afatit të mbikëqyrjes gjatë periudhës së provës ose revokimin e vendimin për lirimin para kohe me kusht.</w:t>
      </w:r>
    </w:p>
    <w:p w14:paraId="742784F4"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4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65</w:t>
      </w:r>
    </w:p>
    <w:p w14:paraId="4368CC4B" w14:textId="3CBEC0F1" w:rsidR="00001A47" w:rsidRPr="00400D1C" w:rsidRDefault="001E5B75" w:rsidP="00001A47">
      <w:pPr>
        <w:autoSpaceDE w:val="0"/>
        <w:autoSpaceDN w:val="0"/>
        <w:adjustRightInd w:val="0"/>
        <w:spacing w:after="0" w:line="240" w:lineRule="auto"/>
        <w:ind w:firstLine="0"/>
        <w:jc w:val="center"/>
        <w:rPr>
          <w:rFonts w:ascii="Garamond" w:eastAsiaTheme="minorHAnsi" w:hAnsi="Garamond"/>
          <w:lang w:val="sq-AL"/>
        </w:rPr>
      </w:pPr>
      <w:r w:rsidRPr="00400D1C">
        <w:rPr>
          <w:rFonts w:ascii="Garamond" w:eastAsiaTheme="minorHAnsi" w:hAnsi="Garamond" w:cs="CG Times"/>
          <w:i/>
          <w:iCs/>
          <w:lang w:val="sq-AL"/>
        </w:rPr>
        <w:t>(Ndryshuar paragrafi i parë dhe i dytë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10 023, datë 27.11.2008</w:t>
      </w:r>
      <w:r w:rsidR="00DB53F5" w:rsidRPr="00400D1C">
        <w:rPr>
          <w:rFonts w:ascii="Garamond" w:eastAsiaTheme="minorHAnsi" w:hAnsi="Garamond" w:cs="CG Times"/>
          <w:i/>
          <w:iCs/>
          <w:lang w:val="sq-AL"/>
        </w:rPr>
        <w:t>; ndryshuar fjalë në paragrafin e dytë dhe shtuar paragrafi i tretë me ligjin nr. 36/2017, datë 30.3.2017</w:t>
      </w:r>
      <w:r w:rsidR="00001A47" w:rsidRPr="00400D1C">
        <w:rPr>
          <w:rFonts w:ascii="Garamond" w:eastAsiaTheme="minorHAnsi" w:hAnsi="Garamond" w:cs="CG Times"/>
          <w:i/>
          <w:iCs/>
          <w:lang w:val="sq-AL"/>
        </w:rPr>
        <w:t>)</w:t>
      </w:r>
    </w:p>
    <w:p w14:paraId="4368CC4C" w14:textId="77777777" w:rsidR="00001A47" w:rsidRPr="00400D1C" w:rsidRDefault="00001A47" w:rsidP="00001A47">
      <w:pPr>
        <w:pStyle w:val="Hapesira7"/>
        <w:rPr>
          <w:sz w:val="22"/>
          <w:szCs w:val="22"/>
          <w:lang w:val="sq-AL"/>
        </w:rPr>
      </w:pPr>
    </w:p>
    <w:p w14:paraId="4368CC4D" w14:textId="77777777" w:rsidR="00001A47" w:rsidRPr="00400D1C" w:rsidRDefault="00AF4CB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1. </w:t>
      </w:r>
      <w:r w:rsidR="00001A47" w:rsidRPr="00400D1C">
        <w:rPr>
          <w:rFonts w:ascii="Garamond" w:eastAsiaTheme="minorHAnsi" w:hAnsi="Garamond" w:cs="CG Times"/>
          <w:lang w:val="sq-AL"/>
        </w:rPr>
        <w:t>Nuk lejohet lirimi me kusht për të dënuarin me burgim të përjetshëm.</w:t>
      </w:r>
    </w:p>
    <w:p w14:paraId="4368CC4E" w14:textId="77777777" w:rsidR="00001A47" w:rsidRPr="00400D1C" w:rsidRDefault="00AF4CB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2. </w:t>
      </w:r>
      <w:r w:rsidR="00001A47" w:rsidRPr="00400D1C">
        <w:rPr>
          <w:rFonts w:ascii="Garamond" w:eastAsiaTheme="minorHAnsi" w:hAnsi="Garamond" w:cs="CG Times"/>
          <w:lang w:val="sq-AL"/>
        </w:rPr>
        <w:t>Vetëm në raste të jashtëzakonshme i dënuari me burgim të përjetshëm mund të lirohet me kusht kur:</w:t>
      </w:r>
    </w:p>
    <w:p w14:paraId="4368CC4F" w14:textId="2B10D80F"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Ka vuajtur </w:t>
      </w:r>
      <w:r w:rsidR="000E79B0" w:rsidRPr="00400D1C">
        <w:rPr>
          <w:rFonts w:ascii="Garamond" w:eastAsiaTheme="minorHAnsi" w:hAnsi="Garamond" w:cs="CG Times"/>
          <w:lang w:val="sq-AL"/>
        </w:rPr>
        <w:t xml:space="preserve">jo më pak se tridhjetë e pesë </w:t>
      </w:r>
      <w:r w:rsidR="00531421" w:rsidRPr="00400D1C">
        <w:rPr>
          <w:rFonts w:ascii="Garamond" w:eastAsiaTheme="minorHAnsi" w:hAnsi="Garamond" w:cs="CG Times"/>
          <w:lang w:val="sq-AL"/>
        </w:rPr>
        <w:t>vjet burgim dhe</w:t>
      </w:r>
      <w:r w:rsidRPr="00400D1C">
        <w:rPr>
          <w:rFonts w:ascii="Garamond" w:eastAsiaTheme="minorHAnsi" w:hAnsi="Garamond" w:cs="CG Times"/>
          <w:lang w:val="sq-AL"/>
        </w:rPr>
        <w:t xml:space="preserve"> gjatë vuajtjes së dënimit ka mbajtur sjellje shembullore dhe çmohet se i është arritur qëllimit të dënimit për edukimin e tij.</w:t>
      </w:r>
    </w:p>
    <w:p w14:paraId="4368CC50" w14:textId="1D3FBC42" w:rsidR="000E79B0" w:rsidRPr="00400D1C" w:rsidRDefault="0053142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3. Nga ky rregull,</w:t>
      </w:r>
      <w:r w:rsidR="000E79B0" w:rsidRPr="00400D1C">
        <w:rPr>
          <w:rFonts w:ascii="Garamond" w:eastAsiaTheme="minorHAnsi" w:hAnsi="Garamond" w:cs="CG Times"/>
          <w:lang w:val="sq-AL"/>
        </w:rPr>
        <w:t xml:space="preserve"> përjashtohen të dënuarit për veprat penale të parashikuara në nenet 78/a, 79/a, 79/b, 79/c dhe paragrafi i tretë i nenit 100.</w:t>
      </w:r>
    </w:p>
    <w:p w14:paraId="4368CC51" w14:textId="77777777" w:rsidR="00001A47" w:rsidRPr="00400D1C" w:rsidRDefault="00001A47" w:rsidP="00001A47">
      <w:pPr>
        <w:pStyle w:val="Hapesira7"/>
        <w:rPr>
          <w:sz w:val="22"/>
          <w:szCs w:val="22"/>
          <w:lang w:val="sq-AL"/>
        </w:rPr>
      </w:pPr>
    </w:p>
    <w:p w14:paraId="4368CC5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65/a</w:t>
      </w:r>
    </w:p>
    <w:p w14:paraId="4368CC53"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Periudha e sigurisë</w:t>
      </w:r>
    </w:p>
    <w:p w14:paraId="4368CC54" w14:textId="77777777" w:rsidR="00001A47" w:rsidRPr="00400D1C" w:rsidRDefault="00001A47" w:rsidP="00001A47">
      <w:pPr>
        <w:autoSpaceDE w:val="0"/>
        <w:autoSpaceDN w:val="0"/>
        <w:adjustRightInd w:val="0"/>
        <w:spacing w:after="0" w:line="240" w:lineRule="auto"/>
        <w:ind w:firstLine="0"/>
        <w:jc w:val="center"/>
        <w:rPr>
          <w:rFonts w:ascii="Garamond" w:eastAsiaTheme="minorHAnsi" w:hAnsi="Garamond" w:cs="Calibri"/>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CC55" w14:textId="77777777" w:rsidR="00001A47" w:rsidRPr="00400D1C" w:rsidRDefault="00001A47" w:rsidP="00001A47">
      <w:pPr>
        <w:pStyle w:val="Hapesira7"/>
        <w:rPr>
          <w:sz w:val="22"/>
          <w:szCs w:val="22"/>
          <w:lang w:val="sq-AL"/>
        </w:rPr>
      </w:pPr>
    </w:p>
    <w:p w14:paraId="4368CC5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Gjykata, në dhënien e vendimit, mund të vendosë edhe caktimin e një periudhe sigurie, gjatë së cilës nuk lejohet zbatimi i nenit 64</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të këtij Kodi, në rastet kur ekziston një nga këto rrethana:</w:t>
      </w:r>
    </w:p>
    <w:p w14:paraId="4368CC5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vepra penale, masa e dënimit të së cilës është mbi pesë vjet;</w:t>
      </w:r>
    </w:p>
    <w:p w14:paraId="4368CC5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kryerja e veprës penale është bërë me egërsi dhe mizori;</w:t>
      </w:r>
    </w:p>
    <w:p w14:paraId="4368CC5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kur vepra është kryer kundër fëmijëve, grave shtatzëna ose personave që, për shkaqe të ndryshme, nuk mund të mbrohen;</w:t>
      </w:r>
    </w:p>
    <w:p w14:paraId="4368CC5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ç) kur vepra është kryer duke përfituar nga marrëdhëniet familjare ose të bashkëjetesës;</w:t>
      </w:r>
    </w:p>
    <w:p w14:paraId="4368CC5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 kur kryerja e veprës penale është shtyrë nga motive që kanë të bëjnë me gjininë, racën, fenë, kombësinë, gjuhën, bindjet politike, fetare ose sociale.</w:t>
      </w:r>
    </w:p>
    <w:p w14:paraId="4368CC5C" w14:textId="77777777" w:rsidR="00001A47" w:rsidRPr="00400D1C"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Periudha e sigurisë shtrihet për afatin kohor nga tre të katërtat e dënimit të dhënë nga gjykata deri në kohëzgjatjen e plotë të dënimit p</w:t>
      </w:r>
      <w:r w:rsidR="00F371DB" w:rsidRPr="00400D1C">
        <w:rPr>
          <w:rFonts w:ascii="Garamond" w:eastAsiaTheme="minorHAnsi" w:hAnsi="Garamond" w:cs="CG Times"/>
          <w:lang w:val="sq-AL"/>
        </w:rPr>
        <w:t>enal.</w:t>
      </w:r>
    </w:p>
    <w:p w14:paraId="4368CC5D" w14:textId="77777777" w:rsidR="00001A47" w:rsidRPr="00400D1C" w:rsidRDefault="00001A47" w:rsidP="00001A47">
      <w:pPr>
        <w:pStyle w:val="Hapesira7"/>
        <w:rPr>
          <w:sz w:val="22"/>
          <w:szCs w:val="22"/>
          <w:lang w:val="sq-AL"/>
        </w:rPr>
      </w:pPr>
    </w:p>
    <w:p w14:paraId="4368CC5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VIII</w:t>
      </w:r>
    </w:p>
    <w:p w14:paraId="4368CC5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SHUARJA E NDJEKJES PENALE, TË DËNIMEVE DHE MOSEKZEKUTIMI I TYRE</w:t>
      </w:r>
    </w:p>
    <w:p w14:paraId="4368CC60" w14:textId="77777777" w:rsidR="00001A47" w:rsidRPr="00400D1C" w:rsidRDefault="00001A47" w:rsidP="00001A47">
      <w:pPr>
        <w:pStyle w:val="Hapesira7"/>
        <w:rPr>
          <w:sz w:val="22"/>
          <w:szCs w:val="22"/>
          <w:lang w:val="sq-AL"/>
        </w:rPr>
      </w:pPr>
    </w:p>
    <w:p w14:paraId="4368CC6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66</w:t>
      </w:r>
    </w:p>
    <w:p w14:paraId="4368CC62" w14:textId="41CB6319" w:rsidR="000E79B0" w:rsidRPr="00400D1C" w:rsidRDefault="00CD22FF"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Cs/>
          <w:i/>
          <w:lang w:val="sq-AL"/>
        </w:rPr>
        <w:t xml:space="preserve"> </w:t>
      </w:r>
      <w:r w:rsidR="000E79B0" w:rsidRPr="00400D1C">
        <w:rPr>
          <w:rFonts w:ascii="Garamond" w:eastAsiaTheme="minorHAnsi" w:hAnsi="Garamond" w:cs="CG Times"/>
          <w:bCs/>
          <w:i/>
          <w:lang w:val="sq-AL"/>
        </w:rPr>
        <w:t>(</w:t>
      </w:r>
      <w:r w:rsidR="001E5B75" w:rsidRPr="00400D1C">
        <w:rPr>
          <w:rFonts w:ascii="Garamond" w:eastAsiaTheme="minorHAnsi" w:hAnsi="Garamond" w:cs="CG Times"/>
          <w:bCs/>
          <w:i/>
          <w:lang w:val="sq-AL"/>
        </w:rPr>
        <w:t>Ndryshuar</w:t>
      </w:r>
      <w:r w:rsidR="001E5B75" w:rsidRPr="00400D1C">
        <w:rPr>
          <w:rFonts w:ascii="Garamond" w:eastAsiaTheme="minorHAnsi" w:hAnsi="Garamond" w:cs="CG Times"/>
          <w:b/>
          <w:bCs/>
          <w:lang w:val="sq-AL"/>
        </w:rPr>
        <w:t xml:space="preserve"> </w:t>
      </w:r>
      <w:r w:rsidR="000E79B0" w:rsidRPr="00400D1C">
        <w:rPr>
          <w:rFonts w:ascii="Garamond" w:eastAsiaTheme="minorHAnsi" w:hAnsi="Garamond" w:cs="CG Times"/>
          <w:i/>
          <w:iCs/>
          <w:lang w:val="sq-AL"/>
        </w:rPr>
        <w:t>me ligjin nr. 36/2017, datë 30.3.2017)</w:t>
      </w:r>
    </w:p>
    <w:p w14:paraId="4368CC63" w14:textId="77777777" w:rsidR="00001A47" w:rsidRPr="00400D1C" w:rsidRDefault="00001A47" w:rsidP="00001A47">
      <w:pPr>
        <w:pStyle w:val="Hapesira7"/>
        <w:rPr>
          <w:sz w:val="22"/>
          <w:szCs w:val="22"/>
          <w:lang w:val="sq-AL"/>
        </w:rPr>
      </w:pPr>
    </w:p>
    <w:p w14:paraId="4368CC64" w14:textId="77777777" w:rsidR="000E79B0" w:rsidRPr="00400D1C" w:rsidRDefault="000E79B0" w:rsidP="000E79B0">
      <w:pPr>
        <w:pStyle w:val="Paragrafi"/>
        <w:rPr>
          <w:rFonts w:eastAsiaTheme="minorHAnsi"/>
          <w:spacing w:val="-4"/>
          <w:sz w:val="22"/>
          <w:lang w:val="sq-AL"/>
        </w:rPr>
      </w:pPr>
      <w:r w:rsidRPr="00400D1C">
        <w:rPr>
          <w:rFonts w:eastAsiaTheme="minorHAnsi"/>
          <w:spacing w:val="-4"/>
          <w:sz w:val="22"/>
          <w:lang w:val="sq-AL"/>
        </w:rPr>
        <w:t>Nuk mund të bëhen ndjekje penale kur nga kryerja e veprës deri në çastin e marrjes së personit si të pandehur kanë kaluar:</w:t>
      </w:r>
    </w:p>
    <w:p w14:paraId="4368CC65" w14:textId="77777777" w:rsidR="000E79B0" w:rsidRPr="00400D1C" w:rsidRDefault="000E79B0" w:rsidP="000E79B0">
      <w:pPr>
        <w:pStyle w:val="Paragrafi"/>
        <w:rPr>
          <w:spacing w:val="-4"/>
          <w:sz w:val="22"/>
          <w:lang w:val="sq-AL"/>
        </w:rPr>
      </w:pPr>
      <w:r w:rsidRPr="00400D1C">
        <w:rPr>
          <w:spacing w:val="-4"/>
          <w:sz w:val="22"/>
          <w:lang w:val="sq-AL"/>
        </w:rPr>
        <w:t>a) dyzet vjet në rastin e krimeve që parashikojnë dënim me burgim të përjetshëm;</w:t>
      </w:r>
    </w:p>
    <w:p w14:paraId="4368CC66" w14:textId="77777777" w:rsidR="000E79B0" w:rsidRPr="00400D1C" w:rsidRDefault="000E79B0" w:rsidP="000E79B0">
      <w:pPr>
        <w:pStyle w:val="Paragrafi"/>
        <w:rPr>
          <w:spacing w:val="-4"/>
          <w:sz w:val="22"/>
          <w:lang w:val="sq-AL"/>
        </w:rPr>
      </w:pPr>
      <w:r w:rsidRPr="00400D1C">
        <w:rPr>
          <w:spacing w:val="-4"/>
          <w:sz w:val="22"/>
          <w:lang w:val="sq-AL"/>
        </w:rPr>
        <w:t xml:space="preserve">b) njëzet vjet për krimet që parashikojnë dënim jo më të ulët se dhjetë vjet burgim ose dënim tjetër më të rëndë; </w:t>
      </w:r>
    </w:p>
    <w:p w14:paraId="4368CC67" w14:textId="77777777" w:rsidR="000E79B0" w:rsidRPr="00400D1C" w:rsidRDefault="000E79B0" w:rsidP="000E79B0">
      <w:pPr>
        <w:pStyle w:val="Paragrafi"/>
        <w:rPr>
          <w:spacing w:val="-4"/>
          <w:sz w:val="22"/>
          <w:lang w:val="sq-AL"/>
        </w:rPr>
      </w:pPr>
      <w:r w:rsidRPr="00400D1C">
        <w:rPr>
          <w:spacing w:val="-4"/>
          <w:sz w:val="22"/>
          <w:lang w:val="sq-AL"/>
        </w:rPr>
        <w:t xml:space="preserve">c) dhjetë vjet për krimet që parashikojnë dënim nga pesë gjer në dhjetë vjet burgim; </w:t>
      </w:r>
    </w:p>
    <w:p w14:paraId="4368CC68" w14:textId="77777777" w:rsidR="000E79B0" w:rsidRPr="00400D1C" w:rsidRDefault="000E79B0" w:rsidP="000E79B0">
      <w:pPr>
        <w:pStyle w:val="Paragrafi"/>
        <w:rPr>
          <w:spacing w:val="-4"/>
          <w:sz w:val="22"/>
          <w:lang w:val="sq-AL"/>
        </w:rPr>
      </w:pPr>
      <w:r w:rsidRPr="00400D1C">
        <w:rPr>
          <w:spacing w:val="-4"/>
          <w:sz w:val="22"/>
          <w:lang w:val="sq-AL"/>
        </w:rPr>
        <w:t xml:space="preserve">ç) pesë vjet për krimet që parashikojnë dënim gjer në pesë vjet burgim ose gjobë; </w:t>
      </w:r>
    </w:p>
    <w:p w14:paraId="4368CC69" w14:textId="77777777" w:rsidR="000E79B0" w:rsidRPr="00400D1C" w:rsidRDefault="000E79B0" w:rsidP="000E79B0">
      <w:pPr>
        <w:pStyle w:val="Paragrafi"/>
        <w:rPr>
          <w:spacing w:val="-4"/>
          <w:sz w:val="22"/>
          <w:lang w:val="sq-AL"/>
        </w:rPr>
      </w:pPr>
      <w:r w:rsidRPr="00400D1C">
        <w:rPr>
          <w:spacing w:val="-4"/>
          <w:sz w:val="22"/>
          <w:lang w:val="sq-AL"/>
        </w:rPr>
        <w:t xml:space="preserve">d) tre vjet për kundërvajtjet penale që parashikojnë dënim gjer në dy vjet burgim; </w:t>
      </w:r>
    </w:p>
    <w:p w14:paraId="4368CC6A" w14:textId="77777777" w:rsidR="000E79B0" w:rsidRPr="00400D1C" w:rsidRDefault="000E79B0" w:rsidP="000E79B0">
      <w:pPr>
        <w:pStyle w:val="Paragrafi"/>
        <w:rPr>
          <w:spacing w:val="-4"/>
          <w:sz w:val="22"/>
          <w:lang w:val="sq-AL"/>
        </w:rPr>
      </w:pPr>
      <w:r w:rsidRPr="00400D1C">
        <w:rPr>
          <w:spacing w:val="-4"/>
          <w:sz w:val="22"/>
          <w:lang w:val="sq-AL"/>
        </w:rPr>
        <w:t xml:space="preserve">dh) dy vjet për kundërvajtjet penale që parashikojnë dënim me gjobë. </w:t>
      </w:r>
    </w:p>
    <w:p w14:paraId="4368CC6B" w14:textId="77777777" w:rsidR="00111AE4" w:rsidRPr="00400D1C" w:rsidRDefault="000E79B0" w:rsidP="000E79B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lang w:val="sq-AL"/>
        </w:rPr>
      </w:pPr>
      <w:r w:rsidRPr="00400D1C">
        <w:rPr>
          <w:rFonts w:ascii="Garamond" w:hAnsi="Garamond"/>
          <w:spacing w:val="-4"/>
          <w:lang w:val="sq-AL"/>
        </w:rPr>
        <w:t>Veprat penale të kreut II, seksionit I, nenet 76 - 79/c, nuk i nënshtrohen parashkrimit.</w:t>
      </w:r>
    </w:p>
    <w:p w14:paraId="4368CC6C" w14:textId="77777777" w:rsidR="000E79B0" w:rsidRPr="00400D1C" w:rsidRDefault="000E79B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6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67</w:t>
      </w:r>
    </w:p>
    <w:p w14:paraId="4368CC6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Mosparashkrimi i ndjekjes penale</w:t>
      </w:r>
    </w:p>
    <w:p w14:paraId="4368CC6F" w14:textId="77777777" w:rsidR="00001A47" w:rsidRPr="00400D1C" w:rsidRDefault="00001A47" w:rsidP="00001A47">
      <w:pPr>
        <w:pStyle w:val="Hapesira7"/>
        <w:rPr>
          <w:sz w:val="22"/>
          <w:szCs w:val="22"/>
          <w:lang w:val="sq-AL"/>
        </w:rPr>
      </w:pPr>
    </w:p>
    <w:p w14:paraId="4368CC7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Nuk i nënshtrohen parashkrimit të ndjekjes penale krimet e luftës dhe ato kundër njerëzimit.</w:t>
      </w:r>
    </w:p>
    <w:p w14:paraId="4368CC71" w14:textId="77777777" w:rsidR="00001A47" w:rsidRPr="00400D1C" w:rsidRDefault="00001A47" w:rsidP="00001A47">
      <w:pPr>
        <w:pStyle w:val="Hapesira7"/>
        <w:rPr>
          <w:sz w:val="22"/>
          <w:szCs w:val="22"/>
          <w:lang w:val="sq-AL"/>
        </w:rPr>
      </w:pPr>
    </w:p>
    <w:p w14:paraId="2B2485AB"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7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68</w:t>
      </w:r>
    </w:p>
    <w:p w14:paraId="4368CC7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Parashkrimi i ekzekutimit të dënimit</w:t>
      </w:r>
    </w:p>
    <w:p w14:paraId="4368CC74" w14:textId="77777777" w:rsidR="00001A47" w:rsidRPr="00400D1C" w:rsidRDefault="00001A47" w:rsidP="00001A47">
      <w:pPr>
        <w:pStyle w:val="Hapesira7"/>
        <w:rPr>
          <w:sz w:val="22"/>
          <w:szCs w:val="22"/>
          <w:lang w:val="sq-AL"/>
        </w:rPr>
      </w:pPr>
    </w:p>
    <w:p w14:paraId="4368CC7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Vendimi i dënimit nuk ekzekutohet kur nga dita që ka marrë formë të prerë kanë kaluar:</w:t>
      </w:r>
    </w:p>
    <w:p w14:paraId="4368CC7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njëzet vjet për vendimin</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që përmban dënim pesëmbëdhjetë gjer në njëzetepesë vjet burgim;</w:t>
      </w:r>
    </w:p>
    <w:p w14:paraId="4368CC7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dhjetë vjet për vendimin që përm</w:t>
      </w:r>
      <w:r w:rsidR="00842B55" w:rsidRPr="00400D1C">
        <w:rPr>
          <w:rFonts w:ascii="Garamond" w:eastAsiaTheme="minorHAnsi" w:hAnsi="Garamond" w:cs="CG Times"/>
          <w:lang w:val="sq-AL"/>
        </w:rPr>
        <w:t>b</w:t>
      </w:r>
      <w:r w:rsidRPr="00400D1C">
        <w:rPr>
          <w:rFonts w:ascii="Garamond" w:eastAsiaTheme="minorHAnsi" w:hAnsi="Garamond" w:cs="CG Times"/>
          <w:lang w:val="sq-AL"/>
        </w:rPr>
        <w:t>an dënim pesë gjer në pesëmbëdhjetë vjet burgim;</w:t>
      </w:r>
    </w:p>
    <w:p w14:paraId="4368CC7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pesë vjet për vendime që përmbajnë dënim me burgim gjer në pesë vjet ose dënime të tjera më të lehta.</w:t>
      </w:r>
    </w:p>
    <w:p w14:paraId="3328C2DE"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7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69</w:t>
      </w:r>
    </w:p>
    <w:p w14:paraId="4368CC7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Rehabilitimi</w:t>
      </w:r>
    </w:p>
    <w:p w14:paraId="4368CC7B" w14:textId="77777777" w:rsidR="00001A47" w:rsidRPr="00400D1C" w:rsidRDefault="00001A47" w:rsidP="00001A47">
      <w:pPr>
        <w:pStyle w:val="Hapesira7"/>
        <w:rPr>
          <w:sz w:val="22"/>
          <w:szCs w:val="22"/>
          <w:lang w:val="sq-AL"/>
        </w:rPr>
      </w:pPr>
    </w:p>
    <w:p w14:paraId="4368CC7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Quhen të padënuar:</w:t>
      </w:r>
    </w:p>
    <w:p w14:paraId="4368CC7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ata që janë dënuar me burgim për një kohë gjer në gjashtë muaj ose me çdo dënim tjetër më të lehtë dhe që gjatë dy vjetëve nga dita e vuajtjes së dënimit nuk kanë kryer vepër tjetër penale;</w:t>
      </w:r>
    </w:p>
    <w:p w14:paraId="4368CC7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ata që janë dënuar me burgim për një kohë nga gjashtë muaj gjer në pesë vjet dhe që gjatë pesë vjetëve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nga dita e vuajtjes së dënimit nuk kanë kryer vepër tjetër penale;</w:t>
      </w:r>
    </w:p>
    <w:p w14:paraId="4368CC7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ata që janë dënuar me burgim për një kohë nga pesë gjer në dhjetë vjet dhe që gjatë shtatë vjetëve nga dita e vuajtjes së dënimit nuk kanë kryer vepër tjetër penale;</w:t>
      </w:r>
    </w:p>
    <w:p w14:paraId="4368CC8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ç) ata që janë dënuar me burgim për një kohë nga dhjetë gjer në njëzet e pesë vjet dhe që gjatë dhjetë vjetëve nga dita e vuajtjes së dënimit nuk kanë kryer vepër tjetër penale.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 xml:space="preserve"> </w:t>
      </w:r>
    </w:p>
    <w:p w14:paraId="4368CC81" w14:textId="77777777" w:rsidR="00001A47" w:rsidRPr="00400D1C" w:rsidRDefault="00001A47" w:rsidP="00001A47">
      <w:pPr>
        <w:pStyle w:val="Hapesira7"/>
        <w:rPr>
          <w:sz w:val="22"/>
          <w:szCs w:val="22"/>
          <w:lang w:val="sq-AL"/>
        </w:rPr>
      </w:pPr>
    </w:p>
    <w:p w14:paraId="4368CC8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70</w:t>
      </w:r>
    </w:p>
    <w:p w14:paraId="4368CC8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Falja</w:t>
      </w:r>
    </w:p>
    <w:p w14:paraId="4368CC84" w14:textId="77777777" w:rsidR="00001A47" w:rsidRPr="00400D1C" w:rsidRDefault="00001A47" w:rsidP="00001A47">
      <w:pPr>
        <w:pStyle w:val="Hapesira7"/>
        <w:rPr>
          <w:sz w:val="22"/>
          <w:szCs w:val="22"/>
          <w:lang w:val="sq-AL"/>
        </w:rPr>
      </w:pPr>
    </w:p>
    <w:p w14:paraId="4368CC85" w14:textId="77777777" w:rsidR="00001A47" w:rsidRPr="00400D1C"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Me aktin e faljes organi kompetent përjashton tërësisht apo pjesërisht personin nga vuajtja e dënimit të dhënë me një vendim gjyqësor ose bën zëvendësimin e dënimit me një lloj dënimi më të butë.</w:t>
      </w:r>
    </w:p>
    <w:p w14:paraId="4368CC8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C8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71</w:t>
      </w:r>
    </w:p>
    <w:p w14:paraId="4368CC8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Amnistia</w:t>
      </w:r>
    </w:p>
    <w:p w14:paraId="4368CC89" w14:textId="77777777" w:rsidR="00001A47" w:rsidRPr="00400D1C" w:rsidRDefault="00001A47" w:rsidP="00001A47">
      <w:pPr>
        <w:pStyle w:val="Hapesira7"/>
        <w:rPr>
          <w:sz w:val="22"/>
          <w:szCs w:val="22"/>
          <w:lang w:val="sq-AL"/>
        </w:rPr>
      </w:pPr>
    </w:p>
    <w:p w14:paraId="4368CC8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Me aktin e amnistisë organi kompetent përjashton nga ndjekja penale, nga vuajtja tërësisht apo pjesërisht e dënimit ose bën zëvendësimin e dënimit me një lloj dënimi më të butë.</w:t>
      </w:r>
    </w:p>
    <w:p w14:paraId="4368CC8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Amnistia shtrihet për ato vepra penale të kryera deri një ditë para shpalljes së saj, veç rastit kur në aktin përkatës vendoset ndryshe.</w:t>
      </w:r>
    </w:p>
    <w:p w14:paraId="4368CC8C" w14:textId="77777777" w:rsidR="00001A47" w:rsidRPr="00400D1C" w:rsidRDefault="00001A47" w:rsidP="00001A47">
      <w:pPr>
        <w:pStyle w:val="Hapesira7"/>
        <w:rPr>
          <w:sz w:val="22"/>
          <w:szCs w:val="22"/>
          <w:lang w:val="sq-AL"/>
        </w:rPr>
      </w:pPr>
    </w:p>
    <w:p w14:paraId="4368CC8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72</w:t>
      </w:r>
    </w:p>
    <w:p w14:paraId="4368CC8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Zbatimi i dispozitave të pjesës së përgjithshme</w:t>
      </w:r>
    </w:p>
    <w:p w14:paraId="4368CC8F" w14:textId="77777777" w:rsidR="00001A47" w:rsidRPr="00400D1C" w:rsidRDefault="00001A47" w:rsidP="00001A47">
      <w:pPr>
        <w:pStyle w:val="Hapesira7"/>
        <w:rPr>
          <w:sz w:val="22"/>
          <w:szCs w:val="22"/>
          <w:lang w:val="sq-AL"/>
        </w:rPr>
      </w:pPr>
    </w:p>
    <w:p w14:paraId="4368CC90" w14:textId="77777777" w:rsidR="00001A47" w:rsidRPr="00400D1C"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Dispozitat e pjesës së përgjithshme të këtij Kodi zbatohen edhe për veprat penale të tjera të parashikuara si</w:t>
      </w:r>
      <w:r w:rsidR="00F371DB" w:rsidRPr="00400D1C">
        <w:rPr>
          <w:rFonts w:ascii="Garamond" w:eastAsiaTheme="minorHAnsi" w:hAnsi="Garamond" w:cs="CG Times"/>
          <w:lang w:val="sq-AL"/>
        </w:rPr>
        <w:t xml:space="preserve"> të tilla nga ligje të veçanta.</w:t>
      </w:r>
    </w:p>
    <w:p w14:paraId="4368CC91" w14:textId="77777777" w:rsidR="00111AE4" w:rsidRPr="00400D1C" w:rsidRDefault="00111AE4"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p>
    <w:p w14:paraId="4368CC92" w14:textId="77777777" w:rsidR="00001A47" w:rsidRPr="00400D1C" w:rsidRDefault="00F371DB"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PJESA E POSAÇME</w:t>
      </w:r>
    </w:p>
    <w:p w14:paraId="4368CC9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I</w:t>
      </w:r>
    </w:p>
    <w:p w14:paraId="4368CC9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KRIME KUNDËR NJERËZIMIT</w:t>
      </w:r>
    </w:p>
    <w:p w14:paraId="5488D9D4" w14:textId="77777777" w:rsidR="00C304A0" w:rsidRPr="00400D1C" w:rsidRDefault="00C304A0" w:rsidP="001E5B7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21198C82"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9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73</w:t>
      </w:r>
    </w:p>
    <w:p w14:paraId="4368CC9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Genocidi</w:t>
      </w:r>
    </w:p>
    <w:p w14:paraId="4368CC98" w14:textId="13922DCA"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w:t>
      </w:r>
      <w:r w:rsidR="001E5B75" w:rsidRPr="00400D1C">
        <w:rPr>
          <w:rFonts w:ascii="Garamond" w:eastAsiaTheme="minorHAnsi" w:hAnsi="Garamond" w:cs="CG Times"/>
          <w:i/>
          <w:iCs/>
          <w:lang w:val="sq-AL"/>
        </w:rPr>
        <w:t xml:space="preserve">Hequr </w:t>
      </w:r>
      <w:r w:rsidR="00F371DB" w:rsidRPr="00400D1C">
        <w:rPr>
          <w:rFonts w:ascii="Garamond" w:eastAsiaTheme="minorHAnsi" w:hAnsi="Garamond" w:cs="CG Times"/>
          <w:i/>
          <w:iCs/>
          <w:lang w:val="sq-AL"/>
        </w:rPr>
        <w:t>fjalët “a me vdekje”</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C99" w14:textId="77777777" w:rsidR="00001A47" w:rsidRPr="00400D1C" w:rsidRDefault="00001A47" w:rsidP="00001A47">
      <w:pPr>
        <w:pStyle w:val="Hapesira7"/>
        <w:rPr>
          <w:sz w:val="22"/>
          <w:szCs w:val="22"/>
          <w:lang w:val="sq-AL"/>
        </w:rPr>
      </w:pPr>
    </w:p>
    <w:p w14:paraId="4368CC9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Zbatimi i një plani të paramenduar që synon shkatërrimin tërësisht apo pjesërisht të një grupi nacional, etnik, racial apo fetar i drejtuar kundër anëtarëve të grupit dhe i shoqëruar me veprat që vijojnë, si: vrasje me dashje të anëtarëve të grupit, dëmtime të rënda fizike dhe psikike, vendosja në kushte jetese të rënda që shkaktojnë shkatërrimin fizik, zbatimi i masave që synojnë pengimin e lindjeve, si dhe transferimi i detyrueshëm i fëmijëve të një grupi në një grup tjetër, dënohet me burgim jo më pak se dhjetë vjet ose me burgim të përjetshëm.</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 xml:space="preserve"> </w:t>
      </w:r>
    </w:p>
    <w:p w14:paraId="4368CC9B" w14:textId="77777777" w:rsidR="00001A47" w:rsidRPr="00400D1C" w:rsidRDefault="00001A47" w:rsidP="00001A47">
      <w:pPr>
        <w:pStyle w:val="Hapesira7"/>
        <w:rPr>
          <w:sz w:val="22"/>
          <w:szCs w:val="22"/>
          <w:lang w:val="sq-AL"/>
        </w:rPr>
      </w:pPr>
    </w:p>
    <w:p w14:paraId="4368CC9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74</w:t>
      </w:r>
    </w:p>
    <w:p w14:paraId="4368CC9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Krime kundër njerëzimit</w:t>
      </w:r>
    </w:p>
    <w:p w14:paraId="4368CC9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8733, datë 24.1.2001; 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C9F" w14:textId="77777777" w:rsidR="00001A47" w:rsidRPr="00400D1C" w:rsidRDefault="00001A47" w:rsidP="00001A47">
      <w:pPr>
        <w:pStyle w:val="Hapesira7"/>
        <w:rPr>
          <w:sz w:val="22"/>
          <w:szCs w:val="22"/>
          <w:lang w:val="sq-AL"/>
        </w:rPr>
      </w:pPr>
    </w:p>
    <w:p w14:paraId="4368CCA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Vrasjet, zhdukja me forcë, shfarosjet, kthimi në skllevër, internimet dhe dëbimet, si dhe çdo lloj torture ose dhune tjetër njerëzore, të kryera, sipas një plani konkret të paramenduar, ose në mënyrë sistematike, kundër një grupi të popullsisë civile, për motive politike, ideologjike, raciale, etnike e fetare dënohen jo më pak se pesëmbëdhjetë vjet ose me burgim të përjetshëm.</w:t>
      </w:r>
    </w:p>
    <w:p w14:paraId="4368CCA1" w14:textId="77777777" w:rsidR="00001A47" w:rsidRPr="00400D1C" w:rsidRDefault="00001A47" w:rsidP="00001A47">
      <w:pPr>
        <w:pStyle w:val="Hapesira7"/>
        <w:rPr>
          <w:sz w:val="22"/>
          <w:szCs w:val="22"/>
          <w:lang w:val="sq-AL"/>
        </w:rPr>
      </w:pPr>
    </w:p>
    <w:p w14:paraId="4368CCA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 Neni 74/a</w:t>
      </w:r>
    </w:p>
    <w:p w14:paraId="4368CCA3"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Shpërndarja kompjuterike e materialeve pro gjenocidit ose krimeve kundër njerëzimit</w:t>
      </w:r>
    </w:p>
    <w:p w14:paraId="4368CCA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p>
    <w:p w14:paraId="4368CCA5" w14:textId="77777777" w:rsidR="00001A47" w:rsidRPr="00400D1C" w:rsidRDefault="00001A47" w:rsidP="00001A47">
      <w:pPr>
        <w:pStyle w:val="Hapesira7"/>
        <w:rPr>
          <w:sz w:val="22"/>
          <w:szCs w:val="22"/>
          <w:lang w:val="sq-AL"/>
        </w:rPr>
      </w:pPr>
    </w:p>
    <w:p w14:paraId="4368CCA6" w14:textId="77777777" w:rsidR="00001A47" w:rsidRPr="00400D1C"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Ofrimi në publik ose shpërndarja e qëllimshme publikut, nëpërmjet sistemeve kompjuterike, e materialeve, që mohojnë, minimizojnë, në mënyrë të ndjeshme, miratojnë ose justifikojnë akte, që përbëjnë gjenocid ose krim kundër njerëzimit, dënohet me burgim tre deri në gjashtë vjet.</w:t>
      </w:r>
    </w:p>
    <w:p w14:paraId="4368CCA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A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75</w:t>
      </w:r>
    </w:p>
    <w:p w14:paraId="4368CCA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Krimet e luftës</w:t>
      </w:r>
    </w:p>
    <w:p w14:paraId="4368CCA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CAB" w14:textId="77777777" w:rsidR="00001A47" w:rsidRPr="00400D1C" w:rsidRDefault="00001A47" w:rsidP="00001A47">
      <w:pPr>
        <w:pStyle w:val="Hapesira7"/>
        <w:rPr>
          <w:sz w:val="22"/>
          <w:szCs w:val="22"/>
          <w:lang w:val="sq-AL"/>
        </w:rPr>
      </w:pPr>
    </w:p>
    <w:p w14:paraId="4368CCA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Veprat e kryera nga persona të ndryshëm në kohë lufte, si vrasja, keqtrajtimi ose dëbimi për punë skllavëruese, si dhe për çdo lloj shfrytëzimi tjetër çnjerëzor në dëm të popullsisë civile ose në territor të pushtuar, vrasja ose keqtrajtimi i robërve të luftës, vrasja e pengjeve, shkatërrimi i pasurisë private ose publike, shkatërrimi i qyteteve, komunave ose fshatrave, jo të diktuara nga nevoja ushtarake, dënohet me heqje të lirisë jo më pak se pesëmbëdhjetë vjet ose me burgim të përjetshëm.</w:t>
      </w:r>
    </w:p>
    <w:p w14:paraId="4368CCAD" w14:textId="77777777" w:rsidR="00001A47" w:rsidRPr="00400D1C" w:rsidRDefault="00001A47" w:rsidP="00001A47">
      <w:pPr>
        <w:pStyle w:val="Hapesira7"/>
        <w:rPr>
          <w:sz w:val="22"/>
          <w:szCs w:val="22"/>
          <w:lang w:val="sq-AL"/>
        </w:rPr>
      </w:pPr>
    </w:p>
    <w:p w14:paraId="4368CCA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II</w:t>
      </w:r>
    </w:p>
    <w:p w14:paraId="4368CCA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VEPRA PENALE KUNDËR PERSONIT </w:t>
      </w:r>
    </w:p>
    <w:p w14:paraId="4368CCB0" w14:textId="77777777" w:rsidR="00001A47" w:rsidRPr="00400D1C" w:rsidRDefault="00001A47" w:rsidP="00001A47">
      <w:pPr>
        <w:pStyle w:val="Hapesira7"/>
        <w:rPr>
          <w:sz w:val="22"/>
          <w:szCs w:val="22"/>
          <w:lang w:val="sq-AL"/>
        </w:rPr>
      </w:pPr>
    </w:p>
    <w:p w14:paraId="4368CCB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 xml:space="preserve">KRIME KUNDËR JETËS </w:t>
      </w:r>
    </w:p>
    <w:p w14:paraId="4368CCB2" w14:textId="77777777" w:rsidR="00001A47" w:rsidRPr="00400D1C" w:rsidRDefault="00001A47" w:rsidP="00001A47">
      <w:pPr>
        <w:pStyle w:val="Hapesira7"/>
        <w:rPr>
          <w:sz w:val="22"/>
          <w:szCs w:val="22"/>
          <w:lang w:val="sq-AL"/>
        </w:rPr>
      </w:pPr>
    </w:p>
    <w:p w14:paraId="4368CCB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w:t>
      </w:r>
    </w:p>
    <w:p w14:paraId="6C301FAE" w14:textId="5A52232E" w:rsidR="00C304A0" w:rsidRPr="00400D1C"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KRIME KUNDËR JETËS TË KRYERA ME DASHJE</w:t>
      </w:r>
    </w:p>
    <w:p w14:paraId="0D3C48DB"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B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76</w:t>
      </w:r>
    </w:p>
    <w:p w14:paraId="4368CCB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Vrasja me dashje</w:t>
      </w:r>
    </w:p>
    <w:p w14:paraId="4368CCB8" w14:textId="77777777" w:rsidR="00001A47" w:rsidRPr="00400D1C" w:rsidRDefault="00001A47" w:rsidP="00001A47">
      <w:pPr>
        <w:pStyle w:val="Hapesira7"/>
        <w:rPr>
          <w:sz w:val="22"/>
          <w:szCs w:val="22"/>
          <w:lang w:val="sq-AL"/>
        </w:rPr>
      </w:pPr>
    </w:p>
    <w:p w14:paraId="4368CCB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Vrasja e kryer me dashje dënohet me burgim nga dhjetë gjer në njëzet vjet. </w:t>
      </w:r>
    </w:p>
    <w:p w14:paraId="4368CCBA" w14:textId="77777777" w:rsidR="00001A47" w:rsidRPr="00400D1C" w:rsidRDefault="00001A47" w:rsidP="00001A47">
      <w:pPr>
        <w:pStyle w:val="Hapesira7"/>
        <w:rPr>
          <w:sz w:val="22"/>
          <w:szCs w:val="22"/>
          <w:lang w:val="sq-AL"/>
        </w:rPr>
      </w:pPr>
    </w:p>
    <w:p w14:paraId="4368CCB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77</w:t>
      </w:r>
    </w:p>
    <w:p w14:paraId="4368CCB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Vrasja me dashje në lidhje me një krim tjetër</w:t>
      </w:r>
    </w:p>
    <w:p w14:paraId="4368CCB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nr.</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8733, datë 24.1.2001)</w:t>
      </w:r>
    </w:p>
    <w:p w14:paraId="4368CCBE" w14:textId="77777777" w:rsidR="00001A47" w:rsidRPr="00400D1C" w:rsidRDefault="00001A47" w:rsidP="00001A47">
      <w:pPr>
        <w:pStyle w:val="Hapesira7"/>
        <w:rPr>
          <w:sz w:val="22"/>
          <w:szCs w:val="22"/>
          <w:lang w:val="sq-AL"/>
        </w:rPr>
      </w:pPr>
    </w:p>
    <w:p w14:paraId="4368CCB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Vrasja me dashje, që paraprin, shoqëron, fsheh ose pason një krim tjetër, dënohet me burgim jo më pak se njëzet vjet.</w:t>
      </w:r>
      <w:r w:rsidR="00F920D1" w:rsidRPr="00400D1C">
        <w:rPr>
          <w:rFonts w:ascii="Garamond" w:eastAsiaTheme="minorHAnsi" w:hAnsi="Garamond" w:cs="CG Times"/>
          <w:lang w:val="sq-AL"/>
        </w:rPr>
        <w:t xml:space="preserve"> </w:t>
      </w:r>
    </w:p>
    <w:p w14:paraId="4368CCC0" w14:textId="77777777" w:rsidR="00001A47" w:rsidRPr="00400D1C" w:rsidRDefault="00001A47" w:rsidP="00001A47">
      <w:pPr>
        <w:pStyle w:val="Hapesira7"/>
        <w:rPr>
          <w:sz w:val="22"/>
          <w:szCs w:val="22"/>
          <w:lang w:val="sq-AL"/>
        </w:rPr>
      </w:pPr>
    </w:p>
    <w:p w14:paraId="4368CCC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78</w:t>
      </w:r>
    </w:p>
    <w:p w14:paraId="4368CCC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Vrasja me paramendim</w:t>
      </w:r>
    </w:p>
    <w:p w14:paraId="4368CCC3" w14:textId="77777777"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111AE4" w:rsidRPr="00400D1C">
        <w:rPr>
          <w:rFonts w:ascii="Garamond" w:eastAsiaTheme="minorHAnsi" w:hAnsi="Garamond" w:cs="CG Times"/>
          <w:lang w:val="sq-AL"/>
        </w:rPr>
        <w:t xml:space="preserve"> </w:t>
      </w:r>
      <w:r w:rsidR="00F920D1" w:rsidRPr="00400D1C">
        <w:rPr>
          <w:rFonts w:ascii="Garamond" w:eastAsiaTheme="minorHAnsi" w:hAnsi="Garamond" w:cs="CG Times"/>
          <w:i/>
          <w:iCs/>
          <w:lang w:val="sq-AL"/>
        </w:rPr>
        <w:t>shtuar fjalë</w:t>
      </w:r>
      <w:r w:rsidRPr="00400D1C">
        <w:rPr>
          <w:rFonts w:ascii="Garamond" w:eastAsiaTheme="minorHAnsi" w:hAnsi="Garamond" w:cs="CG Times"/>
          <w:i/>
          <w:iCs/>
          <w:lang w:val="sq-AL"/>
        </w:rPr>
        <w:t xml:space="preserve"> në paragrafin e dytë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r w:rsidR="00F920D1" w:rsidRPr="00400D1C">
        <w:rPr>
          <w:rFonts w:ascii="Garamond" w:eastAsiaTheme="minorHAnsi" w:hAnsi="Garamond" w:cs="CG Times"/>
          <w:lang w:val="sq-AL"/>
        </w:rPr>
        <w:t xml:space="preserve"> </w:t>
      </w:r>
      <w:r w:rsidRPr="00400D1C">
        <w:rPr>
          <w:rFonts w:ascii="Garamond" w:eastAsiaTheme="minorHAnsi" w:hAnsi="Garamond" w:cs="CG Times"/>
          <w:i/>
          <w:iCs/>
          <w:lang w:val="sq-AL"/>
        </w:rPr>
        <w:t xml:space="preserve">ndryshuar paragrafi i dytë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CC4" w14:textId="77777777" w:rsidR="00001A47" w:rsidRPr="00400D1C" w:rsidRDefault="00001A47" w:rsidP="00001A47">
      <w:pPr>
        <w:pStyle w:val="Hapesira7"/>
        <w:rPr>
          <w:sz w:val="22"/>
          <w:szCs w:val="22"/>
          <w:lang w:val="sq-AL"/>
        </w:rPr>
      </w:pPr>
    </w:p>
    <w:p w14:paraId="4368CCC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Vrasja me paramendim dënohet me burgim nga pesëmbëdhjetë gjer në njëzet e pesë vjet.</w:t>
      </w:r>
    </w:p>
    <w:p w14:paraId="4368CCC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Vrasja e kryer për interes apo hakmarrje dënohet me burgim jo më pak se njëzet vjet ose me burgim të përjetshëm.</w:t>
      </w:r>
    </w:p>
    <w:p w14:paraId="4368CCC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C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78/a</w:t>
      </w:r>
    </w:p>
    <w:p w14:paraId="4368CCC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Vrasja për gjakmarrje</w:t>
      </w:r>
    </w:p>
    <w:p w14:paraId="4368CCC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CC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CCC" w14:textId="77777777" w:rsidR="00001A47" w:rsidRPr="00400D1C"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Vrasja me dashje për gjakmarrje dënohet me burgim jo më pak se tridhjetë vjet ose me burgim të përjetshëm.</w:t>
      </w:r>
    </w:p>
    <w:p w14:paraId="4368CCC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CC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79</w:t>
      </w:r>
    </w:p>
    <w:p w14:paraId="4368CCC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Vrasja në rrethana të tjera cilësuese</w:t>
      </w:r>
    </w:p>
    <w:p w14:paraId="4368CCD0" w14:textId="77777777" w:rsidR="00626390"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shkronja “c”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p>
    <w:p w14:paraId="4368CCD1" w14:textId="77777777"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shfuqizuar shkronja “c”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CD2" w14:textId="77777777" w:rsidR="00001A47" w:rsidRPr="00400D1C" w:rsidRDefault="00001A47" w:rsidP="00001A47">
      <w:pPr>
        <w:pStyle w:val="Hapesira7"/>
        <w:rPr>
          <w:sz w:val="22"/>
          <w:szCs w:val="22"/>
          <w:lang w:val="sq-AL"/>
        </w:rPr>
      </w:pPr>
    </w:p>
    <w:p w14:paraId="4368CCD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Vrasja me dashje e kryer:</w:t>
      </w:r>
    </w:p>
    <w:p w14:paraId="4368CCD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ndaj të miturit;</w:t>
      </w:r>
    </w:p>
    <w:p w14:paraId="4368CCD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ndaj personit me mangësi fizike ose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psikike, të sëmurë rëndë ose shtatzënë, kur cilësitë e viktimës janë të dukshme ose të njohura;</w:t>
      </w:r>
    </w:p>
    <w:p w14:paraId="4368CCD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shfuqizuar;</w:t>
      </w:r>
    </w:p>
    <w:p w14:paraId="4368CCD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ç) ndaj kallëzuesit, dëshmitarit, të dëmtuarit ose palëve të tjera ndërgjyqëse;</w:t>
      </w:r>
    </w:p>
    <w:p w14:paraId="4368CCD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 më shumë se një herë;</w:t>
      </w:r>
    </w:p>
    <w:p w14:paraId="4368CCD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dh) kundër dy ose më shumë personave;</w:t>
      </w:r>
    </w:p>
    <w:p w14:paraId="4368CCD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e) në mënyrë të tillë që i shkakton mundime të veçanta viktimës;</w:t>
      </w:r>
    </w:p>
    <w:p w14:paraId="7E7BDBDA" w14:textId="77777777" w:rsidR="00C304A0"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ë) në mënyrë të rrezikshme për jetën e shumë personave, </w:t>
      </w:r>
    </w:p>
    <w:p w14:paraId="595389A1" w14:textId="69F362CA" w:rsidR="00C304A0" w:rsidRPr="00400D1C" w:rsidRDefault="00001A47" w:rsidP="001E5B7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dënohet me burgim jo më pak se njëzet vjet ose me burgim të përjetshëm.</w:t>
      </w:r>
    </w:p>
    <w:p w14:paraId="74D3DAC0"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D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79/a</w:t>
      </w:r>
    </w:p>
    <w:p w14:paraId="4368CCD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Vrasja e funksionarëve publikë</w:t>
      </w:r>
    </w:p>
    <w:p w14:paraId="4368CCD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w:t>
      </w:r>
      <w:r w:rsidR="00F371DB" w:rsidRPr="00400D1C">
        <w:rPr>
          <w:rFonts w:ascii="Garamond" w:eastAsiaTheme="minorHAnsi" w:hAnsi="Garamond" w:cs="CG Times"/>
          <w:i/>
          <w:iCs/>
          <w:lang w:val="sq-AL"/>
        </w:rPr>
        <w:t xml:space="preserve">shtuar </w:t>
      </w:r>
      <w:r w:rsidRPr="00400D1C">
        <w:rPr>
          <w:rFonts w:ascii="Garamond" w:eastAsiaTheme="minorHAnsi" w:hAnsi="Garamond" w:cs="CG Times"/>
          <w:i/>
          <w:iCs/>
          <w:lang w:val="sq-AL"/>
        </w:rPr>
        <w:t xml:space="preserve">me ligjin </w:t>
      </w:r>
      <w:r w:rsidR="00626390" w:rsidRPr="00400D1C">
        <w:rPr>
          <w:rFonts w:ascii="Garamond" w:eastAsiaTheme="minorHAnsi" w:hAnsi="Garamond" w:cs="CG Times"/>
          <w:i/>
          <w:iCs/>
          <w:lang w:val="sq-AL"/>
        </w:rPr>
        <w:t>nr.</w:t>
      </w:r>
      <w:r w:rsidRPr="00400D1C">
        <w:rPr>
          <w:rFonts w:ascii="Garamond" w:eastAsiaTheme="minorHAnsi" w:hAnsi="Garamond" w:cs="CG Times"/>
          <w:i/>
          <w:iCs/>
          <w:lang w:val="sq-AL"/>
        </w:rPr>
        <w:t xml:space="preserve"> 144/2013)</w:t>
      </w:r>
    </w:p>
    <w:p w14:paraId="4368CCE0" w14:textId="77777777" w:rsidR="00001A47" w:rsidRPr="00400D1C" w:rsidRDefault="00001A47" w:rsidP="00001A47">
      <w:pPr>
        <w:pStyle w:val="Hapesira7"/>
        <w:rPr>
          <w:sz w:val="22"/>
          <w:szCs w:val="22"/>
          <w:lang w:val="sq-AL"/>
        </w:rPr>
      </w:pPr>
    </w:p>
    <w:p w14:paraId="4368CCE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Vrasja me dashje e deputetit, gjyqtarit, prokurorit, avokatit, ushtarakut apo e funksionarëve të tjerë publikë, gjatë detyrës ose për shkak të saj, kur cilësitë e viktimës janë të dukshme ose të njohura, dënohet me burgim jo më pak se tridhjetë vjet ose me burgim të përjetshëm.</w:t>
      </w:r>
    </w:p>
    <w:p w14:paraId="4368CCE2" w14:textId="77777777" w:rsidR="00842B55" w:rsidRPr="00400D1C" w:rsidRDefault="00842B55"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CCE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79/b</w:t>
      </w:r>
    </w:p>
    <w:p w14:paraId="4368CCE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Vrasja e punonjësve të Policisë së Shtetit</w:t>
      </w:r>
    </w:p>
    <w:p w14:paraId="4368CCE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F920D1" w:rsidRPr="00400D1C">
        <w:rPr>
          <w:rFonts w:ascii="Garamond" w:eastAsiaTheme="minorHAnsi" w:hAnsi="Garamond" w:cs="CG Times"/>
          <w:i/>
          <w:iCs/>
          <w:lang w:val="sq-AL"/>
        </w:rPr>
        <w:t>nr.</w:t>
      </w:r>
      <w:r w:rsidRPr="00400D1C">
        <w:rPr>
          <w:rFonts w:ascii="Garamond" w:eastAsiaTheme="minorHAnsi" w:hAnsi="Garamond" w:cs="CG Times"/>
          <w:i/>
          <w:iCs/>
          <w:lang w:val="sq-AL"/>
        </w:rPr>
        <w:t xml:space="preserve"> 144/2013)</w:t>
      </w:r>
    </w:p>
    <w:p w14:paraId="4368CCE6" w14:textId="77777777" w:rsidR="00001A47" w:rsidRPr="00400D1C" w:rsidRDefault="00001A47" w:rsidP="00001A47">
      <w:pPr>
        <w:pStyle w:val="Hapesira7"/>
        <w:rPr>
          <w:sz w:val="22"/>
          <w:szCs w:val="22"/>
          <w:lang w:val="sq-AL"/>
        </w:rPr>
      </w:pPr>
    </w:p>
    <w:p w14:paraId="4368CCE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Vrasja me dashje e punonjësve të Policisë së Shtetit, gjatë detyrës ose për shkak të saj, kur cilësitë e viktimës janë të dukshme ose të njohura, dënohet me burgim jo më pak se tridhjetë vjet ose me burgim të përjetshëm.</w:t>
      </w:r>
    </w:p>
    <w:p w14:paraId="65204287"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E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79/c</w:t>
      </w:r>
    </w:p>
    <w:p w14:paraId="4368CCE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Vrasja për shkak të marrëdhënieve familjare</w:t>
      </w:r>
    </w:p>
    <w:p w14:paraId="4368CCE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nr.</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144/2013)</w:t>
      </w:r>
    </w:p>
    <w:p w14:paraId="4368CCEB" w14:textId="77777777" w:rsidR="00001A47" w:rsidRPr="00400D1C" w:rsidRDefault="00001A47" w:rsidP="00001A47">
      <w:pPr>
        <w:pStyle w:val="Hapesira7"/>
        <w:rPr>
          <w:sz w:val="22"/>
          <w:szCs w:val="22"/>
          <w:lang w:val="sq-AL"/>
        </w:rPr>
      </w:pPr>
    </w:p>
    <w:p w14:paraId="4368CCE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Vrasja me dashje e personit që është bashkëshort, ish-bashkëshort, bashkëjetues apo ish-bashkëjetues, gjini e afërt ose krushqi e afërt me autorin e veprës penale, dënohet me burgim jo më pak se njëzet vjet ose me burgim të përjetshëm.</w:t>
      </w:r>
    </w:p>
    <w:p w14:paraId="4368CCED" w14:textId="77777777" w:rsidR="00001A47" w:rsidRPr="00400D1C" w:rsidRDefault="00001A47" w:rsidP="00001A47">
      <w:pPr>
        <w:pStyle w:val="Hapesira7"/>
        <w:rPr>
          <w:sz w:val="22"/>
          <w:szCs w:val="22"/>
          <w:lang w:val="sq-AL"/>
        </w:rPr>
      </w:pPr>
    </w:p>
    <w:p w14:paraId="4368CCEE" w14:textId="77777777" w:rsidR="00001A47" w:rsidRPr="00400D1C" w:rsidRDefault="00F371DB"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80</w:t>
      </w:r>
    </w:p>
    <w:p w14:paraId="4368CCEF" w14:textId="77777777"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Sigurimi i kushteve dhe i mjeteve materiale për të kryer vrasje dënoh</w:t>
      </w:r>
      <w:r w:rsidR="00F920D1" w:rsidRPr="00400D1C">
        <w:rPr>
          <w:rFonts w:ascii="Garamond" w:eastAsiaTheme="minorHAnsi" w:hAnsi="Garamond" w:cs="CG Times"/>
          <w:lang w:val="sq-AL"/>
        </w:rPr>
        <w:t>et me burgim gjer në pesë vjet.</w:t>
      </w:r>
    </w:p>
    <w:p w14:paraId="4368CCF0" w14:textId="77777777" w:rsidR="00F371DB" w:rsidRPr="00400D1C" w:rsidRDefault="00F371D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F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81</w:t>
      </w:r>
    </w:p>
    <w:p w14:paraId="4368CCF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Vrasja e foshnjës</w:t>
      </w:r>
    </w:p>
    <w:p w14:paraId="4368CCF3" w14:textId="77777777" w:rsidR="00001A47" w:rsidRPr="00400D1C" w:rsidRDefault="00F920D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(Ndryshuar fjalë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144, datë 2.5.2013)</w:t>
      </w:r>
    </w:p>
    <w:p w14:paraId="4368CCF4" w14:textId="77777777" w:rsidR="00001A47" w:rsidRPr="00400D1C" w:rsidRDefault="00001A47" w:rsidP="00001A47">
      <w:pPr>
        <w:pStyle w:val="Hapesira7"/>
        <w:rPr>
          <w:sz w:val="22"/>
          <w:szCs w:val="22"/>
          <w:lang w:val="sq-AL"/>
        </w:rPr>
      </w:pPr>
    </w:p>
    <w:p w14:paraId="4368CCF5" w14:textId="77777777"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Vrasja e foshnjës e kryer me dashje nga nëna, menjëherë pas lindjes, dënoh</w:t>
      </w:r>
      <w:r w:rsidR="00F920D1" w:rsidRPr="00400D1C">
        <w:rPr>
          <w:rFonts w:ascii="Garamond" w:eastAsiaTheme="minorHAnsi" w:hAnsi="Garamond" w:cs="CG Times"/>
          <w:lang w:val="sq-AL"/>
        </w:rPr>
        <w:t>et me burgim deri në pesë vjet.</w:t>
      </w:r>
    </w:p>
    <w:p w14:paraId="21A51747"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F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82</w:t>
      </w:r>
    </w:p>
    <w:p w14:paraId="4368CCF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Vrasja e kryer në gjendje të tronditjes së fortë psikike</w:t>
      </w:r>
    </w:p>
    <w:p w14:paraId="4368CCF8" w14:textId="77777777" w:rsidR="00001A47" w:rsidRPr="00400D1C" w:rsidRDefault="00001A47" w:rsidP="00001A47">
      <w:pPr>
        <w:pStyle w:val="Hapesira7"/>
        <w:rPr>
          <w:sz w:val="22"/>
          <w:szCs w:val="22"/>
          <w:lang w:val="sq-AL"/>
        </w:rPr>
      </w:pPr>
    </w:p>
    <w:p w14:paraId="4368CCF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Vrasja me dashje e kryer në gjendje të tronditjes së fortë psikike të çastit shkaktuar nga dhuna ose fyerja e rëndë e viktimës dënohet me burgim gjer në tetë vjet. </w:t>
      </w:r>
    </w:p>
    <w:p w14:paraId="4368CCFA" w14:textId="77777777" w:rsidR="00001A47" w:rsidRPr="00400D1C" w:rsidRDefault="00001A47" w:rsidP="00001A47">
      <w:pPr>
        <w:pStyle w:val="Hapesira7"/>
        <w:rPr>
          <w:sz w:val="22"/>
          <w:szCs w:val="22"/>
          <w:lang w:val="sq-AL"/>
        </w:rPr>
      </w:pPr>
    </w:p>
    <w:p w14:paraId="4368CCF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83</w:t>
      </w:r>
    </w:p>
    <w:p w14:paraId="4368CCF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Vrasja e kryer me kapërcim të kufijve të mbrojtjes së nevojshme</w:t>
      </w:r>
    </w:p>
    <w:p w14:paraId="4368CCFD" w14:textId="77777777" w:rsidR="00001A47" w:rsidRPr="00400D1C" w:rsidRDefault="00001A47" w:rsidP="00001A47">
      <w:pPr>
        <w:pStyle w:val="Hapesira7"/>
        <w:rPr>
          <w:sz w:val="22"/>
          <w:szCs w:val="22"/>
          <w:lang w:val="sq-AL"/>
        </w:rPr>
      </w:pPr>
    </w:p>
    <w:p w14:paraId="4368CCFE" w14:textId="77777777" w:rsidR="00001A47" w:rsidRPr="00400D1C"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Vrasja e kryer në kushtet e kapërcimit të kufijve të mbrojtjes së nevojshme dënohet</w:t>
      </w:r>
      <w:r w:rsidR="00F371DB" w:rsidRPr="00400D1C">
        <w:rPr>
          <w:rFonts w:ascii="Garamond" w:eastAsiaTheme="minorHAnsi" w:hAnsi="Garamond" w:cs="CG Times"/>
          <w:lang w:val="sq-AL"/>
        </w:rPr>
        <w:t xml:space="preserve"> me burgim gjer në shtatë vjet.</w:t>
      </w:r>
    </w:p>
    <w:p w14:paraId="4368CCF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83/a</w:t>
      </w:r>
    </w:p>
    <w:p w14:paraId="4368CD0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Kanosja serioze për hakmarrje ose për gjakmarrje</w:t>
      </w:r>
    </w:p>
    <w:p w14:paraId="4368CD01" w14:textId="77777777" w:rsidR="00626390"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111AE4" w:rsidRPr="00400D1C">
        <w:rPr>
          <w:rFonts w:ascii="Garamond" w:eastAsiaTheme="minorHAnsi" w:hAnsi="Garamond" w:cs="CG Time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p>
    <w:p w14:paraId="1A8AA9DB" w14:textId="77777777" w:rsidR="001E5B75" w:rsidRPr="00400D1C" w:rsidRDefault="001E5B75"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shfuqizuar</w:t>
      </w:r>
      <w:r w:rsidR="00001A47" w:rsidRPr="00400D1C">
        <w:rPr>
          <w:rFonts w:ascii="Garamond" w:eastAsiaTheme="minorHAnsi" w:hAnsi="Garamond" w:cs="CG Times"/>
          <w:i/>
          <w:iCs/>
          <w:lang w:val="sq-AL"/>
        </w:rPr>
        <w:t xml:space="preserve"> pjesa që parashikon edhe dënimin me gjobë, si dënim kryesor, krahas dënimit me burgim, </w:t>
      </w:r>
    </w:p>
    <w:p w14:paraId="4368CD02" w14:textId="54A2EE9B" w:rsidR="00001A47" w:rsidRPr="00400D1C" w:rsidRDefault="00001A47"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D03" w14:textId="77777777" w:rsidR="00001A47" w:rsidRPr="00400D1C" w:rsidRDefault="00001A47" w:rsidP="00001A47">
      <w:pPr>
        <w:pStyle w:val="Hapesira7"/>
        <w:rPr>
          <w:sz w:val="22"/>
          <w:szCs w:val="22"/>
          <w:lang w:val="sq-AL"/>
        </w:rPr>
      </w:pPr>
    </w:p>
    <w:p w14:paraId="4368CD0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Kanosja serioze për hakmarrje ose gjakmarrje, që i bëhet një personi për t’u mbyllur në shtëpi, dënohet me burgim deri në tre vjet.</w:t>
      </w:r>
    </w:p>
    <w:p w14:paraId="4368CD0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D0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83/b</w:t>
      </w:r>
    </w:p>
    <w:p w14:paraId="4368CD0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Nxitja për gjakmarrje</w:t>
      </w:r>
    </w:p>
    <w:p w14:paraId="4368CD08" w14:textId="2981A668"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9686, datë 26.2.2007; </w:t>
      </w:r>
      <w:r w:rsidR="001E5B75"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D09" w14:textId="77777777" w:rsidR="00001A47" w:rsidRPr="00400D1C" w:rsidRDefault="00001A47" w:rsidP="00001A47">
      <w:pPr>
        <w:pStyle w:val="Hapesira7"/>
        <w:rPr>
          <w:sz w:val="22"/>
          <w:szCs w:val="22"/>
          <w:lang w:val="sq-AL"/>
        </w:rPr>
      </w:pPr>
    </w:p>
    <w:p w14:paraId="4368CD0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Nxitja e të tjerëve për hakmarrje ose gjakmarrje, kur nuk përbën vepër tjetër penale, dënohet me burgim deri në tre vjet.</w:t>
      </w:r>
    </w:p>
    <w:p w14:paraId="4368CD0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84</w:t>
      </w:r>
    </w:p>
    <w:p w14:paraId="4368CD0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Kanosja</w:t>
      </w:r>
    </w:p>
    <w:p w14:paraId="4368CD0D" w14:textId="77777777" w:rsidR="00001A47" w:rsidRPr="00400D1C" w:rsidRDefault="00001A47" w:rsidP="00001A47">
      <w:pPr>
        <w:pStyle w:val="Hapesira7"/>
        <w:rPr>
          <w:sz w:val="22"/>
          <w:szCs w:val="22"/>
          <w:lang w:val="sq-AL"/>
        </w:rPr>
      </w:pPr>
    </w:p>
    <w:p w14:paraId="4368CD0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Kanosja serioze për vrasje ose për plagosje të rëndë që i bëhet një personi, përbën kundërvajtje penale dhe dënohet me gjobë ose me burgim gjer në një vit.</w:t>
      </w:r>
    </w:p>
    <w:p w14:paraId="4368CD0F" w14:textId="77777777" w:rsidR="00001A47" w:rsidRPr="00400D1C" w:rsidRDefault="00001A47" w:rsidP="00001A47">
      <w:pPr>
        <w:pStyle w:val="Hapesira7"/>
        <w:rPr>
          <w:sz w:val="22"/>
          <w:szCs w:val="22"/>
          <w:lang w:val="sq-AL"/>
        </w:rPr>
      </w:pPr>
    </w:p>
    <w:p w14:paraId="4368CD10"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84/a</w:t>
      </w:r>
    </w:p>
    <w:p w14:paraId="4368CD11"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Kanosja me motive racizimi dhe ksenofobie nëpërmjet sistemit kompjuterik</w:t>
      </w:r>
    </w:p>
    <w:p w14:paraId="4368CD1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p>
    <w:p w14:paraId="4368CD13" w14:textId="77777777" w:rsidR="00001A47" w:rsidRPr="00400D1C" w:rsidRDefault="00001A47" w:rsidP="00001A47">
      <w:pPr>
        <w:pStyle w:val="Hapesira7"/>
        <w:rPr>
          <w:sz w:val="22"/>
          <w:szCs w:val="22"/>
          <w:lang w:val="sq-AL"/>
        </w:rPr>
      </w:pPr>
    </w:p>
    <w:p w14:paraId="4368CD14" w14:textId="77777777" w:rsidR="00001A47" w:rsidRPr="00400D1C" w:rsidRDefault="00001A47" w:rsidP="00F920D1">
      <w:pPr>
        <w:autoSpaceDE w:val="0"/>
        <w:autoSpaceDN w:val="0"/>
        <w:adjustRightInd w:val="0"/>
        <w:spacing w:after="0" w:line="240" w:lineRule="auto"/>
        <w:ind w:firstLine="720"/>
        <w:rPr>
          <w:rFonts w:ascii="Garamond" w:eastAsiaTheme="minorHAnsi" w:hAnsi="Garamond" w:cs="CG Times"/>
          <w:lang w:val="sq-AL"/>
        </w:rPr>
      </w:pPr>
      <w:r w:rsidRPr="00400D1C">
        <w:rPr>
          <w:rFonts w:ascii="Garamond" w:eastAsiaTheme="minorHAnsi" w:hAnsi="Garamond" w:cs="CG Times"/>
          <w:lang w:val="sq-AL"/>
        </w:rPr>
        <w:t xml:space="preserve">Kanosja serioze për vrasje ose plagosje të rëndë, që i bëhet një personi, nëpërmjet sistemeve kompjuterike, për shkak përkatësie etnike, kombësie, race apo feje, dënohet me gjobë </w:t>
      </w:r>
      <w:r w:rsidR="00F920D1" w:rsidRPr="00400D1C">
        <w:rPr>
          <w:rFonts w:ascii="Garamond" w:eastAsiaTheme="minorHAnsi" w:hAnsi="Garamond" w:cs="CG Times"/>
          <w:lang w:val="sq-AL"/>
        </w:rPr>
        <w:t>ose me burgim deri në tre vjet.</w:t>
      </w:r>
    </w:p>
    <w:p w14:paraId="4368CD1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II</w:t>
      </w:r>
    </w:p>
    <w:p w14:paraId="4368CD1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KRIME KUNDËR JETËS SHKAKTUAR ME PAKUJDESI</w:t>
      </w:r>
    </w:p>
    <w:p w14:paraId="4368CD17" w14:textId="77777777" w:rsidR="00001A47" w:rsidRPr="00400D1C" w:rsidRDefault="00001A47" w:rsidP="00001A47">
      <w:pPr>
        <w:pStyle w:val="Hapesira7"/>
        <w:rPr>
          <w:sz w:val="22"/>
          <w:szCs w:val="22"/>
          <w:lang w:val="sq-AL"/>
        </w:rPr>
      </w:pPr>
    </w:p>
    <w:p w14:paraId="4368CD1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85</w:t>
      </w:r>
    </w:p>
    <w:p w14:paraId="4368CD1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Vrasja nga pakujdesia</w:t>
      </w:r>
    </w:p>
    <w:p w14:paraId="4368CD1A" w14:textId="77777777" w:rsidR="00001A47" w:rsidRPr="00400D1C" w:rsidRDefault="00001A47" w:rsidP="00001A47">
      <w:pPr>
        <w:pStyle w:val="Hapesira7"/>
        <w:rPr>
          <w:sz w:val="22"/>
          <w:szCs w:val="22"/>
          <w:lang w:val="sq-AL"/>
        </w:rPr>
      </w:pPr>
    </w:p>
    <w:p w14:paraId="4368CD1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Vrasja e kryer nga pakujdesia dënohet me gjobë ose me burgim gjer në pesë vjet. </w:t>
      </w:r>
    </w:p>
    <w:p w14:paraId="4368CD1C" w14:textId="77777777" w:rsidR="00001A47" w:rsidRPr="00400D1C" w:rsidRDefault="00001A47" w:rsidP="00001A47">
      <w:pPr>
        <w:pStyle w:val="Hapesira7"/>
        <w:rPr>
          <w:sz w:val="22"/>
          <w:szCs w:val="22"/>
          <w:lang w:val="sq-AL"/>
        </w:rPr>
      </w:pPr>
    </w:p>
    <w:p w14:paraId="4368CD1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III</w:t>
      </w:r>
    </w:p>
    <w:p w14:paraId="4368CD1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VEPRAT PENALE TË KRYERA ME DASHJE </w:t>
      </w:r>
    </w:p>
    <w:p w14:paraId="4368CD1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KUNDËR SHËNDETIT</w:t>
      </w:r>
    </w:p>
    <w:p w14:paraId="4368CD20" w14:textId="77777777" w:rsidR="00001A47" w:rsidRPr="00400D1C" w:rsidRDefault="00001A47" w:rsidP="00001A47">
      <w:pPr>
        <w:pStyle w:val="Hapesira7"/>
        <w:rPr>
          <w:sz w:val="22"/>
          <w:szCs w:val="22"/>
          <w:lang w:val="sq-AL"/>
        </w:rPr>
      </w:pPr>
    </w:p>
    <w:p w14:paraId="4368CD2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86</w:t>
      </w:r>
    </w:p>
    <w:p w14:paraId="4368CD2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Tortura</w:t>
      </w:r>
    </w:p>
    <w:p w14:paraId="4368CD23" w14:textId="77777777"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r w:rsidR="00111AE4" w:rsidRPr="00400D1C">
        <w:rPr>
          <w:rFonts w:ascii="Garamond" w:eastAsiaTheme="minorHAnsi" w:hAnsi="Garamond" w:cs="CG Times"/>
          <w:i/>
          <w:iCs/>
          <w:lang w:val="sq-AL"/>
        </w:rPr>
        <w:t xml:space="preserve"> ndryshuar</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CD24" w14:textId="77777777" w:rsidR="00001A47" w:rsidRPr="00400D1C" w:rsidRDefault="00001A47" w:rsidP="00001A47">
      <w:pPr>
        <w:pStyle w:val="Hapesira7"/>
        <w:rPr>
          <w:sz w:val="22"/>
          <w:szCs w:val="22"/>
          <w:lang w:val="sq-AL"/>
        </w:rPr>
      </w:pPr>
    </w:p>
    <w:p w14:paraId="4368CD25" w14:textId="77777777" w:rsidR="00001A47" w:rsidRPr="00400D1C" w:rsidRDefault="00001A47" w:rsidP="00001A47">
      <w:pPr>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Kryerja me dashje e veprave, nëpërmjet të cilave një personi i janë shkaktuar vuajtje të rënda, fizike apo</w:t>
      </w:r>
      <w:r w:rsidR="00111AE4" w:rsidRPr="00400D1C">
        <w:rPr>
          <w:rFonts w:ascii="Garamond" w:eastAsiaTheme="minorHAnsi" w:hAnsi="Garamond" w:cs="CG Times"/>
          <w:lang w:val="sq-AL"/>
        </w:rPr>
        <w:t xml:space="preserve"> </w:t>
      </w:r>
      <w:r w:rsidRPr="00400D1C">
        <w:rPr>
          <w:rFonts w:ascii="Garamond" w:eastAsiaTheme="minorHAnsi" w:hAnsi="Garamond" w:cs="CG Times"/>
          <w:lang w:val="sq-AL"/>
        </w:rPr>
        <w:t>mendore,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nga një person, që ushtron funksione publike, ose me nxitjen apo miratimin e tij, të hapur ose të heshtur, me qëllim:</w:t>
      </w:r>
    </w:p>
    <w:p w14:paraId="4368CD26" w14:textId="77777777" w:rsidR="00001A47" w:rsidRPr="00400D1C" w:rsidRDefault="00001A47" w:rsidP="00001A47">
      <w:pPr>
        <w:tabs>
          <w:tab w:val="left" w:pos="84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për të marrë prej tij ose një tjetri informata ose pohime;</w:t>
      </w:r>
    </w:p>
    <w:p w14:paraId="4368CD27" w14:textId="77777777" w:rsidR="00001A47" w:rsidRPr="00400D1C" w:rsidRDefault="00001A47" w:rsidP="00001A47">
      <w:pPr>
        <w:tabs>
          <w:tab w:val="left" w:pos="84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për ta ndëshkuar për një veprim të kryer ose që dyshohet të jetë kryer prej/ose një personi tjetër;</w:t>
      </w:r>
    </w:p>
    <w:p w14:paraId="4368CD28" w14:textId="77777777" w:rsidR="00001A47" w:rsidRPr="00400D1C" w:rsidRDefault="00001A47" w:rsidP="00001A47">
      <w:pPr>
        <w:tabs>
          <w:tab w:val="left" w:pos="84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për ta frikësuar ose bërë presion mbi të ose një person tjetër;</w:t>
      </w:r>
    </w:p>
    <w:p w14:paraId="4368CD29" w14:textId="77777777" w:rsidR="00001A47" w:rsidRPr="00400D1C" w:rsidRDefault="00001A47" w:rsidP="00001A47">
      <w:pPr>
        <w:tabs>
          <w:tab w:val="left" w:pos="84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ç) për çdo qëllim tjetër të bazuar në çfarëdolloj forme diskriminimi;</w:t>
      </w:r>
    </w:p>
    <w:p w14:paraId="4368CD2A" w14:textId="77777777" w:rsidR="00001A47" w:rsidRPr="00400D1C" w:rsidRDefault="00001A47" w:rsidP="00001A47">
      <w:pPr>
        <w:tabs>
          <w:tab w:val="left" w:pos="740"/>
          <w:tab w:val="left" w:pos="98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 çdo akt tjetër çnjerëzor apo poshtërues;</w:t>
      </w:r>
    </w:p>
    <w:p w14:paraId="4368CD2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dënohen me burgim nga katër deri në dhjetë vjet.</w:t>
      </w:r>
    </w:p>
    <w:p w14:paraId="4368CD2C" w14:textId="77777777" w:rsidR="00001A47" w:rsidRPr="00400D1C" w:rsidRDefault="00001A47" w:rsidP="00001A47">
      <w:pPr>
        <w:pStyle w:val="Hapesira7"/>
        <w:rPr>
          <w:sz w:val="22"/>
          <w:szCs w:val="22"/>
          <w:lang w:val="sq-AL"/>
        </w:rPr>
      </w:pPr>
    </w:p>
    <w:p w14:paraId="4368CD2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87</w:t>
      </w:r>
    </w:p>
    <w:p w14:paraId="4368CD2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Tortura me pasoja të rënda</w:t>
      </w:r>
    </w:p>
    <w:p w14:paraId="4368CD2F" w14:textId="77777777" w:rsidR="00001A47" w:rsidRPr="00400D1C" w:rsidRDefault="00001A47" w:rsidP="00001A47">
      <w:pPr>
        <w:pStyle w:val="Hapesira7"/>
        <w:rPr>
          <w:sz w:val="22"/>
          <w:szCs w:val="22"/>
          <w:lang w:val="sq-AL"/>
        </w:rPr>
      </w:pPr>
    </w:p>
    <w:p w14:paraId="4368CD3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Tortura, si dhe çdo akt tjetër çnjerëzor, kur ka sjellë gjymtimin, shëmtimin ose çdo dëmtim të përhershëm të shëndetit të personit apo vdekjen, dënohen me burgim nga dhjetë gjer në njëzet vjet.</w:t>
      </w:r>
    </w:p>
    <w:p w14:paraId="4368CD3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3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88</w:t>
      </w:r>
    </w:p>
    <w:p w14:paraId="4368CD3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Plagosja e rëndë me dashje</w:t>
      </w:r>
    </w:p>
    <w:p w14:paraId="4368CD3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(Ndryshuar paragrafi i dytë me</w:t>
      </w:r>
      <w:r w:rsidR="00111AE4"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D35" w14:textId="77777777" w:rsidR="00001A47" w:rsidRPr="00400D1C" w:rsidRDefault="00001A47" w:rsidP="00001A47">
      <w:pPr>
        <w:pStyle w:val="Hapesira7"/>
        <w:rPr>
          <w:sz w:val="22"/>
          <w:szCs w:val="22"/>
          <w:lang w:val="sq-AL"/>
        </w:rPr>
      </w:pPr>
    </w:p>
    <w:p w14:paraId="4368CD3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Plagosja e kryer me dashje që ka sjellë si pasojë gjymtimin, shëmtimin ose çdo dëmtim tjetër të përhershëm të shëndetit, ndërprerjen e </w:t>
      </w:r>
      <w:r w:rsidR="00111AE4" w:rsidRPr="00400D1C">
        <w:rPr>
          <w:rFonts w:ascii="Garamond" w:eastAsiaTheme="minorHAnsi" w:hAnsi="Garamond" w:cs="CG Times"/>
          <w:lang w:val="sq-AL"/>
        </w:rPr>
        <w:t>shtatzënisë</w:t>
      </w:r>
      <w:r w:rsidRPr="00400D1C">
        <w:rPr>
          <w:rFonts w:ascii="Garamond" w:eastAsiaTheme="minorHAnsi" w:hAnsi="Garamond" w:cs="CG Times"/>
          <w:lang w:val="sq-AL"/>
        </w:rPr>
        <w:t>, ose ka qenë e rrezikshme për jetën në çastin e shkaktimit të saj, dënohet me burgim nga tre gjer në dhjetë vjet.</w:t>
      </w:r>
    </w:p>
    <w:p w14:paraId="4368CD3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është kryer kundër disa personave, kundër personit që është bashkëshort, ish-bashkëshort, bashkëjetues apo ish-bashkëjetues, gjini e afërt ose krushqi e afërt me autorin e veprës penale, ose kur ka sjellë si pasojë vdekjen, dënohet me burgim nga pesë deri në pesëmbëdhjetë vjet.</w:t>
      </w:r>
    </w:p>
    <w:p w14:paraId="4368CD38" w14:textId="77777777" w:rsidR="00001A47" w:rsidRPr="00400D1C"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CD3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88/a</w:t>
      </w:r>
    </w:p>
    <w:p w14:paraId="4368CD3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Plagosje e rëndë në gjendje të tronditjes së fortë psikike</w:t>
      </w:r>
    </w:p>
    <w:p w14:paraId="4368CD3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D3C" w14:textId="77777777" w:rsidR="00001A47" w:rsidRPr="00400D1C" w:rsidRDefault="00001A47" w:rsidP="00001A47">
      <w:pPr>
        <w:pStyle w:val="Hapesira7"/>
        <w:rPr>
          <w:sz w:val="22"/>
          <w:szCs w:val="22"/>
          <w:lang w:val="sq-AL"/>
        </w:rPr>
      </w:pPr>
    </w:p>
    <w:p w14:paraId="4368CD3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Plagosja e rëndë, e kryer në gjendje të tronditjes të fortë psikike të çastit, shkaktuar nga dhuna ose fyerja e rëndë nga ana e të dëmtuarit, dënohet me burgim gjer në pesë vjet.</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 xml:space="preserve"> </w:t>
      </w:r>
    </w:p>
    <w:p w14:paraId="4368CD3E" w14:textId="77777777" w:rsidR="00001A47" w:rsidRPr="00400D1C" w:rsidRDefault="00001A47" w:rsidP="00001A47">
      <w:pPr>
        <w:pStyle w:val="Hapesira7"/>
        <w:rPr>
          <w:sz w:val="22"/>
          <w:szCs w:val="22"/>
          <w:lang w:val="sq-AL"/>
        </w:rPr>
      </w:pPr>
    </w:p>
    <w:p w14:paraId="4368CD3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88/b</w:t>
      </w:r>
    </w:p>
    <w:p w14:paraId="4368CD4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Plagosje e rëndë me kapërcim të kufijve të mbrojtjes së nevojshme</w:t>
      </w:r>
    </w:p>
    <w:p w14:paraId="4368CD4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D42" w14:textId="77777777" w:rsidR="00001A47" w:rsidRPr="00400D1C" w:rsidRDefault="00001A47" w:rsidP="00001A47">
      <w:pPr>
        <w:pStyle w:val="Hapesira7"/>
        <w:rPr>
          <w:sz w:val="22"/>
          <w:szCs w:val="22"/>
          <w:lang w:val="sq-AL"/>
        </w:rPr>
      </w:pPr>
    </w:p>
    <w:p w14:paraId="4368CD4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Plagosja e rëndë, e kryer me kapërcim të kufijve të mbrojtjes së nevojshme, dënohet me burgim gjer në tre vjet. </w:t>
      </w:r>
    </w:p>
    <w:p w14:paraId="4368CD4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89</w:t>
      </w:r>
    </w:p>
    <w:p w14:paraId="4368CD4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Plagosja e lehtë me dashje</w:t>
      </w:r>
    </w:p>
    <w:p w14:paraId="4368CD46" w14:textId="77777777" w:rsidR="00001A47" w:rsidRPr="00400D1C" w:rsidRDefault="00001A47" w:rsidP="00001A47">
      <w:pPr>
        <w:pStyle w:val="Hapesira7"/>
        <w:rPr>
          <w:sz w:val="22"/>
          <w:szCs w:val="22"/>
          <w:lang w:val="sq-AL"/>
        </w:rPr>
      </w:pPr>
    </w:p>
    <w:p w14:paraId="4368CD4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Plagosja e kryer me dashje, që ka shkaktuar paaftësi të përkohshme në punë më tepër se 9 ditë, përbën kundërvajtje penale dhe dënohet me gjobë ose me burgim gjer në dy vjet.</w:t>
      </w:r>
    </w:p>
    <w:p w14:paraId="4368CD48" w14:textId="77777777" w:rsidR="00001A47" w:rsidRPr="00400D1C" w:rsidRDefault="00001A47" w:rsidP="00001A47">
      <w:pPr>
        <w:pStyle w:val="Hapesira7"/>
        <w:rPr>
          <w:sz w:val="22"/>
          <w:szCs w:val="22"/>
          <w:lang w:val="sq-AL"/>
        </w:rPr>
      </w:pPr>
    </w:p>
    <w:p w14:paraId="4368CD4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89/a</w:t>
      </w:r>
    </w:p>
    <w:p w14:paraId="4368CD4A" w14:textId="77777777" w:rsidR="000E79B0" w:rsidRPr="00400D1C" w:rsidRDefault="000E79B0" w:rsidP="000E79B0">
      <w:pPr>
        <w:pStyle w:val="NeniNr"/>
        <w:keepNext w:val="0"/>
        <w:rPr>
          <w:b/>
          <w:spacing w:val="-4"/>
          <w:sz w:val="22"/>
        </w:rPr>
      </w:pPr>
      <w:r w:rsidRPr="00400D1C">
        <w:rPr>
          <w:b/>
          <w:spacing w:val="-4"/>
          <w:sz w:val="22"/>
        </w:rPr>
        <w:t>Shitblerja e paligjshme e organeve</w:t>
      </w:r>
    </w:p>
    <w:p w14:paraId="4368CD4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8204, datë 10.4.1997</w:t>
      </w:r>
      <w:r w:rsidR="000E79B0" w:rsidRPr="00400D1C">
        <w:rPr>
          <w:rFonts w:ascii="Garamond" w:eastAsiaTheme="minorHAnsi" w:hAnsi="Garamond" w:cs="CG Times"/>
          <w:i/>
          <w:iCs/>
          <w:lang w:val="sq-AL"/>
        </w:rPr>
        <w:t>; ndryshuar me ligjin nr. 36/2017, datë 30.3.2017)</w:t>
      </w:r>
      <w:r w:rsidRPr="00400D1C">
        <w:rPr>
          <w:rFonts w:ascii="Garamond" w:eastAsiaTheme="minorHAnsi" w:hAnsi="Garamond" w:cs="CG Times"/>
          <w:i/>
          <w:iCs/>
          <w:lang w:val="sq-AL"/>
        </w:rPr>
        <w:t xml:space="preserve"> </w:t>
      </w:r>
    </w:p>
    <w:p w14:paraId="4368CD4C" w14:textId="77777777" w:rsidR="00001A47" w:rsidRPr="00400D1C" w:rsidRDefault="00001A47" w:rsidP="00001A47">
      <w:pPr>
        <w:pStyle w:val="Hapesira7"/>
        <w:rPr>
          <w:sz w:val="22"/>
          <w:szCs w:val="22"/>
          <w:lang w:val="sq-AL"/>
        </w:rPr>
      </w:pPr>
    </w:p>
    <w:p w14:paraId="4368CD4D" w14:textId="77777777" w:rsidR="000E79B0" w:rsidRPr="00400D1C" w:rsidRDefault="000E79B0" w:rsidP="000E79B0">
      <w:pPr>
        <w:pStyle w:val="Hapesira7"/>
        <w:rPr>
          <w:rFonts w:eastAsiaTheme="minorHAnsi"/>
          <w:sz w:val="22"/>
          <w:szCs w:val="22"/>
          <w:lang w:val="sq-AL"/>
        </w:rPr>
      </w:pPr>
      <w:r w:rsidRPr="00400D1C">
        <w:rPr>
          <w:rFonts w:eastAsiaTheme="minorHAnsi"/>
          <w:sz w:val="22"/>
          <w:szCs w:val="22"/>
          <w:lang w:val="sq-AL"/>
        </w:rPr>
        <w:t>Shitblerja e transplanteve, si dhe çdo veprimtari që lidhet me heqjen dhe implantimin e paligjshëm</w:t>
      </w:r>
      <w:r w:rsidR="00F920D1" w:rsidRPr="00400D1C">
        <w:rPr>
          <w:rFonts w:eastAsiaTheme="minorHAnsi"/>
          <w:sz w:val="22"/>
          <w:szCs w:val="22"/>
          <w:lang w:val="sq-AL"/>
        </w:rPr>
        <w:t xml:space="preserve"> </w:t>
      </w:r>
      <w:r w:rsidRPr="00400D1C">
        <w:rPr>
          <w:rFonts w:eastAsiaTheme="minorHAnsi"/>
          <w:sz w:val="22"/>
          <w:szCs w:val="22"/>
          <w:lang w:val="sq-AL"/>
        </w:rPr>
        <w:t>të organeve, dënohet me burgim nga tre deri në shtatë vjet.</w:t>
      </w:r>
    </w:p>
    <w:p w14:paraId="4368CD4E" w14:textId="77777777" w:rsidR="000E79B0" w:rsidRPr="00400D1C" w:rsidRDefault="000E79B0" w:rsidP="000E79B0">
      <w:pPr>
        <w:pStyle w:val="Hapesira7"/>
        <w:rPr>
          <w:rFonts w:eastAsiaTheme="minorHAnsi"/>
          <w:sz w:val="22"/>
          <w:szCs w:val="22"/>
          <w:lang w:val="sq-AL"/>
        </w:rPr>
      </w:pPr>
      <w:r w:rsidRPr="00400D1C">
        <w:rPr>
          <w:rFonts w:eastAsiaTheme="minorHAnsi"/>
          <w:sz w:val="22"/>
          <w:szCs w:val="22"/>
          <w:lang w:val="sq-AL"/>
        </w:rPr>
        <w:t>Kjo vepër e kryer nga personi që shpërdoron pozitën e tij ndaj një fëmije ose një personi tjetër të pambrojtur, dënohet me burgim nga shtatë deri në dhjetë vjet.</w:t>
      </w:r>
    </w:p>
    <w:p w14:paraId="4368CD4F" w14:textId="77777777" w:rsidR="000E79B0" w:rsidRPr="00400D1C" w:rsidRDefault="000E79B0" w:rsidP="000E79B0">
      <w:pPr>
        <w:pStyle w:val="Hapesira7"/>
        <w:rPr>
          <w:rFonts w:eastAsiaTheme="minorHAnsi"/>
          <w:sz w:val="22"/>
          <w:szCs w:val="22"/>
          <w:lang w:val="sq-AL"/>
        </w:rPr>
      </w:pPr>
      <w:r w:rsidRPr="00400D1C">
        <w:rPr>
          <w:rFonts w:eastAsiaTheme="minorHAnsi"/>
          <w:sz w:val="22"/>
          <w:szCs w:val="22"/>
          <w:lang w:val="sq-AL"/>
        </w:rPr>
        <w:t>Kjo vepër, kur kryhet më shumë se një herë ose në bashkëpunim, dënohen me burgim nga dhjetë deri në pesëmbëdhjetë vjet.</w:t>
      </w:r>
    </w:p>
    <w:p w14:paraId="4368CD50" w14:textId="77777777" w:rsidR="00001A47" w:rsidRPr="00400D1C" w:rsidRDefault="000E79B0" w:rsidP="000E79B0">
      <w:pPr>
        <w:pStyle w:val="Hapesira7"/>
        <w:rPr>
          <w:sz w:val="22"/>
          <w:szCs w:val="22"/>
          <w:lang w:val="sq-AL"/>
        </w:rPr>
      </w:pPr>
      <w:r w:rsidRPr="00400D1C">
        <w:rPr>
          <w:rFonts w:eastAsiaTheme="minorHAnsi"/>
          <w:sz w:val="22"/>
          <w:szCs w:val="22"/>
          <w:lang w:val="sq-AL"/>
        </w:rPr>
        <w:t>Kur nga vepra e mësipërme shkaktohet vdekja e viktimës ose kjo vepër kryhet nga grup i strukturuar kriminal ose organizatë kriminale dënohet nga pesëmbëdhjetë deri në njëzet e pesë vjet burgim.</w:t>
      </w:r>
    </w:p>
    <w:p w14:paraId="0FA31550" w14:textId="77777777" w:rsidR="00384E40" w:rsidRPr="00400D1C" w:rsidRDefault="00384E40" w:rsidP="000E79B0">
      <w:pPr>
        <w:pStyle w:val="Hapesira7"/>
        <w:rPr>
          <w:rFonts w:eastAsiaTheme="minorHAnsi"/>
          <w:sz w:val="22"/>
          <w:szCs w:val="22"/>
          <w:lang w:val="sq-AL"/>
        </w:rPr>
      </w:pPr>
    </w:p>
    <w:p w14:paraId="7E756311" w14:textId="77777777" w:rsidR="00384E40" w:rsidRPr="00400D1C" w:rsidRDefault="00384E40" w:rsidP="000E79B0">
      <w:pPr>
        <w:pStyle w:val="Hapesira7"/>
        <w:rPr>
          <w:rFonts w:eastAsiaTheme="minorHAnsi"/>
          <w:sz w:val="22"/>
          <w:szCs w:val="22"/>
          <w:lang w:val="sq-AL"/>
        </w:rPr>
      </w:pPr>
    </w:p>
    <w:p w14:paraId="78668E8A" w14:textId="77777777" w:rsidR="00384E40" w:rsidRPr="00400D1C" w:rsidRDefault="00384E40" w:rsidP="00384E40">
      <w:pPr>
        <w:spacing w:after="0" w:line="240" w:lineRule="auto"/>
        <w:jc w:val="center"/>
        <w:rPr>
          <w:rFonts w:ascii="Garamond" w:hAnsi="Garamond"/>
          <w:sz w:val="24"/>
          <w:szCs w:val="24"/>
          <w:highlight w:val="white"/>
        </w:rPr>
      </w:pPr>
      <w:r w:rsidRPr="00400D1C">
        <w:rPr>
          <w:rFonts w:ascii="Garamond" w:hAnsi="Garamond"/>
          <w:sz w:val="24"/>
          <w:szCs w:val="24"/>
        </w:rPr>
        <w:t xml:space="preserve">Neni </w:t>
      </w:r>
      <w:r w:rsidRPr="00400D1C">
        <w:rPr>
          <w:rFonts w:ascii="Garamond" w:hAnsi="Garamond"/>
          <w:sz w:val="24"/>
          <w:szCs w:val="24"/>
          <w:highlight w:val="white"/>
        </w:rPr>
        <w:t>89/b</w:t>
      </w:r>
    </w:p>
    <w:p w14:paraId="11773EA5" w14:textId="41DFF46D" w:rsidR="00384E40" w:rsidRPr="00400D1C" w:rsidRDefault="00384E40" w:rsidP="00384E40">
      <w:pPr>
        <w:spacing w:after="0" w:line="240" w:lineRule="auto"/>
        <w:jc w:val="center"/>
        <w:rPr>
          <w:rFonts w:ascii="Garamond" w:hAnsi="Garamond"/>
          <w:b/>
          <w:sz w:val="24"/>
          <w:szCs w:val="24"/>
        </w:rPr>
      </w:pPr>
      <w:r w:rsidRPr="00400D1C">
        <w:rPr>
          <w:rFonts w:ascii="Garamond" w:hAnsi="Garamond"/>
          <w:b/>
          <w:sz w:val="24"/>
          <w:szCs w:val="24"/>
        </w:rPr>
        <w:t xml:space="preserve">Përhapja e sëmundjeve </w:t>
      </w:r>
      <w:r w:rsidR="00B52ECA" w:rsidRPr="00400D1C">
        <w:rPr>
          <w:rFonts w:ascii="Garamond" w:hAnsi="Garamond"/>
          <w:b/>
          <w:sz w:val="24"/>
          <w:szCs w:val="24"/>
        </w:rPr>
        <w:t>infek</w:t>
      </w:r>
      <w:r w:rsidRPr="00400D1C">
        <w:rPr>
          <w:rFonts w:ascii="Garamond" w:hAnsi="Garamond"/>
          <w:b/>
          <w:sz w:val="24"/>
          <w:szCs w:val="24"/>
        </w:rPr>
        <w:t>tive</w:t>
      </w:r>
    </w:p>
    <w:p w14:paraId="26AAF2D2" w14:textId="47FBC785" w:rsidR="00384E40" w:rsidRPr="00400D1C" w:rsidRDefault="00384E40" w:rsidP="00384E40">
      <w:pPr>
        <w:spacing w:after="0" w:line="240" w:lineRule="auto"/>
        <w:jc w:val="center"/>
        <w:rPr>
          <w:rFonts w:ascii="Garamond" w:hAnsi="Garamond"/>
          <w:i/>
          <w:sz w:val="24"/>
          <w:szCs w:val="24"/>
        </w:rPr>
      </w:pPr>
      <w:r w:rsidRPr="00400D1C">
        <w:rPr>
          <w:rFonts w:ascii="Garamond" w:hAnsi="Garamond"/>
          <w:i/>
          <w:sz w:val="24"/>
          <w:szCs w:val="24"/>
        </w:rPr>
        <w:t>(</w:t>
      </w:r>
      <w:r w:rsidR="00D852A2" w:rsidRPr="00400D1C">
        <w:rPr>
          <w:rFonts w:ascii="Garamond" w:hAnsi="Garamond"/>
          <w:i/>
          <w:sz w:val="24"/>
          <w:szCs w:val="24"/>
        </w:rPr>
        <w:t xml:space="preserve">Shtuar </w:t>
      </w:r>
      <w:r w:rsidRPr="00400D1C">
        <w:rPr>
          <w:rFonts w:ascii="Garamond" w:hAnsi="Garamond"/>
          <w:i/>
          <w:sz w:val="24"/>
          <w:szCs w:val="24"/>
        </w:rPr>
        <w:t>me ligjin nr. 35/2020, datë 16.4.2020)</w:t>
      </w:r>
    </w:p>
    <w:p w14:paraId="07322295" w14:textId="77777777" w:rsidR="00384E40" w:rsidRPr="00400D1C" w:rsidRDefault="00384E40" w:rsidP="00384E40">
      <w:pPr>
        <w:spacing w:after="0" w:line="240" w:lineRule="auto"/>
        <w:jc w:val="center"/>
        <w:rPr>
          <w:rFonts w:ascii="Garamond" w:hAnsi="Garamond"/>
          <w:b/>
          <w:sz w:val="24"/>
          <w:szCs w:val="24"/>
        </w:rPr>
      </w:pPr>
    </w:p>
    <w:p w14:paraId="29655BC3" w14:textId="77777777" w:rsidR="00384E40" w:rsidRPr="00400D1C" w:rsidRDefault="00384E40" w:rsidP="00384E40">
      <w:pPr>
        <w:spacing w:after="0" w:line="240" w:lineRule="auto"/>
        <w:rPr>
          <w:rFonts w:ascii="Garamond" w:hAnsi="Garamond"/>
          <w:sz w:val="24"/>
          <w:szCs w:val="24"/>
        </w:rPr>
      </w:pPr>
      <w:r w:rsidRPr="00400D1C">
        <w:rPr>
          <w:rFonts w:ascii="Garamond" w:hAnsi="Garamond"/>
          <w:sz w:val="24"/>
          <w:szCs w:val="24"/>
        </w:rPr>
        <w:t>Përhapja me dashje e sëmundjes infektive me rrezikshmëri të lartë për shëndetin, nëpërmjet kryerjes së veprimeve ose mosveprimeve nga personi që është diagnostikuar si mbartës i sëmundjes apo nga personi që ka qëllim përhapjen e saj, dënohet me burgim nga dy deri në pesë vjet.</w:t>
      </w:r>
    </w:p>
    <w:p w14:paraId="307E1312" w14:textId="77777777" w:rsidR="00384E40" w:rsidRPr="00400D1C" w:rsidRDefault="00384E40" w:rsidP="00384E40">
      <w:pPr>
        <w:spacing w:after="0" w:line="240" w:lineRule="auto"/>
        <w:rPr>
          <w:rFonts w:ascii="Garamond" w:hAnsi="Garamond"/>
          <w:sz w:val="24"/>
          <w:szCs w:val="24"/>
        </w:rPr>
      </w:pPr>
      <w:r w:rsidRPr="00400D1C">
        <w:rPr>
          <w:rFonts w:ascii="Garamond" w:hAnsi="Garamond"/>
          <w:sz w:val="24"/>
          <w:szCs w:val="24"/>
        </w:rPr>
        <w:t>Kur kjo vepër është kryer nga pakujdesia, dënohet me gjobë ose me burgim deri në dy vjet.</w:t>
      </w:r>
    </w:p>
    <w:p w14:paraId="0EE9CBD1" w14:textId="5FD66A12" w:rsidR="00384E40" w:rsidRPr="00400D1C" w:rsidRDefault="00384E40" w:rsidP="00C304A0">
      <w:pPr>
        <w:spacing w:after="0" w:line="240" w:lineRule="auto"/>
        <w:rPr>
          <w:rFonts w:ascii="Garamond" w:hAnsi="Garamond"/>
          <w:sz w:val="24"/>
          <w:szCs w:val="24"/>
        </w:rPr>
      </w:pPr>
      <w:r w:rsidRPr="00400D1C">
        <w:rPr>
          <w:rFonts w:ascii="Garamond" w:hAnsi="Garamond"/>
          <w:sz w:val="24"/>
          <w:szCs w:val="24"/>
        </w:rPr>
        <w:t>Po kjo vepër, kur ka shkaktuar pasoja të rënda për shëndetin ose rrezik për jetën e njerëzve, dënohet me bu</w:t>
      </w:r>
      <w:r w:rsidR="00C304A0" w:rsidRPr="00400D1C">
        <w:rPr>
          <w:rFonts w:ascii="Garamond" w:hAnsi="Garamond"/>
          <w:sz w:val="24"/>
          <w:szCs w:val="24"/>
        </w:rPr>
        <w:t>rgim nga tre deri në tetë vjet.</w:t>
      </w:r>
    </w:p>
    <w:p w14:paraId="3A3CBC9C" w14:textId="77777777" w:rsidR="00384E40" w:rsidRPr="00400D1C" w:rsidRDefault="00384E40" w:rsidP="000E79B0">
      <w:pPr>
        <w:pStyle w:val="Hapesira7"/>
        <w:rPr>
          <w:sz w:val="22"/>
          <w:szCs w:val="22"/>
          <w:lang w:val="sq-AL"/>
        </w:rPr>
      </w:pPr>
    </w:p>
    <w:p w14:paraId="4368CD5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90</w:t>
      </w:r>
    </w:p>
    <w:p w14:paraId="4368CD5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Dëmtime të tjera me dashje</w:t>
      </w:r>
    </w:p>
    <w:p w14:paraId="4368CD53" w14:textId="77777777" w:rsidR="00001A47" w:rsidRPr="00400D1C" w:rsidRDefault="00001A47" w:rsidP="00001A47">
      <w:pPr>
        <w:pStyle w:val="Hapesira7"/>
        <w:rPr>
          <w:rStyle w:val="Heading3Char"/>
          <w:rFonts w:ascii="Garamond" w:hAnsi="Garamond"/>
          <w:color w:val="auto"/>
          <w:sz w:val="22"/>
          <w:szCs w:val="22"/>
          <w:lang w:val="sq-AL"/>
        </w:rPr>
      </w:pPr>
    </w:p>
    <w:p w14:paraId="4368CD5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Rrahja, si dhe çdo vepër tjetër dhune, përbën kundërvajtje penale dhe dënohen me gjobë.</w:t>
      </w:r>
    </w:p>
    <w:p w14:paraId="4368CD5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ka shkaktuar paaftësi të përkohshme në punë deri në 9 ditë, përbën kundërvajtje penale dhe dënohet me gjobë ose me burgim gjer në gjashtë muaj.</w:t>
      </w:r>
    </w:p>
    <w:p w14:paraId="4368CD56" w14:textId="77777777" w:rsidR="00001A47" w:rsidRPr="00400D1C" w:rsidRDefault="00001A47" w:rsidP="00001A47">
      <w:pPr>
        <w:pStyle w:val="Hapesira7"/>
        <w:rPr>
          <w:sz w:val="22"/>
          <w:szCs w:val="22"/>
          <w:lang w:val="sq-AL"/>
        </w:rPr>
      </w:pPr>
    </w:p>
    <w:p w14:paraId="4368CD5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IV</w:t>
      </w:r>
    </w:p>
    <w:p w14:paraId="4368CD5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VEPRA PENALE KUNDËR SHËNDETIT TË KRYERA </w:t>
      </w:r>
    </w:p>
    <w:p w14:paraId="4368CD5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NGA PAKUJDESIA </w:t>
      </w:r>
    </w:p>
    <w:p w14:paraId="4368CD5A" w14:textId="77777777" w:rsidR="00001A47" w:rsidRPr="00400D1C" w:rsidRDefault="00001A47" w:rsidP="00001A47">
      <w:pPr>
        <w:pStyle w:val="Hapesira7"/>
        <w:rPr>
          <w:sz w:val="22"/>
          <w:szCs w:val="22"/>
          <w:lang w:val="sq-AL"/>
        </w:rPr>
      </w:pPr>
    </w:p>
    <w:p w14:paraId="4368CD5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91</w:t>
      </w:r>
    </w:p>
    <w:p w14:paraId="4368CD5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Plagosja e rëndë nga pakujdesia</w:t>
      </w:r>
    </w:p>
    <w:p w14:paraId="4368CD5D" w14:textId="77777777" w:rsidR="00001A47" w:rsidRPr="00400D1C" w:rsidRDefault="00001A47" w:rsidP="00001A47">
      <w:pPr>
        <w:pStyle w:val="Hapesira7"/>
        <w:rPr>
          <w:sz w:val="22"/>
          <w:szCs w:val="22"/>
          <w:lang w:val="sq-AL"/>
        </w:rPr>
      </w:pPr>
    </w:p>
    <w:p w14:paraId="4368CD5E" w14:textId="77777777"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Plagosja e rëndë e kryer nga pakujdesia përbën kundërvajtje penale dhe dënohet me gjobë</w:t>
      </w:r>
      <w:r w:rsidR="00F920D1" w:rsidRPr="00400D1C">
        <w:rPr>
          <w:rFonts w:ascii="Garamond" w:eastAsiaTheme="minorHAnsi" w:hAnsi="Garamond" w:cs="CG Times"/>
          <w:lang w:val="sq-AL"/>
        </w:rPr>
        <w:t xml:space="preserve"> ose me burgim gjer në një vit.</w:t>
      </w:r>
    </w:p>
    <w:p w14:paraId="4368CD5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92</w:t>
      </w:r>
    </w:p>
    <w:p w14:paraId="4368CD6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Plagosja e lehtë nga pakujdesia</w:t>
      </w:r>
    </w:p>
    <w:p w14:paraId="4368CD61" w14:textId="77777777" w:rsidR="00001A47" w:rsidRPr="00400D1C" w:rsidRDefault="00001A47" w:rsidP="00001A47">
      <w:pPr>
        <w:pStyle w:val="Hapesira7"/>
        <w:rPr>
          <w:sz w:val="22"/>
          <w:szCs w:val="22"/>
          <w:lang w:val="sq-AL"/>
        </w:rPr>
      </w:pPr>
    </w:p>
    <w:p w14:paraId="4368CD62" w14:textId="77777777" w:rsidR="00001A47" w:rsidRPr="00400D1C"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Plagosja e lehtë e kryer nga pakujdesia përbën kundërvajt</w:t>
      </w:r>
      <w:r w:rsidR="00F371DB" w:rsidRPr="00400D1C">
        <w:rPr>
          <w:rFonts w:ascii="Garamond" w:eastAsiaTheme="minorHAnsi" w:hAnsi="Garamond" w:cs="CG Times"/>
          <w:lang w:val="sq-AL"/>
        </w:rPr>
        <w:t>je penale dhe dënohet me gjobë.</w:t>
      </w:r>
    </w:p>
    <w:p w14:paraId="4368CD63" w14:textId="77777777" w:rsidR="00001A47" w:rsidRPr="00400D1C" w:rsidRDefault="00001A47" w:rsidP="00001A47">
      <w:pPr>
        <w:pStyle w:val="Hapesira7"/>
        <w:rPr>
          <w:sz w:val="22"/>
          <w:szCs w:val="22"/>
          <w:lang w:val="sq-AL"/>
        </w:rPr>
      </w:pPr>
    </w:p>
    <w:p w14:paraId="4368CD6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V</w:t>
      </w:r>
    </w:p>
    <w:p w14:paraId="4368CD6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VEPRA PENALE QË RREZIKOJNË JETËN DHE SHËNDETIN NGA NDËRPRERJA E </w:t>
      </w:r>
      <w:r w:rsidR="00842B55" w:rsidRPr="00400D1C">
        <w:rPr>
          <w:rFonts w:ascii="Garamond" w:eastAsiaTheme="minorHAnsi" w:hAnsi="Garamond" w:cs="CG Times"/>
          <w:lang w:val="sq-AL"/>
        </w:rPr>
        <w:t>SHTATZËNISË</w:t>
      </w:r>
      <w:r w:rsidRPr="00400D1C">
        <w:rPr>
          <w:rFonts w:ascii="Garamond" w:eastAsiaTheme="minorHAnsi" w:hAnsi="Garamond" w:cs="CG Times"/>
          <w:lang w:val="sq-AL"/>
        </w:rPr>
        <w:t xml:space="preserve"> OSE MOSDHËNIA E NDIHMËS</w:t>
      </w:r>
    </w:p>
    <w:p w14:paraId="4368CD66" w14:textId="77777777" w:rsidR="00001A47" w:rsidRPr="00400D1C" w:rsidRDefault="00001A47" w:rsidP="00001A47">
      <w:pPr>
        <w:pStyle w:val="Hapesira7"/>
        <w:rPr>
          <w:sz w:val="22"/>
          <w:szCs w:val="22"/>
          <w:lang w:val="sq-AL"/>
        </w:rPr>
      </w:pPr>
    </w:p>
    <w:p w14:paraId="4368CD6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93</w:t>
      </w:r>
    </w:p>
    <w:p w14:paraId="4368CD6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Ndërprerja e shtatzënisë pa pëlqim të gruas</w:t>
      </w:r>
    </w:p>
    <w:p w14:paraId="4368CD69" w14:textId="77777777" w:rsidR="00001A47" w:rsidRPr="00400D1C" w:rsidRDefault="00001A47" w:rsidP="00001A47">
      <w:pPr>
        <w:pStyle w:val="Hapesira7"/>
        <w:rPr>
          <w:sz w:val="22"/>
          <w:szCs w:val="22"/>
          <w:lang w:val="sq-AL"/>
        </w:rPr>
      </w:pPr>
    </w:p>
    <w:p w14:paraId="4368CD6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Ndërprerja e shtatzënisë pa pëlqim të gruas, veç rastit kur ndërprerja diktohet nga një shkak shëndetësor i justifikuar, dënohet me gjobë ose me burgim gjer në pesë vjet.</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 xml:space="preserve"> </w:t>
      </w:r>
    </w:p>
    <w:p w14:paraId="4368CD6B" w14:textId="77777777" w:rsidR="00001A47" w:rsidRPr="00400D1C" w:rsidRDefault="00001A47" w:rsidP="00001A47">
      <w:pPr>
        <w:pStyle w:val="Hapesira7"/>
        <w:rPr>
          <w:sz w:val="22"/>
          <w:szCs w:val="22"/>
          <w:lang w:val="sq-AL"/>
        </w:rPr>
      </w:pPr>
    </w:p>
    <w:p w14:paraId="4368CD6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94</w:t>
      </w:r>
    </w:p>
    <w:p w14:paraId="4368CD6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Ndërprerja e shtatzënisë e kryer në vende</w:t>
      </w:r>
      <w:r w:rsidR="00842B55" w:rsidRPr="00400D1C">
        <w:rPr>
          <w:rFonts w:ascii="Garamond" w:eastAsiaTheme="minorHAnsi" w:hAnsi="Garamond" w:cs="CG Times"/>
          <w:b/>
          <w:bCs/>
          <w:lang w:val="sq-AL"/>
        </w:rPr>
        <w:t xml:space="preserve"> </w:t>
      </w:r>
      <w:r w:rsidRPr="00400D1C">
        <w:rPr>
          <w:rFonts w:ascii="Garamond" w:eastAsiaTheme="minorHAnsi" w:hAnsi="Garamond" w:cs="CG Times"/>
          <w:b/>
          <w:bCs/>
          <w:lang w:val="sq-AL"/>
        </w:rPr>
        <w:t>dhe nga persona të paautorizuar</w:t>
      </w:r>
    </w:p>
    <w:p w14:paraId="4368CD6E" w14:textId="77777777" w:rsidR="00001A47" w:rsidRPr="00400D1C" w:rsidRDefault="00001A47" w:rsidP="00001A47">
      <w:pPr>
        <w:pStyle w:val="Hapesira7"/>
        <w:rPr>
          <w:sz w:val="22"/>
          <w:szCs w:val="22"/>
          <w:lang w:val="sq-AL"/>
        </w:rPr>
      </w:pPr>
    </w:p>
    <w:p w14:paraId="4368CD6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Ndërprerja e shtatzënisë e kryer jo në ambiente spitalore publike apo klinika private të lejuara posaçërisht, ose nga një person që nuk është mjek ose, tej kohës së lejueshme për ndërprerje veç rastit kur kjo diktohet nga një shkak shëndetësor i justifikuar, përbën kundërvajtje penale dhe dënohet me gjobë ose me burgim gjer në dy vjet.</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 xml:space="preserve"> </w:t>
      </w:r>
    </w:p>
    <w:p w14:paraId="4368CD7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nga vepra</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është shkaktuar rrezikimi i jetës ose vdekja, dënohet me gjobë ose me burgim gjer në pesë vjet.</w:t>
      </w:r>
      <w:r w:rsidR="00F920D1" w:rsidRPr="00400D1C">
        <w:rPr>
          <w:rFonts w:ascii="Garamond" w:eastAsiaTheme="minorHAnsi" w:hAnsi="Garamond" w:cs="CG Times"/>
          <w:lang w:val="sq-AL"/>
        </w:rPr>
        <w:t xml:space="preserve"> </w:t>
      </w:r>
    </w:p>
    <w:p w14:paraId="4368CD7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95</w:t>
      </w:r>
    </w:p>
    <w:p w14:paraId="4368CD7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Dhënia e mjeteve për ndërprerjen e shtatzënisë</w:t>
      </w:r>
    </w:p>
    <w:p w14:paraId="4368CD73" w14:textId="77777777" w:rsidR="00001A47" w:rsidRPr="00400D1C" w:rsidRDefault="00001A47" w:rsidP="00001A47">
      <w:pPr>
        <w:pStyle w:val="Hapesira7"/>
        <w:rPr>
          <w:sz w:val="22"/>
          <w:szCs w:val="22"/>
          <w:lang w:val="sq-AL"/>
        </w:rPr>
      </w:pPr>
    </w:p>
    <w:p w14:paraId="4368CD7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Dhënia e mjeteve që shërbejnë për ndërprerjen e shtatzënisë një gruaje me qëllim që kjo të kryejë vetë ose me ndihmën e ndonjë tjetri ndërprerje, përbën kundërvajtje penale dhe dënohet me gjobë ose me burgim gjer në një vit.</w:t>
      </w:r>
    </w:p>
    <w:p w14:paraId="4368CD7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96</w:t>
      </w:r>
    </w:p>
    <w:p w14:paraId="4368CD76" w14:textId="77777777" w:rsidR="00304DCD" w:rsidRPr="00400D1C" w:rsidRDefault="00304DCD"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Neglizhenca në trajtimin mjekësor </w:t>
      </w:r>
    </w:p>
    <w:p w14:paraId="4368CD7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paragrafi i </w:t>
      </w:r>
      <w:r w:rsidR="00F920D1" w:rsidRPr="00400D1C">
        <w:rPr>
          <w:rFonts w:ascii="Garamond" w:eastAsiaTheme="minorHAnsi" w:hAnsi="Garamond" w:cs="CG Times"/>
          <w:i/>
          <w:iCs/>
          <w:lang w:val="sq-AL"/>
        </w:rPr>
        <w:t>dytë</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304DCD" w:rsidRPr="00400D1C">
        <w:rPr>
          <w:rFonts w:ascii="Garamond" w:eastAsiaTheme="minorHAnsi" w:hAnsi="Garamond" w:cs="CG Times"/>
          <w:i/>
          <w:iCs/>
          <w:lang w:val="sq-AL"/>
        </w:rPr>
        <w:t>, ndryshuar me ligjin nr. 44/2019, datë 18.7.2019</w:t>
      </w:r>
      <w:r w:rsidRPr="00400D1C">
        <w:rPr>
          <w:rFonts w:ascii="Garamond" w:eastAsiaTheme="minorHAnsi" w:hAnsi="Garamond" w:cs="CG Times"/>
          <w:i/>
          <w:iCs/>
          <w:lang w:val="sq-AL"/>
        </w:rPr>
        <w:t>)</w:t>
      </w:r>
    </w:p>
    <w:p w14:paraId="4368CD78" w14:textId="77777777" w:rsidR="00001A47" w:rsidRPr="00400D1C" w:rsidRDefault="00001A47" w:rsidP="00001A47">
      <w:pPr>
        <w:pStyle w:val="Hapesira7"/>
        <w:rPr>
          <w:sz w:val="22"/>
          <w:szCs w:val="22"/>
          <w:lang w:val="sq-AL"/>
        </w:rPr>
      </w:pPr>
    </w:p>
    <w:p w14:paraId="4368CD79" w14:textId="77777777" w:rsidR="00304DCD" w:rsidRPr="00400D1C" w:rsidRDefault="00304DCD" w:rsidP="00304DCD">
      <w:pPr>
        <w:pStyle w:val="Hapesira7"/>
        <w:rPr>
          <w:rFonts w:eastAsiaTheme="minorHAnsi"/>
          <w:sz w:val="22"/>
          <w:szCs w:val="22"/>
          <w:lang w:val="sq-AL"/>
        </w:rPr>
      </w:pPr>
      <w:r w:rsidRPr="00400D1C">
        <w:rPr>
          <w:rFonts w:eastAsiaTheme="minorHAnsi"/>
          <w:sz w:val="22"/>
          <w:szCs w:val="22"/>
          <w:lang w:val="sq-AL"/>
        </w:rPr>
        <w:t xml:space="preserve">Neglizhenca në trajtimin mjekësor të të sëmurëve nga ana e profesionistit shëndetësor, kur ka rrezikuar jetën e personit, apo ka dëmtuar rëndë shëndetin e tij, dënohet me gjobë ose me burgim deri në një vit. </w:t>
      </w:r>
    </w:p>
    <w:p w14:paraId="4368CD7A" w14:textId="77777777" w:rsidR="00001A47" w:rsidRPr="00400D1C" w:rsidRDefault="00304DCD" w:rsidP="00304DCD">
      <w:pPr>
        <w:pStyle w:val="Hapesira7"/>
        <w:rPr>
          <w:rFonts w:eastAsiaTheme="minorHAnsi"/>
          <w:sz w:val="22"/>
          <w:szCs w:val="22"/>
          <w:lang w:val="sq-AL"/>
        </w:rPr>
      </w:pPr>
      <w:r w:rsidRPr="00400D1C">
        <w:rPr>
          <w:rFonts w:eastAsiaTheme="minorHAnsi"/>
          <w:sz w:val="22"/>
          <w:szCs w:val="22"/>
          <w:lang w:val="sq-AL"/>
        </w:rPr>
        <w:t>Po kjo vepër, kur ka shkaktuar vdekjen e personit, dënohet me burgim deri në dy vjet.</w:t>
      </w:r>
    </w:p>
    <w:p w14:paraId="4368CD7B" w14:textId="77777777" w:rsidR="00304DCD" w:rsidRPr="00400D1C" w:rsidRDefault="00304DCD" w:rsidP="00304DCD">
      <w:pPr>
        <w:pStyle w:val="Hapesira7"/>
        <w:rPr>
          <w:sz w:val="22"/>
          <w:szCs w:val="22"/>
          <w:lang w:val="sq-AL"/>
        </w:rPr>
      </w:pPr>
    </w:p>
    <w:p w14:paraId="4368CD7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97</w:t>
      </w:r>
    </w:p>
    <w:p w14:paraId="4368CD7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Mosdhënia</w:t>
      </w:r>
      <w:r w:rsidR="00F920D1" w:rsidRPr="00400D1C">
        <w:rPr>
          <w:rFonts w:ascii="Garamond" w:eastAsiaTheme="minorHAnsi" w:hAnsi="Garamond" w:cs="CG Times"/>
          <w:b/>
          <w:bCs/>
          <w:lang w:val="sq-AL"/>
        </w:rPr>
        <w:t xml:space="preserve"> </w:t>
      </w:r>
      <w:r w:rsidRPr="00400D1C">
        <w:rPr>
          <w:rFonts w:ascii="Garamond" w:eastAsiaTheme="minorHAnsi" w:hAnsi="Garamond" w:cs="CG Times"/>
          <w:b/>
          <w:bCs/>
          <w:lang w:val="sq-AL"/>
        </w:rPr>
        <w:t>ndihmë</w:t>
      </w:r>
    </w:p>
    <w:p w14:paraId="4368CD7E" w14:textId="77777777" w:rsidR="00001A47" w:rsidRPr="00400D1C" w:rsidRDefault="00001A47" w:rsidP="00001A47">
      <w:pPr>
        <w:pStyle w:val="Hapesira7"/>
        <w:rPr>
          <w:sz w:val="22"/>
          <w:szCs w:val="22"/>
          <w:lang w:val="sq-AL"/>
        </w:rPr>
      </w:pPr>
    </w:p>
    <w:p w14:paraId="4368CD7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Mosdhënia e ndihmës, pa shkaqe të arsyeshme nga ana e personit që me ligj ose për shkak të detyrës detyrohej ta jepte atë, kur si pasojë e saj është shkaktuar dëmtimi i rëndë i shëndetit, rrezikimi i jetës ose vdekja, përbën kundërvajtje penale dhe dënohet me gjobë ose me burgim gjer në dy vjet.</w:t>
      </w:r>
    </w:p>
    <w:p w14:paraId="4368CD80" w14:textId="77777777" w:rsidR="00001A47" w:rsidRPr="00400D1C" w:rsidRDefault="00001A47" w:rsidP="00001A47">
      <w:pPr>
        <w:pStyle w:val="Hapesira7"/>
        <w:rPr>
          <w:sz w:val="22"/>
          <w:szCs w:val="22"/>
          <w:lang w:val="sq-AL"/>
        </w:rPr>
      </w:pPr>
    </w:p>
    <w:p w14:paraId="4368CD8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98</w:t>
      </w:r>
    </w:p>
    <w:p w14:paraId="4368CD8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Mosdhënia e ndihmës nga kapiteni i anijes</w:t>
      </w:r>
    </w:p>
    <w:p w14:paraId="4368CD83" w14:textId="77777777" w:rsidR="00001A47" w:rsidRPr="00400D1C" w:rsidRDefault="00001A47" w:rsidP="00001A47">
      <w:pPr>
        <w:pStyle w:val="Hapesira7"/>
        <w:rPr>
          <w:sz w:val="22"/>
          <w:szCs w:val="22"/>
          <w:lang w:val="sq-AL"/>
        </w:rPr>
      </w:pPr>
    </w:p>
    <w:p w14:paraId="4368CD84" w14:textId="77777777" w:rsidR="00001A47" w:rsidRPr="00400D1C"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Mosdhënia e ndihmës nga kapiteni i anijes njerëzve që janë duke u mbytur në det ose në ujëra të tjera, kur kjo ndihmë mund të jepej pa rrezik serioz për anijen, ekuipazhin dhe udhëtarët, dënohet me gjobë ose me burgim gjer në katër vjet.</w:t>
      </w:r>
      <w:r w:rsidR="00F920D1" w:rsidRPr="00400D1C">
        <w:rPr>
          <w:rFonts w:ascii="Garamond" w:eastAsiaTheme="minorHAnsi" w:hAnsi="Garamond" w:cs="CG Times"/>
          <w:lang w:val="sq-AL"/>
        </w:rPr>
        <w:t xml:space="preserve"> </w:t>
      </w:r>
      <w:r w:rsidR="00F371DB" w:rsidRPr="00400D1C">
        <w:rPr>
          <w:rFonts w:ascii="Garamond" w:eastAsiaTheme="minorHAnsi" w:hAnsi="Garamond" w:cs="CG Times"/>
          <w:lang w:val="sq-AL"/>
        </w:rPr>
        <w:t xml:space="preserve"> </w:t>
      </w:r>
    </w:p>
    <w:p w14:paraId="4368CD8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99</w:t>
      </w:r>
    </w:p>
    <w:p w14:paraId="4368CD8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Shkaktimi i vetëvrasjes</w:t>
      </w:r>
    </w:p>
    <w:p w14:paraId="4368CD87" w14:textId="633454AD" w:rsidR="00001A47" w:rsidRPr="00400D1C" w:rsidRDefault="00B52ECA"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(Ndryshuar fjalë</w:t>
      </w:r>
      <w:r w:rsidR="00001A47" w:rsidRPr="00400D1C">
        <w:rPr>
          <w:rFonts w:ascii="Garamond" w:eastAsiaTheme="minorHAnsi" w:hAnsi="Garamond" w:cs="CG Times"/>
          <w:i/>
          <w:iCs/>
          <w:lang w:val="sq-AL"/>
        </w:rPr>
        <w:t xml:space="preserve"> me</w:t>
      </w:r>
      <w:r w:rsidR="00842B55" w:rsidRPr="00400D1C">
        <w:rPr>
          <w:rFonts w:ascii="Garamond" w:eastAsiaTheme="minorHAnsi" w:hAnsi="Garamond" w:cs="CG Times"/>
          <w:i/>
          <w:iCs/>
          <w:lang w:val="sq-AL"/>
        </w:rPr>
        <w:t xml:space="preserve"> </w:t>
      </w:r>
      <w:r w:rsidR="00001A47" w:rsidRPr="00400D1C">
        <w:rPr>
          <w:rFonts w:ascii="Garamond" w:eastAsiaTheme="minorHAnsi" w:hAnsi="Garamond" w:cs="CG Times"/>
          <w:i/>
          <w:iCs/>
          <w:lang w:val="sq-AL"/>
        </w:rPr>
        <w:t xml:space="preserve">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144, datë 2.5.2013)</w:t>
      </w:r>
    </w:p>
    <w:p w14:paraId="4368CD88" w14:textId="77777777" w:rsidR="00001A47" w:rsidRPr="00400D1C" w:rsidRDefault="00001A47" w:rsidP="00001A47">
      <w:pPr>
        <w:pStyle w:val="Hapesira7"/>
        <w:rPr>
          <w:sz w:val="22"/>
          <w:szCs w:val="22"/>
          <w:lang w:val="sq-AL"/>
        </w:rPr>
      </w:pPr>
    </w:p>
    <w:p w14:paraId="4368CD8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Shkaktimi i vetëvrasjes ose i tentativës së vetëvrasjes të një personi, si rrjedhojë e trajtimit të keq sistematik ose nga sjellje të tjera sistematike që prekin rëndë dinjitetin, të kryera nga personi që e ka në varësi apo nga personi me të cilin ka marrëdhënie familjare ose bashkëjetese, dënohet me burgim nga tre deri në shtatë vjet.</w:t>
      </w:r>
    </w:p>
    <w:p w14:paraId="4368CD8A" w14:textId="77777777" w:rsidR="00001A47" w:rsidRPr="00400D1C" w:rsidRDefault="00001A47" w:rsidP="00001A47">
      <w:pPr>
        <w:pStyle w:val="Hapesira7"/>
        <w:rPr>
          <w:sz w:val="22"/>
          <w:szCs w:val="22"/>
          <w:lang w:val="sq-AL"/>
        </w:rPr>
      </w:pPr>
    </w:p>
    <w:p w14:paraId="4368CD8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VI</w:t>
      </w:r>
    </w:p>
    <w:p w14:paraId="4368CD8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KRIME SEKSUALE </w:t>
      </w:r>
    </w:p>
    <w:p w14:paraId="4368CD8D" w14:textId="77777777" w:rsidR="00001A47" w:rsidRPr="00400D1C" w:rsidRDefault="00001A47" w:rsidP="00001A47">
      <w:pPr>
        <w:pStyle w:val="Hapesira7"/>
        <w:rPr>
          <w:sz w:val="22"/>
          <w:szCs w:val="22"/>
          <w:lang w:val="sq-AL"/>
        </w:rPr>
      </w:pPr>
    </w:p>
    <w:p w14:paraId="4368CD8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100</w:t>
      </w:r>
    </w:p>
    <w:p w14:paraId="4368CD8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Marrëdhënie seksuale ose homoseksuale me të mitur</w:t>
      </w:r>
    </w:p>
    <w:p w14:paraId="4368CD90" w14:textId="65394688"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8733, </w:t>
      </w:r>
      <w:r w:rsidR="00B52ECA" w:rsidRPr="00400D1C">
        <w:rPr>
          <w:rFonts w:ascii="Garamond" w:eastAsiaTheme="minorHAnsi" w:hAnsi="Garamond" w:cs="CG Times"/>
          <w:i/>
          <w:iCs/>
          <w:lang w:val="sq-AL"/>
        </w:rPr>
        <w:t>datë 24.1.2001; ndryshuar fjalë</w:t>
      </w:r>
      <w:r w:rsidRPr="00400D1C">
        <w:rPr>
          <w:rFonts w:ascii="Garamond" w:eastAsiaTheme="minorHAnsi" w:hAnsi="Garamond" w:cs="CG Times"/>
          <w:i/>
          <w:iCs/>
          <w:lang w:val="sq-AL"/>
        </w:rPr>
        <w:t xml:space="preserve"> në paragrafin e dytë dhe të tretë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D91" w14:textId="77777777" w:rsidR="00001A47" w:rsidRPr="00400D1C" w:rsidRDefault="00001A47" w:rsidP="00001A47">
      <w:pPr>
        <w:pStyle w:val="Hapesira7"/>
        <w:rPr>
          <w:sz w:val="22"/>
          <w:szCs w:val="22"/>
          <w:lang w:val="sq-AL"/>
        </w:rPr>
      </w:pPr>
    </w:p>
    <w:p w14:paraId="4368CD9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e marrëdhënieve seksuale ose homoseksuale me fëmijë të mitur, që nuk ka arritur moshën katërmbëdhjetë vjeç ose me të miturën që nuk ka arritur pjekurinë seksuale, dënohet me burgim nga shtatë gjer në pesëmbëdhjetë vjet.</w:t>
      </w:r>
    </w:p>
    <w:p w14:paraId="4368CD9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marrëdhënia seksuale ose homoseksuale kryhet në bashkëpunim, më shumë se një herë ose me dhunë, ose kur i janë shkaktuar fëmijës së dëmtuar pasoja të rënda për shëndetin, dënohet me burgim jo më pak se njëzet e pesë vjet.</w:t>
      </w:r>
    </w:p>
    <w:p w14:paraId="4368CD94" w14:textId="77777777" w:rsidR="00001A47" w:rsidRPr="00400D1C"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vepra ka sjellë si pasojë vdekjen ose vetëvrasjen e fëmijës së mitur dënohet me burgim jo më pak se tridhjetë vjet ose me burgim të përjetshëm</w:t>
      </w:r>
      <w:r w:rsidR="00F920D1" w:rsidRPr="00400D1C">
        <w:rPr>
          <w:rFonts w:ascii="Garamond" w:eastAsiaTheme="minorHAnsi" w:hAnsi="Garamond" w:cs="CG Times"/>
          <w:lang w:val="sq-AL"/>
        </w:rPr>
        <w:t>.</w:t>
      </w:r>
    </w:p>
    <w:p w14:paraId="3FB02CB9"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D9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101</w:t>
      </w:r>
    </w:p>
    <w:p w14:paraId="4368CD9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Marrëdhënie seksuale ose homoseksuale me dhunë me të mitur</w:t>
      </w:r>
      <w:r w:rsidR="00111AE4" w:rsidRPr="00400D1C">
        <w:rPr>
          <w:rFonts w:ascii="Garamond" w:eastAsiaTheme="minorHAnsi" w:hAnsi="Garamond" w:cs="CG Times"/>
          <w:b/>
          <w:bCs/>
          <w:lang w:val="sq-AL"/>
        </w:rPr>
        <w:t xml:space="preserve"> </w:t>
      </w:r>
      <w:r w:rsidRPr="00400D1C">
        <w:rPr>
          <w:rFonts w:ascii="Garamond" w:eastAsiaTheme="minorHAnsi" w:hAnsi="Garamond" w:cs="CG Times"/>
          <w:b/>
          <w:bCs/>
          <w:lang w:val="sq-AL"/>
        </w:rPr>
        <w:t>të moshës 14-18 vjeç</w:t>
      </w:r>
    </w:p>
    <w:p w14:paraId="4368CD9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8733, datë 24.1.2001) </w:t>
      </w:r>
    </w:p>
    <w:p w14:paraId="4368CD9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CD9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e marrëdhënieve seksuale ose homoseksuale, me dhunë, me fëmijë të mitur në moshën katërmbëdhjetë gjer në tetëmbëdhjetë vjeç dhe që ka arritur pjekurinë seksuale, dënohet me burgim nga pesë gjer në pesëmbëdhjetë vjet.</w:t>
      </w:r>
    </w:p>
    <w:p w14:paraId="4368CD9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marrëdhënia seksuale ose homoseksuale, me dhunë, kryhet në bashkëpunim ose më shumë se një herë, ose kur fëmijës së dëmtuar i shkaktohen pasoja të rënda për shëndetin, dënohet me burgim nga dhjetë gjer në njëzet vjet.</w:t>
      </w:r>
    </w:p>
    <w:p w14:paraId="4368CD9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vepra ka sjellë si pasojë vdekjen ose vetëvrasjen e fëmijës së mitur dënohet me burgim jo më pak se njëzet vjet.</w:t>
      </w:r>
      <w:r w:rsidR="00F920D1" w:rsidRPr="00400D1C">
        <w:rPr>
          <w:rFonts w:ascii="Garamond" w:eastAsiaTheme="minorHAnsi" w:hAnsi="Garamond" w:cs="CG Times"/>
          <w:lang w:val="sq-AL"/>
        </w:rPr>
        <w:t xml:space="preserve"> </w:t>
      </w:r>
    </w:p>
    <w:p w14:paraId="4368CD9C" w14:textId="77777777" w:rsidR="00F371DB" w:rsidRPr="00400D1C" w:rsidRDefault="00F371D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D9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102</w:t>
      </w:r>
    </w:p>
    <w:p w14:paraId="4368CD9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Marrëdhënie seksuale me dhunë me të rritura </w:t>
      </w:r>
    </w:p>
    <w:p w14:paraId="4368CD9F" w14:textId="53BA7F54"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lang w:val="sq-AL"/>
        </w:rPr>
        <w:t>(</w:t>
      </w:r>
      <w:r w:rsidR="00D852A2" w:rsidRPr="00400D1C">
        <w:rPr>
          <w:rFonts w:ascii="Garamond" w:eastAsiaTheme="minorHAnsi" w:hAnsi="Garamond" w:cs="CG Times"/>
          <w:i/>
          <w:iCs/>
          <w:lang w:val="sq-AL"/>
        </w:rPr>
        <w:t>Ndryshuar paragrafi i parë dhe i dytë</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paragrafi i parë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DA0" w14:textId="77777777" w:rsidR="00001A47" w:rsidRPr="00400D1C" w:rsidRDefault="00001A47" w:rsidP="00001A47">
      <w:pPr>
        <w:pStyle w:val="Hapesira7"/>
        <w:rPr>
          <w:sz w:val="22"/>
          <w:szCs w:val="22"/>
          <w:lang w:val="sq-AL"/>
        </w:rPr>
      </w:pPr>
    </w:p>
    <w:p w14:paraId="4368CDA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e marrëdhënieve seksuale me dhunë, me të rritura ose midis bashkëshortëve apo bashkëjetuesve, pa pëlqimin e njërit prej tyre, dënohet me burgim nga tre gjer në dhjetë vjet.</w:t>
      </w:r>
    </w:p>
    <w:p w14:paraId="4368CDA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marrëdhënia seksuale me dhunë kryhet në bashkëpunim ose më shumë se një herë, ose kur të dëmtuarës i shkaktohen pasoja të rënda për shëndetin, dënohet me burgim nga pesë gjer në pesëmbëdhjetë vjet.</w:t>
      </w:r>
      <w:r w:rsidR="00F920D1" w:rsidRPr="00400D1C">
        <w:rPr>
          <w:rFonts w:ascii="Garamond" w:eastAsiaTheme="minorHAnsi" w:hAnsi="Garamond" w:cs="CG Times"/>
          <w:lang w:val="sq-AL"/>
        </w:rPr>
        <w:t xml:space="preserve"> </w:t>
      </w:r>
    </w:p>
    <w:p w14:paraId="4368CDA3" w14:textId="77777777"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vepra ka sjellë si pasojë vdekjen ose vetëvrasjen e të dëmtuarës, dënohet me burgim n</w:t>
      </w:r>
      <w:r w:rsidR="00F920D1" w:rsidRPr="00400D1C">
        <w:rPr>
          <w:rFonts w:ascii="Garamond" w:eastAsiaTheme="minorHAnsi" w:hAnsi="Garamond" w:cs="CG Times"/>
          <w:lang w:val="sq-AL"/>
        </w:rPr>
        <w:t xml:space="preserve">ga dhjetë gjer në njëzet vjet. </w:t>
      </w:r>
    </w:p>
    <w:p w14:paraId="4368CDA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102/a</w:t>
      </w:r>
    </w:p>
    <w:p w14:paraId="4368CDA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Marrëdhëniet homoseksuale me dhunë me të rritur </w:t>
      </w:r>
    </w:p>
    <w:p w14:paraId="4368CDA6" w14:textId="77777777"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00F920D1" w:rsidRPr="00400D1C">
        <w:rPr>
          <w:rFonts w:ascii="Garamond" w:eastAsiaTheme="minorHAnsi" w:hAnsi="Garamond" w:cs="CG Times"/>
          <w:i/>
          <w:iCs/>
          <w:lang w:val="sq-AL"/>
        </w:rPr>
        <w:t xml:space="preserve">8733, datë 24.1.2001;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CDA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A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e marrëdhënieve homoseksuale me dhunë me të rritur dënohet me burgim nga tre gjer në shtatë vjet.</w:t>
      </w:r>
    </w:p>
    <w:p w14:paraId="4368CDA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Kur marrëdhënia homoseksuale me dhunë kryhet në bashkëpunim ose më shumë se një herë, ose kur të dëmtuarit i shkaktohen pasoja të rënda për shëndetin, dënohet me burgim nga pesë gjer në dhjetë vjet. </w:t>
      </w:r>
    </w:p>
    <w:p w14:paraId="4368CDA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Kur vepra ka sjellë si pasojë vdekjen ose vetëvrasjen e të dëmtuarit dënohet me burgim nga dhjetë gjer në njëzet vjet.</w:t>
      </w:r>
      <w:r w:rsidR="00F920D1" w:rsidRPr="00400D1C">
        <w:rPr>
          <w:rFonts w:ascii="Garamond" w:eastAsiaTheme="minorHAnsi" w:hAnsi="Garamond" w:cs="CG Times"/>
          <w:lang w:val="sq-AL"/>
        </w:rPr>
        <w:t xml:space="preserve">  </w:t>
      </w:r>
    </w:p>
    <w:p w14:paraId="4368CDAB" w14:textId="77777777" w:rsidR="00001A47" w:rsidRPr="00400D1C" w:rsidRDefault="00001A47" w:rsidP="00001A47">
      <w:pPr>
        <w:tabs>
          <w:tab w:val="left" w:pos="50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ab/>
      </w:r>
      <w:r w:rsidRPr="00400D1C">
        <w:rPr>
          <w:rFonts w:ascii="Garamond" w:eastAsiaTheme="minorHAnsi" w:hAnsi="Garamond" w:cs="CG Times"/>
          <w:lang w:val="sq-AL"/>
        </w:rPr>
        <w:tab/>
      </w:r>
    </w:p>
    <w:p w14:paraId="4368CDA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103</w:t>
      </w:r>
    </w:p>
    <w:p w14:paraId="4368CDA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Marrëdhënie seksuale ose homoseksuale me persona të pazotë për t’u mbrojtur </w:t>
      </w:r>
    </w:p>
    <w:p w14:paraId="4368CDA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DA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CDB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Kryerja e marrëdhënieve seksuale ose homoseksuale, duke përfituar nga pazotësia fizike ose mendore e personit të dëmtuar ose, nga vendosja në gjendje të pandërgjegjshme, dënohet me burgim nga pesë gjer në dhjetë vjet.</w:t>
      </w:r>
    </w:p>
    <w:p w14:paraId="4368CDB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Kur marrëdhënia seksuale ose homoseksuale kryhet në bashkëpunim ose më shumë se një herë, ose kur personit të dëmtuar i shkaktohen pasoja të rënda për shëndetin, dënohet me burgim nga shtatë gjer në pesëmbëdhjetë vjet.</w:t>
      </w:r>
    </w:p>
    <w:p w14:paraId="4368CDB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Kur vepra ka sjellë si pasojë vdekjen ose vetëvrasjen e personit të dëmtuar dënohet me burgim nga dhjetë gjer në njëzet vjet.</w:t>
      </w:r>
    </w:p>
    <w:p w14:paraId="4368CDB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CDB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104</w:t>
      </w:r>
    </w:p>
    <w:p w14:paraId="4368CDB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b/>
          <w:bCs/>
          <w:lang w:val="sq-AL"/>
        </w:rPr>
        <w:t xml:space="preserve">Marrëdhënie seksuale ose homoseksuale me kërcënim me përdorimin e armës </w:t>
      </w:r>
    </w:p>
    <w:p w14:paraId="4368CDB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DB7" w14:textId="77777777" w:rsidR="00001A47" w:rsidRPr="00400D1C" w:rsidRDefault="00001A47" w:rsidP="00001A47">
      <w:pPr>
        <w:autoSpaceDE w:val="0"/>
        <w:autoSpaceDN w:val="0"/>
        <w:adjustRightInd w:val="0"/>
        <w:spacing w:after="0" w:line="240" w:lineRule="auto"/>
        <w:ind w:firstLine="454"/>
        <w:rPr>
          <w:rFonts w:ascii="Garamond" w:eastAsiaTheme="minorHAnsi" w:hAnsi="Garamond" w:cs="CG Times"/>
          <w:lang w:val="sq-AL"/>
        </w:rPr>
      </w:pPr>
    </w:p>
    <w:p w14:paraId="4368CDB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 xml:space="preserve">Kryerja e marrëdhënieve seksuale ose homoseksuale, duke kërcënuar personin e dëmtuar për përdorim aty për aty të armës, dënohet me burgim nga pesë gjer në pesëmbëdhjetë vjet. </w:t>
      </w:r>
    </w:p>
    <w:p w14:paraId="4368CDB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p>
    <w:p w14:paraId="4368CDB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105</w:t>
      </w:r>
    </w:p>
    <w:p w14:paraId="4368CDB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Marrëdhënie seksuale ose homoseksuale duke shpërdoruar detyrën</w:t>
      </w:r>
    </w:p>
    <w:p w14:paraId="4368CDB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DB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B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e marrëdhënieve seksuale ose homoseksuale duke shpërdoruar marrëdhëniet e varësisë ose të detyrës, dënohet me burgim gjer në tre vjet.</w:t>
      </w:r>
    </w:p>
    <w:p w14:paraId="4368CDB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DC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106</w:t>
      </w:r>
    </w:p>
    <w:p w14:paraId="4368CDC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Marrëdhënie seksuale ose homoseksuale me persona </w:t>
      </w:r>
    </w:p>
    <w:p w14:paraId="4368CDC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në gjini ose nën kujdestari</w:t>
      </w:r>
    </w:p>
    <w:p w14:paraId="4368CDC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DC4" w14:textId="77777777" w:rsidR="002D7242" w:rsidRPr="00400D1C" w:rsidRDefault="002D7242"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C5" w14:textId="77777777"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e marrëdhënieve seksuale ose homoseksuale ndërmjet prindit dhe fëmijës, vëllait dhe motrës, ndërmjet vëllezërve, motrave, ndërmjet personave të tjerë që janë gjini në vijë të drejtë ose me persona që ndodhen në raporte kujdestarie ose të birësimit, dënohet</w:t>
      </w:r>
      <w:r w:rsidR="00F920D1" w:rsidRPr="00400D1C">
        <w:rPr>
          <w:rFonts w:ascii="Garamond" w:eastAsiaTheme="minorHAnsi" w:hAnsi="Garamond" w:cs="CG Times"/>
          <w:lang w:val="sq-AL"/>
        </w:rPr>
        <w:t xml:space="preserve"> me burgim gjer në shtatë vjet.</w:t>
      </w:r>
    </w:p>
    <w:p w14:paraId="4368CDC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107</w:t>
      </w:r>
    </w:p>
    <w:p w14:paraId="4368CDC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Marrëdhënie seksuale ose homoseksuale në vende publike</w:t>
      </w:r>
    </w:p>
    <w:p w14:paraId="4368CDC8" w14:textId="77777777"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w:t>
      </w:r>
      <w:r w:rsidR="00F371DB" w:rsidRPr="00400D1C">
        <w:rPr>
          <w:rFonts w:ascii="Garamond" w:eastAsiaTheme="minorHAnsi" w:hAnsi="Garamond" w:cs="CG Times"/>
          <w:i/>
          <w:iCs/>
          <w:lang w:val="sq-AL"/>
        </w:rPr>
        <w:t xml:space="preserve">fjalë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8733, datë 24.1.2001; shtuar neni 107/a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DC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C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Kryerja e marrëdhënieve seksuale ose homoseksuale në vende publike ose në ambiente të ekspozuara nga vështrimi i njerëzve, përbën kundërvajtje penale dhe dënohet me gjobë ose me burgim gjer në një vit.</w:t>
      </w:r>
    </w:p>
    <w:p w14:paraId="4368CDCB" w14:textId="77777777" w:rsidR="00F920D1" w:rsidRPr="00400D1C" w:rsidRDefault="00F920D1"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rPr>
          <w:rFonts w:ascii="Garamond" w:eastAsiaTheme="minorHAnsi" w:hAnsi="Garamond" w:cs="CG Times"/>
          <w:lang w:val="sq-AL"/>
        </w:rPr>
      </w:pPr>
    </w:p>
    <w:p w14:paraId="4368CDC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107/a</w:t>
      </w:r>
    </w:p>
    <w:p w14:paraId="4368CDC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Dhuna seksuale</w:t>
      </w:r>
    </w:p>
    <w:p w14:paraId="4368CDC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CDC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Ushtrimi i dhunës seksuale, nëpërmjet kryerjes së veprimeve me natyrë seksuale në trupin e një personi tjetër me objekte, përbën vepër penale dhe dënohet me burgim nga tre deri në shtatë vjet.</w:t>
      </w:r>
    </w:p>
    <w:p w14:paraId="4368CDD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Kur kjo vepër kryhet në bashkëpunim, kundër disa personave, më shumë se një herë, ose kundër fëmijëve të moshës katërmbëdhjetë deri në tetëmbëdhjetë vjeç dënohet me burgim nga pesë deri në pesëmbëdhjetë vjet.</w:t>
      </w:r>
    </w:p>
    <w:p w14:paraId="4368CDD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ndaj një të mituri që nuk ka arritur moshën katërmbëdhjetë vjeç apo një të mituri që nuk ka arritur pjekurinë seksuale, pavarësisht nëse kryhet me dhunë apo jo, dënohet me burgim jo më pak se njëzet vjet.</w:t>
      </w:r>
    </w:p>
    <w:p w14:paraId="4368CDD2" w14:textId="77777777" w:rsidR="00001A47" w:rsidRPr="00400D1C"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ka sjellë si pasojë vdekjen ose vetëvrasjen e të dëmtuarit dënohet me burgim j</w:t>
      </w:r>
      <w:r w:rsidR="00F371DB" w:rsidRPr="00400D1C">
        <w:rPr>
          <w:rFonts w:ascii="Garamond" w:eastAsiaTheme="minorHAnsi" w:hAnsi="Garamond" w:cs="CG Times"/>
          <w:lang w:val="sq-AL"/>
        </w:rPr>
        <w:t>o më pak se njëzet e pesë vjet.</w:t>
      </w:r>
    </w:p>
    <w:p w14:paraId="4368CDD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108</w:t>
      </w:r>
    </w:p>
    <w:p w14:paraId="4368CDD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Vepra të turpshme</w:t>
      </w:r>
    </w:p>
    <w:p w14:paraId="4368CDD5" w14:textId="77777777" w:rsidR="00000EE5" w:rsidRPr="00400D1C" w:rsidRDefault="00001A47" w:rsidP="00304DC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p>
    <w:p w14:paraId="4368CDD6" w14:textId="77777777" w:rsidR="00001A47" w:rsidRPr="00400D1C"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paragrafët me ligjin </w:t>
      </w:r>
      <w:r w:rsidR="002878C4" w:rsidRPr="00400D1C">
        <w:rPr>
          <w:rFonts w:ascii="Garamond" w:eastAsiaTheme="minorHAnsi" w:hAnsi="Garamond" w:cs="CG Times"/>
          <w:i/>
          <w:iCs/>
          <w:lang w:val="sq-AL"/>
        </w:rPr>
        <w:t xml:space="preserve">nr. </w:t>
      </w:r>
      <w:r w:rsidR="002D7242" w:rsidRPr="00400D1C">
        <w:rPr>
          <w:rFonts w:ascii="Garamond" w:eastAsiaTheme="minorHAnsi" w:hAnsi="Garamond" w:cs="CG Times"/>
          <w:i/>
          <w:iCs/>
          <w:lang w:val="sq-AL"/>
        </w:rPr>
        <w:t>144, datë 2.5.2013)</w:t>
      </w:r>
    </w:p>
    <w:p w14:paraId="4368CDD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D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e veprave të turpshme me të mitur që nuk kanë arritur moshën katërmbëdhjetë vjeç, dënohet me burgim nga tre gjer në shtatë vjet.</w:t>
      </w:r>
    </w:p>
    <w:p w14:paraId="4368CDD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Po kjo vepër, kur kryhet ndaj një të mituri që nuk ka arritur moshën katërmbëdhjetë vjeç, me të cilin autori ka marrëdhënie familjare, dënohet me burgim nga pesë deri në dhjetë vjet. </w:t>
      </w:r>
    </w:p>
    <w:p w14:paraId="4368CDD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Përfshirja e qëllimshme si dëshmitar, në veprime me natyrë seksuale, e një të mituri që nuk ka arritur moshën katërmbëdhjetë vjeç apo i një të mituri që nuk ka arritur pjekurinë seksuale, përbën vepër penale dhe dënohet me burgim nga një deri në pesë vjet.</w:t>
      </w:r>
    </w:p>
    <w:p w14:paraId="4368CDD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Propozimi i bërë nga një i rritur, me çdo mjet ose formë, për të takuar një të mitur që nuk ka arritur moshën katërmbëdhjetë vjeç apo një të mitur që nuk ka arritur pjekurinë seksuale, me qëllim kryerjen e ndonjërës nga veprat penale të parashikuara në këtë seksion apo në seksionin VIII të kreut II të këtij Kodi,</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përbën vepër penale dhe dënohet me burgim nga një deri në pesë vjet.</w:t>
      </w:r>
    </w:p>
    <w:p w14:paraId="4368CDD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D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108/a</w:t>
      </w:r>
    </w:p>
    <w:p w14:paraId="4368CDD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Ngacmimi seksual</w:t>
      </w:r>
    </w:p>
    <w:p w14:paraId="4368CDD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neni 108/a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DE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E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Kryerja e sjelljeve me natyrë seksuale, që cenojnë dinjitetin e një personi, me çdo mjet ose formë, duke krijuar një mjedis kërcënues, armiqësor, degradues, poshtërues ose ofendues, përbën vepër penale dhe dënohet me burgim nga një deri në pesë vjet. </w:t>
      </w:r>
    </w:p>
    <w:p w14:paraId="4368CDE2" w14:textId="77777777"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në bashkëpunim, kundër disa personave, më shumë se një herë, ose kundër fëmijëve, dënohet me burg</w:t>
      </w:r>
      <w:r w:rsidR="00F920D1" w:rsidRPr="00400D1C">
        <w:rPr>
          <w:rFonts w:ascii="Garamond" w:eastAsiaTheme="minorHAnsi" w:hAnsi="Garamond" w:cs="CG Times"/>
          <w:lang w:val="sq-AL"/>
        </w:rPr>
        <w:t>im nga tre deri në shtatë vjet.</w:t>
      </w:r>
    </w:p>
    <w:p w14:paraId="4368CDE3" w14:textId="77777777" w:rsidR="00F920D1" w:rsidRPr="00400D1C" w:rsidRDefault="00F920D1"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E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VII</w:t>
      </w:r>
    </w:p>
    <w:p w14:paraId="4368CDE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VEPRA PENALE KUNDËR LIRISË SË PERSONIT</w:t>
      </w:r>
    </w:p>
    <w:p w14:paraId="4368CDE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E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109</w:t>
      </w:r>
    </w:p>
    <w:p w14:paraId="4368CDE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Rrëmbimi ose mbajtja peng e personit</w:t>
      </w:r>
    </w:p>
    <w:p w14:paraId="4368CDE9" w14:textId="77777777" w:rsidR="00000EE5" w:rsidRPr="00400D1C" w:rsidRDefault="00001A47" w:rsidP="00304DC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2D7242" w:rsidRPr="00400D1C">
        <w:rPr>
          <w:rFonts w:ascii="Garamond" w:eastAsiaTheme="minorHAnsi" w:hAnsi="Garamond" w:cs="CG Times"/>
          <w:lang w:val="sq-AL"/>
        </w:rPr>
        <w:t xml:space="preserve"> </w:t>
      </w: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w:t>
      </w:r>
      <w:r w:rsidR="002D7242" w:rsidRPr="00400D1C">
        <w:rPr>
          <w:rFonts w:ascii="Garamond" w:eastAsiaTheme="minorHAnsi" w:hAnsi="Garamond" w:cs="CG Times"/>
          <w:i/>
          <w:iCs/>
          <w:lang w:val="sq-AL"/>
        </w:rPr>
        <w:t>ë</w:t>
      </w:r>
      <w:r w:rsidRPr="00400D1C">
        <w:rPr>
          <w:rFonts w:ascii="Garamond" w:eastAsiaTheme="minorHAnsi" w:hAnsi="Garamond" w:cs="CG Times"/>
          <w:i/>
          <w:iCs/>
          <w:lang w:val="sq-AL"/>
        </w:rPr>
        <w:t xml:space="preserve"> 16.9.2004; </w:t>
      </w:r>
    </w:p>
    <w:p w14:paraId="4368CDEA" w14:textId="77777777" w:rsidR="00001A47" w:rsidRPr="00400D1C" w:rsidRDefault="00FD5219"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shfuqizuar </w:t>
      </w:r>
      <w:r w:rsidR="00001A47"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144, datë 2.5.2013)</w:t>
      </w:r>
    </w:p>
    <w:p w14:paraId="4368CDE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Rrëmbimi ose mbajtja peng e personit me qëllim për të fituar pasuri ose çdo lloj përfitimi tjetër, për të përgatitur krijimin e kushteve lehtësuese për kryerjen e një krimi, për të ndihmuar fshehjen ose largimin e autorëve ose bashkëpunëtorëve në kryerjen e një krimi, për t’iu shmangur dënimit, për të detyruar realizimin e kërkesave a kushteve të caktuara, për qëllime politike ose çdo qëllim tjetër, dënohet me burgim nga dhjetë gjer në njëzet vjet.</w:t>
      </w:r>
    </w:p>
    <w:p w14:paraId="4368CDE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e kryer ndaj të miturit nën moshën 14 vjeç dënohet me burgim jo më pak se pesëmbëdhjetë vjet.</w:t>
      </w:r>
    </w:p>
    <w:p w14:paraId="4368CDE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Rrëmbimi ose mbajtja peng e personit ose e të miturit nën moshën 14 vjeç, i paraprirë ose i shoqëruar me tortura fizike ose psikike, kur është kryer kundër disa personave ose më shumë se një herë, dënohet me burgim jo më pak se njëzet vjet dhe, kur është shkaktuar vdekja, me burgim të përjetshëm.</w:t>
      </w:r>
    </w:p>
    <w:p w14:paraId="4368CDE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64B09C88"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6671F9C0"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DE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109/a</w:t>
      </w:r>
    </w:p>
    <w:p w14:paraId="4368CDF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Rrëmbimi ose mbajtja peng e personit në rrethana lehtësuese</w:t>
      </w:r>
    </w:p>
    <w:p w14:paraId="4368CDF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DF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F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Kur personi i rrëmbyer ose i mbajtur peng lirohet vullnetarisht para mbarimit të shtatë ditëve nga rrëmbimi ose mbajtja peng, pa e arritur qëllimin e krimit dhe, kur ndaj personit nuk është ushtruar torturë ose dëmtime të tjera të shëndetit, dënohet me burgim nga tre gjer në pesë vjet. </w:t>
      </w:r>
    </w:p>
    <w:p w14:paraId="4368CDF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DF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109/b</w:t>
      </w:r>
    </w:p>
    <w:p w14:paraId="4368CDF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Shtrëngimi me anë të kanosjes ose dhunës për dhënien e pasurisë</w:t>
      </w:r>
    </w:p>
    <w:p w14:paraId="4368CDF7" w14:textId="77777777" w:rsidR="00001A47" w:rsidRPr="00400D1C" w:rsidRDefault="00001A47" w:rsidP="00304DC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9275, </w:t>
      </w:r>
      <w:r w:rsidR="00962B37" w:rsidRPr="00400D1C">
        <w:rPr>
          <w:rFonts w:ascii="Garamond" w:eastAsiaTheme="minorHAnsi" w:hAnsi="Garamond" w:cs="CG Times"/>
          <w:i/>
          <w:iCs/>
          <w:lang w:val="sq-AL"/>
        </w:rPr>
        <w:t>datë</w:t>
      </w:r>
      <w:r w:rsidRPr="00400D1C">
        <w:rPr>
          <w:rFonts w:ascii="Garamond" w:eastAsiaTheme="minorHAnsi" w:hAnsi="Garamond" w:cs="CG Times"/>
          <w:i/>
          <w:iCs/>
          <w:lang w:val="sq-AL"/>
        </w:rPr>
        <w:t xml:space="preserve"> 16.9.2004; </w:t>
      </w:r>
      <w:r w:rsidR="00FD5219" w:rsidRPr="00400D1C">
        <w:rPr>
          <w:rFonts w:ascii="Garamond" w:eastAsiaTheme="minorHAnsi" w:hAnsi="Garamond" w:cs="CG Times"/>
          <w:i/>
          <w:iCs/>
          <w:lang w:val="sq-AL"/>
        </w:rPr>
        <w:t>shfuqizuar</w:t>
      </w:r>
      <w:r w:rsidR="00000EE5"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DF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F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Shtrëngimi me anë të kanosjes ose dhunës për të kryer ose mos kryer një veprim të caktuar, për të fituar padrejtësisht pasuri ose çdo lloj përfitimi tjetër, për vete ose për të tretë, dënohet me burgim nga dy deri në tetë vjet.</w:t>
      </w:r>
    </w:p>
    <w:p w14:paraId="4368CDF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duke përdorur a kërcënuar me përdorimin e armës, torturës, akteve çnjerëzore e poshtëruese që kanë shkaktuar dëmtime të shëndetit, dënohet me burgim nga shtatë deri në pesëmbëdhjetë vjet.</w:t>
      </w:r>
    </w:p>
    <w:p w14:paraId="4368CDF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vepra ka sjellë si pasojë vdekjen, dënohet me burgim të përjetshëm.</w:t>
      </w:r>
    </w:p>
    <w:p w14:paraId="4368CDF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F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109/c</w:t>
      </w:r>
    </w:p>
    <w:p w14:paraId="4368CDF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Zhdukja me forcë</w:t>
      </w:r>
    </w:p>
    <w:p w14:paraId="4368CDF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Cs/>
          <w:i/>
          <w:lang w:val="sq-AL"/>
        </w:rPr>
        <w:t>(</w:t>
      </w: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E0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0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Zhdukja me forcë, nëpërmjet arrestimit, burgimit, rrëmbimit ose çdo forme tjetër heqjeje lirie të personit, nga funksionarët publikë apo nga persona që veprojnë me autorizimin, mbështetjen ose miratimin e tyre, shoqëruar me mospranimin e faktit të heqjes së lirisë apo me fshehjen e fatit të personit ose vendit në të cilin ndodhet ai, duke i mohuar ndihmën dhe mbrojtjen e nevojshme, sipas ligjit, përbën vepër penale dhe dënohet me burgim nga shtatë deri në pesëmbëdhjetë vjet.</w:t>
      </w:r>
    </w:p>
    <w:p w14:paraId="4368CE0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Eprori që: </w:t>
      </w:r>
    </w:p>
    <w:p w14:paraId="4368CE0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a) ka dijeni që vartës të vendosur nën autoritetin dhe kontrollin e tij efektiv po kryejnë ose do të kryejnë zhdukje me forcë, ose nuk merr parasysh të dhëna dhe informacione që e tregojnë qartë këtë fakt; </w:t>
      </w:r>
    </w:p>
    <w:p w14:paraId="4368CE0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ushtron përgjegjësinë dhe kontrollin e tij efektiv mbi veprimtaritë me të cilat është lidhur zhdukja me forcë; apo</w:t>
      </w:r>
    </w:p>
    <w:p w14:paraId="4368CE0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nuk ka marrë të gjitha masat e nevojshme dhe të arsyeshme që janë në kompetencën e tij për të penguar ose ndëshkuar personin që jep autorizimin, mbështetjen dhe miratimin e zhdukjes me forcë, ose për t’ia dërguar çështjen organeve kompetente të ndjekjes penale, dënohet me burgim nga tre deri në shtatë vjet.</w:t>
      </w:r>
    </w:p>
    <w:p w14:paraId="4368CE0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kundër fëmijëve, grave shtatzëna ose personave që, për shkaqe të ndryshme, nuk mund të mbrohen, apo shoqërohet me vuajtje të rënda fizike, kryhet në bashkëpunim, kundër disa personave ose më shumë se një herë, dënohet me burgim nga dhjetë deri në njëzet vjet.</w:t>
      </w:r>
    </w:p>
    <w:p w14:paraId="4368CE0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Kur kjo vepër ka sjellë si pasojë vdekjen e personit, dënohet me burgim jo më pak se tridhjetë vjet ose me burgim të përjetshëm. </w:t>
      </w:r>
    </w:p>
    <w:p w14:paraId="4368CE08" w14:textId="77777777" w:rsidR="00001A47" w:rsidRPr="00400D1C"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Marrja e paligjshme e fëmijëve që janë subjekt i një zhdukjeje me forcë, ose e fëmijëve, babai, nëna ose përfaqësuesi ligjor i të cilëve është bërë subjekt i një zhdukjeje me forcë, apo e fëmijëve të lindur gjatë periudhës së zhdukjes me forcë, përbën vepër penale dhe dënohet me burgim nga pesë deri në dhjetë vjet.</w:t>
      </w:r>
    </w:p>
    <w:p w14:paraId="3D872D9E"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05EDCB56"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E0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110</w:t>
      </w:r>
    </w:p>
    <w:p w14:paraId="4368CE0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Heqja e paligjshme e lirisë</w:t>
      </w:r>
    </w:p>
    <w:p w14:paraId="4368CE0B" w14:textId="71C1C4B5"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(Ndryshuar paragra</w:t>
      </w:r>
      <w:r w:rsidR="00D852A2" w:rsidRPr="00400D1C">
        <w:rPr>
          <w:rFonts w:ascii="Garamond" w:eastAsiaTheme="minorHAnsi" w:hAnsi="Garamond" w:cs="CG Times"/>
          <w:i/>
          <w:iCs/>
          <w:lang w:val="sq-AL"/>
        </w:rPr>
        <w:t>fi i dytë</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E0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0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Heqja e paligjshme e lirisë së personit përbën kundërvajtje penale dhe dënohet me gjobë ose me burgim gjer në një vit. </w:t>
      </w:r>
    </w:p>
    <w:p w14:paraId="4368CE0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shoqërohet me vuajtje të rënda fizike, kryhet në bashkëpunim, kundër disa personave ose më shumë se një herë, dënohet me burgim nga tre gjer në shtatë vjet.</w:t>
      </w:r>
    </w:p>
    <w:p w14:paraId="4368CE0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1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Neni 110/a </w:t>
      </w:r>
    </w:p>
    <w:p w14:paraId="4368CE1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Trafikimi i personave të rritur</w:t>
      </w:r>
    </w:p>
    <w:p w14:paraId="4368CE12" w14:textId="77777777" w:rsidR="00000EE5" w:rsidRPr="00400D1C" w:rsidRDefault="00001A47"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8733, datë 24.1.2001; 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9188, datë 12.2.2004; </w:t>
      </w:r>
    </w:p>
    <w:p w14:paraId="4368CE13" w14:textId="77777777" w:rsidR="00FD5219" w:rsidRPr="00400D1C" w:rsidRDefault="00001A47"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titulli, fjalët në paragrafin e parë dhe paragrafi i tretë dhe shtuar paragrafi i dytë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144, datë 2.5.2013; </w:t>
      </w:r>
      <w:r w:rsidR="00FD5219" w:rsidRPr="00400D1C">
        <w:rPr>
          <w:rFonts w:ascii="Garamond" w:eastAsiaTheme="minorHAnsi" w:hAnsi="Garamond" w:cs="CG Times"/>
          <w:i/>
          <w:iCs/>
          <w:lang w:val="sq-AL"/>
        </w:rPr>
        <w:t>shfuqizuar</w:t>
      </w:r>
      <w:r w:rsidR="00000EE5"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pjesa që parashikon edhe dënimin me gjobë, si dënim kryesor, krahas dënimit me burgim, </w:t>
      </w:r>
    </w:p>
    <w:p w14:paraId="4368CE14" w14:textId="77777777" w:rsidR="00001A47" w:rsidRPr="00400D1C"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E1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1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Rekrutimi, transportimi, transferimi, fshehja ose pritja e personave nëpërmjet kërcënimit ose përdorimit të forcës apo formave të tjera të shtrëngimit, rrëmbimit, mashtrimit, shpërdorimit të detyrës ose përfitimit nga gjendja shoqërore, fizike apo psikike ose dhënies apo marrjes së pagesave ose përfitimeve për të marrë pëlqimin e personit që kontrollon një person tjetër, me qëllim shfrytëzimin e prostitucionit të të tjerëve ose formave të tjera të shfrytëzimit seksual, të punës ose shërbimeve të detyruara, të skllavërimit ose formave të ngjashme me skllavërimin, të vënies në përdorim ose transplantimit të organeve, si dhe formave të tjera të shfrytëzimit, si brenda dhe jashtë territorit të Republikës së Shqipërisë, dënohen me burgim nga tetë deri në pesëmbëdhjetë vjet. </w:t>
      </w:r>
    </w:p>
    <w:p w14:paraId="4368CE1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ndaj një personi të rritur të gjinisë femërore dënohet me burgim nga dhjetë deri në pesëmbëdhjetë vjet.</w:t>
      </w:r>
    </w:p>
    <w:p w14:paraId="4368CE1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Organizimi, drejtimi dhe financimi i trafikimit të personave dënohen me burgim nga shtatë deri në pesëmbëdhjetë vjet.</w:t>
      </w:r>
    </w:p>
    <w:p w14:paraId="4368CE1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në bashkëpunim, më shumë se një herë, shoqërohet me keqtrajtimin dhe detyrimin me dhunë fizike a psikike ndaj të dëmtuarit, për të kryer veprime të ndryshme, sjell pasoja të rënda për shëndetin, ose rrezikon jetën e tij, dënohet me burgim jo më pak se pesëmbëdhjetë vjet.</w:t>
      </w:r>
    </w:p>
    <w:p w14:paraId="4368CE1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vepra ka sjellë si pasojë vdekjen e të dëmtuarit, dënohet me burgim jo më pak se njëzet vjet ose me burgim të përjetshëm.</w:t>
      </w:r>
    </w:p>
    <w:p w14:paraId="4368CE1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vepra penale kryhet nëpërmjet shfrytëzimit të funksionit shtetëror ose shërbimit publik, dënimi me burgim shtohe</w:t>
      </w:r>
      <w:r w:rsidR="00F371DB" w:rsidRPr="00400D1C">
        <w:rPr>
          <w:rFonts w:ascii="Garamond" w:eastAsiaTheme="minorHAnsi" w:hAnsi="Garamond" w:cs="CG Times"/>
          <w:lang w:val="sq-AL"/>
        </w:rPr>
        <w:t>t</w:t>
      </w:r>
      <w:r w:rsidRPr="00400D1C">
        <w:rPr>
          <w:rFonts w:ascii="Garamond" w:eastAsiaTheme="minorHAnsi" w:hAnsi="Garamond" w:cs="CG Times"/>
          <w:lang w:val="sq-AL"/>
        </w:rPr>
        <w:t xml:space="preserve"> me ¼ e dënimit të dhënë.</w:t>
      </w:r>
    </w:p>
    <w:p w14:paraId="4368CE1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1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110/b</w:t>
      </w:r>
    </w:p>
    <w:p w14:paraId="4368CE1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Përfitimi apo përdorimi i shërbimeve të ofruar nga personat e trafikuar</w:t>
      </w:r>
    </w:p>
    <w:p w14:paraId="4368CE1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E2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2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Përfitimi apo përdorimi i shërbimeve të ofruar nga personat e trafikuar, apo i shërbimeve që janë objekt i shfrytëzimit nga trafikimi, duke pasur dijeni që personi është i trafikuar, dënohet me burgim nga dy deri në pesë vjet.</w:t>
      </w:r>
    </w:p>
    <w:p w14:paraId="4368CE2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Kur kjo vepër kryhet ndaj një fëmije dënohet me burgim nga tre deri në shtatë vjet.</w:t>
      </w:r>
      <w:r w:rsidR="00F920D1" w:rsidRPr="00400D1C">
        <w:rPr>
          <w:rFonts w:ascii="Garamond" w:eastAsiaTheme="minorHAnsi" w:hAnsi="Garamond" w:cs="CG Times"/>
          <w:lang w:val="sq-AL"/>
        </w:rPr>
        <w:t xml:space="preserve"> </w:t>
      </w:r>
    </w:p>
    <w:p w14:paraId="6BEC3E45" w14:textId="77777777" w:rsidR="00C304A0" w:rsidRPr="00400D1C" w:rsidRDefault="00C304A0" w:rsidP="00D852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611DDC38"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E2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110/c</w:t>
      </w:r>
    </w:p>
    <w:p w14:paraId="4368CE2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Veprimet që lehtësojnë trafikimin</w:t>
      </w:r>
    </w:p>
    <w:p w14:paraId="4368CE2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E2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2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Falsifikimi, zotërimi ose sigurimi i dokumentit të identitetit, i pasaportave, i vizave ose i dokumenteve të tjera të udhëtimit apo mbajtja, heqja, fshehja, dëmtimi ose shkatërrimi i tyre, që kanë shërbyer për trafikimin e personave të rritur, por pa pasur dijeni për këtë fakt, përbën vepër penale dhe dënohet me burgim nga dy deri në pesë vjet.</w:t>
      </w:r>
    </w:p>
    <w:p w14:paraId="4368CE2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në bashkëpunim, më shumë se një herë, apo është kryer nga personi që ka për detyrë të lëshojë letërnjoftimin, pasaportën, vizën apo dokumentin e udhëtimit, ose ka mundësuar trafikimin e fëmijëve, dënohet me burgim nga katër deri në tetë vjet.</w:t>
      </w:r>
    </w:p>
    <w:p w14:paraId="4368CE2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ka sjellë pasoja të rënda, dënohet me burgim jo më pak se pesë vjet.</w:t>
      </w:r>
    </w:p>
    <w:p w14:paraId="4368CE2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2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111</w:t>
      </w:r>
    </w:p>
    <w:p w14:paraId="4368CE2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Rrëmbimi i avionëve, anijeve dhe mjeteve të tjera</w:t>
      </w:r>
    </w:p>
    <w:p w14:paraId="4368CE2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2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Zotërimi dhe vënia nën kontroll e avionëve, anijeve dhe mjeteve të tjera të transportit ku ndodhen njerëz, duke përdorur dhunë ose me kërcënim me armë a mjete të tjera, dënohet me burgim nga dhjetë gjer në njëzet vjet.</w:t>
      </w:r>
    </w:p>
    <w:p w14:paraId="4368CE3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112</w:t>
      </w:r>
    </w:p>
    <w:p w14:paraId="4368CE3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Dhunimi i banesës</w:t>
      </w:r>
    </w:p>
    <w:p w14:paraId="4368CE3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3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Hyrja ose qëndrimi në banesën e tjetrit pa pëlqim të tij përbën kundërvajtje penale dhe dënohet me gjobë ose me burgim gjer në tre muaj.</w:t>
      </w:r>
    </w:p>
    <w:p w14:paraId="4368CE34" w14:textId="77777777" w:rsidR="00001A47" w:rsidRPr="00400D1C"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vepra është kryer me dhunë ose me kërcënim për përdorim të armës përbën kundërvajtje penale dhe dënohet me gjobë ose me burgim gjer në një vit.</w:t>
      </w:r>
    </w:p>
    <w:p w14:paraId="4368CE3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E3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VIII</w:t>
      </w:r>
    </w:p>
    <w:p w14:paraId="4368CE3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VEPRA PENALE KUNDËR MORALIT DHE DINJITETIT</w:t>
      </w:r>
    </w:p>
    <w:p w14:paraId="4368CE38" w14:textId="77777777" w:rsidR="00001A47" w:rsidRPr="00400D1C" w:rsidRDefault="00001A47" w:rsidP="00001A47">
      <w:pPr>
        <w:autoSpaceDE w:val="0"/>
        <w:autoSpaceDN w:val="0"/>
        <w:adjustRightInd w:val="0"/>
        <w:spacing w:after="0" w:line="270" w:lineRule="atLeast"/>
        <w:ind w:firstLine="454"/>
        <w:rPr>
          <w:rFonts w:ascii="Garamond" w:eastAsiaTheme="minorHAnsi" w:hAnsi="Garamond" w:cs="CG Times"/>
          <w:lang w:val="sq-AL"/>
        </w:rPr>
      </w:pPr>
    </w:p>
    <w:p w14:paraId="4368CE3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113</w:t>
      </w:r>
    </w:p>
    <w:p w14:paraId="4368CE3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Prostitucioni</w:t>
      </w:r>
    </w:p>
    <w:p w14:paraId="4368CE3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w:t>
      </w:r>
      <w:r w:rsidR="00AF4CB1" w:rsidRPr="00400D1C">
        <w:rPr>
          <w:rFonts w:ascii="Garamond" w:eastAsiaTheme="minorHAnsi" w:hAnsi="Garamond" w:cs="CG Times"/>
          <w:i/>
          <w:iCs/>
          <w:lang w:val="sq-AL"/>
        </w:rPr>
        <w:t xml:space="preserve">paragrafi i dytë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CE3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3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Ushtrimi i prostitucionit dënohet me gjobë ose me burgim gjer në tre vjet.</w:t>
      </w:r>
    </w:p>
    <w:p w14:paraId="4368CE3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Dhënia e shpërblimit për përfitim personal të prostitucionit dënohet me gjobë ose me burgim gjer në tre vjet.</w:t>
      </w:r>
    </w:p>
    <w:p w14:paraId="4368CE3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114</w:t>
      </w:r>
    </w:p>
    <w:p w14:paraId="4368CE4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Shfrytëzimi i prostitucionit</w:t>
      </w:r>
    </w:p>
    <w:p w14:paraId="4368CE41" w14:textId="0804D207" w:rsidR="00001A47" w:rsidRPr="00400D1C" w:rsidRDefault="00001A47"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bCs/>
          <w:i/>
          <w:lang w:val="sq-AL"/>
        </w:rPr>
        <w:t>(</w:t>
      </w:r>
      <w:r w:rsidR="00D852A2" w:rsidRPr="00400D1C">
        <w:rPr>
          <w:rFonts w:ascii="Garamond" w:eastAsiaTheme="minorHAnsi" w:hAnsi="Garamond" w:cs="CG Times"/>
          <w:i/>
          <w:iCs/>
          <w:lang w:val="sq-AL"/>
        </w:rPr>
        <w:t>Ndryshuar</w:t>
      </w:r>
      <w:r w:rsidRPr="00400D1C">
        <w:rPr>
          <w:rFonts w:ascii="Garamond" w:eastAsiaTheme="minorHAnsi" w:hAnsi="Garamond" w:cs="CG Times"/>
          <w:i/>
          <w:iCs/>
          <w:lang w:val="sq-AL"/>
        </w:rPr>
        <w:t xml:space="preserve"> titulli dhe </w:t>
      </w:r>
      <w:r w:rsidR="00FD5219" w:rsidRPr="00400D1C">
        <w:rPr>
          <w:rFonts w:ascii="Garamond" w:eastAsiaTheme="minorHAnsi" w:hAnsi="Garamond" w:cs="CG Times"/>
          <w:i/>
          <w:iCs/>
          <w:lang w:val="sq-AL"/>
        </w:rPr>
        <w:t>shfuqizuar</w:t>
      </w:r>
      <w:r w:rsidRPr="00400D1C">
        <w:rPr>
          <w:rFonts w:ascii="Garamond" w:eastAsiaTheme="minorHAnsi" w:hAnsi="Garamond" w:cs="CG Times"/>
          <w:i/>
          <w:iCs/>
          <w:lang w:val="sq-AL"/>
        </w:rPr>
        <w:t xml:space="preserve"> paragrafi </w:t>
      </w:r>
      <w:r w:rsidR="00F920D1" w:rsidRPr="00400D1C">
        <w:rPr>
          <w:rFonts w:ascii="Garamond" w:eastAsiaTheme="minorHAnsi" w:hAnsi="Garamond" w:cs="CG Times"/>
          <w:i/>
          <w:iCs/>
          <w:lang w:val="sq-AL"/>
        </w:rPr>
        <w:t>i dytë</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0EE5" w:rsidRPr="00400D1C">
        <w:rPr>
          <w:rFonts w:ascii="Garamond" w:eastAsiaTheme="minorHAnsi" w:hAnsi="Garamond" w:cs="CG Times"/>
          <w:i/>
          <w:iCs/>
          <w:lang w:val="sq-AL"/>
        </w:rPr>
        <w:t xml:space="preserve">8279, </w:t>
      </w:r>
      <w:r w:rsidRPr="00400D1C">
        <w:rPr>
          <w:rFonts w:ascii="Garamond" w:eastAsiaTheme="minorHAnsi" w:hAnsi="Garamond" w:cs="CG Times"/>
          <w:i/>
          <w:iCs/>
          <w:lang w:val="sq-AL"/>
        </w:rPr>
        <w:t xml:space="preserve">datë 15.1.1998; ndryshuar me ligjin </w:t>
      </w:r>
      <w:r w:rsidR="002878C4" w:rsidRPr="00400D1C">
        <w:rPr>
          <w:rFonts w:ascii="Garamond" w:eastAsiaTheme="minorHAnsi" w:hAnsi="Garamond" w:cs="CG Times"/>
          <w:i/>
          <w:iCs/>
          <w:lang w:val="sq-AL"/>
        </w:rPr>
        <w:t xml:space="preserve">nr. </w:t>
      </w:r>
      <w:r w:rsidR="00000EE5" w:rsidRPr="00400D1C">
        <w:rPr>
          <w:rFonts w:ascii="Garamond" w:eastAsiaTheme="minorHAnsi" w:hAnsi="Garamond" w:cs="CG Times"/>
          <w:i/>
          <w:iCs/>
          <w:lang w:val="sq-AL"/>
        </w:rPr>
        <w:t>144, datë 2.5.2013</w:t>
      </w:r>
      <w:r w:rsidRPr="00400D1C">
        <w:rPr>
          <w:rFonts w:ascii="Garamond" w:eastAsiaTheme="minorHAnsi" w:hAnsi="Garamond" w:cs="CG Times"/>
          <w:i/>
          <w:iCs/>
          <w:lang w:val="sq-AL"/>
        </w:rPr>
        <w:t>)</w:t>
      </w:r>
    </w:p>
    <w:p w14:paraId="4368CE42" w14:textId="77777777" w:rsidR="00001A47" w:rsidRPr="00400D1C" w:rsidRDefault="00001A47" w:rsidP="00001A47">
      <w:pPr>
        <w:autoSpaceDE w:val="0"/>
        <w:autoSpaceDN w:val="0"/>
        <w:adjustRightInd w:val="0"/>
        <w:spacing w:after="0" w:line="240" w:lineRule="auto"/>
        <w:ind w:firstLine="0"/>
        <w:jc w:val="left"/>
        <w:rPr>
          <w:rFonts w:ascii="Garamond" w:eastAsiaTheme="minorHAnsi" w:hAnsi="Garamond"/>
          <w:b/>
          <w:bCs/>
          <w:lang w:val="sq-AL"/>
        </w:rPr>
      </w:pPr>
    </w:p>
    <w:p w14:paraId="4368CE4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Shtytja, ndërmjetësimi ose marrja shpërblim për ushtrimin e prostitucionit dënohet me burgim nga dy deri në pesë vjet.</w:t>
      </w:r>
    </w:p>
    <w:p w14:paraId="4368CE44" w14:textId="65E063F2"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me të mitur, ndaj disa personave, me persona me të cilët ekzistojnë lidhje të afërta gjinie, krushqie, kujdestarie, apo duke përfituar nga raportet zyrtare, ose kryhet në bashkëpunim apo më shumë se një he</w:t>
      </w:r>
      <w:r w:rsidR="00F311F7" w:rsidRPr="00400D1C">
        <w:rPr>
          <w:rFonts w:ascii="Garamond" w:eastAsiaTheme="minorHAnsi" w:hAnsi="Garamond" w:cs="CG Times"/>
          <w:lang w:val="sq-AL"/>
        </w:rPr>
        <w:t>rë, ose nga persona të ngarkuar</w:t>
      </w:r>
      <w:r w:rsidRPr="00400D1C">
        <w:rPr>
          <w:rFonts w:ascii="Garamond" w:eastAsiaTheme="minorHAnsi" w:hAnsi="Garamond" w:cs="CG Times"/>
          <w:lang w:val="sq-AL"/>
        </w:rPr>
        <w:t xml:space="preserve"> me funksione shtetërore dhe publike, dënohet me burgim nga shtatë deri në pesëmbëdhjetë vjet.</w:t>
      </w:r>
    </w:p>
    <w:p w14:paraId="4368CE4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E4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114/a</w:t>
      </w:r>
    </w:p>
    <w:p w14:paraId="4368CE4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Shfrytëzimi i prostitucionit në rrethana rënduese</w:t>
      </w:r>
    </w:p>
    <w:p w14:paraId="4368CE48" w14:textId="77777777" w:rsidR="00001A47" w:rsidRPr="00400D1C" w:rsidRDefault="00001A47"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8279, datë 15.1.1998, neni 2, pika 6 dhe paragrafi i fundit ndryshuar me ligjin </w:t>
      </w:r>
      <w:r w:rsidR="002878C4" w:rsidRPr="00400D1C">
        <w:rPr>
          <w:rFonts w:ascii="Garamond" w:eastAsiaTheme="minorHAnsi" w:hAnsi="Garamond" w:cs="CG Times"/>
          <w:i/>
          <w:iCs/>
          <w:lang w:val="sq-AL"/>
        </w:rPr>
        <w:t xml:space="preserve">nr. </w:t>
      </w:r>
      <w:r w:rsidR="002D7242" w:rsidRPr="00400D1C">
        <w:rPr>
          <w:rFonts w:ascii="Garamond" w:eastAsiaTheme="minorHAnsi" w:hAnsi="Garamond" w:cs="CG Times"/>
          <w:i/>
          <w:iCs/>
          <w:lang w:val="sq-AL"/>
        </w:rPr>
        <w:t xml:space="preserve">8733, </w:t>
      </w:r>
      <w:r w:rsidRPr="00400D1C">
        <w:rPr>
          <w:rFonts w:ascii="Garamond" w:eastAsiaTheme="minorHAnsi" w:hAnsi="Garamond" w:cs="CG Times"/>
          <w:i/>
          <w:iCs/>
          <w:lang w:val="sq-AL"/>
        </w:rPr>
        <w:t xml:space="preserve">datë 24.1.2001; shfuqizuar me ligjin </w:t>
      </w:r>
      <w:r w:rsidR="002878C4" w:rsidRPr="00400D1C">
        <w:rPr>
          <w:rFonts w:ascii="Garamond" w:eastAsiaTheme="minorHAnsi" w:hAnsi="Garamond" w:cs="CG Times"/>
          <w:i/>
          <w:iCs/>
          <w:lang w:val="sq-AL"/>
        </w:rPr>
        <w:t xml:space="preserve">nr. </w:t>
      </w:r>
      <w:r w:rsidR="00F920D1" w:rsidRPr="00400D1C">
        <w:rPr>
          <w:rFonts w:ascii="Garamond" w:eastAsiaTheme="minorHAnsi" w:hAnsi="Garamond" w:cs="CG Times"/>
          <w:i/>
          <w:iCs/>
          <w:lang w:val="sq-AL"/>
        </w:rPr>
        <w:t>144, datë 2.5.2013</w:t>
      </w:r>
      <w:r w:rsidRPr="00400D1C">
        <w:rPr>
          <w:rFonts w:ascii="Garamond" w:eastAsiaTheme="minorHAnsi" w:hAnsi="Garamond" w:cs="CG Times"/>
          <w:i/>
          <w:iCs/>
          <w:lang w:val="sq-AL"/>
        </w:rPr>
        <w:t>)</w:t>
      </w:r>
    </w:p>
    <w:p w14:paraId="4368CE4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4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114/b</w:t>
      </w:r>
    </w:p>
    <w:p w14:paraId="4368CE4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Trafikimi i femrave</w:t>
      </w:r>
    </w:p>
    <w:p w14:paraId="4368CE4C" w14:textId="77777777" w:rsidR="00001A47" w:rsidRPr="00400D1C" w:rsidRDefault="00001A47"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9188, datë 12.2.2004; shfuqizuar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E4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E4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115</w:t>
      </w:r>
    </w:p>
    <w:p w14:paraId="4368CE4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Mbajtja e lokaleve për prostitucion</w:t>
      </w:r>
    </w:p>
    <w:p w14:paraId="4368CE5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51" w14:textId="77777777" w:rsidR="00001A47" w:rsidRPr="00400D1C"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Mbajtja, shf</w:t>
      </w:r>
      <w:r w:rsidR="00842B55" w:rsidRPr="00400D1C">
        <w:rPr>
          <w:rFonts w:ascii="Garamond" w:eastAsiaTheme="minorHAnsi" w:hAnsi="Garamond" w:cs="CG Times"/>
          <w:lang w:val="sq-AL"/>
        </w:rPr>
        <w:t>r</w:t>
      </w:r>
      <w:r w:rsidRPr="00400D1C">
        <w:rPr>
          <w:rFonts w:ascii="Garamond" w:eastAsiaTheme="minorHAnsi" w:hAnsi="Garamond" w:cs="CG Times"/>
          <w:lang w:val="sq-AL"/>
        </w:rPr>
        <w:t>ytëzimi, financimi, dhënia me qira e lokaleve për ushtrim të prostitucionit, dënohet me gjobë ose me</w:t>
      </w:r>
      <w:r w:rsidR="00F371DB" w:rsidRPr="00400D1C">
        <w:rPr>
          <w:rFonts w:ascii="Garamond" w:eastAsiaTheme="minorHAnsi" w:hAnsi="Garamond" w:cs="CG Times"/>
          <w:lang w:val="sq-AL"/>
        </w:rPr>
        <w:t xml:space="preserve"> burgim gjer në dhjetë vjet.</w:t>
      </w:r>
    </w:p>
    <w:p w14:paraId="4368CE5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116</w:t>
      </w:r>
    </w:p>
    <w:p w14:paraId="4368CE5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Homoseksualizmi</w:t>
      </w:r>
    </w:p>
    <w:p w14:paraId="4368CE5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(Shfuqizuar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E5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5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117</w:t>
      </w:r>
    </w:p>
    <w:p w14:paraId="4368CE5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Pornografia</w:t>
      </w:r>
    </w:p>
    <w:p w14:paraId="4368CE58" w14:textId="77777777" w:rsidR="00001A47" w:rsidRPr="00400D1C" w:rsidRDefault="00001A47"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paragrafi i dytë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9859, datë 21.1.2008</w:t>
      </w:r>
      <w:r w:rsidR="00BD0C78"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00000EE5" w:rsidRPr="00400D1C">
        <w:rPr>
          <w:rFonts w:ascii="Garamond" w:eastAsiaTheme="minorHAnsi" w:hAnsi="Garamond" w:cs="CG Times"/>
          <w:i/>
          <w:iCs/>
          <w:lang w:val="sq-AL"/>
        </w:rPr>
        <w:t>144, datë 2.5.2013</w:t>
      </w:r>
      <w:r w:rsidRPr="00400D1C">
        <w:rPr>
          <w:rFonts w:ascii="Garamond" w:eastAsiaTheme="minorHAnsi" w:hAnsi="Garamond" w:cs="CG Times"/>
          <w:i/>
          <w:iCs/>
          <w:lang w:val="sq-AL"/>
        </w:rPr>
        <w:t>)</w:t>
      </w:r>
    </w:p>
    <w:p w14:paraId="4368CE59" w14:textId="77777777" w:rsidR="00001A47" w:rsidRPr="00400D1C" w:rsidRDefault="00001A47" w:rsidP="00001A47">
      <w:pPr>
        <w:autoSpaceDE w:val="0"/>
        <w:autoSpaceDN w:val="0"/>
        <w:adjustRightInd w:val="0"/>
        <w:spacing w:after="0" w:line="240" w:lineRule="auto"/>
        <w:ind w:firstLine="0"/>
        <w:rPr>
          <w:rFonts w:ascii="Garamond" w:eastAsiaTheme="minorHAnsi" w:hAnsi="Garamond" w:cs="CG Times"/>
          <w:lang w:val="sq-AL"/>
        </w:rPr>
      </w:pPr>
    </w:p>
    <w:p w14:paraId="4368CE5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Prodhimi, shpërndarja, reklamimi, importimi, shitja e botimi i materialeve pornografike në mjediset ku ka fëmijë, me çdo mjet ose formë, përbëjnë kundërvajtje penale dhe dënohen me burgim deri në dy vjet.</w:t>
      </w:r>
    </w:p>
    <w:p w14:paraId="4368CE5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Prodhimi, importimi, ofrimi, vënia në dispozicion, shpërndarja, transmetimi, përdorimi ose posedimi i pornografisë së fëmijëve, si dhe krijimi i aksesit në mënyrë të vetëdijshme në të, me çdo mjet ose formë, dënohet me burgim nga tre deri në dhjetë vjet.</w:t>
      </w:r>
    </w:p>
    <w:p w14:paraId="4368CE5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Rekrutimi, përdorimi, shtrëngimi, ose bindja e një fëmije, për të marrë pjesë në shfaqje pornografike, ose marrja pjesë në shfaqje pornografike që përfshijnë fëmijët, dënohet me burgim nga pesë deri në dhjetë vjet.</w:t>
      </w:r>
    </w:p>
    <w:p w14:paraId="4368CE5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CE5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118</w:t>
      </w:r>
    </w:p>
    <w:p w14:paraId="4368CE5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Dhunimi i varreve</w:t>
      </w:r>
    </w:p>
    <w:p w14:paraId="4368CE6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6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Dhunimi i varrezave, varreve, nxjerrja e kufomës, si dhe vjedhja e sendeve që mund të ndodhen në to, si dhe çdo veprim tjetër që ul respektin ndaj të vdekurve, dënohen me gjobë ose me burgim gjer në pesë vjet.</w:t>
      </w:r>
    </w:p>
    <w:p w14:paraId="4368CE62" w14:textId="77777777" w:rsidR="00F371DB" w:rsidRPr="00400D1C" w:rsidRDefault="00F371D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E6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119</w:t>
      </w:r>
    </w:p>
    <w:p w14:paraId="4368CE6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Fyerja</w:t>
      </w:r>
    </w:p>
    <w:p w14:paraId="4368CE65" w14:textId="6C9D02D1" w:rsidR="00001A47" w:rsidRPr="00400D1C" w:rsidRDefault="00D852A2"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(Ndryshuar paragrafi i dytë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 xml:space="preserve">8733, datë 24.1.2001; ndryshuar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23/2012, datë 1.3.2012)</w:t>
      </w:r>
    </w:p>
    <w:p w14:paraId="4368CE6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6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Fyerja e qëllimshme e personit përbën kundërvajtje penale dhe dënohet me gjobë nga pesëdhjetë mijë gjer në një milion lekë.</w:t>
      </w:r>
    </w:p>
    <w:p w14:paraId="4368CE6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botërisht, në dëm të disa personave ose më shumë se një herë, përbën kundërvajtje penale dhe dënohet me gjobë nga pesëdhjetë mijë gjer në tre milionë lekë.</w:t>
      </w:r>
    </w:p>
    <w:p w14:paraId="4368CE6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6A"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119/a</w:t>
      </w:r>
    </w:p>
    <w:p w14:paraId="4368CE6B"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Shpërndarja e materialeve raciste ose ksenofobike nëpërmjet sistemit kompjuterik</w:t>
      </w:r>
    </w:p>
    <w:p w14:paraId="4368CE6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p>
    <w:p w14:paraId="4368CE6D"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CE6E" w14:textId="77777777" w:rsidR="00001A47" w:rsidRPr="00400D1C"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Ofrimi në publik ose shpërndarja e qëllimshme publikut, nëpërmjet sistemeve kompjuterike, e materialeve me përmbajtje raciste ose ksenofobike përbën kundërvajtje penale dhe dënohet me gjobë ose me burgim deri në dy vjet.</w:t>
      </w:r>
    </w:p>
    <w:p w14:paraId="4368CE6F"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119/b</w:t>
      </w:r>
    </w:p>
    <w:p w14:paraId="4368CE70"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Fyerja me motive racizmi ose ksenofobie nëpërmjet sistemit kompjuterik</w:t>
      </w:r>
    </w:p>
    <w:p w14:paraId="4368CE7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00000EE5" w:rsidRPr="00400D1C">
        <w:rPr>
          <w:rFonts w:ascii="Garamond" w:eastAsiaTheme="minorHAnsi" w:hAnsi="Garamond" w:cs="CG Times"/>
          <w:i/>
          <w:iCs/>
          <w:lang w:val="sq-AL"/>
        </w:rPr>
        <w:t>10 023, datë 27.11.2008</w:t>
      </w:r>
      <w:r w:rsidRPr="00400D1C">
        <w:rPr>
          <w:rFonts w:ascii="Garamond" w:eastAsiaTheme="minorHAnsi" w:hAnsi="Garamond" w:cs="CG Times"/>
          <w:i/>
          <w:iCs/>
          <w:lang w:val="sq-AL"/>
        </w:rPr>
        <w:t>)</w:t>
      </w:r>
    </w:p>
    <w:p w14:paraId="4368CE72" w14:textId="77777777" w:rsidR="00001A47" w:rsidRPr="00400D1C" w:rsidRDefault="00001A47" w:rsidP="00001A47">
      <w:pPr>
        <w:autoSpaceDE w:val="0"/>
        <w:autoSpaceDN w:val="0"/>
        <w:adjustRightInd w:val="0"/>
        <w:spacing w:after="0" w:line="180" w:lineRule="atLeast"/>
        <w:ind w:firstLine="720"/>
        <w:rPr>
          <w:rFonts w:ascii="Garamond" w:eastAsiaTheme="minorHAnsi" w:hAnsi="Garamond" w:cs="CG Times"/>
          <w:lang w:val="sq-AL"/>
        </w:rPr>
      </w:pPr>
    </w:p>
    <w:p w14:paraId="4368CE73" w14:textId="77777777" w:rsidR="00001A47" w:rsidRPr="00400D1C"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Fyerja e qëllimshme publike, nëpërmjet sistemit kompjuterik, që i bëhet një personi, për shkak të përkatësisë etnike, kombësisë, racës apo fesë, përbën kundërvajtje penale dhe dënohet me gjobë ose me burgim deri në dy vjet.</w:t>
      </w:r>
    </w:p>
    <w:p w14:paraId="4368CE7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120</w:t>
      </w:r>
    </w:p>
    <w:p w14:paraId="4368CE7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b/>
          <w:bCs/>
          <w:lang w:val="sq-AL"/>
        </w:rPr>
        <w:t>Shpifja</w:t>
      </w:r>
    </w:p>
    <w:p w14:paraId="4368CE76" w14:textId="77777777" w:rsidR="00001A47" w:rsidRPr="00400D1C" w:rsidRDefault="00F920D1"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t>(Ndryshuar paragrafi i dytë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8733, datë 24.1.2001;</w:t>
      </w:r>
      <w:r w:rsidR="002D7242" w:rsidRPr="00400D1C">
        <w:rPr>
          <w:rFonts w:ascii="Garamond" w:eastAsiaTheme="minorHAnsi" w:hAnsi="Garamond" w:cs="CG Times"/>
          <w:i/>
          <w:iCs/>
          <w:lang w:val="sq-AL"/>
        </w:rPr>
        <w:t xml:space="preserve"> </w:t>
      </w:r>
      <w:r w:rsidR="00001A47"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23/2012, datë 1.3.2012)</w:t>
      </w:r>
    </w:p>
    <w:p w14:paraId="4368CE7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p>
    <w:p w14:paraId="4368CE7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Përhapja e qëllimshme e thënieve, si dhe çdo informacion tjetër, duke e ditur se janë të rreme, që cenojnë nderin dhe dinjitetin e personit, përbën kundërvajtje penale dhe dënohet me gjobë nga pesëdhjetë mijë gjer në një milion e pesëqind mijë lekë.</w:t>
      </w:r>
    </w:p>
    <w:p w14:paraId="4368CE7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Po kjo vepër, kur kryhet botërisht, në dëm të disa personave ose më shumë se një herë, përbën kundërvajtje penale dhe dënohet me gjobë nga pesëdhjetë mijë gjer në tre milionë lekë.</w:t>
      </w:r>
    </w:p>
    <w:p w14:paraId="4368CE7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p>
    <w:p w14:paraId="4368CE7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121</w:t>
      </w:r>
    </w:p>
    <w:p w14:paraId="4368CE7C" w14:textId="77777777" w:rsidR="00BD0C78" w:rsidRPr="00400D1C" w:rsidRDefault="00BD0C78" w:rsidP="00BD0C78">
      <w:pPr>
        <w:spacing w:after="0" w:line="240" w:lineRule="auto"/>
        <w:ind w:firstLine="0"/>
        <w:jc w:val="center"/>
        <w:rPr>
          <w:rFonts w:ascii="Garamond" w:eastAsia="Times New Roman" w:hAnsi="Garamond"/>
          <w:b/>
        </w:rPr>
      </w:pPr>
      <w:r w:rsidRPr="00400D1C">
        <w:rPr>
          <w:rFonts w:ascii="Garamond" w:eastAsia="Times New Roman" w:hAnsi="Garamond"/>
          <w:b/>
        </w:rPr>
        <w:t>Ndërhyrje të padrejta në jetën private</w:t>
      </w:r>
    </w:p>
    <w:p w14:paraId="4368CE7D" w14:textId="0422D827" w:rsidR="00BD0C78" w:rsidRPr="00400D1C"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D852A2" w:rsidRPr="00400D1C">
        <w:rPr>
          <w:rFonts w:ascii="Garamond" w:eastAsiaTheme="minorHAnsi" w:hAnsi="Garamond" w:cs="CG Times"/>
          <w:i/>
          <w:lang w:val="sq-AL"/>
        </w:rPr>
        <w:t>Ndryshuar</w:t>
      </w:r>
      <w:r w:rsidR="00D852A2"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me ligjin nr. 44/2019, datë 18.7.2019)</w:t>
      </w:r>
    </w:p>
    <w:p w14:paraId="4368CE7E" w14:textId="77777777" w:rsidR="00BD0C78" w:rsidRPr="00400D1C" w:rsidRDefault="00BD0C78" w:rsidP="00BD0C78">
      <w:pPr>
        <w:spacing w:after="0" w:line="240" w:lineRule="auto"/>
        <w:rPr>
          <w:rFonts w:ascii="Garamond" w:eastAsia="Times New Roman" w:hAnsi="Garamond"/>
        </w:rPr>
      </w:pPr>
    </w:p>
    <w:p w14:paraId="4368CE7F" w14:textId="77777777" w:rsidR="00BD0C78" w:rsidRPr="00400D1C" w:rsidRDefault="00BD0C78" w:rsidP="00F920D1">
      <w:pPr>
        <w:spacing w:after="0" w:line="240" w:lineRule="auto"/>
        <w:ind w:firstLine="454"/>
        <w:rPr>
          <w:rFonts w:ascii="Garamond" w:eastAsia="Times New Roman" w:hAnsi="Garamond"/>
        </w:rPr>
      </w:pPr>
      <w:r w:rsidRPr="00400D1C">
        <w:rPr>
          <w:rFonts w:ascii="Garamond" w:eastAsia="Times New Roman" w:hAnsi="Garamond"/>
        </w:rPr>
        <w:t>Vendosja e aparaturave që shërbejnë për dëgjim apo regjistrim të fjalëve ose të figurave, dëgjimi ose regjistrimi i fjalëve, fiksimi ose</w:t>
      </w:r>
      <w:r w:rsidR="00F920D1" w:rsidRPr="00400D1C">
        <w:rPr>
          <w:rFonts w:ascii="Garamond" w:eastAsia="Times New Roman" w:hAnsi="Garamond"/>
        </w:rPr>
        <w:t xml:space="preserve"> </w:t>
      </w:r>
      <w:r w:rsidRPr="00400D1C">
        <w:rPr>
          <w:rFonts w:ascii="Garamond" w:eastAsia="Times New Roman" w:hAnsi="Garamond"/>
        </w:rPr>
        <w:t>regjistrimi figurave, si dhe ruajtja për publikim i të dhënave që ekspozojnë një aspekt të jetës private të personit, pa pëlqimin e tij, përbën kundërvajtje penale dhe dënohet me gjobë ose me burgim deri në dy vjet.</w:t>
      </w:r>
    </w:p>
    <w:p w14:paraId="4368CE80" w14:textId="77777777" w:rsidR="00BD0C78" w:rsidRPr="00400D1C" w:rsidRDefault="00BD0C78" w:rsidP="00F920D1">
      <w:pPr>
        <w:spacing w:after="0" w:line="240" w:lineRule="auto"/>
        <w:ind w:firstLine="454"/>
        <w:rPr>
          <w:rFonts w:ascii="Garamond" w:eastAsia="Times New Roman" w:hAnsi="Garamond"/>
        </w:rPr>
      </w:pPr>
      <w:r w:rsidRPr="00400D1C">
        <w:rPr>
          <w:rFonts w:ascii="Garamond" w:eastAsia="Times New Roman" w:hAnsi="Garamond"/>
        </w:rPr>
        <w:t>Shpërndarja, ofrimi për publikim apo publikimi me çdo mjet ose formë të komunikimit publik apo mënyrë tjetër i të dhënave të marra në mënyrën e përcaktuar në paragrafin e parë të këtij neni, dënohet me burgim deri në tre vjet.</w:t>
      </w:r>
    </w:p>
    <w:p w14:paraId="4368CE81" w14:textId="77777777" w:rsidR="00BD0C78" w:rsidRPr="00400D1C" w:rsidRDefault="00BD0C78" w:rsidP="00F920D1">
      <w:pPr>
        <w:spacing w:after="0" w:line="240" w:lineRule="auto"/>
        <w:ind w:firstLine="454"/>
        <w:rPr>
          <w:rFonts w:ascii="Garamond" w:eastAsia="Times New Roman" w:hAnsi="Garamond"/>
        </w:rPr>
      </w:pPr>
      <w:r w:rsidRPr="00400D1C">
        <w:rPr>
          <w:rFonts w:ascii="Garamond" w:eastAsia="Times New Roman" w:hAnsi="Garamond"/>
        </w:rPr>
        <w:t>Po kjo vepër, kur kryhet ndaj personave të mitur, dënohet me burgim nga një deri në tre vjet.</w:t>
      </w:r>
    </w:p>
    <w:p w14:paraId="4368CE82" w14:textId="77777777" w:rsidR="00001A47" w:rsidRPr="00400D1C"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r w:rsidRPr="00400D1C">
        <w:rPr>
          <w:rFonts w:ascii="Garamond" w:eastAsia="Times New Roman" w:hAnsi="Garamond"/>
        </w:rPr>
        <w:t>Kur vepra penale kryhet nëpërmjet shfrytëzimit të funksionit shtetëror ose shërbimit publik apo nga personi që disponon këto të dhëna për shkak të detyrës shtetërore apo shërbimit publik, dënohet me burgim nga një deri në tre vjet.</w:t>
      </w:r>
    </w:p>
    <w:p w14:paraId="4368CE8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121/a</w:t>
      </w:r>
    </w:p>
    <w:p w14:paraId="4368CE84"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Përndjekja</w:t>
      </w:r>
    </w:p>
    <w:p w14:paraId="4368CE8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CE8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8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Kërcënimi ose ngacmimi i personit me anën e veprimeve të përsëritura, me qëllimin për t’i shkaktuar</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një gjendje të vazhdueshme dhe të rëndë ankthi apo frike për sigurinë vetjake, të një të afërmi ose të një personi, me të cilin ka lidhje shpirtërore, apo për ta detyruar të ndryshojë mënyrën e tij të jetesës, dënohet me burgim nga gjashtë muaj gjer në katër vjet.</w:t>
      </w:r>
    </w:p>
    <w:p w14:paraId="4368CE8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nga ish-bashkëshorti, ish-bashkëjetuesi apo personi që ka pasur lidhje shpirtërore me të dëmtuarin, dënimi rritet me një të tretat e dënimit të dhënë.</w:t>
      </w:r>
    </w:p>
    <w:p w14:paraId="4368CE89"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ndaj të miturit, gruas shtatzënë ose një personi të pazotë për t’u mbrojtur, si dhe kur kryhet nga një person i maskuar ose shoqërohet me mbajtjen ose me përdorimin e armëve, dënimi rritet deri në n</w:t>
      </w:r>
      <w:r w:rsidR="00EA407A" w:rsidRPr="00400D1C">
        <w:rPr>
          <w:rFonts w:ascii="Garamond" w:eastAsiaTheme="minorHAnsi" w:hAnsi="Garamond" w:cs="CG Times"/>
          <w:lang w:val="sq-AL"/>
        </w:rPr>
        <w:t>jë të dytën e dënimit të dhënë.</w:t>
      </w:r>
    </w:p>
    <w:p w14:paraId="4368CE8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122</w:t>
      </w:r>
    </w:p>
    <w:p w14:paraId="4368CE8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Përhapja e sekreteve vetjake</w:t>
      </w:r>
    </w:p>
    <w:p w14:paraId="4368CE8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CE8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Përhapja e një sekreti që i përket jetës private të një personi nga ai që e siguron atë për shkak të detyrës ose të profesionit, kur detyrohet të mos e përhapë pa qenë i autorizuar, përbën kundërvajtje penale dhe dënohet me gjobë ose me burgim gjer në një vit.</w:t>
      </w:r>
    </w:p>
    <w:p w14:paraId="4368CE8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e kryer me qëllim fitimi ose për të dëmtuar një person tjetër, përbën kundërvajtje penale dhe dënohet me gjobë ose me burgim gjer në dy vjet.</w:t>
      </w:r>
    </w:p>
    <w:p w14:paraId="4368CE8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CE9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123</w:t>
      </w:r>
    </w:p>
    <w:p w14:paraId="4368CE9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Pengimi ose shkelja e fshehtësisë së korrespondencës</w:t>
      </w:r>
    </w:p>
    <w:p w14:paraId="4368CE9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9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me dashje e veprimeve të tilla si asgjësimi, mosdorëzimi, hapja dhe leximi i letrave apo çdo korrespondencë tjetër, si dhe ndërprerja ose vënia nën kontroll, dëgjimi i bisedave telefonike, telegrafike ose i çdo mjeti tjetër telekomunikimi, përbën kundërvajtje penale dhe dënohet me gjobë ose burgim gjer në dy vjet.</w:t>
      </w:r>
    </w:p>
    <w:p w14:paraId="4368CE9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E9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IX</w:t>
      </w:r>
    </w:p>
    <w:p w14:paraId="4368CE9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VEPRA PENALE KUNDËR FËMIJËVE, </w:t>
      </w:r>
    </w:p>
    <w:p w14:paraId="4368CE97" w14:textId="77777777" w:rsidR="002D7242" w:rsidRPr="00400D1C" w:rsidRDefault="00EA407A"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MARTESËS DHE FAMILJES</w:t>
      </w:r>
    </w:p>
    <w:p w14:paraId="4368CE98" w14:textId="77777777" w:rsidR="00EA407A" w:rsidRPr="00400D1C" w:rsidRDefault="00EA407A"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E9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124</w:t>
      </w:r>
    </w:p>
    <w:p w14:paraId="4368CE9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Braktisja e fëmijëve të mitur</w:t>
      </w:r>
    </w:p>
    <w:p w14:paraId="4368CE9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w:t>
      </w:r>
      <w:r w:rsidR="00EA407A" w:rsidRPr="00400D1C">
        <w:rPr>
          <w:rFonts w:ascii="Garamond" w:eastAsiaTheme="minorHAnsi" w:hAnsi="Garamond" w:cs="CG Times"/>
          <w:i/>
          <w:iCs/>
          <w:lang w:val="sq-AL"/>
        </w:rPr>
        <w:t xml:space="preserve">fjalë në </w:t>
      </w:r>
      <w:r w:rsidRPr="00400D1C">
        <w:rPr>
          <w:rFonts w:ascii="Garamond" w:eastAsiaTheme="minorHAnsi" w:hAnsi="Garamond" w:cs="CG Times"/>
          <w:i/>
          <w:iCs/>
          <w:lang w:val="sq-AL"/>
        </w:rPr>
        <w:t>paragrafi</w:t>
      </w:r>
      <w:r w:rsidR="00EA407A" w:rsidRPr="00400D1C">
        <w:rPr>
          <w:rFonts w:ascii="Garamond" w:eastAsiaTheme="minorHAnsi" w:hAnsi="Garamond" w:cs="CG Times"/>
          <w:i/>
          <w:iCs/>
          <w:lang w:val="sq-AL"/>
        </w:rPr>
        <w:t>n e parë</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E9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9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Braktisja e fëmijës nën moshën 16 vjeç nga prindi ose personi që është i detyruar të kujdeset për të, dënohet me gjobë ose me burgim gjer në tre vjet.</w:t>
      </w:r>
    </w:p>
    <w:p w14:paraId="4368CE9E"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nga vepra është shkaktuar dëmtimi i rëndë i shëndetit ose vdekja e fëmijës, dënohet me burg</w:t>
      </w:r>
      <w:r w:rsidR="00EA407A" w:rsidRPr="00400D1C">
        <w:rPr>
          <w:rFonts w:ascii="Garamond" w:eastAsiaTheme="minorHAnsi" w:hAnsi="Garamond" w:cs="CG Times"/>
          <w:lang w:val="sq-AL"/>
        </w:rPr>
        <w:t>im nga tre gjer në dhjetë vjet.</w:t>
      </w:r>
    </w:p>
    <w:p w14:paraId="4368CE9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124/a</w:t>
      </w:r>
    </w:p>
    <w:p w14:paraId="4368CEA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Kërkimi ose marrja e shpërblimeve për procedurat e birësimit</w:t>
      </w:r>
    </w:p>
    <w:p w14:paraId="4368CEA1" w14:textId="77777777"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9086, datë 19.6.2003; </w:t>
      </w:r>
      <w:r w:rsidR="00FD5219" w:rsidRPr="00400D1C">
        <w:rPr>
          <w:rFonts w:ascii="Garamond" w:eastAsiaTheme="minorHAnsi" w:hAnsi="Garamond" w:cs="CG Times"/>
          <w:i/>
          <w:iCs/>
          <w:lang w:val="sq-AL"/>
        </w:rPr>
        <w:t>shfuqizuar</w:t>
      </w:r>
      <w:r w:rsidR="00000EE5"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pjesa që parashikon edhe dëni</w:t>
      </w:r>
      <w:r w:rsidR="002D7242" w:rsidRPr="00400D1C">
        <w:rPr>
          <w:rFonts w:ascii="Garamond" w:eastAsiaTheme="minorHAnsi" w:hAnsi="Garamond" w:cs="CG Times"/>
          <w:i/>
          <w:iCs/>
          <w:lang w:val="sq-AL"/>
        </w:rPr>
        <w:t xml:space="preserve">min me gjobë, si dënim kryesor, </w:t>
      </w:r>
      <w:r w:rsidRPr="00400D1C">
        <w:rPr>
          <w:rFonts w:ascii="Garamond" w:eastAsiaTheme="minorHAnsi" w:hAnsi="Garamond" w:cs="CG Times"/>
          <w:i/>
          <w:iCs/>
          <w:lang w:val="sq-AL"/>
        </w:rPr>
        <w:t xml:space="preserve">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 neni 48)</w:t>
      </w:r>
    </w:p>
    <w:p w14:paraId="4368CEA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A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Kërkimi, propozimi, dhënia ose pranimi i shpërblimeve dhe përfitimeve të tjera, për të kryer ose për të mos kryer një veprim, që lidhet me procesin e birësimit të një të mituri, dënohen me burgim deri në shtatë vjet.</w:t>
      </w:r>
    </w:p>
    <w:p w14:paraId="4368CEA4" w14:textId="77777777" w:rsidR="00001A47" w:rsidRPr="00400D1C" w:rsidRDefault="00001A47" w:rsidP="00001A47">
      <w:pPr>
        <w:autoSpaceDE w:val="0"/>
        <w:autoSpaceDN w:val="0"/>
        <w:adjustRightInd w:val="0"/>
        <w:spacing w:after="0" w:line="240" w:lineRule="auto"/>
        <w:ind w:firstLine="0"/>
        <w:jc w:val="center"/>
        <w:rPr>
          <w:rFonts w:ascii="Garamond" w:eastAsiaTheme="minorHAnsi" w:hAnsi="Garamond" w:cs="CG Times"/>
          <w:lang w:val="sq-AL"/>
        </w:rPr>
      </w:pPr>
    </w:p>
    <w:p w14:paraId="4368CEA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124/b</w:t>
      </w:r>
    </w:p>
    <w:p w14:paraId="4368CEA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Keqtrajtimi i të miturit</w:t>
      </w:r>
    </w:p>
    <w:p w14:paraId="4368CEA7" w14:textId="77777777" w:rsidR="00000EE5" w:rsidRPr="00400D1C"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9859, datë 21.1.2008;</w:t>
      </w:r>
      <w:r w:rsidR="002D7242"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p>
    <w:p w14:paraId="4368CEA8" w14:textId="77777777" w:rsidR="00001A47" w:rsidRPr="00400D1C"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paragrafi i dytë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EA9"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CEA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Keqtrajtimi fizik ose psikologjik i të miturit nga prindërit, motra, vëllai, gjyshi, gjyshja, kujdestari ligjor ose çdo person që është i detyruar të kujdeset për të, dënohet me burgim nga tre muaj gjer në dy vjet.</w:t>
      </w:r>
    </w:p>
    <w:p w14:paraId="4368CEA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Detyrimi, shfrytëzimi, shtytja ose përdorimi i të miturit për të punuar, për të siguruar të ardhura, për të lypur apo për të kryer veprime që dëmtojnë zhvillimin e tij mendor dhe/ose fizik, apo arsimimin e tij, dënohet me burgim nga dy deri në pesë vjet.</w:t>
      </w:r>
    </w:p>
    <w:p w14:paraId="4368CEAC"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nga vepra është shkaktuar dëmtimi i rëndë i shëndetit ose vdekja e të miturit, dënohet me burgim n</w:t>
      </w:r>
      <w:r w:rsidR="00EA407A" w:rsidRPr="00400D1C">
        <w:rPr>
          <w:rFonts w:ascii="Garamond" w:eastAsiaTheme="minorHAnsi" w:hAnsi="Garamond" w:cs="CG Times"/>
          <w:lang w:val="sq-AL"/>
        </w:rPr>
        <w:t xml:space="preserve">ga dhjetë deri në njëzet vjet. </w:t>
      </w:r>
    </w:p>
    <w:p w14:paraId="4368CEA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125</w:t>
      </w:r>
    </w:p>
    <w:p w14:paraId="4368CEA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Mosdhënia e mjeteve për jetesë</w:t>
      </w:r>
    </w:p>
    <w:p w14:paraId="4368CEA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B0"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Mosdhënia e mjeteve të nevojshme për jetesën e fëmijëve, të prindërve ose të bashkëshortit, nga personi që në zbatim të një vendimi gjyqësor detyrohet ta japë, përbën kundërvajtje penale dhe dënohet me gjobë</w:t>
      </w:r>
      <w:r w:rsidR="00EA407A" w:rsidRPr="00400D1C">
        <w:rPr>
          <w:rFonts w:ascii="Garamond" w:eastAsiaTheme="minorHAnsi" w:hAnsi="Garamond" w:cs="CG Times"/>
          <w:lang w:val="sq-AL"/>
        </w:rPr>
        <w:t xml:space="preserve"> ose me burgim gjer në një vit.</w:t>
      </w:r>
    </w:p>
    <w:p w14:paraId="4368CEB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126</w:t>
      </w:r>
    </w:p>
    <w:p w14:paraId="4368CEB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Mosnjoftimi i ndryshimit të vendbanimit</w:t>
      </w:r>
    </w:p>
    <w:p w14:paraId="4368CEB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B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Mosnjoftimi brenda një muaji i ndryshimit të vendbanimit, të interesuarve ose organit të ekzekutimit, nga personi që sipas vendimit gjyqësor detyrohet me dhënien e mjeteve të nevojshme për jetesë fëmijëve, prindërve ose bashkëshortit të vet, si dhe ai të cilit i janë besuar fëmijët pas zgjidhjes së martesës, përbën kundërvajtje penale dhe dënohet me gjobë ose me burgim gjer në tre muaj.</w:t>
      </w:r>
    </w:p>
    <w:p w14:paraId="4368CEB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B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127</w:t>
      </w:r>
    </w:p>
    <w:p w14:paraId="4368CEB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Marrja e padrejtë e fëmijës</w:t>
      </w:r>
    </w:p>
    <w:p w14:paraId="4368CEB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B9"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Marrja e padrejtë e fëmijës, duke e larguar prej personit që ushtron autoritetin prindëror ose që i është besuar për rritje dhe edukim, si dhe mosdorëzimi i fëmijës prindit tjetër në zbatim të vendimit gjyqësor, përbën kundërvajtje penale dhe dënohet me gjobë ose </w:t>
      </w:r>
      <w:r w:rsidR="00EA407A" w:rsidRPr="00400D1C">
        <w:rPr>
          <w:rFonts w:ascii="Garamond" w:eastAsiaTheme="minorHAnsi" w:hAnsi="Garamond" w:cs="CG Times"/>
          <w:lang w:val="sq-AL"/>
        </w:rPr>
        <w:t>me burgim gjer në gjashtë muaj.</w:t>
      </w:r>
    </w:p>
    <w:p w14:paraId="4368CEB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B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128</w:t>
      </w:r>
    </w:p>
    <w:p w14:paraId="4368CEB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Ndërrimi i fëmijëve</w:t>
      </w:r>
    </w:p>
    <w:p w14:paraId="4368CEB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B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Ndërrimi i fëmijëve i bërë me pakujdesi nga personeli ku fëmijët mbahen për rritje, mjekim ose në shtëpi lindjeje, përbën kundërvajtje penale dhe dënohet me gjobë ose me burgim gjer në dy vjet.</w:t>
      </w:r>
    </w:p>
    <w:p w14:paraId="4368CEB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C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128/a</w:t>
      </w:r>
    </w:p>
    <w:p w14:paraId="4368CEC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Fshehja ose ndërrimi me dashje i fëmijës</w:t>
      </w:r>
    </w:p>
    <w:p w14:paraId="4368CEC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EC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C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Fshehja ose ndërrimi me dashje i fëmijës me një tjetër, i kryer nga personeli mjekësor, dënohet me burgim nga tre gjer në tetë vjet. </w:t>
      </w:r>
    </w:p>
    <w:p w14:paraId="4368CEC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C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Neni 128/b </w:t>
      </w:r>
    </w:p>
    <w:p w14:paraId="4368CEC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Trafikimi i të miturve</w:t>
      </w:r>
    </w:p>
    <w:p w14:paraId="4368CEC9" w14:textId="2A1B2157" w:rsidR="00001A47" w:rsidRPr="00400D1C" w:rsidRDefault="00664B0B" w:rsidP="00664B0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(Shtuar me ligjin nr. 8733, dat</w:t>
      </w:r>
      <w:r w:rsidRPr="00400D1C">
        <w:rPr>
          <w:rFonts w:ascii="Cambria" w:eastAsiaTheme="minorHAnsi" w:hAnsi="Cambria" w:cs="CG Times"/>
          <w:i/>
          <w:iCs/>
          <w:lang w:val="sq-AL"/>
        </w:rPr>
        <w:t>ë 24.1.2001, n</w:t>
      </w:r>
      <w:r w:rsidR="00001A47" w:rsidRPr="00400D1C">
        <w:rPr>
          <w:rFonts w:ascii="Garamond" w:eastAsiaTheme="minorHAnsi" w:hAnsi="Garamond" w:cs="CG Times"/>
          <w:i/>
          <w:iCs/>
          <w:lang w:val="sq-AL"/>
        </w:rPr>
        <w:t xml:space="preserve">dryshuar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9188, datë 12.2.2004;</w:t>
      </w:r>
      <w:r w:rsidR="002D7242" w:rsidRPr="00400D1C">
        <w:rPr>
          <w:rFonts w:ascii="Garamond" w:eastAsiaTheme="minorHAnsi" w:hAnsi="Garamond" w:cs="CG Times"/>
          <w:i/>
          <w:iCs/>
          <w:lang w:val="sq-AL"/>
        </w:rPr>
        <w:t xml:space="preserve"> </w:t>
      </w:r>
      <w:r w:rsidR="00001A47"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 xml:space="preserve">9859, datë 21.1.2008; ndryshuar fjalët në paragrafin e parë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 xml:space="preserve">144, datë 2.5.2013; </w:t>
      </w:r>
      <w:r w:rsidR="00FD5219" w:rsidRPr="00400D1C">
        <w:rPr>
          <w:rFonts w:ascii="Garamond" w:eastAsiaTheme="minorHAnsi" w:hAnsi="Garamond" w:cs="CG Times"/>
          <w:i/>
          <w:iCs/>
          <w:lang w:val="sq-AL"/>
        </w:rPr>
        <w:t>shfuqizuar</w:t>
      </w:r>
      <w:r w:rsidR="00000EE5" w:rsidRPr="00400D1C">
        <w:rPr>
          <w:rFonts w:ascii="Garamond" w:eastAsiaTheme="minorHAnsi" w:hAnsi="Garamond" w:cs="CG Times"/>
          <w:i/>
          <w:iCs/>
          <w:lang w:val="sq-AL"/>
        </w:rPr>
        <w:t xml:space="preserve"> </w:t>
      </w:r>
      <w:r w:rsidR="00001A47"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144, datë 2.5.2013)</w:t>
      </w:r>
    </w:p>
    <w:p w14:paraId="4368CEC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r>
    </w:p>
    <w:p w14:paraId="4368CEC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Rekrutimi, shitja, transportimi, transferimi, fshehja ose pritja e të miturve me qëllim shfrytëzimin e prostitucionit ose formave të tjera të shfrytëzimit seksual, të punës ose shërbimeve të detyruara, skllavërimit ose formave të ngjashme me skllavërimin, vënies në përdorim ose transplantimit të organeve, si dhe formave të tjera të shfrytëzimit, dënohen me burgim nga dhjetë deri në njëzet vjet.</w:t>
      </w:r>
    </w:p>
    <w:p w14:paraId="4368CEC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Organizimi, drejtimi dhe financimi i trafikimit të të miturve dënohen me burgim nga dhjetë deri në njëzet vjet.</w:t>
      </w:r>
    </w:p>
    <w:p w14:paraId="4368CEC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në bashkëpunim ose më shumë se një herë, apo shoqërohet me keqtrajtimin dhe detyrimin me dhunë fizike a psikike të të dëmtuarit, për të kryer veprime të ndryshme, ose sjell pasoja të rënda për shëndetin, dënohet me burgim jo më pak se pesëmbëdhjetë vjet.</w:t>
      </w:r>
    </w:p>
    <w:p w14:paraId="4368CEC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vepra ka sjellë si pasojë vdekjen e të dëmtuarit, dënohet me burgim jo më pak se njëzet vjet ose me burgim të përjetshëm.</w:t>
      </w:r>
    </w:p>
    <w:p w14:paraId="4368CECF"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vepra penale kryhet nëpërmjet shfrytëzimit të funksionit shtetëror ose shërbimit publik, dënimi me burgim shtohen me ¼ e dënimit të dhënë.</w:t>
      </w:r>
    </w:p>
    <w:p w14:paraId="4368CED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129</w:t>
      </w:r>
    </w:p>
    <w:p w14:paraId="4368CED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Shtytja e të miturve në krim</w:t>
      </w:r>
    </w:p>
    <w:p w14:paraId="4368CED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D3"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Shtytja ose tërheqja e të miturve nën moshën katërmbëdhjetë vjeç për të kryer krim, dënoh</w:t>
      </w:r>
      <w:r w:rsidR="00EA407A" w:rsidRPr="00400D1C">
        <w:rPr>
          <w:rFonts w:ascii="Garamond" w:eastAsiaTheme="minorHAnsi" w:hAnsi="Garamond" w:cs="CG Times"/>
          <w:lang w:val="sq-AL"/>
        </w:rPr>
        <w:t>et me burgim gjer në pesë vjet.</w:t>
      </w:r>
    </w:p>
    <w:p w14:paraId="4368CED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130</w:t>
      </w:r>
    </w:p>
    <w:p w14:paraId="4368CED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Shtrëngimi apo pengimi për të bashkëjetuar ose për të lidhur</w:t>
      </w:r>
    </w:p>
    <w:p w14:paraId="4368CED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 apo zgjidhur martesë</w:t>
      </w:r>
    </w:p>
    <w:p w14:paraId="4368CED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ED8" w14:textId="77777777" w:rsidR="00001A47" w:rsidRPr="00400D1C" w:rsidRDefault="00001A47" w:rsidP="00001A47">
      <w:pPr>
        <w:autoSpaceDE w:val="0"/>
        <w:autoSpaceDN w:val="0"/>
        <w:adjustRightInd w:val="0"/>
        <w:spacing w:after="0" w:line="240" w:lineRule="auto"/>
        <w:ind w:firstLine="0"/>
        <w:jc w:val="left"/>
        <w:rPr>
          <w:rFonts w:ascii="Garamond" w:eastAsiaTheme="minorHAnsi" w:hAnsi="Garamond" w:cs="CG Times"/>
          <w:lang w:val="sq-AL"/>
        </w:rPr>
      </w:pPr>
    </w:p>
    <w:p w14:paraId="4368CED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Shtrëngimi apo pengimi për të filluar ose vazhduar bashkëjetesën, ose shtrëngimi për të lidhur apo zgjidhur martesën, përbën kundërvajtje penale dhe dënohet me gjobë ose me burgim gjer në tre muaj.</w:t>
      </w:r>
    </w:p>
    <w:p w14:paraId="4368CED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Kërkesa e qëllimshme ndaj një të rrituri ose fëmije për të shkuar jashtë territorit të Republikës së Shqipërisë, me qëllim detyrimin e tij për të lidhur martesë, përbën kundërvajtje penale dhe dënohet me gjobë ose me burgim deri në tre muaj.</w:t>
      </w:r>
    </w:p>
    <w:p w14:paraId="4368CED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130/a</w:t>
      </w:r>
    </w:p>
    <w:p w14:paraId="4368CEDC"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Dhuna në familje</w:t>
      </w:r>
    </w:p>
    <w:p w14:paraId="24F2DFB9" w14:textId="102FA7AE" w:rsidR="00384E40" w:rsidRPr="00400D1C" w:rsidRDefault="00001A47" w:rsidP="007E58F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lang w:val="sq-AL"/>
        </w:rPr>
        <w:t>(</w:t>
      </w: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ndryshuar paragrafi i fundit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w:t>
      </w:r>
      <w:r w:rsidRPr="00400D1C">
        <w:rPr>
          <w:rFonts w:ascii="Garamond" w:eastAsiaTheme="minorHAnsi" w:hAnsi="Garamond" w:cs="CG Times"/>
          <w:lang w:val="sq-AL"/>
        </w:rPr>
        <w:t xml:space="preserve">, </w:t>
      </w:r>
      <w:r w:rsidRPr="00400D1C">
        <w:rPr>
          <w:rFonts w:ascii="Garamond" w:eastAsiaTheme="minorHAnsi" w:hAnsi="Garamond" w:cs="CG Times"/>
          <w:i/>
          <w:iCs/>
          <w:lang w:val="sq-AL"/>
        </w:rPr>
        <w:t>datë 2.5.2013</w:t>
      </w:r>
      <w:r w:rsidR="00384E40" w:rsidRPr="00400D1C">
        <w:rPr>
          <w:rFonts w:ascii="Garamond" w:eastAsiaTheme="minorHAnsi" w:hAnsi="Garamond" w:cs="CG Times"/>
          <w:i/>
          <w:iCs/>
          <w:lang w:val="sq-AL"/>
        </w:rPr>
        <w:t xml:space="preserve">, ndryshuar me ligjin </w:t>
      </w:r>
      <w:r w:rsidR="00400D1C" w:rsidRPr="00400D1C">
        <w:rPr>
          <w:rFonts w:ascii="Garamond" w:eastAsiaTheme="minorHAnsi" w:hAnsi="Garamond" w:cs="CG Times"/>
          <w:i/>
          <w:iCs/>
          <w:lang w:val="sq-AL"/>
        </w:rPr>
        <w:t xml:space="preserve">nr. </w:t>
      </w:r>
      <w:r w:rsidR="00384E40" w:rsidRPr="00400D1C">
        <w:rPr>
          <w:rFonts w:ascii="Garamond" w:eastAsiaTheme="minorHAnsi" w:hAnsi="Garamond" w:cs="CG Times"/>
          <w:i/>
          <w:iCs/>
          <w:lang w:val="sq-AL"/>
        </w:rPr>
        <w:t>35/2020, datë 16.4.2020</w:t>
      </w:r>
      <w:r w:rsidRPr="00400D1C">
        <w:rPr>
          <w:rFonts w:ascii="Garamond" w:eastAsiaTheme="minorHAnsi" w:hAnsi="Garamond" w:cs="CG Times"/>
          <w:i/>
          <w:iCs/>
          <w:lang w:val="sq-AL"/>
        </w:rPr>
        <w:t>)</w:t>
      </w:r>
    </w:p>
    <w:p w14:paraId="0EEED35D" w14:textId="77777777" w:rsidR="007E58FB" w:rsidRPr="00400D1C" w:rsidRDefault="007E58FB" w:rsidP="007E58F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p>
    <w:p w14:paraId="4368CEDF" w14:textId="147D94C6" w:rsidR="00384E40" w:rsidRPr="00400D1C" w:rsidRDefault="00384E40" w:rsidP="00384E40">
      <w:pPr>
        <w:spacing w:line="240" w:lineRule="auto"/>
        <w:rPr>
          <w:rFonts w:ascii="Garamond" w:hAnsi="Garamond"/>
          <w:sz w:val="24"/>
          <w:szCs w:val="24"/>
        </w:rPr>
      </w:pPr>
      <w:r w:rsidRPr="00400D1C">
        <w:rPr>
          <w:rFonts w:ascii="Garamond" w:hAnsi="Garamond"/>
          <w:sz w:val="24"/>
          <w:szCs w:val="24"/>
        </w:rPr>
        <w:t xml:space="preserve">Rrahja, si dhe çdo vepër tjetër dhune fizike, psikologjike, ndaj personit që është bashkëshort, ish-bashkëshort, bashkëjetues apo ish-bashkëjetues, </w:t>
      </w:r>
      <w:r w:rsidRPr="00400D1C">
        <w:rPr>
          <w:rFonts w:ascii="Garamond" w:hAnsi="Garamond"/>
          <w:sz w:val="24"/>
          <w:szCs w:val="24"/>
          <w:highlight w:val="white"/>
        </w:rPr>
        <w:t xml:space="preserve">gjini e afërt (të paralindur, të paslindur, vëllezër, motra, ungjër, emta, nipër, mbesa, fëmijë të vëllezërve dhe të motrave), ose krushqi e afërt (vjehërr, vjehrrë,  dhëndër, nuse, kunat/ë, </w:t>
      </w:r>
      <w:r w:rsidRPr="00400D1C">
        <w:rPr>
          <w:rFonts w:ascii="Garamond" w:hAnsi="Garamond"/>
          <w:sz w:val="24"/>
          <w:szCs w:val="24"/>
        </w:rPr>
        <w:t>thjeshtri, thjeshtra, njerku e njerka</w:t>
      </w:r>
      <w:r w:rsidRPr="00400D1C">
        <w:rPr>
          <w:rFonts w:ascii="Garamond" w:hAnsi="Garamond"/>
          <w:sz w:val="24"/>
          <w:szCs w:val="24"/>
          <w:highlight w:val="white"/>
        </w:rPr>
        <w:t>), o</w:t>
      </w:r>
      <w:r w:rsidRPr="00400D1C">
        <w:rPr>
          <w:rFonts w:ascii="Garamond" w:hAnsi="Garamond"/>
          <w:sz w:val="24"/>
          <w:szCs w:val="24"/>
        </w:rPr>
        <w:t xml:space="preserve">se në lidhje apo ish-lidhje intime me autorin e veprës penale, me pasojë cenimin e integritetit fizik, psiko-social dhe ekonomik të tij, dënohet me burgim deri në tre vjet. </w:t>
      </w:r>
    </w:p>
    <w:p w14:paraId="4368CEE0" w14:textId="30C13E3B" w:rsidR="00384E40" w:rsidRPr="00400D1C" w:rsidRDefault="00384E40" w:rsidP="00384E40">
      <w:pPr>
        <w:spacing w:line="240" w:lineRule="auto"/>
        <w:rPr>
          <w:rFonts w:ascii="Garamond" w:hAnsi="Garamond"/>
          <w:sz w:val="24"/>
          <w:szCs w:val="24"/>
        </w:rPr>
      </w:pPr>
      <w:r w:rsidRPr="00400D1C">
        <w:rPr>
          <w:rFonts w:ascii="Garamond" w:hAnsi="Garamond"/>
          <w:sz w:val="24"/>
          <w:szCs w:val="24"/>
        </w:rPr>
        <w:t xml:space="preserve">Kanosja serioze për vrasje ose plagosje të rëndë, ndaj personit që është bashkëshort, ish-bashkëshort, bashkëjetues apo ish-bashkëjetues, </w:t>
      </w:r>
      <w:r w:rsidRPr="00400D1C">
        <w:rPr>
          <w:rFonts w:ascii="Garamond" w:hAnsi="Garamond"/>
          <w:sz w:val="24"/>
          <w:szCs w:val="24"/>
          <w:highlight w:val="white"/>
        </w:rPr>
        <w:t xml:space="preserve">gjini e afërt (të paralindur, të paslindur, vëllezër, motra, ungjër, emta, nipër, mbesa, fëmijë të vëllezërve dhe të motrave), ose krushqi e afërt (vjehërr, vjehrrë,  dhëndër, nuse, kunat/ë, </w:t>
      </w:r>
      <w:r w:rsidRPr="00400D1C">
        <w:rPr>
          <w:rFonts w:ascii="Garamond" w:hAnsi="Garamond"/>
          <w:sz w:val="24"/>
          <w:szCs w:val="24"/>
        </w:rPr>
        <w:t>thjeshtri, thjeshtra, njerku e njerka</w:t>
      </w:r>
      <w:r w:rsidRPr="00400D1C">
        <w:rPr>
          <w:rFonts w:ascii="Garamond" w:hAnsi="Garamond"/>
          <w:sz w:val="24"/>
          <w:szCs w:val="24"/>
          <w:highlight w:val="white"/>
        </w:rPr>
        <w:t>), os</w:t>
      </w:r>
      <w:r w:rsidRPr="00400D1C">
        <w:rPr>
          <w:rFonts w:ascii="Garamond" w:hAnsi="Garamond"/>
          <w:sz w:val="24"/>
          <w:szCs w:val="24"/>
        </w:rPr>
        <w:t xml:space="preserve">e në lidhje apo ish-lidhje intime me autorin e veprës penale, me pasojë cenimin e integritetit psikik të tij, dënohet me burgim deri në katër vjet. </w:t>
      </w:r>
    </w:p>
    <w:p w14:paraId="4368CEE1" w14:textId="007D3029" w:rsidR="00384E40" w:rsidRPr="00400D1C" w:rsidRDefault="00384E40" w:rsidP="00384E40">
      <w:pPr>
        <w:spacing w:line="240" w:lineRule="auto"/>
        <w:rPr>
          <w:rFonts w:ascii="Garamond" w:hAnsi="Garamond"/>
          <w:sz w:val="24"/>
          <w:szCs w:val="24"/>
          <w:highlight w:val="white"/>
        </w:rPr>
      </w:pPr>
      <w:bookmarkStart w:id="1" w:name="_gjdgxs" w:colFirst="0" w:colLast="0"/>
      <w:bookmarkEnd w:id="1"/>
      <w:r w:rsidRPr="00400D1C">
        <w:rPr>
          <w:rFonts w:ascii="Garamond" w:hAnsi="Garamond"/>
          <w:sz w:val="24"/>
          <w:szCs w:val="24"/>
        </w:rPr>
        <w:t xml:space="preserve">Plagosja e kryer me dashje, ndaj personit që është bashkëshort, ish-bashkëshort, bashkëjetues apo ish-bashkëjetues, </w:t>
      </w:r>
      <w:r w:rsidRPr="00400D1C">
        <w:rPr>
          <w:rFonts w:ascii="Garamond" w:hAnsi="Garamond"/>
          <w:sz w:val="24"/>
          <w:szCs w:val="24"/>
          <w:highlight w:val="white"/>
        </w:rPr>
        <w:t xml:space="preserve">gjini e afërt (të paralindur, të paslindur, vëllezër, motra, ungjër, emta, nipër, mbesa, fëmijë të vëllezërve dhe të motrave), ose krushqi e afërt  (vjehërr, vjehrrë,  dhëndër, nuse, kunat/ë, </w:t>
      </w:r>
      <w:r w:rsidRPr="00400D1C">
        <w:rPr>
          <w:rFonts w:ascii="Garamond" w:hAnsi="Garamond"/>
          <w:sz w:val="24"/>
          <w:szCs w:val="24"/>
        </w:rPr>
        <w:t>thjeshtri, thjeshtra, njerku e njerka</w:t>
      </w:r>
      <w:r w:rsidRPr="00400D1C">
        <w:rPr>
          <w:rFonts w:ascii="Garamond" w:hAnsi="Garamond"/>
          <w:sz w:val="24"/>
          <w:szCs w:val="24"/>
          <w:highlight w:val="white"/>
        </w:rPr>
        <w:t xml:space="preserve">), ose në lidhje apo ish-lidhje intime me autorin e veprës penale, që ka shkaktuar paaftësi të përkohshme në punë më tepër se nëntë ditë, dënohet me burgim deri në pesë vjet. </w:t>
      </w:r>
    </w:p>
    <w:p w14:paraId="4368CEE2" w14:textId="5DAD3663" w:rsidR="00384E40" w:rsidRPr="00400D1C" w:rsidRDefault="00384E40" w:rsidP="00384E4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hAnsi="Garamond"/>
          <w:sz w:val="24"/>
          <w:szCs w:val="24"/>
        </w:rPr>
      </w:pPr>
      <w:r w:rsidRPr="00400D1C">
        <w:rPr>
          <w:rFonts w:ascii="Garamond" w:hAnsi="Garamond"/>
          <w:sz w:val="24"/>
          <w:szCs w:val="24"/>
        </w:rPr>
        <w:tab/>
        <w:t>Po këto vepra, të kryera në mënyrë të përsëritur, ose në praninë e fëmijëve, dënohen nga një deri në pesë vjet burgim.</w:t>
      </w:r>
    </w:p>
    <w:p w14:paraId="4368CEE3" w14:textId="590C5539" w:rsidR="00384E40" w:rsidRPr="00400D1C" w:rsidRDefault="00384E40" w:rsidP="00384E4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hAnsi="Garamond"/>
          <w:sz w:val="24"/>
          <w:szCs w:val="24"/>
        </w:rPr>
      </w:pPr>
    </w:p>
    <w:p w14:paraId="4368CEE4" w14:textId="77777777" w:rsidR="00001A47" w:rsidRPr="00400D1C" w:rsidRDefault="00001A47" w:rsidP="00384E4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VEPRA PENALE KUNDËR LIRISË SË BESIMIT</w:t>
      </w:r>
    </w:p>
    <w:p w14:paraId="4368CEE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E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131</w:t>
      </w:r>
    </w:p>
    <w:p w14:paraId="4368CEE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Pengimi i veprimtarive të organizatave fetare</w:t>
      </w:r>
    </w:p>
    <w:p w14:paraId="4368CEE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E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Ndalimi i veprimtarive të organizatave fetare, si dhe krijimi i pengesave për ushtrimin e lirë të veprimtarive të tyre, dënohet me gjobë ose me burgim gjer në tre vjet.</w:t>
      </w:r>
    </w:p>
    <w:p w14:paraId="4368CEE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E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132</w:t>
      </w:r>
    </w:p>
    <w:p w14:paraId="4368CEE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Shkatërrimi ose dëmtimi i objekteve të kultit </w:t>
      </w:r>
    </w:p>
    <w:p w14:paraId="4368CEE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E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Shkatërrimi ose dëmtimi me dashje i objekteve të kultit, kur ka shkaktuar humbjen plotësisht ose pjesërisht të vlerave të tyre, dënohet me gjobë ose me burgim gjer në tre vjet.</w:t>
      </w:r>
    </w:p>
    <w:p w14:paraId="4368CEE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F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133</w:t>
      </w:r>
    </w:p>
    <w:p w14:paraId="4368CEF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Pengimi i ceremonive fetare</w:t>
      </w:r>
    </w:p>
    <w:p w14:paraId="4368CEF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F3" w14:textId="77777777" w:rsidR="00001A47" w:rsidRPr="00400D1C"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Ndalimi ose krijimi i pengesave që u bëhen personave për të marrë pjesë në ceremonitë fetare, si dhe për të shprehur lirisht bindjet fetare, përbën kundërvajtje penale dhe dënohet me gjobë ose me burgim gjer në një vit.</w:t>
      </w:r>
    </w:p>
    <w:p w14:paraId="4368CEF4" w14:textId="77777777" w:rsidR="00001A47" w:rsidRPr="00400D1C"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CEF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KREU III</w:t>
      </w:r>
    </w:p>
    <w:p w14:paraId="4368CEF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VEPRA PENALE KUNDËR PASURISË DHE NË SFERËN EKONOMIKE </w:t>
      </w:r>
    </w:p>
    <w:p w14:paraId="4368CEF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F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w:t>
      </w:r>
    </w:p>
    <w:p w14:paraId="4368CEF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VJEDHJA E PASURISË </w:t>
      </w:r>
    </w:p>
    <w:p w14:paraId="4368CEF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F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134</w:t>
      </w:r>
    </w:p>
    <w:p w14:paraId="4368CEF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Vjedhja</w:t>
      </w:r>
    </w:p>
    <w:p w14:paraId="4368CEFD" w14:textId="77777777" w:rsidR="00001A47" w:rsidRPr="00400D1C" w:rsidRDefault="00EA407A"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(shtuar një paragraf me ligjin nr. 8733, datë 24.1.2001; n</w:t>
      </w:r>
      <w:r w:rsidR="00001A47" w:rsidRPr="00400D1C">
        <w:rPr>
          <w:rFonts w:ascii="Garamond" w:eastAsiaTheme="minorHAnsi" w:hAnsi="Garamond" w:cs="CG Times"/>
          <w:i/>
          <w:iCs/>
          <w:lang w:val="sq-AL"/>
        </w:rPr>
        <w:t xml:space="preserve">dryshuar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 xml:space="preserve">9275, </w:t>
      </w:r>
      <w:r w:rsidR="00962B37" w:rsidRPr="00400D1C">
        <w:rPr>
          <w:rFonts w:ascii="Garamond" w:eastAsiaTheme="minorHAnsi" w:hAnsi="Garamond" w:cs="CG Times"/>
          <w:i/>
          <w:iCs/>
          <w:lang w:val="sq-AL"/>
        </w:rPr>
        <w:t>datë</w:t>
      </w:r>
      <w:r w:rsidR="00001A47" w:rsidRPr="00400D1C">
        <w:rPr>
          <w:rFonts w:ascii="Garamond" w:eastAsiaTheme="minorHAnsi" w:hAnsi="Garamond" w:cs="CG Times"/>
          <w:i/>
          <w:iCs/>
          <w:lang w:val="sq-AL"/>
        </w:rPr>
        <w:t xml:space="preserve"> 16.9.2004;</w:t>
      </w:r>
      <w:r w:rsidR="002D7242" w:rsidRPr="00400D1C">
        <w:rPr>
          <w:rFonts w:ascii="Garamond" w:eastAsiaTheme="minorHAnsi" w:hAnsi="Garamond" w:cs="CG Times"/>
          <w:i/>
          <w:iCs/>
          <w:lang w:val="sq-AL"/>
        </w:rPr>
        <w:t xml:space="preserve"> </w:t>
      </w:r>
      <w:r w:rsidR="00001A47"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23/2012, datë 1.3.2012)</w:t>
      </w:r>
    </w:p>
    <w:p w14:paraId="4368CEF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F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Vjedhja e pasurisë dënohet me gjobë ose me burgim gjer në tre vjet.</w:t>
      </w:r>
    </w:p>
    <w:p w14:paraId="4368CF0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në bashkëpunim ose më shumë se një herë dënohet me burgim nga gjashtë muaj deri në pesë vjet.</w:t>
      </w:r>
      <w:r w:rsidRPr="00400D1C">
        <w:rPr>
          <w:rFonts w:ascii="Garamond" w:eastAsiaTheme="minorHAnsi" w:hAnsi="Garamond" w:cs="CG Times"/>
          <w:lang w:val="sq-AL"/>
        </w:rPr>
        <w:tab/>
      </w:r>
    </w:p>
    <w:p w14:paraId="4368CF0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E njëjta vepër, kur ka sjellë pasoja të rënda</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dënohet me burgim nga katër deri në dhjetë vjet.</w:t>
      </w:r>
    </w:p>
    <w:p w14:paraId="4368CF0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0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135</w:t>
      </w:r>
    </w:p>
    <w:p w14:paraId="4368CF0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Vjedhja e kryer duke shpërdoruar detyrën</w:t>
      </w:r>
    </w:p>
    <w:p w14:paraId="4368CF05" w14:textId="77777777"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bCs/>
          <w:i/>
          <w:lang w:val="sq-AL"/>
        </w:rPr>
        <w:t>(</w:t>
      </w:r>
      <w:r w:rsidRPr="00400D1C">
        <w:rPr>
          <w:rFonts w:ascii="Garamond" w:eastAsiaTheme="minorHAnsi" w:hAnsi="Garamond" w:cs="CG Times"/>
          <w:i/>
          <w:iCs/>
          <w:lang w:val="sq-AL"/>
        </w:rPr>
        <w:t xml:space="preserve">Shtuar fjalë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r w:rsidR="00FD5219" w:rsidRPr="00400D1C">
        <w:rPr>
          <w:rFonts w:ascii="Garamond" w:eastAsiaTheme="minorHAnsi" w:hAnsi="Garamond" w:cs="CG Times"/>
          <w:i/>
          <w:iCs/>
          <w:lang w:val="sq-AL"/>
        </w:rPr>
        <w:t>shfuqizuar</w:t>
      </w:r>
      <w:r w:rsidR="00000EE5"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F0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CF0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Vjedhja e pasurisë e kryer nga personi, që ka për detyrë ta ruajë dhe ta administrojë atë, apo duke shpërdoruar detyrën, dënohet me burgim gjer në dhjetë vjet. </w:t>
      </w:r>
    </w:p>
    <w:p w14:paraId="4368CF0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0"/>
        <w:jc w:val="center"/>
        <w:rPr>
          <w:rFonts w:ascii="Garamond" w:eastAsiaTheme="minorHAnsi" w:hAnsi="Garamond" w:cs="CG Times"/>
          <w:lang w:val="sq-AL"/>
        </w:rPr>
      </w:pPr>
    </w:p>
    <w:p w14:paraId="4368CF0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136</w:t>
      </w:r>
    </w:p>
    <w:p w14:paraId="4368CF0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Vjedhja e bankave dhe arkave të kursimit</w:t>
      </w:r>
    </w:p>
    <w:p w14:paraId="4368CF0B" w14:textId="6D85D0B9" w:rsidR="00001A47" w:rsidRPr="00400D1C" w:rsidRDefault="00D852A2"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(Shtuar paragrafi i dytë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8733, datë 24.1.2001)</w:t>
      </w:r>
    </w:p>
    <w:p w14:paraId="4368CF0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0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Vjedhja e bankave dhe e arkave të kursimit dënohet me burgim nga pesë gjer në pesëmbëdhjetë vjet.</w:t>
      </w:r>
    </w:p>
    <w:p w14:paraId="4368CF0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Po kjo vepër, kur kryhet në bashkëpunim, më shumë se në herë ose ka sjellë pasoja të rënda, dënohet me burgim nga dhjetë gjer në njëzet vjet. </w:t>
      </w:r>
    </w:p>
    <w:p w14:paraId="4368CF0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1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137</w:t>
      </w:r>
    </w:p>
    <w:p w14:paraId="4368CF1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Vjedhja e energjisë elektrike ose impulseve telefonike</w:t>
      </w:r>
    </w:p>
    <w:p w14:paraId="4368CF12" w14:textId="6CA6DA2C"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paragrafi </w:t>
      </w:r>
      <w:r w:rsidR="00F920D1" w:rsidRPr="00400D1C">
        <w:rPr>
          <w:rFonts w:ascii="Garamond" w:eastAsiaTheme="minorHAnsi" w:hAnsi="Garamond" w:cs="CG Times"/>
          <w:i/>
          <w:iCs/>
          <w:lang w:val="sq-AL"/>
        </w:rPr>
        <w:t>i parë</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2D7242" w:rsidRPr="00400D1C">
        <w:rPr>
          <w:rFonts w:ascii="Garamond" w:eastAsiaTheme="minorHAnsi" w:hAnsi="Garamond" w:cs="CG Times"/>
          <w:i/>
          <w:iCs/>
          <w:lang w:val="sq-AL"/>
        </w:rPr>
        <w:t xml:space="preserve"> </w:t>
      </w:r>
      <w:r w:rsidR="00D852A2" w:rsidRPr="00400D1C">
        <w:rPr>
          <w:rFonts w:ascii="Garamond" w:eastAsiaTheme="minorHAnsi" w:hAnsi="Garamond" w:cs="CG Times"/>
          <w:i/>
          <w:iCs/>
          <w:lang w:val="sq-AL"/>
        </w:rPr>
        <w:t xml:space="preserve">ndryshuar paragrafi i dytë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10 023, datë 27.11.2008; 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98</w:t>
      </w:r>
      <w:r w:rsidR="007E58FB" w:rsidRPr="00400D1C">
        <w:rPr>
          <w:rFonts w:ascii="Garamond" w:eastAsiaTheme="minorHAnsi" w:hAnsi="Garamond" w:cs="CG Times"/>
          <w:i/>
          <w:iCs/>
          <w:lang w:val="sq-AL"/>
        </w:rPr>
        <w:t>/2014</w:t>
      </w:r>
      <w:r w:rsidRPr="00400D1C">
        <w:rPr>
          <w:rFonts w:ascii="Garamond" w:eastAsiaTheme="minorHAnsi" w:hAnsi="Garamond" w:cs="CG Times"/>
          <w:i/>
          <w:iCs/>
          <w:lang w:val="sq-AL"/>
        </w:rPr>
        <w:t>, datë 31.7.2014)</w:t>
      </w:r>
    </w:p>
    <w:p w14:paraId="4368CF13" w14:textId="77777777" w:rsidR="00001A47" w:rsidRPr="00400D1C" w:rsidRDefault="00001A47" w:rsidP="00001A47">
      <w:pPr>
        <w:autoSpaceDE w:val="0"/>
        <w:autoSpaceDN w:val="0"/>
        <w:adjustRightInd w:val="0"/>
        <w:spacing w:after="0" w:line="240" w:lineRule="auto"/>
        <w:ind w:firstLine="280"/>
        <w:rPr>
          <w:rFonts w:ascii="Garamond" w:eastAsiaTheme="minorHAnsi" w:hAnsi="Garamond"/>
          <w:spacing w:val="-15"/>
          <w:lang w:val="sq-AL"/>
        </w:rPr>
      </w:pPr>
    </w:p>
    <w:p w14:paraId="4368CF1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Vjedhja e energjisë elektrike ose impulseve telefonike, dëmtimi i matësit, si dhe çdo ndërhyrje tjetër e paligjshme dhe e paautorizuar në sistemin e matjes apo në rrjetin elektrik ose rrjetin telefonik, e kryer me qëllim përfitimi të paligjshëm, përbën vepër penale dhe dënohet me burgim deri në tre vjet.</w:t>
      </w:r>
      <w:r w:rsidR="00F920D1" w:rsidRPr="00400D1C">
        <w:rPr>
          <w:rFonts w:ascii="Garamond" w:eastAsiaTheme="minorHAnsi" w:hAnsi="Garamond" w:cs="CG Times"/>
          <w:lang w:val="sq-AL"/>
        </w:rPr>
        <w:t xml:space="preserve"> </w:t>
      </w:r>
    </w:p>
    <w:p w14:paraId="4368CF15" w14:textId="77777777" w:rsidR="00842B55" w:rsidRPr="00400D1C"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penale kryhet në bashkëpunim, më shumë se një herë, ose nga përdoruesit jofamiljarë të energjisë elektrike ose të rrjetit të shërbimit telefonik, dënohet me burgim nga një deri në pesë vjet.</w:t>
      </w:r>
    </w:p>
    <w:p w14:paraId="4368CF1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1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137/a</w:t>
      </w:r>
    </w:p>
    <w:p w14:paraId="4368CF1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Vjedhja e rrjetit të komunikimeve elektronike</w:t>
      </w:r>
    </w:p>
    <w:p w14:paraId="4368CF1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F1A" w14:textId="77777777" w:rsidR="00001A47" w:rsidRPr="00400D1C" w:rsidRDefault="00001A47" w:rsidP="00001A47">
      <w:pPr>
        <w:autoSpaceDE w:val="0"/>
        <w:autoSpaceDN w:val="0"/>
        <w:adjustRightInd w:val="0"/>
        <w:spacing w:after="0" w:line="240" w:lineRule="auto"/>
        <w:ind w:firstLine="0"/>
        <w:jc w:val="left"/>
        <w:rPr>
          <w:rFonts w:ascii="Garamond" w:eastAsiaTheme="minorHAnsi" w:hAnsi="Garamond"/>
          <w:b/>
          <w:bCs/>
          <w:lang w:val="sq-AL"/>
        </w:rPr>
      </w:pPr>
    </w:p>
    <w:p w14:paraId="4368CF1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Vjedhja e rrjetit të komunikimeve elektronike dënohet me burgim deri në tre vjet.</w:t>
      </w:r>
    </w:p>
    <w:p w14:paraId="4368CF1C"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Po kjo vepër, kur kryhet në bashkëpunim, më shumë se një herë, ose ka sjellë pasoja të rënda, dënohet me burgim nga tre deri </w:t>
      </w:r>
      <w:r w:rsidR="00EA407A" w:rsidRPr="00400D1C">
        <w:rPr>
          <w:rFonts w:ascii="Garamond" w:eastAsiaTheme="minorHAnsi" w:hAnsi="Garamond" w:cs="CG Times"/>
          <w:lang w:val="sq-AL"/>
        </w:rPr>
        <w:t>në shtatë vjet.</w:t>
      </w:r>
    </w:p>
    <w:p w14:paraId="4368CF1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138</w:t>
      </w:r>
    </w:p>
    <w:p w14:paraId="4368CF1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Vjedhja e veprave të artit e kulturës</w:t>
      </w:r>
    </w:p>
    <w:p w14:paraId="4368CF1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F2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Vjedhja e veprave të artit e kulturës dënohet me gjobë ose me burgim gjer në pesë vjet.</w:t>
      </w:r>
    </w:p>
    <w:p w14:paraId="4368CF21"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Vjedhja e veprave të artit e kulturës me rëndësi kombëtare dënohet me burgim nga pesë gjer në dhjetë vj</w:t>
      </w:r>
      <w:r w:rsidR="00EA407A" w:rsidRPr="00400D1C">
        <w:rPr>
          <w:rFonts w:ascii="Garamond" w:eastAsiaTheme="minorHAnsi" w:hAnsi="Garamond" w:cs="CG Times"/>
          <w:lang w:val="sq-AL"/>
        </w:rPr>
        <w:t>et.</w:t>
      </w:r>
    </w:p>
    <w:p w14:paraId="4368CF2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138/a</w:t>
      </w:r>
    </w:p>
    <w:p w14:paraId="4368CF2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Trafikimi i veprave të artit dhe kulturës</w:t>
      </w:r>
    </w:p>
    <w:p w14:paraId="4368CF2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F2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F2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Importimi, eksportimi, tranzitimi dhe tregtimi në kundërshtim me ligjin i veprave të artit dhe të kulturës, me qëllim fitimi material ose çdo përfitim tjetër, dënohet me burgim nga tre gjer në dhjetë vjet.</w:t>
      </w:r>
    </w:p>
    <w:p w14:paraId="0A474E74" w14:textId="7C48FAF6" w:rsidR="00C304A0" w:rsidRPr="00400D1C" w:rsidRDefault="00001A47" w:rsidP="00D852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në bashkëpunim ose më shumë se një herë, ose sjell pasoja të rënda, dënohet me burgim nga pesë gjer në pesëmbëdhjetë vjet.</w:t>
      </w:r>
      <w:r w:rsidR="00F920D1" w:rsidRPr="00400D1C">
        <w:rPr>
          <w:rFonts w:ascii="Garamond" w:eastAsiaTheme="minorHAnsi" w:hAnsi="Garamond" w:cs="CG Times"/>
          <w:lang w:val="sq-AL"/>
        </w:rPr>
        <w:t xml:space="preserve"> </w:t>
      </w:r>
      <w:r w:rsidR="00D852A2" w:rsidRPr="00400D1C">
        <w:rPr>
          <w:rFonts w:ascii="Garamond" w:eastAsiaTheme="minorHAnsi" w:hAnsi="Garamond" w:cs="CG Times"/>
          <w:lang w:val="sq-AL"/>
        </w:rPr>
        <w:t xml:space="preserve"> </w:t>
      </w:r>
    </w:p>
    <w:p w14:paraId="6C997CFF"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2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139</w:t>
      </w:r>
    </w:p>
    <w:p w14:paraId="4368CF2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Vjedhja me dhunë</w:t>
      </w:r>
    </w:p>
    <w:p w14:paraId="4368CF2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F2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Vjedhja e pasurisë e shoqëruar me përdorim dhune dënohet me burgim nga pesë gjer në pesëmbëdhjetë vjet.</w:t>
      </w:r>
    </w:p>
    <w:p w14:paraId="4368CF2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F2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140</w:t>
      </w:r>
    </w:p>
    <w:p w14:paraId="4368CF2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Vjedhja me armë </w:t>
      </w:r>
    </w:p>
    <w:p w14:paraId="4368CF30" w14:textId="77777777"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2D7242"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p>
    <w:p w14:paraId="4368CF3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i/>
          <w:iCs/>
          <w:lang w:val="sq-AL"/>
        </w:rPr>
      </w:pPr>
    </w:p>
    <w:p w14:paraId="4368CF3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Vjedhja e pasurisë, e shoqëruar me mbajtjen e armëve dhe municioneve luftarake ose me përdorimin e tyre, dënohet me burgim nga dhjetë gjer në njëzet vjet.</w:t>
      </w:r>
    </w:p>
    <w:p w14:paraId="4368CF3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3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141</w:t>
      </w:r>
    </w:p>
    <w:p w14:paraId="4368CF3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Vjedhja me pasojë vdekjen </w:t>
      </w:r>
    </w:p>
    <w:p w14:paraId="4368CF36" w14:textId="3237EE67" w:rsidR="00001A47" w:rsidRPr="00400D1C" w:rsidRDefault="00EA407A"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D852A2" w:rsidRPr="00400D1C">
        <w:rPr>
          <w:rFonts w:ascii="Garamond" w:eastAsiaTheme="minorHAnsi" w:hAnsi="Garamond" w:cs="CG Times"/>
          <w:i/>
          <w:iCs/>
          <w:lang w:val="sq-AL"/>
        </w:rPr>
        <w:t xml:space="preserve">Hequr </w:t>
      </w:r>
      <w:r w:rsidRPr="00400D1C">
        <w:rPr>
          <w:rFonts w:ascii="Garamond" w:eastAsiaTheme="minorHAnsi" w:hAnsi="Garamond" w:cs="CG Times"/>
          <w:i/>
          <w:iCs/>
          <w:lang w:val="sq-AL"/>
        </w:rPr>
        <w:t>fjalët “a me vdekje”</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8733, datë 24.1.2001)</w:t>
      </w:r>
    </w:p>
    <w:p w14:paraId="4368CF3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38" w14:textId="77777777" w:rsidR="00001A47" w:rsidRPr="00400D1C"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Vjedhja e pasurisë, kur është shoqëruar me dhunime që kanë sjellë vdekjen e personit, dënohet me burgim nga pesëmbëdhjetë gjer në njëzet e pesë v</w:t>
      </w:r>
      <w:r w:rsidR="002D7242" w:rsidRPr="00400D1C">
        <w:rPr>
          <w:rFonts w:ascii="Garamond" w:eastAsiaTheme="minorHAnsi" w:hAnsi="Garamond" w:cs="CG Times"/>
          <w:lang w:val="sq-AL"/>
        </w:rPr>
        <w:t>jet ose me burgim të përjetshëm</w:t>
      </w:r>
      <w:r w:rsidR="004D6B50" w:rsidRPr="00400D1C">
        <w:rPr>
          <w:rFonts w:ascii="Garamond" w:eastAsiaTheme="minorHAnsi" w:hAnsi="Garamond" w:cs="CG Times"/>
          <w:lang w:val="sq-AL"/>
        </w:rPr>
        <w:t>.</w:t>
      </w:r>
    </w:p>
    <w:p w14:paraId="4368CF3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3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141/a</w:t>
      </w:r>
    </w:p>
    <w:p w14:paraId="4368CF3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Trafikimi i mjeteve motorike</w:t>
      </w:r>
    </w:p>
    <w:p w14:paraId="4368CF3C"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00EA407A" w:rsidRPr="00400D1C">
        <w:rPr>
          <w:rFonts w:ascii="Garamond" w:eastAsiaTheme="minorHAnsi" w:hAnsi="Garamond" w:cs="CG Times"/>
          <w:i/>
          <w:iCs/>
          <w:lang w:val="sq-AL"/>
        </w:rPr>
        <w:t xml:space="preserve">8733, datë 24.1.2001) </w:t>
      </w:r>
    </w:p>
    <w:p w14:paraId="4368CF3D" w14:textId="77777777" w:rsidR="00EA407A" w:rsidRPr="00400D1C" w:rsidRDefault="00EA407A"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p>
    <w:p w14:paraId="4368CF3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Importimi, eksportimi, tranzitimi dhe tregtimi në kundërshtim me ligjin, i mjeteve motorike të vjedhura, me qëllim fitimi material ose çdo përfitim tjetër, dënohet me burgim nga tre gjer në shtatë vjet.</w:t>
      </w:r>
    </w:p>
    <w:p w14:paraId="4368CF3F"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në bashkëpunim ose më shumë se një herë, ose sjell pasoja të rënda, dënohet me burgim nga pesë gjer në pesëmbëdhjetë vjet.</w:t>
      </w:r>
      <w:r w:rsidR="00F920D1" w:rsidRPr="00400D1C">
        <w:rPr>
          <w:rFonts w:ascii="Garamond" w:eastAsiaTheme="minorHAnsi" w:hAnsi="Garamond" w:cs="CG Times"/>
          <w:lang w:val="sq-AL"/>
        </w:rPr>
        <w:t xml:space="preserve">   </w:t>
      </w:r>
    </w:p>
    <w:p w14:paraId="4368CF4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142</w:t>
      </w:r>
    </w:p>
    <w:p w14:paraId="4368CF4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Sigurimi i mjeteve për vjedhje </w:t>
      </w:r>
    </w:p>
    <w:p w14:paraId="4368CF4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43"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Sigurimi i kushteve dhe i mjeteve materiale për të vjedhur pasurinë dënohet me gjobë</w:t>
      </w:r>
      <w:r w:rsidR="00F920D1" w:rsidRPr="00400D1C">
        <w:rPr>
          <w:rFonts w:ascii="Garamond" w:eastAsiaTheme="minorHAnsi" w:hAnsi="Garamond" w:cs="CG Times"/>
          <w:lang w:val="sq-AL"/>
        </w:rPr>
        <w:t xml:space="preserve"> </w:t>
      </w:r>
      <w:r w:rsidR="00EA407A" w:rsidRPr="00400D1C">
        <w:rPr>
          <w:rFonts w:ascii="Garamond" w:eastAsiaTheme="minorHAnsi" w:hAnsi="Garamond" w:cs="CG Times"/>
          <w:lang w:val="sq-AL"/>
        </w:rPr>
        <w:t>ose me burgim gjer në tre vjet.</w:t>
      </w:r>
    </w:p>
    <w:p w14:paraId="4368CF4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II</w:t>
      </w:r>
    </w:p>
    <w:p w14:paraId="4368CF4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MASHTRIMET </w:t>
      </w:r>
    </w:p>
    <w:p w14:paraId="4368CF46" w14:textId="77777777" w:rsidR="00001A47" w:rsidRPr="00400D1C" w:rsidRDefault="00001A47" w:rsidP="00001A47">
      <w:pPr>
        <w:autoSpaceDE w:val="0"/>
        <w:autoSpaceDN w:val="0"/>
        <w:adjustRightInd w:val="0"/>
        <w:spacing w:after="0" w:line="180" w:lineRule="atLeast"/>
        <w:ind w:firstLine="454"/>
        <w:rPr>
          <w:rFonts w:ascii="Garamond" w:eastAsiaTheme="minorHAnsi" w:hAnsi="Garamond" w:cs="CG Times"/>
          <w:lang w:val="sq-AL"/>
        </w:rPr>
      </w:pPr>
    </w:p>
    <w:p w14:paraId="4368CF4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143</w:t>
      </w:r>
    </w:p>
    <w:p w14:paraId="4368CF48" w14:textId="58FB823B" w:rsidR="00001A47" w:rsidRPr="00400D1C" w:rsidRDefault="00766634"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 </w:t>
      </w:r>
      <w:r w:rsidR="00D852A2" w:rsidRPr="00400D1C">
        <w:rPr>
          <w:rFonts w:ascii="Garamond" w:eastAsiaTheme="minorHAnsi" w:hAnsi="Garamond" w:cs="CG Times"/>
          <w:i/>
          <w:iCs/>
          <w:lang w:val="sq-AL"/>
        </w:rPr>
        <w:t>(Shtuar paragrafi i dytë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8733, datë 24.1.2001</w:t>
      </w:r>
      <w:r w:rsidR="000E79B0" w:rsidRPr="00400D1C">
        <w:rPr>
          <w:rFonts w:ascii="Garamond" w:eastAsiaTheme="minorHAnsi" w:hAnsi="Garamond" w:cs="CG Times"/>
          <w:i/>
          <w:iCs/>
          <w:lang w:val="sq-AL"/>
        </w:rPr>
        <w:t>; ndryshuar me ligjin nr. 36/2017, datë 30.3.2017</w:t>
      </w:r>
      <w:r w:rsidR="00001A47" w:rsidRPr="00400D1C">
        <w:rPr>
          <w:rFonts w:ascii="Garamond" w:eastAsiaTheme="minorHAnsi" w:hAnsi="Garamond" w:cs="CG Times"/>
          <w:i/>
          <w:iCs/>
          <w:lang w:val="sq-AL"/>
        </w:rPr>
        <w:t>)</w:t>
      </w:r>
    </w:p>
    <w:p w14:paraId="4368CF4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4A" w14:textId="77777777" w:rsidR="00766634" w:rsidRPr="00400D1C" w:rsidRDefault="00766634" w:rsidP="00766634">
      <w:pPr>
        <w:pStyle w:val="Paragrafi"/>
        <w:rPr>
          <w:spacing w:val="-4"/>
          <w:sz w:val="22"/>
          <w:lang w:val="sq-AL"/>
        </w:rPr>
      </w:pPr>
      <w:r w:rsidRPr="00400D1C">
        <w:rPr>
          <w:spacing w:val="-4"/>
          <w:sz w:val="22"/>
          <w:lang w:val="sq-AL"/>
        </w:rPr>
        <w:t>Përvetësimi i pasurisë private ose publike nëpërmjet paraqitjes së fakteve të rreme ose duke fshehur fakte të vërteta, gënjeshtrës ose shpërdorimit të besimit, për vete ose persona të tjerë, përbën veprën penale të mashtrimit dhe dënohet me burgim deri në pesë</w:t>
      </w:r>
      <w:r w:rsidR="00F920D1" w:rsidRPr="00400D1C">
        <w:rPr>
          <w:spacing w:val="-4"/>
          <w:sz w:val="22"/>
          <w:lang w:val="sq-AL"/>
        </w:rPr>
        <w:t xml:space="preserve"> </w:t>
      </w:r>
      <w:r w:rsidRPr="00400D1C">
        <w:rPr>
          <w:spacing w:val="-4"/>
          <w:sz w:val="22"/>
          <w:lang w:val="sq-AL"/>
        </w:rPr>
        <w:t>vjet.</w:t>
      </w:r>
    </w:p>
    <w:p w14:paraId="4368CF4B" w14:textId="77777777" w:rsidR="00766634" w:rsidRPr="00400D1C" w:rsidRDefault="00766634" w:rsidP="00766634">
      <w:pPr>
        <w:pStyle w:val="Paragrafi"/>
        <w:rPr>
          <w:spacing w:val="-4"/>
          <w:sz w:val="22"/>
          <w:lang w:val="sq-AL"/>
        </w:rPr>
      </w:pPr>
      <w:r w:rsidRPr="00400D1C">
        <w:rPr>
          <w:spacing w:val="-4"/>
          <w:sz w:val="22"/>
          <w:lang w:val="sq-AL"/>
        </w:rPr>
        <w:t>Kjo</w:t>
      </w:r>
      <w:r w:rsidR="00F920D1" w:rsidRPr="00400D1C">
        <w:rPr>
          <w:spacing w:val="-4"/>
          <w:sz w:val="22"/>
          <w:lang w:val="sq-AL"/>
        </w:rPr>
        <w:t xml:space="preserve"> </w:t>
      </w:r>
      <w:r w:rsidRPr="00400D1C">
        <w:rPr>
          <w:spacing w:val="-4"/>
          <w:sz w:val="22"/>
          <w:lang w:val="sq-AL"/>
        </w:rPr>
        <w:t>vepër, kur</w:t>
      </w:r>
      <w:r w:rsidR="00F920D1" w:rsidRPr="00400D1C">
        <w:rPr>
          <w:spacing w:val="-4"/>
          <w:sz w:val="22"/>
          <w:lang w:val="sq-AL"/>
        </w:rPr>
        <w:t xml:space="preserve"> </w:t>
      </w:r>
      <w:r w:rsidRPr="00400D1C">
        <w:rPr>
          <w:spacing w:val="-4"/>
          <w:sz w:val="22"/>
          <w:lang w:val="sq-AL"/>
        </w:rPr>
        <w:t>kryhet në bashkëpunim ose më shumë se një herë, dënohet</w:t>
      </w:r>
      <w:r w:rsidR="00F920D1" w:rsidRPr="00400D1C">
        <w:rPr>
          <w:spacing w:val="-4"/>
          <w:sz w:val="22"/>
          <w:lang w:val="sq-AL"/>
        </w:rPr>
        <w:t xml:space="preserve"> </w:t>
      </w:r>
      <w:r w:rsidRPr="00400D1C">
        <w:rPr>
          <w:spacing w:val="-4"/>
          <w:sz w:val="22"/>
          <w:lang w:val="sq-AL"/>
        </w:rPr>
        <w:t>me burgim nga dy deri në gjashtë</w:t>
      </w:r>
      <w:r w:rsidR="00F920D1" w:rsidRPr="00400D1C">
        <w:rPr>
          <w:spacing w:val="-4"/>
          <w:sz w:val="22"/>
          <w:lang w:val="sq-AL"/>
        </w:rPr>
        <w:t xml:space="preserve"> </w:t>
      </w:r>
      <w:r w:rsidRPr="00400D1C">
        <w:rPr>
          <w:spacing w:val="-4"/>
          <w:sz w:val="22"/>
          <w:lang w:val="sq-AL"/>
        </w:rPr>
        <w:t xml:space="preserve">vjet. </w:t>
      </w:r>
    </w:p>
    <w:p w14:paraId="2F6FA8B7" w14:textId="43BFE966" w:rsidR="00C304A0" w:rsidRPr="00400D1C" w:rsidRDefault="00AF4CB1" w:rsidP="00D852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400D1C">
        <w:rPr>
          <w:rFonts w:ascii="Garamond" w:hAnsi="Garamond"/>
          <w:spacing w:val="-4"/>
          <w:lang w:val="sq-AL"/>
        </w:rPr>
        <w:tab/>
        <w:t>Kur vepra</w:t>
      </w:r>
      <w:r w:rsidR="00F920D1" w:rsidRPr="00400D1C">
        <w:rPr>
          <w:rFonts w:ascii="Garamond" w:hAnsi="Garamond"/>
          <w:spacing w:val="-4"/>
          <w:lang w:val="sq-AL"/>
        </w:rPr>
        <w:t xml:space="preserve"> </w:t>
      </w:r>
      <w:r w:rsidR="00766634" w:rsidRPr="00400D1C">
        <w:rPr>
          <w:rFonts w:ascii="Garamond" w:hAnsi="Garamond"/>
          <w:spacing w:val="-4"/>
          <w:lang w:val="sq-AL"/>
        </w:rPr>
        <w:t>ka sjellë pasoja të rënda</w:t>
      </w:r>
      <w:r w:rsidR="00F920D1" w:rsidRPr="00400D1C">
        <w:rPr>
          <w:rFonts w:ascii="Garamond" w:hAnsi="Garamond"/>
          <w:spacing w:val="-4"/>
          <w:lang w:val="sq-AL"/>
        </w:rPr>
        <w:t xml:space="preserve"> </w:t>
      </w:r>
      <w:r w:rsidR="00766634" w:rsidRPr="00400D1C">
        <w:rPr>
          <w:rFonts w:ascii="Garamond" w:hAnsi="Garamond"/>
          <w:spacing w:val="-4"/>
          <w:lang w:val="sq-AL"/>
        </w:rPr>
        <w:t>dënohet me burgim nga pesë deri në dhjetë vjet.</w:t>
      </w:r>
    </w:p>
    <w:p w14:paraId="69A83478"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4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143/a</w:t>
      </w:r>
    </w:p>
    <w:p w14:paraId="4368CF4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Skemat mashtruese dhe piramidale</w:t>
      </w:r>
    </w:p>
    <w:p w14:paraId="4368CF5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F5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F5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Organizimi dhe vënia në funksionim e skemave mashtruese dhe piramidale të huamarrjes, me qëllim fitimi material, dënohet me burgim nga tre gjer në dhjetë vjet.</w:t>
      </w:r>
    </w:p>
    <w:p w14:paraId="4368CF5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ka sjellë pasoja të rënda, dënohet me burgim nga dhjetë gjer në njëzet vjet.</w:t>
      </w:r>
    </w:p>
    <w:p w14:paraId="4368CF5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CF5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143/a/1</w:t>
      </w:r>
    </w:p>
    <w:p w14:paraId="4368CF5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Manipulimi i tregut</w:t>
      </w:r>
    </w:p>
    <w:p w14:paraId="4368CF5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CF5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F5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Paraqitja jo e saktë, me dashje, e vlerës së një malli, shërbimi apo paraje, me qëllim çrregullimin e funksionimit të lirë dhe të drejtë të tregut, dënohet me gjobë ose me burgim gjer në katër vjet.</w:t>
      </w:r>
    </w:p>
    <w:p w14:paraId="4368CF5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CF5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 Neni 143/a/2</w:t>
      </w:r>
    </w:p>
    <w:p w14:paraId="4368CF5C"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Përdorimi i paautorizuar dhe përhapja e informacionit të privilegjuar</w:t>
      </w:r>
    </w:p>
    <w:p w14:paraId="4368CF5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CF5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5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Personi, i cili, në mënyrë të autorizuar ose të paautorizuar, vihet në dijeni të informacionit të privilegjuar, për të cilin publiku nuk ka dijeni e që mund ta përdorë me qëllim fitimi material për vete, për një palë të tretë apo në dëm të kësaj të fundit, në njërën nga mënyrat e mëposhtme: </w:t>
      </w:r>
    </w:p>
    <w:p w14:paraId="4368CF6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a) për të blerë ose për të shitur tituj të tregtueshëm në territorin e Republikës së Shqipërisë ose të tregtuar nga një emetues, me seli në Republikën e Shqipërisë; </w:t>
      </w:r>
    </w:p>
    <w:p w14:paraId="4368CF6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b) duke ditur natyrën e privilegjuar të informacionit, ia komunikon, pa autorizim, një pale të tretë; </w:t>
      </w:r>
    </w:p>
    <w:p w14:paraId="4368CF6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duke ditur natyrën e privilegjuar të informacionit, këshillon një palë të tretë për të blerë ose për të shitur tituj të tregtueshëm në territorin e Republikës së Shqipërisë apo të tregtuar nga një emetues, me seli në Republikën e Shqipërisë, dënohet me burgim nga gjashtë muaj gjer në tre vjet.</w:t>
      </w:r>
    </w:p>
    <w:p w14:paraId="4368CF6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Kur kjo vepër kryhet në bashkëpunim, më shumë se një herë ose ka sjellë pasoja të rënda, dënohet me burgim gjer në pesë vjet. </w:t>
      </w:r>
    </w:p>
    <w:p w14:paraId="4368CF6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6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143/a/3</w:t>
      </w:r>
    </w:p>
    <w:p w14:paraId="4368CF66"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Manipulimi i çmimeve dhe përhapja e informacionit të rremë</w:t>
      </w:r>
    </w:p>
    <w:p w14:paraId="4368CF67"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p>
    <w:p w14:paraId="4368CF6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6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Veprimi apo mosveprimi i personit që: </w:t>
      </w:r>
    </w:p>
    <w:p w14:paraId="4368CF6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a) nënshkruan një kontratë fiktive për shitjen apo zëvendësimin e titujve; </w:t>
      </w:r>
    </w:p>
    <w:p w14:paraId="4368CF6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b) kryen porosi për blerje ose shitje të titujve, për të cilët është kryer porosia me të njëjtin çmim, apo nëse ai i përdor këto tituj si kundërporosi; </w:t>
      </w:r>
    </w:p>
    <w:p w14:paraId="4368CF6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c) përhap informacion apo fakte të tjera të rreme për rritjen ose rënien e çmimit të titujve apo krijimin e një tregtimi fiktiv aktiv të tyre, me qëllim përfitimi personal për vete, një palë të tretë apo në dëm të kësaj të fundit, dënohet me burgim nga gjashtë muaj gjer në tre vjet. </w:t>
      </w:r>
    </w:p>
    <w:p w14:paraId="7915E0FA" w14:textId="246E6FBD" w:rsidR="00C304A0" w:rsidRPr="00400D1C"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në bashkëpunim, më shumë se një herë ose ka sjellë pasoja të rënda, dënohet me burgim nga dy gjer në pesë vjet.</w:t>
      </w:r>
    </w:p>
    <w:p w14:paraId="5764BD3F"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6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143/a/4</w:t>
      </w:r>
    </w:p>
    <w:p w14:paraId="4368CF70"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Paraqitja e të dhënave të rreme dhe shpërndarja e paautorizuar e tyre</w:t>
      </w:r>
    </w:p>
    <w:p w14:paraId="4368CF7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0092290D" w:rsidRPr="00400D1C">
        <w:rPr>
          <w:rFonts w:ascii="Garamond" w:eastAsiaTheme="minorHAnsi" w:hAnsi="Garamond" w:cs="CG Times"/>
          <w:i/>
          <w:iCs/>
          <w:lang w:val="sq-AL"/>
        </w:rPr>
        <w:t>23/2012, datë 1.3.2012</w:t>
      </w:r>
      <w:r w:rsidRPr="00400D1C">
        <w:rPr>
          <w:rFonts w:ascii="Garamond" w:eastAsiaTheme="minorHAnsi" w:hAnsi="Garamond" w:cs="CG Times"/>
          <w:i/>
          <w:iCs/>
          <w:lang w:val="sq-AL"/>
        </w:rPr>
        <w:t>)</w:t>
      </w:r>
    </w:p>
    <w:p w14:paraId="4368CF7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7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Personi që, si anëtar i drejtorisë apo i këshillit mbikëqyrës të një emetuesi, lejon ose mundëson shpërndarjen e një prospekti, të ndryshëm nga ai që përcaktohet nga ligji, apo lejon ose mundëson paraqitjen e të dhënave të rreme ose paraqitjen e rreme të fakteve me vlerë materiale në një prospekt, dënohet me burgim nga gjashtë muaj gjer në tre vjet. </w:t>
      </w:r>
    </w:p>
    <w:p w14:paraId="4368CF7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Kur kjo vepër kryhet në bashkëpunim, më shumë se një herë ose ka sjellë pasoja të rënda dënohet me burgim gjer në pesë vjet. </w:t>
      </w:r>
    </w:p>
    <w:p w14:paraId="4368CF7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CF7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143/a/5</w:t>
      </w:r>
    </w:p>
    <w:p w14:paraId="4368CF77"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 Regjistrimi i titujve në bursë në mënyrë të paautorizuar</w:t>
      </w:r>
    </w:p>
    <w:p w14:paraId="4368CF78"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p>
    <w:p w14:paraId="4368CF7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F7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Personi që, si anëtar i drejtorisë së bursës, lejon regjistrimin në kuotimin një, kuotimin e shoqërive anonime publike apo në kuotime të tjera të titujve, të cilët nuk i plotësojnë kushtet e ligjit për titujt, dënohet me burgim nga gjashtë muaj gjer në tre vjet. </w:t>
      </w:r>
    </w:p>
    <w:p w14:paraId="4368CF7B"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në bashkëpunim, më shumë se një herë ose ka sjellë pasoja të rënda dënohet me bu</w:t>
      </w:r>
      <w:r w:rsidR="00EA407A" w:rsidRPr="00400D1C">
        <w:rPr>
          <w:rFonts w:ascii="Garamond" w:eastAsiaTheme="minorHAnsi" w:hAnsi="Garamond" w:cs="CG Times"/>
          <w:lang w:val="sq-AL"/>
        </w:rPr>
        <w:t xml:space="preserve">rgim nga dy gjer në pesë vjet. </w:t>
      </w:r>
    </w:p>
    <w:p w14:paraId="4368CF7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143/a/6</w:t>
      </w:r>
    </w:p>
    <w:p w14:paraId="4368CF7D"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 Fshehja e pronësisë</w:t>
      </w:r>
    </w:p>
    <w:p w14:paraId="4368CF7E"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p>
    <w:p w14:paraId="4368CF7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F8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Personi, i cili me dashje nuk i jep të dhëna për pronësinë Autoritetit të Mbikëqyrjes Financiare, sipas ligjit për titujt, dënohet me gjobë ose burgim gjer në një vit. </w:t>
      </w:r>
    </w:p>
    <w:p w14:paraId="4368CF81"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Kur kjo vepër kryhet në bashkëpunim, më shumë se një herë ose ka sjellë pasoja të rënda dënohet me burgim nga dy gjer në pesë vjet. </w:t>
      </w:r>
    </w:p>
    <w:p w14:paraId="4368CF8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143/a/7</w:t>
      </w:r>
    </w:p>
    <w:p w14:paraId="4368CF83"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Tregtimi i paligjshëm i titujve</w:t>
      </w:r>
    </w:p>
    <w:p w14:paraId="4368CF84"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p>
    <w:p w14:paraId="4368CF8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8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Personi që merret me ndërmjetësim të paautorizuar për blerjen ose shitjen e titujve dënohet me gjobë ose me burgim gjer në një vit. </w:t>
      </w:r>
    </w:p>
    <w:p w14:paraId="4368CF8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në bashkëpunim, më shumë se një herë ose ka sjellë pasoja të rënda dënohet me burgim nga dy gjer në pesë vjet.</w:t>
      </w:r>
    </w:p>
    <w:p w14:paraId="4368CF8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F89"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143/b</w:t>
      </w:r>
    </w:p>
    <w:p w14:paraId="4368CF8A"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Mashtrimi kompjuterik</w:t>
      </w:r>
    </w:p>
    <w:p w14:paraId="4368CF8B"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10 023, datë 27.11.2008; </w:t>
      </w:r>
      <w:r w:rsidR="0092290D"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F8C" w14:textId="77777777" w:rsidR="00001A47" w:rsidRPr="00400D1C" w:rsidRDefault="00001A47" w:rsidP="00001A47">
      <w:pPr>
        <w:autoSpaceDE w:val="0"/>
        <w:autoSpaceDN w:val="0"/>
        <w:adjustRightInd w:val="0"/>
        <w:spacing w:after="0" w:line="180" w:lineRule="atLeast"/>
        <w:ind w:firstLine="720"/>
        <w:rPr>
          <w:rFonts w:ascii="Garamond" w:eastAsiaTheme="minorHAnsi" w:hAnsi="Garamond" w:cs="CG Times"/>
          <w:lang w:val="sq-AL"/>
        </w:rPr>
      </w:pPr>
    </w:p>
    <w:p w14:paraId="4368CF8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Futja, ndryshimi, fshirja ose heqja e të dhënave kompjuterike apo ndërhyrja në funksionimin e një sistemi kompjuterik, me qëllim për t’i siguruar vetes apo të tretëve, me mashtrim, një përfitim ekonomik të padrejtë apo për t’i shkaktuar një të treti pakësimin e pasurisë, dënohen me burgim nga gjashtë muaj deri në gjashtë vjet.</w:t>
      </w:r>
    </w:p>
    <w:p w14:paraId="4368CF8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në bashkëpunim, në dëm të disa personave, më shumë se një herë ose kur ka sjellë pasoja të rënda materiale, dënohet me burgim nga pesë deri në pesëmbëdhjetë vjet.</w:t>
      </w:r>
    </w:p>
    <w:p w14:paraId="4368CF8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EBCFF6A"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9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144</w:t>
      </w:r>
    </w:p>
    <w:p w14:paraId="4368CF9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Mashtrimi në subvencione</w:t>
      </w:r>
    </w:p>
    <w:p w14:paraId="4368CF9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F93"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Mashtrimi në dokumentet e paraqitura, duke përfituar padrejtësisht subvencione nga shteti, dënohet me gjobë os</w:t>
      </w:r>
      <w:r w:rsidR="00EA407A" w:rsidRPr="00400D1C">
        <w:rPr>
          <w:rFonts w:ascii="Garamond" w:eastAsiaTheme="minorHAnsi" w:hAnsi="Garamond" w:cs="CG Times"/>
          <w:lang w:val="sq-AL"/>
        </w:rPr>
        <w:t>e me burgim gjer në katër vjet.</w:t>
      </w:r>
    </w:p>
    <w:p w14:paraId="4368CF9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144/a</w:t>
      </w:r>
    </w:p>
    <w:p w14:paraId="4368CF9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Krijimi i skemave mashtruese lidhur me tatimin mbi vlerën e shtuar</w:t>
      </w:r>
    </w:p>
    <w:p w14:paraId="4368CF9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F97" w14:textId="77777777" w:rsidR="00001A47" w:rsidRPr="00400D1C" w:rsidRDefault="00001A47" w:rsidP="00001A47">
      <w:pPr>
        <w:autoSpaceDE w:val="0"/>
        <w:autoSpaceDN w:val="0"/>
        <w:adjustRightInd w:val="0"/>
        <w:spacing w:after="0" w:line="240" w:lineRule="auto"/>
        <w:ind w:firstLine="0"/>
        <w:rPr>
          <w:rFonts w:ascii="Garamond" w:eastAsiaTheme="minorHAnsi" w:hAnsi="Garamond"/>
          <w:lang w:val="sq-AL"/>
        </w:rPr>
      </w:pPr>
    </w:p>
    <w:p w14:paraId="4368CF98" w14:textId="77777777" w:rsidR="00842B55"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Organizimi dhe vënia në funksionim e skemave mashtruese, me qëllim fitimin material për vete apo për të tjerët, nëpërmjet mospagimit, apo përfitimit të kreditimit ose rimbursimit të tatimit mbi vlerën e shtuar, dënohet me burgim nga tre deri në dhjetë vjet.</w:t>
      </w:r>
    </w:p>
    <w:p w14:paraId="4368CF9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145</w:t>
      </w:r>
    </w:p>
    <w:p w14:paraId="4368CF9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Mashtrimi në sigurime</w:t>
      </w:r>
    </w:p>
    <w:p w14:paraId="4368CF9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CF9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Paraqitja e rrethanave të rreme në lidhje me objektin që sigurohet, ose krijimi i rrethanave të rreme dhe paraqitja e tyre në dokumentet duke përfituar padrejtësisht sigurime, dënohet me gjobë ose me burgim gjer në pesë vjet.</w:t>
      </w:r>
    </w:p>
    <w:p w14:paraId="4368CF9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146</w:t>
      </w:r>
    </w:p>
    <w:p w14:paraId="4368CF9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Mashtrimi në kredi</w:t>
      </w:r>
    </w:p>
    <w:p w14:paraId="4368CF9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A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Mashtrimi në dokumentet e paraqitura, duke përfituar padrejtësisht kredi duke regjistruar në mënyrë fiktive në hipotekë objekte që nuk ekzistojnë, ose tej vlerës së tyre reale, ose në pronësi të një tjetri, të bëra me qëllim për të mos kthyer më kredinë e marrë, dënohet me gjobë ose me burgim gjer në shtatë vjet.</w:t>
      </w:r>
      <w:r w:rsidR="00F920D1" w:rsidRPr="00400D1C">
        <w:rPr>
          <w:rFonts w:ascii="Garamond" w:eastAsiaTheme="minorHAnsi" w:hAnsi="Garamond" w:cs="CG Times"/>
          <w:lang w:val="sq-AL"/>
        </w:rPr>
        <w:t xml:space="preserve"> </w:t>
      </w:r>
    </w:p>
    <w:p w14:paraId="4368CFA1" w14:textId="77777777" w:rsidR="00001A47" w:rsidRPr="00400D1C" w:rsidRDefault="00001A47" w:rsidP="00001A47">
      <w:pPr>
        <w:autoSpaceDE w:val="0"/>
        <w:autoSpaceDN w:val="0"/>
        <w:adjustRightInd w:val="0"/>
        <w:spacing w:after="0" w:line="270" w:lineRule="atLeast"/>
        <w:ind w:firstLine="454"/>
        <w:rPr>
          <w:rFonts w:ascii="Garamond" w:eastAsiaTheme="minorHAnsi" w:hAnsi="Garamond" w:cs="CG Times"/>
          <w:lang w:val="sq-AL"/>
        </w:rPr>
      </w:pPr>
    </w:p>
    <w:p w14:paraId="4368CFA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147</w:t>
      </w:r>
    </w:p>
    <w:p w14:paraId="4368CFA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Mashtrimi për veprat e artit e të kulturës</w:t>
      </w:r>
    </w:p>
    <w:p w14:paraId="4368CFA4" w14:textId="5A909D91"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D852A2" w:rsidRPr="00400D1C">
        <w:rPr>
          <w:rFonts w:ascii="Garamond" w:eastAsiaTheme="minorHAnsi" w:hAnsi="Garamond" w:cs="CG Times"/>
          <w:i/>
          <w:iCs/>
          <w:lang w:val="sq-AL"/>
        </w:rPr>
        <w:t xml:space="preserve">Ndryshuar </w:t>
      </w:r>
      <w:r w:rsidR="00EA407A" w:rsidRPr="00400D1C">
        <w:rPr>
          <w:rFonts w:ascii="Garamond" w:eastAsiaTheme="minorHAnsi" w:hAnsi="Garamond" w:cs="CG Times"/>
          <w:i/>
          <w:iCs/>
          <w:lang w:val="sq-AL"/>
        </w:rPr>
        <w:t xml:space="preserve">fjalë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FA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CFA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Vjedhja e pasurisë me anë të mashtrimit, duke paraqitur një vepër të artit dhe të kulturës si origjinale apo të një tjetër autori nga ai që është në fakt, dënohet me gjobë ose me burgim gjer në katër vjet.</w:t>
      </w:r>
    </w:p>
    <w:p w14:paraId="439F6411"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A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148</w:t>
      </w:r>
    </w:p>
    <w:p w14:paraId="4368CFA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Botimi i veprës së tjetrit me emrin e vet </w:t>
      </w:r>
    </w:p>
    <w:p w14:paraId="4368CFA9" w14:textId="1DB784A0"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i/>
          <w:iCs/>
          <w:lang w:val="sq-AL"/>
        </w:rPr>
      </w:pPr>
      <w:r w:rsidRPr="00400D1C">
        <w:rPr>
          <w:rFonts w:ascii="Garamond" w:eastAsiaTheme="minorHAnsi" w:hAnsi="Garamond" w:cs="CG Times"/>
          <w:i/>
          <w:iCs/>
          <w:lang w:val="sq-AL"/>
        </w:rPr>
        <w:t>(</w:t>
      </w:r>
      <w:r w:rsidR="00D852A2" w:rsidRPr="00400D1C">
        <w:rPr>
          <w:rFonts w:ascii="Garamond" w:eastAsiaTheme="minorHAnsi" w:hAnsi="Garamond" w:cs="CG Times"/>
          <w:i/>
          <w:iCs/>
          <w:lang w:val="sq-AL"/>
        </w:rPr>
        <w:t xml:space="preserve">Ndryshuar </w:t>
      </w:r>
      <w:r w:rsidR="00EA407A" w:rsidRPr="00400D1C">
        <w:rPr>
          <w:rFonts w:ascii="Garamond" w:eastAsiaTheme="minorHAnsi" w:hAnsi="Garamond" w:cs="CG Times"/>
          <w:i/>
          <w:iCs/>
          <w:lang w:val="sq-AL"/>
        </w:rPr>
        <w:t xml:space="preserve">fjalë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FA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A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Botimi ose përdorimi tërësisht apo pjesërisht me emrin e vet të një vepre letrare, muzikore, artistike ose shkencore që i përket një tjetri, përbën kundërvajtje penale dhe dënohet me gjobë ose me burgim gjer në dy vjet.</w:t>
      </w:r>
    </w:p>
    <w:p w14:paraId="4368CFA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149</w:t>
      </w:r>
    </w:p>
    <w:p w14:paraId="4368CFAD" w14:textId="77777777" w:rsidR="00BD0C78" w:rsidRPr="00400D1C"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imes New Roman" w:hAnsi="Garamond"/>
          <w:b/>
        </w:rPr>
      </w:pPr>
      <w:r w:rsidRPr="00400D1C">
        <w:rPr>
          <w:rFonts w:ascii="Garamond" w:eastAsiaTheme="minorHAnsi" w:hAnsi="Garamond" w:cs="CG Times"/>
          <w:i/>
          <w:iCs/>
          <w:lang w:val="sq-AL"/>
        </w:rPr>
        <w:t xml:space="preserve"> </w:t>
      </w:r>
      <w:r w:rsidRPr="00400D1C">
        <w:rPr>
          <w:rFonts w:ascii="Garamond" w:eastAsia="Times New Roman" w:hAnsi="Garamond"/>
          <w:b/>
        </w:rPr>
        <w:t>Shkelja e të drejtave të autorit</w:t>
      </w:r>
    </w:p>
    <w:p w14:paraId="4368CFAE" w14:textId="77777777" w:rsidR="00BD0C78" w:rsidRPr="00400D1C"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i/>
          <w:iCs/>
          <w:lang w:val="sq-AL"/>
        </w:rPr>
      </w:pPr>
      <w:r w:rsidRPr="00400D1C">
        <w:rPr>
          <w:rFonts w:ascii="Garamond" w:eastAsiaTheme="minorHAnsi" w:hAnsi="Garamond" w:cs="CG Times"/>
          <w:i/>
          <w:iCs/>
          <w:lang w:val="sq-AL"/>
        </w:rPr>
        <w:t>(Ndryshuar me ligjin nr. 8733, datë 24.1.2001 dhe nr. 44/2019, datë 18.7.2019)</w:t>
      </w:r>
    </w:p>
    <w:p w14:paraId="4368CFAF" w14:textId="77777777" w:rsidR="00BD0C78" w:rsidRPr="00400D1C" w:rsidRDefault="00BD0C78" w:rsidP="00BD0C78">
      <w:pPr>
        <w:spacing w:after="0" w:line="240" w:lineRule="auto"/>
        <w:rPr>
          <w:rFonts w:ascii="Garamond" w:eastAsia="Times New Roman" w:hAnsi="Garamond"/>
        </w:rPr>
      </w:pPr>
    </w:p>
    <w:p w14:paraId="4368CFB0"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Riprodhimi tërësisht ose pjesërisht, shpërndarja, komunikimi në publik, shitja, ofrimi për shitje, përdorimi, furnizimi, eksportimi ose importimi për qëllime fitimi i veprës së mbrojtur nga e drejta e autorit, pa pëlqimin e autorit ose</w:t>
      </w:r>
      <w:r w:rsidR="00F920D1" w:rsidRPr="00400D1C">
        <w:rPr>
          <w:rFonts w:ascii="Garamond" w:eastAsia="Times New Roman" w:hAnsi="Garamond"/>
        </w:rPr>
        <w:t xml:space="preserve"> </w:t>
      </w:r>
      <w:r w:rsidRPr="00400D1C">
        <w:rPr>
          <w:rFonts w:ascii="Garamond" w:eastAsia="Times New Roman" w:hAnsi="Garamond"/>
        </w:rPr>
        <w:t>mbajtësit të së drejtës, kur janë shkelur të drejtat vetjake ose pasurore të tij, përbën kundërvajtje penale dhe dënohet me gjobë ose me burgim deri në dy vjet.</w:t>
      </w:r>
    </w:p>
    <w:p w14:paraId="4368CFB1" w14:textId="77777777" w:rsidR="00001A47" w:rsidRPr="00400D1C"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400D1C">
        <w:rPr>
          <w:rFonts w:ascii="Garamond" w:eastAsia="Times New Roman" w:hAnsi="Garamond"/>
        </w:rPr>
        <w:t>Po kjo vepër, kur kryhet në bashkëpunim ose më shumë se një herë, dënohet me burgim deri në tre vjet.</w:t>
      </w:r>
    </w:p>
    <w:p w14:paraId="4368CFB3" w14:textId="77777777" w:rsidR="00EA407A" w:rsidRPr="00400D1C" w:rsidRDefault="00EA407A" w:rsidP="00D852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CFB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149/a</w:t>
      </w:r>
    </w:p>
    <w:p w14:paraId="4368CFB5"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Shkelja e të drejtave të pronësisë industriale</w:t>
      </w:r>
    </w:p>
    <w:p w14:paraId="4368CFB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(Shtuar me</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CFB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B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Prodhimi, shpërndarja, mbajtja për qëllime tregtimi, shitja, ofrimi për shitje, furnizimi, shpërndarja, eksportimi ose importimi për këto qëllime i:</w:t>
      </w:r>
    </w:p>
    <w:p w14:paraId="4368CFB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produktit ose procesit të mbrojtur nga një patentë, pa pëlqimin e pronarit të patentës;</w:t>
      </w:r>
    </w:p>
    <w:p w14:paraId="4368CFB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produktit që mbrohet nga një dizenjo industriale, pa pëlqimin e pronarit të dizenjos industriale;</w:t>
      </w:r>
    </w:p>
    <w:p w14:paraId="4368CFB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mallrave ose shërbimeve që mbrohen nga një markë tregtare, pa pëlqimin e pronarit të markës tregtare;</w:t>
      </w:r>
    </w:p>
    <w:p w14:paraId="4368CFB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ç) produktit që rrjedh nga një tregues gjeografik, pa pëlqimin e pronarit të treguesit gjeografik; </w:t>
      </w:r>
    </w:p>
    <w:p w14:paraId="4368CFB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400D1C">
        <w:rPr>
          <w:rFonts w:ascii="Garamond" w:eastAsiaTheme="minorHAnsi" w:hAnsi="Garamond" w:cs="CG Times"/>
          <w:lang w:val="sq-AL"/>
        </w:rPr>
        <w:t>të kryera me dashje, përbëjnë kundërvajtje penale dhe dënohen me gjobë ose me burgim gjer në një vit.</w:t>
      </w:r>
    </w:p>
    <w:p w14:paraId="4368CFB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në bashkëpunim ose më shumë se një herë përbën kundërvajtje penale dhe dënohet me gjobë ose me burgim gjer në dy vjet.</w:t>
      </w:r>
    </w:p>
    <w:p w14:paraId="4368CFB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C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149/b</w:t>
      </w:r>
    </w:p>
    <w:p w14:paraId="4368CFC1"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Shkelja e të drejtave të topografisë së qarkut të gjysmëpërçuesit</w:t>
      </w:r>
    </w:p>
    <w:p w14:paraId="4368CFC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w:t>
      </w:r>
      <w:r w:rsidR="00FD5219" w:rsidRPr="00400D1C">
        <w:rPr>
          <w:rFonts w:ascii="Garamond" w:eastAsiaTheme="minorHAnsi" w:hAnsi="Garamond" w:cs="CG Times"/>
          <w:i/>
          <w:iCs/>
          <w:lang w:val="sq-AL"/>
        </w:rPr>
        <w:t>, datë 1.3.2012</w:t>
      </w:r>
      <w:r w:rsidRPr="00400D1C">
        <w:rPr>
          <w:rFonts w:ascii="Garamond" w:eastAsiaTheme="minorHAnsi" w:hAnsi="Garamond" w:cs="CG Times"/>
          <w:i/>
          <w:iCs/>
          <w:lang w:val="sq-AL"/>
        </w:rPr>
        <w:t>)</w:t>
      </w:r>
    </w:p>
    <w:p w14:paraId="4368CFC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C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Prodhimi, përdorimi, mbajtja për qëllim tregtimi, shitja, ofrimi për shitje, furnizimi, shpërndarja, eksportimi ose importimi për këto qëllime i produktit që shkel të drejtat e topografisë së regjistruar të qarkut, të gjysmëpërçuesit ose të qarkut të integruar, pa pëlqimin e pronarit të topografisë, të kryera me dashje, përbëjnë kundërvajtje penale dhe dënohen me gjobë ose me burgim gjer në një vit.</w:t>
      </w:r>
    </w:p>
    <w:p w14:paraId="4368CFC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në bashkëpunim ose më shumë se një herë përbën kundërvajtje penale dhe dënohet me gjobë ose me burgim gjer në dy vjet.</w:t>
      </w:r>
    </w:p>
    <w:p w14:paraId="4368CFC6" w14:textId="77777777" w:rsidR="00842B55" w:rsidRPr="00400D1C" w:rsidRDefault="00842B55"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C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III</w:t>
      </w:r>
    </w:p>
    <w:p w14:paraId="4368CFC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SHKATËRRIMI I PRONËS</w:t>
      </w:r>
    </w:p>
    <w:p w14:paraId="4368CFC9" w14:textId="77777777" w:rsidR="00001A47" w:rsidRPr="00400D1C" w:rsidRDefault="00001A47" w:rsidP="00001A47">
      <w:pPr>
        <w:autoSpaceDE w:val="0"/>
        <w:autoSpaceDN w:val="0"/>
        <w:adjustRightInd w:val="0"/>
        <w:spacing w:after="0" w:line="270" w:lineRule="atLeast"/>
        <w:ind w:firstLine="454"/>
        <w:rPr>
          <w:rFonts w:ascii="Garamond" w:eastAsiaTheme="minorHAnsi" w:hAnsi="Garamond" w:cs="CG Times"/>
          <w:lang w:val="sq-AL"/>
        </w:rPr>
      </w:pPr>
    </w:p>
    <w:p w14:paraId="4368CFC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150</w:t>
      </w:r>
    </w:p>
    <w:p w14:paraId="4368CFC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Shkatërrimi i pronës</w:t>
      </w:r>
    </w:p>
    <w:p w14:paraId="4368CFC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C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Shkatërrimi apo dëmtimi me dashje i pronës, kur pasojat materiale nuk janë të lehta, dënohet me gjobë ose me burgim gjer në tre vjet.</w:t>
      </w:r>
    </w:p>
    <w:p w14:paraId="4368CFC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C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151</w:t>
      </w:r>
    </w:p>
    <w:p w14:paraId="4368CFD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Shkatërrimi i pronës me zjarr </w:t>
      </w:r>
    </w:p>
    <w:p w14:paraId="4368CFD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D2" w14:textId="77777777" w:rsidR="00001A47" w:rsidRPr="00400D1C" w:rsidRDefault="00001A47" w:rsidP="00001A47">
      <w:pPr>
        <w:pStyle w:val="Paragraf02"/>
        <w:rPr>
          <w:sz w:val="22"/>
          <w:lang w:val="sq-AL"/>
        </w:rPr>
      </w:pPr>
      <w:r w:rsidRPr="00400D1C">
        <w:rPr>
          <w:sz w:val="22"/>
          <w:lang w:val="sq-AL"/>
        </w:rPr>
        <w:t>Shkatërrimi apo dëmtimi me dashje i pronës me zjarr dënohet me gjobë ose me burgim gjer në pesë vjet.</w:t>
      </w:r>
    </w:p>
    <w:p w14:paraId="4368CFD3" w14:textId="77777777" w:rsidR="00001A47" w:rsidRPr="00400D1C" w:rsidRDefault="00001A47" w:rsidP="00001A47">
      <w:pPr>
        <w:pStyle w:val="Paragraf02"/>
        <w:rPr>
          <w:sz w:val="22"/>
          <w:lang w:val="sq-AL"/>
        </w:rPr>
      </w:pPr>
      <w:r w:rsidRPr="00400D1C">
        <w:rPr>
          <w:sz w:val="22"/>
          <w:lang w:val="sq-AL"/>
        </w:rPr>
        <w:t>Kur nga vepra penale janë shkaktuar pasoja të rënda materiale, dënohet me burgim gjer në dhjetë vjet.</w:t>
      </w:r>
    </w:p>
    <w:p w14:paraId="4368CFD4" w14:textId="77777777" w:rsidR="00001A47" w:rsidRPr="00400D1C" w:rsidRDefault="00001A47" w:rsidP="00001A47">
      <w:pPr>
        <w:pStyle w:val="Paragraf02"/>
        <w:rPr>
          <w:sz w:val="22"/>
          <w:lang w:val="sq-AL"/>
        </w:rPr>
      </w:pPr>
      <w:r w:rsidRPr="00400D1C">
        <w:rPr>
          <w:sz w:val="22"/>
          <w:lang w:val="sq-AL"/>
        </w:rPr>
        <w:t>Kur janë shkaktuar pasoja të rënda për jetën e shëndetin e njerëzve, dënohet me burgim nga pesë gjer në pesëmbëdhjetë vjet.</w:t>
      </w:r>
    </w:p>
    <w:p w14:paraId="4368CFD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D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152</w:t>
      </w:r>
    </w:p>
    <w:p w14:paraId="4368CFD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Shkatërrimi i pronës me eksploziv</w:t>
      </w:r>
    </w:p>
    <w:p w14:paraId="4368CFD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D9" w14:textId="77777777" w:rsidR="00001A47" w:rsidRPr="00400D1C" w:rsidRDefault="00001A47" w:rsidP="00001A47">
      <w:pPr>
        <w:pStyle w:val="Paragraf02"/>
        <w:rPr>
          <w:sz w:val="22"/>
          <w:lang w:val="sq-AL"/>
        </w:rPr>
      </w:pPr>
      <w:r w:rsidRPr="00400D1C">
        <w:rPr>
          <w:sz w:val="22"/>
          <w:lang w:val="sq-AL"/>
        </w:rPr>
        <w:t>Shkatërrimi apo dëmtimi me dashje i pronës me eksploziv dënohet me gjobë ose me burgim gjer në pesë vjet.</w:t>
      </w:r>
    </w:p>
    <w:p w14:paraId="4368CFDA" w14:textId="77777777" w:rsidR="00001A47" w:rsidRPr="00400D1C" w:rsidRDefault="00001A47" w:rsidP="00001A47">
      <w:pPr>
        <w:pStyle w:val="Paragraf02"/>
        <w:rPr>
          <w:sz w:val="22"/>
          <w:lang w:val="sq-AL"/>
        </w:rPr>
      </w:pPr>
      <w:r w:rsidRPr="00400D1C">
        <w:rPr>
          <w:sz w:val="22"/>
          <w:lang w:val="sq-AL"/>
        </w:rPr>
        <w:t>Kur nga vepra penale kanë ardhur pasoja të rënda materiale, dënohet me burgim nga pesë gjer në dhjetë vjet.</w:t>
      </w:r>
    </w:p>
    <w:p w14:paraId="4368CFDB" w14:textId="77777777" w:rsidR="00001A47" w:rsidRPr="00400D1C" w:rsidRDefault="00001A47" w:rsidP="00001A47">
      <w:pPr>
        <w:pStyle w:val="Paragraf02"/>
        <w:rPr>
          <w:sz w:val="22"/>
          <w:lang w:val="sq-AL"/>
        </w:rPr>
      </w:pPr>
      <w:r w:rsidRPr="00400D1C">
        <w:rPr>
          <w:sz w:val="22"/>
          <w:lang w:val="sq-AL"/>
        </w:rPr>
        <w:t>Kur janë shkaktuar pasoja të rënda për jetën e shëndetin e njerëzve, dënohet me burgim nga dhjetë gjer në njëzet vjet.</w:t>
      </w:r>
    </w:p>
    <w:p w14:paraId="4368CFD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153</w:t>
      </w:r>
    </w:p>
    <w:p w14:paraId="4368CFD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Shkatërrimi i pronës me përmbytje</w:t>
      </w:r>
    </w:p>
    <w:p w14:paraId="4368CFD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D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Shkatërrimi apo dëmtimi me dashje i pronës me përmbytje dënohet me gjobë ose me burgim gjer në pesë vjet.</w:t>
      </w:r>
    </w:p>
    <w:p w14:paraId="4368CFE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nga vepra penale kanë ardhur pasoja të rënda materiale, dënohet me burgim nga pesë gjer në dhjetë vjet.</w:t>
      </w:r>
    </w:p>
    <w:p w14:paraId="4368CFE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janë shkaktuar pasoja të rënda për jetën e shëndetin e njerëzve, dënohet me burgim nga pesë gjer në pesëmbëdhjetë vjet.</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 xml:space="preserve"> </w:t>
      </w:r>
    </w:p>
    <w:p w14:paraId="4368CFE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E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154</w:t>
      </w:r>
    </w:p>
    <w:p w14:paraId="4368CFE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Shkatërrimi i pronës me mjete të tjera</w:t>
      </w:r>
    </w:p>
    <w:p w14:paraId="4368CFE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E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Shkatërrimi apo dëmtimi me dashje i pronës me mjete të tjera, që përbëjnë rrezik për mjedisin rrethues dhe jetën e njerëzve, dënohet me gjobë ose me burgim gjer në pesë vjet.</w:t>
      </w:r>
    </w:p>
    <w:p w14:paraId="4368CFE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nga vepra penale kanë ardhur pasoja të rënda materiale, dënohet me burgim nga pesë gjer në dhjetë vjet.</w:t>
      </w:r>
    </w:p>
    <w:p w14:paraId="4368CFE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janë shkaktuar pasoja të rënda për jetën dhe shëndetin e njerëzve, dënohet me burgim nga pesë gjer në pesëmbëdhjetë vjet.</w:t>
      </w:r>
    </w:p>
    <w:p w14:paraId="4368CFE9" w14:textId="77777777" w:rsidR="00001A47" w:rsidRPr="00400D1C"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73BDBE84" w14:textId="77777777" w:rsidR="00EF596A" w:rsidRPr="00400D1C" w:rsidRDefault="00EF596A" w:rsidP="00EF596A">
      <w:pPr>
        <w:spacing w:after="0" w:line="240" w:lineRule="auto"/>
        <w:jc w:val="center"/>
        <w:rPr>
          <w:rFonts w:ascii="Garamond" w:hAnsi="Garamond"/>
          <w:sz w:val="24"/>
          <w:szCs w:val="24"/>
        </w:rPr>
      </w:pPr>
      <w:r w:rsidRPr="00400D1C">
        <w:rPr>
          <w:rFonts w:ascii="Garamond" w:hAnsi="Garamond"/>
          <w:sz w:val="24"/>
          <w:szCs w:val="24"/>
        </w:rPr>
        <w:t>Neni 154/a</w:t>
      </w:r>
    </w:p>
    <w:p w14:paraId="5142CCF5" w14:textId="77777777" w:rsidR="00EF596A" w:rsidRPr="00400D1C" w:rsidRDefault="00EF596A" w:rsidP="00EF596A">
      <w:pPr>
        <w:spacing w:after="0" w:line="240" w:lineRule="auto"/>
        <w:jc w:val="center"/>
        <w:rPr>
          <w:rFonts w:ascii="Garamond" w:hAnsi="Garamond"/>
          <w:b/>
          <w:sz w:val="24"/>
          <w:szCs w:val="24"/>
        </w:rPr>
      </w:pPr>
      <w:r w:rsidRPr="00400D1C">
        <w:rPr>
          <w:rFonts w:ascii="Garamond" w:hAnsi="Garamond"/>
          <w:b/>
          <w:sz w:val="24"/>
          <w:szCs w:val="24"/>
        </w:rPr>
        <w:t>Shkatërrimi i ndërtesave dhe objekteve të tjera</w:t>
      </w:r>
    </w:p>
    <w:p w14:paraId="0ABDA85A" w14:textId="3716DDF6" w:rsidR="00EF596A" w:rsidRPr="00400D1C" w:rsidRDefault="00EF596A" w:rsidP="00EF596A">
      <w:pPr>
        <w:spacing w:after="0" w:line="240" w:lineRule="auto"/>
        <w:jc w:val="center"/>
        <w:rPr>
          <w:rFonts w:ascii="Garamond" w:eastAsiaTheme="minorHAnsi" w:hAnsi="Garamond" w:cs="CG Times"/>
          <w:i/>
          <w:iCs/>
          <w:lang w:val="sq-AL"/>
        </w:rPr>
      </w:pPr>
      <w:r w:rsidRPr="00400D1C">
        <w:rPr>
          <w:rFonts w:ascii="Garamond" w:eastAsiaTheme="minorHAnsi" w:hAnsi="Garamond" w:cs="CG Times"/>
          <w:i/>
          <w:iCs/>
          <w:lang w:val="sq-AL"/>
        </w:rPr>
        <w:t>(</w:t>
      </w:r>
      <w:r w:rsidR="00D852A2" w:rsidRPr="00400D1C">
        <w:rPr>
          <w:rFonts w:ascii="Garamond" w:eastAsiaTheme="minorHAnsi" w:hAnsi="Garamond" w:cs="CG Times"/>
          <w:i/>
          <w:iCs/>
          <w:lang w:val="sq-AL"/>
        </w:rPr>
        <w:t xml:space="preserve">Shtuar </w:t>
      </w:r>
      <w:r w:rsidRPr="00400D1C">
        <w:rPr>
          <w:rFonts w:ascii="Garamond" w:eastAsiaTheme="minorHAnsi" w:hAnsi="Garamond" w:cs="CG Times"/>
          <w:i/>
          <w:iCs/>
          <w:lang w:val="sq-AL"/>
        </w:rPr>
        <w:t>me ligjin</w:t>
      </w:r>
      <w:r w:rsidRPr="00400D1C">
        <w:t xml:space="preserve"> </w:t>
      </w:r>
      <w:r w:rsidRPr="00400D1C">
        <w:rPr>
          <w:rFonts w:ascii="Garamond" w:eastAsiaTheme="minorHAnsi" w:hAnsi="Garamond" w:cs="CG Times"/>
          <w:i/>
          <w:iCs/>
          <w:lang w:val="sq-AL"/>
        </w:rPr>
        <w:t>nr. 146/2020, datë 17.12.2020)</w:t>
      </w:r>
    </w:p>
    <w:p w14:paraId="6D9F0154" w14:textId="77777777" w:rsidR="00EF596A" w:rsidRPr="00400D1C" w:rsidRDefault="00EF596A" w:rsidP="00EF596A">
      <w:pPr>
        <w:spacing w:after="0" w:line="240" w:lineRule="auto"/>
        <w:jc w:val="center"/>
        <w:rPr>
          <w:rFonts w:ascii="Garamond" w:hAnsi="Garamond"/>
          <w:sz w:val="24"/>
          <w:szCs w:val="24"/>
        </w:rPr>
      </w:pPr>
    </w:p>
    <w:p w14:paraId="28F033E7" w14:textId="77777777" w:rsidR="00EF596A" w:rsidRPr="00400D1C" w:rsidRDefault="00EF596A" w:rsidP="00EF596A">
      <w:pPr>
        <w:spacing w:after="0" w:line="240" w:lineRule="auto"/>
        <w:rPr>
          <w:rFonts w:ascii="Garamond" w:hAnsi="Garamond"/>
          <w:sz w:val="24"/>
          <w:szCs w:val="24"/>
        </w:rPr>
      </w:pPr>
      <w:r w:rsidRPr="00400D1C">
        <w:rPr>
          <w:rFonts w:ascii="Garamond" w:hAnsi="Garamond"/>
          <w:sz w:val="24"/>
          <w:szCs w:val="24"/>
        </w:rPr>
        <w:t>Kryerja me dashje e çdo veprimi tjetër, të ndryshëm me ato të parashikuara nga nenet e mësipërme të këtij seksioni, që mund të sjellë shkatërrimin e plotë ose të pjesshëm të ndërtesës, të objektit qytetar, të veprës industriale, të infrastrukturës apo të çdo objekti tjetër ose që mund të rrezikojë jetën ose shëndetin e njerëzve, nëse nuk përbën vepër tjetër penale, dënohet me gjobë ose me burgim deri në pesë vjet.</w:t>
      </w:r>
    </w:p>
    <w:p w14:paraId="2203E908" w14:textId="77777777" w:rsidR="00EF596A" w:rsidRPr="00400D1C" w:rsidRDefault="00EF596A" w:rsidP="00EF596A">
      <w:pPr>
        <w:spacing w:after="0" w:line="240" w:lineRule="auto"/>
        <w:rPr>
          <w:rFonts w:ascii="Garamond" w:hAnsi="Garamond"/>
          <w:sz w:val="24"/>
          <w:szCs w:val="24"/>
        </w:rPr>
      </w:pPr>
      <w:r w:rsidRPr="00400D1C">
        <w:rPr>
          <w:rFonts w:ascii="Garamond" w:hAnsi="Garamond"/>
          <w:sz w:val="24"/>
          <w:szCs w:val="24"/>
        </w:rPr>
        <w:t xml:space="preserve">Kur nga vepra penale kanë ardhur pasoja të rënda materiale, dënohet me burgim nga pesë deri në dhjetë vjet. </w:t>
      </w:r>
    </w:p>
    <w:p w14:paraId="43DF9757" w14:textId="0F6E1F01" w:rsidR="00EF596A" w:rsidRPr="00400D1C" w:rsidRDefault="009164F1"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400D1C">
        <w:rPr>
          <w:rFonts w:ascii="Garamond" w:hAnsi="Garamond"/>
          <w:sz w:val="24"/>
          <w:szCs w:val="24"/>
        </w:rPr>
        <w:tab/>
      </w:r>
      <w:r w:rsidR="00EF596A" w:rsidRPr="00400D1C">
        <w:rPr>
          <w:rFonts w:ascii="Garamond" w:hAnsi="Garamond"/>
          <w:sz w:val="24"/>
          <w:szCs w:val="24"/>
        </w:rPr>
        <w:t>Kur janë shkaktuar pasoja të rënda për jetën dhe shëndetin e njerëzve, dënohet me burgim nga pesë deri në pesëmbëdhjetë vjet.</w:t>
      </w:r>
    </w:p>
    <w:p w14:paraId="4368CFE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E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155</w:t>
      </w:r>
    </w:p>
    <w:p w14:paraId="4368CFE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Shkatërrimi i rrugëve</w:t>
      </w:r>
    </w:p>
    <w:p w14:paraId="4368CFE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E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Shkatërrimi apo dëmtimi me dashje i rrugëve automobilistike, hekurudhore dhe veprave që lidhen me to, dënohet me gjobë apo me burgim gjer në shtatë vjet.</w:t>
      </w:r>
    </w:p>
    <w:p w14:paraId="4368CFE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nga veprat penale kanë ardhur pasoja të rënda materiale, dënohet me burgim nga tre gjer në dhjetë vjet.</w:t>
      </w:r>
    </w:p>
    <w:p w14:paraId="4368CFF0"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janë shkaktuar pasoja të rënda për jetën dhe shëndetin e njerëzve, dënohet me burgim nga p</w:t>
      </w:r>
      <w:r w:rsidR="00EA407A" w:rsidRPr="00400D1C">
        <w:rPr>
          <w:rFonts w:ascii="Garamond" w:eastAsiaTheme="minorHAnsi" w:hAnsi="Garamond" w:cs="CG Times"/>
          <w:lang w:val="sq-AL"/>
        </w:rPr>
        <w:t>esë gjer në pesëmbëdhjetë vjet.</w:t>
      </w:r>
    </w:p>
    <w:p w14:paraId="4368CFF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156</w:t>
      </w:r>
    </w:p>
    <w:p w14:paraId="4368CFF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Shkatërrimi i rrjetit elektrik</w:t>
      </w:r>
    </w:p>
    <w:p w14:paraId="4368CFF3" w14:textId="4B072836" w:rsidR="00001A47" w:rsidRPr="00400D1C" w:rsidRDefault="00D852A2"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(Shtuar paragrafi i dytë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10 023, datë 27.11.2008)</w:t>
      </w:r>
    </w:p>
    <w:p w14:paraId="4368CFF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F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Shkatërrimi apo dëmtimi me dashje i rrjetit elektrik, telegrafik, telefonik, radioteleviziv apo të çdo rrjeti ndërlidhës, dënohet me gjobë ose me burgim gjer në tre vjet.</w:t>
      </w:r>
    </w:p>
    <w:p w14:paraId="4368CFF6"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në bashkëpunim, më shumë se një herë, ose ka sjellë pasoja të rënda, dënohet me burgim deri në tre</w:t>
      </w:r>
      <w:r w:rsidR="00EA407A" w:rsidRPr="00400D1C">
        <w:rPr>
          <w:rFonts w:ascii="Garamond" w:eastAsiaTheme="minorHAnsi" w:hAnsi="Garamond" w:cs="CG Times"/>
          <w:lang w:val="sq-AL"/>
        </w:rPr>
        <w:t xml:space="preserve"> vjet.</w:t>
      </w:r>
    </w:p>
    <w:p w14:paraId="4368CFF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157</w:t>
      </w:r>
    </w:p>
    <w:p w14:paraId="4368CFF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Shkatërrimi i rrjetit të ujitjes</w:t>
      </w:r>
    </w:p>
    <w:p w14:paraId="4368CFF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CFF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Shkatërrimi apo dëmtimi me dashje i kanaleve ujitëse dhe kulluese ose veprave që lidhen me to, përbën kundërvajtje penale dhe dënohet me gjobë ose me burgim gjer në dy vjet.</w:t>
      </w:r>
    </w:p>
    <w:p w14:paraId="4368CFF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54CEC2DB"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F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158</w:t>
      </w:r>
    </w:p>
    <w:p w14:paraId="4368CFF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FF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Administrimi i ujit pa të drejtë, duke kthyer ose ndryshuar vijën e ujit, duke hapur</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pendat, duke ndërtuar apo mbyllur kanale kulluese apo vaditëse, vija ose vepra të tjera, përbën kundërvajtje penale dhe dënohet me gjobë ose me burgim gjer në dy vjet.</w:t>
      </w:r>
    </w:p>
    <w:p w14:paraId="4368CFF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000"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159</w:t>
      </w:r>
    </w:p>
    <w:p w14:paraId="4368D001"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Shkatërrimi i rrjetit të ujësjellësit</w:t>
      </w:r>
    </w:p>
    <w:p w14:paraId="4368D00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p>
    <w:p w14:paraId="4368D003"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00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Lidhja, si dhe çdo ndërhyrje tjetër e bërë pa leje në rrjetin e ujësjellësit, për marrjen e ujit të pijshëm, përbën kundërvajtje penale dhe dënohet me gjobë ose me burgim deri në dy vjet. </w:t>
      </w:r>
    </w:p>
    <w:p w14:paraId="4368D00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Shkatërrimi me dashje i rrjetit të ujësjellësit dënohet me burgim deri në pesë vjet.</w:t>
      </w:r>
    </w:p>
    <w:p w14:paraId="4368D00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00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160</w:t>
      </w:r>
    </w:p>
    <w:p w14:paraId="4368D00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Shkatërrimi i veprave kulturore</w:t>
      </w:r>
    </w:p>
    <w:p w14:paraId="4368D00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0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Shkatërrimi apo dëmtimi me dashje i veprave kulturore dënohet me gjobë ose me burgim gjer në tre vjet.</w:t>
      </w:r>
    </w:p>
    <w:p w14:paraId="4368D00B"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nga vepra penale janë shkatërruar apo dëmtuar vepra kulturore me rëndësi kombëtare, dënohet me gjobë ose me b</w:t>
      </w:r>
      <w:r w:rsidR="00EA407A" w:rsidRPr="00400D1C">
        <w:rPr>
          <w:rFonts w:ascii="Garamond" w:eastAsiaTheme="minorHAnsi" w:hAnsi="Garamond" w:cs="CG Times"/>
          <w:lang w:val="sq-AL"/>
        </w:rPr>
        <w:t>urgim nga dy gjer në tetë vjet.</w:t>
      </w:r>
    </w:p>
    <w:p w14:paraId="4368D00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161</w:t>
      </w:r>
    </w:p>
    <w:p w14:paraId="4368D00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Shkatërrimi i pronës nga pakujdesia </w:t>
      </w:r>
    </w:p>
    <w:p w14:paraId="4368D00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0F"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Shkatërrimi apo dëmtimi nga pakujdesia i pronës, kur ka sjellë pasoja të rënda materiale, dënohet me gjobë </w:t>
      </w:r>
      <w:r w:rsidR="00EA407A" w:rsidRPr="00400D1C">
        <w:rPr>
          <w:rFonts w:ascii="Garamond" w:eastAsiaTheme="minorHAnsi" w:hAnsi="Garamond" w:cs="CG Times"/>
          <w:lang w:val="sq-AL"/>
        </w:rPr>
        <w:t>ose me burgim gjer në tre vjet.</w:t>
      </w:r>
    </w:p>
    <w:p w14:paraId="4368D01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162</w:t>
      </w:r>
    </w:p>
    <w:p w14:paraId="4368D01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Përplasja e mjeteve të transportit masiv</w:t>
      </w:r>
    </w:p>
    <w:p w14:paraId="4368D01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1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Shkaktimi nga pakujdesia i përplasjes se trenave, anijeve, avionëve, kur ka shkaktuar rrëzimin, djegien, mbytjen, përmbysjen, daljen nga shinat ose është shoqëruar me pasoja të rënda materiale, dënohet me gjobë ose burgim gjer në pesë vjet.</w:t>
      </w:r>
    </w:p>
    <w:p w14:paraId="4368D01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1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IV</w:t>
      </w:r>
    </w:p>
    <w:p w14:paraId="4368D01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VEPRA PENALE TË KRYERA NË SHOQËRITË TREGTARE</w:t>
      </w:r>
    </w:p>
    <w:p w14:paraId="4368D017" w14:textId="77777777" w:rsidR="00001A47" w:rsidRPr="00400D1C" w:rsidRDefault="00001A47" w:rsidP="00001A47">
      <w:pPr>
        <w:autoSpaceDE w:val="0"/>
        <w:autoSpaceDN w:val="0"/>
        <w:adjustRightInd w:val="0"/>
        <w:spacing w:after="0" w:line="270" w:lineRule="atLeast"/>
        <w:ind w:firstLine="454"/>
        <w:rPr>
          <w:rFonts w:ascii="Garamond" w:eastAsiaTheme="minorHAnsi" w:hAnsi="Garamond" w:cs="CG Times"/>
          <w:lang w:val="sq-AL"/>
        </w:rPr>
      </w:pPr>
    </w:p>
    <w:p w14:paraId="4368D01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163</w:t>
      </w:r>
    </w:p>
    <w:p w14:paraId="4368D01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Përpilimi i deklaratave të rreme</w:t>
      </w:r>
    </w:p>
    <w:p w14:paraId="4368D01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1B"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Përpilimi i deklaratave të rreme, në rastin e zmadhimit të kapitalit të shoqërisë, lidhur me ndarjen e pjesëve të kapitalit themeltar të ortakëve, me shlyerjen e tij apo me depozitimin e fondeve, përbën kundërvajt</w:t>
      </w:r>
      <w:r w:rsidR="00EA407A" w:rsidRPr="00400D1C">
        <w:rPr>
          <w:rFonts w:ascii="Garamond" w:eastAsiaTheme="minorHAnsi" w:hAnsi="Garamond" w:cs="CG Times"/>
          <w:lang w:val="sq-AL"/>
        </w:rPr>
        <w:t>je penale dhe dënohet me gjobë.</w:t>
      </w:r>
    </w:p>
    <w:p w14:paraId="4368D01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164</w:t>
      </w:r>
    </w:p>
    <w:p w14:paraId="4368D01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Shpërdorimi i kompetencave</w:t>
      </w:r>
    </w:p>
    <w:p w14:paraId="4368D01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01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Shpërdorimi i kompetencave nga anëtarët e këshillit mbik</w:t>
      </w:r>
      <w:r w:rsidR="00842B55" w:rsidRPr="00400D1C">
        <w:rPr>
          <w:rFonts w:ascii="Garamond" w:eastAsiaTheme="minorHAnsi" w:hAnsi="Garamond" w:cs="CG Times"/>
          <w:lang w:val="sq-AL"/>
        </w:rPr>
        <w:t>ë</w:t>
      </w:r>
      <w:r w:rsidRPr="00400D1C">
        <w:rPr>
          <w:rFonts w:ascii="Garamond" w:eastAsiaTheme="minorHAnsi" w:hAnsi="Garamond" w:cs="CG Times"/>
          <w:lang w:val="sq-AL"/>
        </w:rPr>
        <w:t>qyrës apo administratorët e shoqërisë me qëllim përfitimi apo për të favorizuar një shoqëri tjetër ku kanë interesa, dënohet me gjobë ose me burgim gjer në pesë vjet.</w:t>
      </w:r>
    </w:p>
    <w:p w14:paraId="4368D02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02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164/a</w:t>
      </w:r>
    </w:p>
    <w:p w14:paraId="4368D02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Korrupsioni aktiv në sektorin privat</w:t>
      </w:r>
    </w:p>
    <w:p w14:paraId="4368D023" w14:textId="77777777" w:rsidR="0092290D"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r w:rsidR="002D7242"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p>
    <w:p w14:paraId="4368D024" w14:textId="77777777" w:rsidR="0092290D" w:rsidRPr="00400D1C" w:rsidRDefault="0092290D"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shfuqizuar </w:t>
      </w:r>
      <w:r w:rsidR="00001A47" w:rsidRPr="00400D1C">
        <w:rPr>
          <w:rFonts w:ascii="Garamond" w:eastAsiaTheme="minorHAnsi" w:hAnsi="Garamond" w:cs="CG Times"/>
          <w:i/>
          <w:iCs/>
          <w:lang w:val="sq-AL"/>
        </w:rPr>
        <w:t xml:space="preserve">pjesa që parashikon edhe dënimin me gjobë, si dënim kryesor, krahas dënimit me burgim, </w:t>
      </w:r>
    </w:p>
    <w:p w14:paraId="4368D025" w14:textId="77777777" w:rsidR="00001A47" w:rsidRPr="00400D1C"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02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02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Premtimi, propozimi ose dhënia, drejtpërdrejt ose tërthorazi, i çdo lloj përfitimi të parregullt, për vete ose për persona të tjerë, personit që ushtron funksion drejtues në shoqëri tregtare ose punon në çdo pozicion në sektorin privat, për të kryer ose moskryer një veprim në kundërshtim me detyrën ose</w:t>
      </w:r>
      <w:r w:rsidR="002D7242" w:rsidRPr="00400D1C">
        <w:rPr>
          <w:rFonts w:ascii="Garamond" w:eastAsiaTheme="minorHAnsi" w:hAnsi="Garamond" w:cs="CG Times"/>
          <w:lang w:val="sq-AL"/>
        </w:rPr>
        <w:t xml:space="preserve"> </w:t>
      </w:r>
      <w:r w:rsidRPr="00400D1C">
        <w:rPr>
          <w:rFonts w:ascii="Garamond" w:eastAsiaTheme="minorHAnsi" w:hAnsi="Garamond" w:cs="CG Times"/>
          <w:lang w:val="sq-AL"/>
        </w:rPr>
        <w:t>funksionin e tij, dënohet me burgim nga tre muaj deri në tre vjet.</w:t>
      </w:r>
    </w:p>
    <w:p w14:paraId="4368D02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60" w:lineRule="atLeast"/>
        <w:ind w:firstLine="0"/>
        <w:jc w:val="center"/>
        <w:rPr>
          <w:rFonts w:ascii="Garamond" w:eastAsiaTheme="minorHAnsi" w:hAnsi="Garamond" w:cs="CG Times"/>
          <w:lang w:val="sq-AL"/>
        </w:rPr>
      </w:pPr>
    </w:p>
    <w:p w14:paraId="4368D02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164/b</w:t>
      </w:r>
    </w:p>
    <w:p w14:paraId="4368D02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Korrupsioni pasiv në sektorin privat</w:t>
      </w:r>
    </w:p>
    <w:p w14:paraId="4368D02B" w14:textId="77777777" w:rsidR="0092290D"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r w:rsidR="002D7242"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p>
    <w:p w14:paraId="4368D02C" w14:textId="77777777" w:rsidR="0092290D" w:rsidRPr="00400D1C" w:rsidRDefault="0092290D"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shfuqizuar </w:t>
      </w:r>
      <w:r w:rsidR="00001A47" w:rsidRPr="00400D1C">
        <w:rPr>
          <w:rFonts w:ascii="Garamond" w:eastAsiaTheme="minorHAnsi" w:hAnsi="Garamond" w:cs="CG Times"/>
          <w:i/>
          <w:iCs/>
          <w:lang w:val="sq-AL"/>
        </w:rPr>
        <w:t xml:space="preserve">pjesa që parashikon edhe dënimin me gjobë, si dënim kryesor, krahas dënimit me burgim, </w:t>
      </w:r>
    </w:p>
    <w:p w14:paraId="4368D02D" w14:textId="77777777" w:rsidR="00001A47" w:rsidRPr="00400D1C"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02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r>
    </w:p>
    <w:p w14:paraId="4368D02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Kërkimi a marrja, drejtpërdrejt ose tërthorazi, i çdo lloj përfitimi të parregullt a i një premtimi të tillë, për vete ose për persona të tjerë, ose pranimi i një oferte a premtimi, që vjen nga përfitimi i parregullt, nga personi që ushtron funksion drejtues ose punon në çdo pozicion në sektorin privat, për të kryer ose mos kryer një veprim në kundërshtim me detyrën a funksionin e tij, dënohet me burgim nga gjashtë muaj deri në pesë vjet.</w:t>
      </w:r>
    </w:p>
    <w:p w14:paraId="6C9E6E24" w14:textId="77777777" w:rsidR="00D852A2" w:rsidRPr="00400D1C" w:rsidRDefault="00D852A2"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03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165</w:t>
      </w:r>
    </w:p>
    <w:p w14:paraId="4368D03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Falsifikimi i nënshkrimeve </w:t>
      </w:r>
    </w:p>
    <w:p w14:paraId="4368D03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03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Falsifikimi i nënshkrimeve dhe derdhjeve apo deklarimi i rremë i derdhjeve të fondeve të shoqërisë, apo publikimi i nënshkrimeve dhe derdhjeve për persona fiktivë, apo vlerësimi i kontributit në natyrë me vlerë më të madhe se sa vlera faktike, dënohet me gjobë ose me burgim gjer në pesë vjet.</w:t>
      </w:r>
    </w:p>
    <w:p w14:paraId="4368D03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03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166</w:t>
      </w:r>
    </w:p>
    <w:p w14:paraId="4368D03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Emetimi i parregullt i aksioneve</w:t>
      </w:r>
    </w:p>
    <w:p w14:paraId="4368D03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3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Emetimi i parregullt i aksioneve bërë përpara regjistrimit të shoqërisë apo kur regjistrimi është bërë në mënyrë të kundërligjshme, apo kur formalitetet e shoqërisë ende nuk janë plotësuar, apo kur ndryshimi i statutit me rastin e zmadhimit të kapitalit ende nuk është bërë ose nuk është regjistruar apo është bërë në mënyrë të kundërligjshme, përbën kundërvajtje penale dhe dënohet me gjobë ose me burgim gjer në tre muaj.</w:t>
      </w:r>
    </w:p>
    <w:p w14:paraId="4368D039" w14:textId="77777777" w:rsidR="00EA407A" w:rsidRPr="00400D1C" w:rsidRDefault="00EA407A"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03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167</w:t>
      </w:r>
    </w:p>
    <w:p w14:paraId="4368D03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Mbajtja e padrejtë e dy cilësive</w:t>
      </w:r>
    </w:p>
    <w:p w14:paraId="4368D03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03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Mbajtja njëkohësisht e cilësive të ortakut dhe ekspertit kontabël përbën kundërvajtje penale dhe dënohet me gjobë ose me burgim gjer në gjashtë muaj.</w:t>
      </w:r>
    </w:p>
    <w:p w14:paraId="4368D03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D03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168</w:t>
      </w:r>
    </w:p>
    <w:p w14:paraId="4368D04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b/>
          <w:bCs/>
          <w:lang w:val="sq-AL"/>
        </w:rPr>
        <w:t>Dhënia e informacioneve të rreme</w:t>
      </w:r>
    </w:p>
    <w:p w14:paraId="4368D04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D04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Dhënia e informacioneve të rreme për gjendjen e shoqërisë prej ekspertit kontabël pranë një shoqërie tregtare, apo moskallëzimi në organet kompetente për kryerjen e një krimi, kur nuk ekzistojnë rastet e përjashtimeve nga përgjegjësia penale të përcaktuar në nenin 300 të këtij Kodi, dënohet me gjobë ose me burgim gjer në pesë vjet.</w:t>
      </w:r>
    </w:p>
    <w:p w14:paraId="4368D04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D04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169</w:t>
      </w:r>
    </w:p>
    <w:p w14:paraId="4368D04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b/>
          <w:bCs/>
          <w:lang w:val="sq-AL"/>
        </w:rPr>
        <w:t>Zbulimi i sekreteve të shoqërisë</w:t>
      </w:r>
    </w:p>
    <w:p w14:paraId="4368D04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D04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Zbulimi i sekreteve të shoqërisë prej ekspertit kontabël të saj, me përjashtim të rasteve kur e detyron ligji, përbën kundërvajtje penale dhe dënohet me gjobë ose me burgim gjer në dy vjet.</w:t>
      </w:r>
    </w:p>
    <w:p w14:paraId="4368D04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D04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170</w:t>
      </w:r>
    </w:p>
    <w:p w14:paraId="4368D04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Mosbërja e shënimeve të detyrueshme </w:t>
      </w:r>
    </w:p>
    <w:p w14:paraId="4368D04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D04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Mosbërja e shënimeve të detyrueshme nga administratori apo likuiduesi i shoqërisë përbën kundërvajtje penale dhe dënohet me gjobë.</w:t>
      </w:r>
    </w:p>
    <w:p w14:paraId="4368D04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p>
    <w:p w14:paraId="4368D04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170/a</w:t>
      </w:r>
    </w:p>
    <w:p w14:paraId="4368D04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b/>
          <w:bCs/>
          <w:lang w:val="sq-AL"/>
        </w:rPr>
        <w:t>Punësimi i paligjshëm</w:t>
      </w:r>
    </w:p>
    <w:p w14:paraId="4368D050" w14:textId="77777777"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0092290D" w:rsidRPr="00400D1C">
        <w:rPr>
          <w:rFonts w:ascii="Garamond" w:eastAsiaTheme="minorHAnsi" w:hAnsi="Garamond" w:cs="CG Times"/>
          <w:i/>
          <w:iCs/>
          <w:lang w:val="sq-AL"/>
        </w:rPr>
        <w:t>8279, datë 15.1.1998</w:t>
      </w:r>
      <w:r w:rsidRPr="00400D1C">
        <w:rPr>
          <w:rFonts w:ascii="Garamond" w:eastAsiaTheme="minorHAnsi" w:hAnsi="Garamond" w:cs="CG Times"/>
          <w:i/>
          <w:iCs/>
          <w:lang w:val="sq-AL"/>
        </w:rPr>
        <w:t>;</w:t>
      </w:r>
      <w:r w:rsidR="002D7242"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05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D05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Punësimi pa regjistrim në organet kompetente ose pa garantuar sigurimin e të punësuarit sipas rregullave, kur është dhënë më parë masë administrative, përbën kundërvajtje penale dhe dënohet me gjobë deri në 10 mijë lekë për çdo rast ose me burgim deri në 1 vit.</w:t>
      </w:r>
    </w:p>
    <w:p w14:paraId="4368D05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Moskryerja me dashje ose mbulimi i shkeljeve lidhur me punësimin dhe sigurimin social nga persona të ngarkuar me zbatimin dhe kontrollin e dispozitave përkatëse, përbën kundërvajtje penale dhe dënohet me gjobë deri në 100 mijë lekë ose me burgim deri në 2 vjet.</w:t>
      </w:r>
      <w:r w:rsidR="00F920D1" w:rsidRPr="00400D1C">
        <w:rPr>
          <w:rFonts w:ascii="Garamond" w:eastAsiaTheme="minorHAnsi" w:hAnsi="Garamond" w:cs="CG Times"/>
          <w:lang w:val="sq-AL"/>
        </w:rPr>
        <w:t xml:space="preserve"> </w:t>
      </w:r>
    </w:p>
    <w:p w14:paraId="4368D05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05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170/b</w:t>
      </w:r>
    </w:p>
    <w:p w14:paraId="4368D05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Konkurrenca e paligjshme nëpërmjet dhunës</w:t>
      </w:r>
    </w:p>
    <w:p w14:paraId="4368D057" w14:textId="7D6B09F2"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004D6B50" w:rsidRPr="00400D1C">
        <w:rPr>
          <w:rFonts w:ascii="Garamond" w:eastAsiaTheme="minorHAnsi" w:hAnsi="Garamond" w:cs="CG Times"/>
          <w:i/>
          <w:iCs/>
          <w:lang w:val="sq-AL"/>
        </w:rPr>
        <w:t xml:space="preserve">9275, datë 16.9.2004; </w:t>
      </w:r>
      <w:r w:rsidRPr="00400D1C">
        <w:rPr>
          <w:rFonts w:ascii="Garamond" w:eastAsiaTheme="minorHAnsi" w:hAnsi="Garamond" w:cs="CG Times"/>
          <w:i/>
          <w:iCs/>
          <w:lang w:val="sq-AL"/>
        </w:rPr>
        <w:t xml:space="preserve">ndryshuar paragrafi i parë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p>
    <w:p w14:paraId="4368D05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5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gjatë ushtrimit të veprimtarisë tregtare, e veprimeve të konkurrencës me anë të kërcënimit ose dhunës dënohet me burgim nga një deri në katër vjet.</w:t>
      </w:r>
    </w:p>
    <w:p w14:paraId="4368D05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veprimet e konkurrencës drejtohen ndaj veprimtarive të financuara plotësisht ose pjesërisht dhe në çfarëdo mënyre nga shteti ose entet publike, dënimi me burgim shtohet me një të tretën.</w:t>
      </w:r>
    </w:p>
    <w:p w14:paraId="4368D05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5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caps/>
          <w:lang w:val="sq-AL"/>
        </w:rPr>
      </w:pPr>
      <w:r w:rsidRPr="00400D1C">
        <w:rPr>
          <w:rFonts w:ascii="Garamond" w:eastAsiaTheme="minorHAnsi" w:hAnsi="Garamond" w:cs="CG Times"/>
          <w:caps/>
          <w:lang w:val="sq-AL"/>
        </w:rPr>
        <w:t>Seksioni IV/1</w:t>
      </w:r>
    </w:p>
    <w:p w14:paraId="4368D05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caps/>
          <w:lang w:val="sq-AL"/>
        </w:rPr>
      </w:pPr>
      <w:r w:rsidRPr="00400D1C">
        <w:rPr>
          <w:rFonts w:ascii="Garamond" w:eastAsiaTheme="minorHAnsi" w:hAnsi="Garamond" w:cs="CG Times"/>
          <w:caps/>
          <w:lang w:val="sq-AL"/>
        </w:rPr>
        <w:t xml:space="preserve">Vepra penale në lidhje me ushtrimin e veprimtarive bankare </w:t>
      </w:r>
    </w:p>
    <w:p w14:paraId="4368D05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caps/>
          <w:lang w:val="sq-AL"/>
        </w:rPr>
      </w:pPr>
      <w:r w:rsidRPr="00400D1C">
        <w:rPr>
          <w:rFonts w:ascii="Garamond" w:eastAsiaTheme="minorHAnsi" w:hAnsi="Garamond" w:cs="CG Times"/>
          <w:caps/>
          <w:lang w:val="sq-AL"/>
        </w:rPr>
        <w:t>dhe financiare</w:t>
      </w:r>
    </w:p>
    <w:p w14:paraId="4368D05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caps/>
          <w:lang w:val="sq-AL"/>
        </w:rPr>
      </w:pPr>
      <w:r w:rsidRPr="00400D1C">
        <w:rPr>
          <w:rFonts w:ascii="Garamond" w:eastAsiaTheme="minorHAnsi" w:hAnsi="Garamond" w:cs="CG Times"/>
          <w:i/>
          <w:iCs/>
          <w:caps/>
          <w:lang w:val="sq-AL"/>
        </w:rPr>
        <w:t>(</w:t>
      </w: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06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caps/>
          <w:lang w:val="sq-AL"/>
        </w:rPr>
      </w:pPr>
    </w:p>
    <w:p w14:paraId="4368D06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170/c</w:t>
      </w:r>
    </w:p>
    <w:p w14:paraId="4368D062"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Ushtrimi pa licencë i veprimtarisë bankare</w:t>
      </w:r>
    </w:p>
    <w:p w14:paraId="4368D063"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p>
    <w:p w14:paraId="4368D06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6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Ushtrimi i veprimtarisë bankare nga persona që nuk janë të licencuar për këtë qëllim, sipas legjislacionit bankar në fuqi, dënohet me gjobë ose me burgim gjer në tre vjet.</w:t>
      </w:r>
    </w:p>
    <w:p w14:paraId="1B162DDE" w14:textId="0EA81EDE" w:rsidR="00C304A0" w:rsidRPr="00400D1C"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i ka shkaktuar pasoja të rënda interesave shtetërorë ose atyre të shtetasve, dënohet me gjobë ose me burgim gjer në shtatë vjet.</w:t>
      </w:r>
    </w:p>
    <w:p w14:paraId="3CEA5D1D"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06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170/ç</w:t>
      </w:r>
    </w:p>
    <w:p w14:paraId="4368D069"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Ushtrimi pa licencë i veprimtarive financiare</w:t>
      </w:r>
    </w:p>
    <w:p w14:paraId="4368D06A"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p>
    <w:p w14:paraId="4368D06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6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Ushtrimi i një ose disa veprimtarive financiare të ndryshme nga veprimtaria bankare, nga persona që nuk janë të licencuar për këtë qëllim, sipas legjislacionit bankar dhe/ose financiar në fuqi, dënohet me gjobë ose burgim gjer në tre vjet.</w:t>
      </w:r>
    </w:p>
    <w:p w14:paraId="4368D06D"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i ka shkaktuar pasoja të rënda interesave shtetërorë ose atyre të shtetasve, dënohet me gjobë o</w:t>
      </w:r>
      <w:r w:rsidR="00EA407A" w:rsidRPr="00400D1C">
        <w:rPr>
          <w:rFonts w:ascii="Garamond" w:eastAsiaTheme="minorHAnsi" w:hAnsi="Garamond" w:cs="CG Times"/>
          <w:lang w:val="sq-AL"/>
        </w:rPr>
        <w:t>se me burgim gjer në pesë vjet.</w:t>
      </w:r>
    </w:p>
    <w:p w14:paraId="4368D06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V</w:t>
      </w:r>
    </w:p>
    <w:p w14:paraId="4368D06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KRIME NË FUSHËN E DOGANAVE</w:t>
      </w:r>
    </w:p>
    <w:p w14:paraId="4368D070" w14:textId="77777777" w:rsidR="00001A47" w:rsidRPr="00400D1C" w:rsidRDefault="00001A47" w:rsidP="00001A47">
      <w:pPr>
        <w:autoSpaceDE w:val="0"/>
        <w:autoSpaceDN w:val="0"/>
        <w:adjustRightInd w:val="0"/>
        <w:spacing w:after="0" w:line="270" w:lineRule="atLeast"/>
        <w:ind w:firstLine="454"/>
        <w:rPr>
          <w:rFonts w:ascii="Garamond" w:eastAsiaTheme="minorHAnsi" w:hAnsi="Garamond" w:cs="CG Times"/>
          <w:lang w:val="sq-AL"/>
        </w:rPr>
      </w:pPr>
    </w:p>
    <w:p w14:paraId="4368D07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171</w:t>
      </w:r>
    </w:p>
    <w:p w14:paraId="4368D072" w14:textId="77777777" w:rsidR="00001A47" w:rsidRPr="00400D1C" w:rsidRDefault="00001A47" w:rsidP="00001A47">
      <w:pPr>
        <w:pStyle w:val="Default"/>
        <w:widowControl w:val="0"/>
        <w:ind w:firstLine="284"/>
        <w:jc w:val="center"/>
        <w:rPr>
          <w:rFonts w:ascii="Garamond" w:hAnsi="Garamond"/>
          <w:b/>
          <w:bCs/>
          <w:color w:val="auto"/>
          <w:spacing w:val="-4"/>
          <w:sz w:val="22"/>
          <w:szCs w:val="22"/>
          <w:lang w:val="sq-AL"/>
        </w:rPr>
      </w:pPr>
      <w:r w:rsidRPr="00400D1C">
        <w:rPr>
          <w:rFonts w:ascii="Garamond" w:hAnsi="Garamond"/>
          <w:b/>
          <w:bCs/>
          <w:color w:val="auto"/>
          <w:spacing w:val="-4"/>
          <w:sz w:val="22"/>
          <w:szCs w:val="22"/>
          <w:lang w:val="sq-AL"/>
        </w:rPr>
        <w:t>Kontrabanda me mallra të ndaluara ose të kufizuara</w:t>
      </w:r>
    </w:p>
    <w:p w14:paraId="4368D073" w14:textId="77777777" w:rsidR="00001A47" w:rsidRPr="00400D1C" w:rsidRDefault="00001A47" w:rsidP="00001A47">
      <w:pPr>
        <w:pStyle w:val="Default"/>
        <w:widowControl w:val="0"/>
        <w:ind w:firstLine="284"/>
        <w:jc w:val="center"/>
        <w:rPr>
          <w:rFonts w:ascii="Garamond" w:hAnsi="Garamond"/>
          <w:bCs/>
          <w:i/>
          <w:color w:val="auto"/>
          <w:spacing w:val="-4"/>
          <w:sz w:val="22"/>
          <w:szCs w:val="22"/>
          <w:lang w:val="sq-AL"/>
        </w:rPr>
      </w:pPr>
      <w:r w:rsidRPr="00400D1C">
        <w:rPr>
          <w:rFonts w:ascii="Garamond" w:hAnsi="Garamond"/>
          <w:bCs/>
          <w:i/>
          <w:color w:val="auto"/>
          <w:spacing w:val="-4"/>
          <w:sz w:val="22"/>
          <w:szCs w:val="22"/>
          <w:lang w:val="sq-AL"/>
        </w:rPr>
        <w:t xml:space="preserve">(Ndryshuar me ligjin </w:t>
      </w:r>
      <w:r w:rsidR="002878C4" w:rsidRPr="00400D1C">
        <w:rPr>
          <w:rFonts w:ascii="Garamond" w:hAnsi="Garamond"/>
          <w:bCs/>
          <w:i/>
          <w:color w:val="auto"/>
          <w:spacing w:val="-4"/>
          <w:sz w:val="22"/>
          <w:szCs w:val="22"/>
          <w:lang w:val="sq-AL"/>
        </w:rPr>
        <w:t xml:space="preserve">nr. </w:t>
      </w:r>
      <w:r w:rsidRPr="00400D1C">
        <w:rPr>
          <w:rFonts w:ascii="Garamond" w:hAnsi="Garamond"/>
          <w:bCs/>
          <w:i/>
          <w:color w:val="auto"/>
          <w:spacing w:val="-4"/>
          <w:sz w:val="22"/>
          <w:szCs w:val="22"/>
          <w:lang w:val="sq-AL"/>
        </w:rPr>
        <w:t>135/2015</w:t>
      </w:r>
      <w:r w:rsidR="00256784" w:rsidRPr="00400D1C">
        <w:rPr>
          <w:rFonts w:ascii="Garamond" w:hAnsi="Garamond"/>
          <w:bCs/>
          <w:i/>
          <w:color w:val="auto"/>
          <w:spacing w:val="-4"/>
          <w:sz w:val="22"/>
          <w:szCs w:val="22"/>
          <w:lang w:val="sq-AL"/>
        </w:rPr>
        <w:t>,</w:t>
      </w:r>
      <w:r w:rsidRPr="00400D1C">
        <w:rPr>
          <w:rFonts w:ascii="Garamond" w:hAnsi="Garamond"/>
          <w:i/>
          <w:color w:val="auto"/>
          <w:spacing w:val="-4"/>
          <w:sz w:val="22"/>
          <w:szCs w:val="22"/>
          <w:lang w:val="sq-AL"/>
        </w:rPr>
        <w:t xml:space="preserve"> datë 5.12.2015)</w:t>
      </w:r>
    </w:p>
    <w:p w14:paraId="4368D074" w14:textId="77777777" w:rsidR="002D7242" w:rsidRPr="00400D1C" w:rsidRDefault="00001A47" w:rsidP="00842B55">
      <w:pPr>
        <w:pStyle w:val="Default"/>
        <w:widowControl w:val="0"/>
        <w:ind w:firstLine="284"/>
        <w:jc w:val="both"/>
        <w:rPr>
          <w:rFonts w:ascii="Garamond" w:hAnsi="Garamond"/>
          <w:color w:val="auto"/>
          <w:spacing w:val="-4"/>
          <w:sz w:val="22"/>
          <w:szCs w:val="22"/>
          <w:lang w:val="sq-AL"/>
        </w:rPr>
      </w:pPr>
      <w:r w:rsidRPr="00400D1C">
        <w:rPr>
          <w:rFonts w:ascii="Garamond" w:hAnsi="Garamond"/>
          <w:color w:val="auto"/>
          <w:spacing w:val="-4"/>
          <w:sz w:val="22"/>
          <w:szCs w:val="22"/>
          <w:lang w:val="sq-AL"/>
        </w:rPr>
        <w:tab/>
      </w:r>
    </w:p>
    <w:p w14:paraId="4368D075" w14:textId="77777777" w:rsidR="00001A47" w:rsidRPr="00400D1C" w:rsidRDefault="00001A47" w:rsidP="004D6B50">
      <w:pPr>
        <w:pStyle w:val="Default"/>
        <w:widowControl w:val="0"/>
        <w:ind w:firstLine="284"/>
        <w:jc w:val="both"/>
        <w:rPr>
          <w:rFonts w:ascii="Garamond" w:hAnsi="Garamond"/>
          <w:color w:val="auto"/>
          <w:spacing w:val="-4"/>
          <w:sz w:val="22"/>
          <w:szCs w:val="22"/>
          <w:lang w:val="sq-AL"/>
        </w:rPr>
      </w:pPr>
      <w:r w:rsidRPr="00400D1C">
        <w:rPr>
          <w:rFonts w:ascii="Garamond" w:hAnsi="Garamond"/>
          <w:color w:val="auto"/>
          <w:spacing w:val="-4"/>
          <w:sz w:val="22"/>
          <w:szCs w:val="22"/>
          <w:lang w:val="sq-AL"/>
        </w:rPr>
        <w:t>Importimi, eksportimi ose transitimi i paligjshëm i mallrave të ndaluara ose të kufizuara që hyjnë e dalin në Republikën e Shqipërisë, i kryer me çdo mënyrë a mjet qoftë, dënohen me burgim deri në dhjetë vjet.</w:t>
      </w:r>
    </w:p>
    <w:p w14:paraId="4368D076" w14:textId="77777777" w:rsidR="00BB226D" w:rsidRPr="00400D1C" w:rsidRDefault="00BB226D" w:rsidP="00001A47">
      <w:pPr>
        <w:pStyle w:val="Default"/>
        <w:widowControl w:val="0"/>
        <w:ind w:firstLine="284"/>
        <w:jc w:val="center"/>
        <w:rPr>
          <w:rFonts w:ascii="Garamond" w:hAnsi="Garamond"/>
          <w:color w:val="auto"/>
          <w:spacing w:val="-4"/>
          <w:sz w:val="22"/>
          <w:szCs w:val="22"/>
          <w:lang w:val="sq-AL"/>
        </w:rPr>
      </w:pPr>
    </w:p>
    <w:p w14:paraId="4368D077" w14:textId="77777777" w:rsidR="00001A47" w:rsidRPr="00400D1C" w:rsidRDefault="00BB226D" w:rsidP="00BB226D">
      <w:pPr>
        <w:pStyle w:val="Default"/>
        <w:widowControl w:val="0"/>
        <w:ind w:firstLine="284"/>
        <w:jc w:val="center"/>
        <w:rPr>
          <w:rFonts w:ascii="Garamond" w:hAnsi="Garamond"/>
          <w:color w:val="auto"/>
          <w:spacing w:val="-4"/>
          <w:sz w:val="22"/>
          <w:szCs w:val="22"/>
          <w:lang w:val="sq-AL"/>
        </w:rPr>
      </w:pPr>
      <w:r w:rsidRPr="00400D1C">
        <w:rPr>
          <w:rFonts w:ascii="Garamond" w:hAnsi="Garamond"/>
          <w:color w:val="auto"/>
          <w:spacing w:val="-4"/>
          <w:sz w:val="22"/>
          <w:szCs w:val="22"/>
          <w:lang w:val="sq-AL"/>
        </w:rPr>
        <w:t>Neni 172</w:t>
      </w:r>
    </w:p>
    <w:p w14:paraId="4368D078" w14:textId="77777777" w:rsidR="00001A47" w:rsidRPr="00400D1C" w:rsidRDefault="00001A47" w:rsidP="00001A47">
      <w:pPr>
        <w:pStyle w:val="Default"/>
        <w:widowControl w:val="0"/>
        <w:ind w:firstLine="284"/>
        <w:jc w:val="center"/>
        <w:rPr>
          <w:rFonts w:ascii="Garamond" w:hAnsi="Garamond"/>
          <w:b/>
          <w:bCs/>
          <w:color w:val="auto"/>
          <w:spacing w:val="-4"/>
          <w:sz w:val="22"/>
          <w:szCs w:val="22"/>
          <w:lang w:val="sq-AL"/>
        </w:rPr>
      </w:pPr>
      <w:r w:rsidRPr="00400D1C">
        <w:rPr>
          <w:rFonts w:ascii="Garamond" w:hAnsi="Garamond"/>
          <w:b/>
          <w:bCs/>
          <w:color w:val="auto"/>
          <w:spacing w:val="-4"/>
          <w:sz w:val="22"/>
          <w:szCs w:val="22"/>
          <w:lang w:val="sq-AL"/>
        </w:rPr>
        <w:t>Kontrabanda me mallra për të cilat paguhet akcizë ose me pezullim të plotë apo të pjesshëm nga detyrimet doganore ose të akcizës</w:t>
      </w:r>
    </w:p>
    <w:p w14:paraId="4368D079" w14:textId="77777777" w:rsidR="00001A47" w:rsidRPr="00400D1C" w:rsidRDefault="00001A47" w:rsidP="00001A47">
      <w:pPr>
        <w:pStyle w:val="Default"/>
        <w:widowControl w:val="0"/>
        <w:ind w:firstLine="284"/>
        <w:jc w:val="center"/>
        <w:rPr>
          <w:rFonts w:ascii="Garamond" w:hAnsi="Garamond"/>
          <w:bCs/>
          <w:i/>
          <w:color w:val="auto"/>
          <w:spacing w:val="-4"/>
          <w:sz w:val="22"/>
          <w:szCs w:val="22"/>
          <w:lang w:val="sq-AL"/>
        </w:rPr>
      </w:pPr>
      <w:r w:rsidRPr="00400D1C">
        <w:rPr>
          <w:rFonts w:ascii="Garamond" w:hAnsi="Garamond"/>
          <w:bCs/>
          <w:i/>
          <w:color w:val="auto"/>
          <w:spacing w:val="-4"/>
          <w:sz w:val="22"/>
          <w:szCs w:val="22"/>
          <w:lang w:val="sq-AL"/>
        </w:rPr>
        <w:t xml:space="preserve">(Ndryshuar me ligjin </w:t>
      </w:r>
      <w:r w:rsidR="002878C4" w:rsidRPr="00400D1C">
        <w:rPr>
          <w:rFonts w:ascii="Garamond" w:hAnsi="Garamond"/>
          <w:bCs/>
          <w:i/>
          <w:color w:val="auto"/>
          <w:spacing w:val="-4"/>
          <w:sz w:val="22"/>
          <w:szCs w:val="22"/>
          <w:lang w:val="sq-AL"/>
        </w:rPr>
        <w:t xml:space="preserve">nr. </w:t>
      </w:r>
      <w:r w:rsidRPr="00400D1C">
        <w:rPr>
          <w:rFonts w:ascii="Garamond" w:hAnsi="Garamond"/>
          <w:bCs/>
          <w:i/>
          <w:color w:val="auto"/>
          <w:spacing w:val="-4"/>
          <w:sz w:val="22"/>
          <w:szCs w:val="22"/>
          <w:lang w:val="sq-AL"/>
        </w:rPr>
        <w:t>135/2015</w:t>
      </w:r>
      <w:r w:rsidRPr="00400D1C">
        <w:rPr>
          <w:rFonts w:ascii="Garamond" w:hAnsi="Garamond"/>
          <w:i/>
          <w:color w:val="auto"/>
          <w:spacing w:val="-4"/>
          <w:sz w:val="22"/>
          <w:szCs w:val="22"/>
          <w:lang w:val="sq-AL"/>
        </w:rPr>
        <w:t>, datë 5.12.2015)</w:t>
      </w:r>
    </w:p>
    <w:p w14:paraId="4368D07A" w14:textId="77777777" w:rsidR="00001A47" w:rsidRPr="00400D1C" w:rsidRDefault="00001A47" w:rsidP="00001A47">
      <w:pPr>
        <w:pStyle w:val="Default"/>
        <w:widowControl w:val="0"/>
        <w:ind w:firstLine="284"/>
        <w:jc w:val="center"/>
        <w:rPr>
          <w:rFonts w:ascii="Garamond" w:hAnsi="Garamond"/>
          <w:i/>
          <w:color w:val="auto"/>
          <w:spacing w:val="-4"/>
          <w:sz w:val="22"/>
          <w:szCs w:val="22"/>
          <w:lang w:val="sq-AL"/>
        </w:rPr>
      </w:pPr>
    </w:p>
    <w:p w14:paraId="4368D07B" w14:textId="77777777" w:rsidR="00001A47" w:rsidRPr="00400D1C" w:rsidRDefault="00001A47" w:rsidP="00001A47">
      <w:pPr>
        <w:pStyle w:val="Default"/>
        <w:widowControl w:val="0"/>
        <w:ind w:firstLine="284"/>
        <w:jc w:val="both"/>
        <w:rPr>
          <w:rFonts w:ascii="Garamond" w:hAnsi="Garamond"/>
          <w:color w:val="auto"/>
          <w:spacing w:val="-4"/>
          <w:sz w:val="22"/>
          <w:szCs w:val="22"/>
          <w:lang w:val="sq-AL"/>
        </w:rPr>
      </w:pPr>
      <w:r w:rsidRPr="00400D1C">
        <w:rPr>
          <w:rFonts w:ascii="Garamond" w:hAnsi="Garamond"/>
          <w:color w:val="auto"/>
          <w:spacing w:val="-4"/>
          <w:sz w:val="22"/>
          <w:szCs w:val="22"/>
          <w:lang w:val="sq-AL"/>
        </w:rPr>
        <w:tab/>
        <w:t>Importimi, eksportimi ose transitimi i mallrave, për të cilat paguhet akcizë, nëpërmjet kalimit jashtë pikave doganore, fshehjes së pjesshme ose të plotë, mosdeklarimit të saktë në doganë, deklarimit të rremë për natyrën, llojin, cilësinë, çmimin, destinacionin e mallit ose të tjera forma, që kanë për qëllim shmangien nga detyrimet doganore ose përfitimin pjesor a tërësor të një përjashtimi, rimbursimi ose reduktimi nga tarifat doganore, taksat, tatimet, akciza ose të një avantazhi të çfarëdoshëm që ka të bëjë me importin ose eksportin e mallrave, dënohet me burgim deri në shtatë vjet.</w:t>
      </w:r>
    </w:p>
    <w:p w14:paraId="4368D07C" w14:textId="77777777" w:rsidR="00001A47" w:rsidRPr="00400D1C" w:rsidRDefault="00001A47" w:rsidP="00001A47">
      <w:pPr>
        <w:pStyle w:val="Default"/>
        <w:widowControl w:val="0"/>
        <w:ind w:firstLine="284"/>
        <w:jc w:val="both"/>
        <w:rPr>
          <w:rFonts w:ascii="Garamond" w:hAnsi="Garamond"/>
          <w:color w:val="auto"/>
          <w:spacing w:val="-4"/>
          <w:sz w:val="22"/>
          <w:szCs w:val="22"/>
          <w:lang w:val="sq-AL"/>
        </w:rPr>
      </w:pPr>
      <w:r w:rsidRPr="00400D1C">
        <w:rPr>
          <w:rFonts w:ascii="Garamond" w:hAnsi="Garamond"/>
          <w:color w:val="auto"/>
          <w:spacing w:val="-4"/>
          <w:sz w:val="22"/>
          <w:szCs w:val="22"/>
          <w:lang w:val="sq-AL"/>
        </w:rPr>
        <w:tab/>
        <w:t>Hedhja në konsum e mallrave të vendosura në qarkullim të lirë pasi janë importuar me pezullim të plotë ose të pjesshëm nga detyrimet doganore ose të akcizës, për shkak të destinacionit përfundimtar ose të përdorimit të tyre përfundimtar, me qëllim shmangien e detyrimeve doganore, dënohet deri në pesë vjet burgim.</w:t>
      </w:r>
    </w:p>
    <w:p w14:paraId="4368D07D" w14:textId="77777777" w:rsidR="00001A47" w:rsidRPr="00400D1C" w:rsidRDefault="00001A47" w:rsidP="004D6B50">
      <w:pPr>
        <w:pStyle w:val="Default"/>
        <w:widowControl w:val="0"/>
        <w:ind w:firstLine="284"/>
        <w:jc w:val="both"/>
        <w:rPr>
          <w:rFonts w:ascii="Garamond" w:hAnsi="Garamond"/>
          <w:color w:val="auto"/>
          <w:spacing w:val="-4"/>
          <w:sz w:val="22"/>
          <w:szCs w:val="22"/>
          <w:lang w:val="sq-AL"/>
        </w:rPr>
      </w:pPr>
      <w:r w:rsidRPr="00400D1C">
        <w:rPr>
          <w:rFonts w:ascii="Garamond" w:hAnsi="Garamond"/>
          <w:color w:val="auto"/>
          <w:spacing w:val="-4"/>
          <w:sz w:val="22"/>
          <w:szCs w:val="22"/>
          <w:lang w:val="sq-AL"/>
        </w:rPr>
        <w:tab/>
        <w:t>Po kjo vepër, kur kryhet në bashkëpunim ose më shumë se një herë, dënohet me burgim nga pesë deri në dhjetë vjet.</w:t>
      </w:r>
    </w:p>
    <w:p w14:paraId="4368D07E" w14:textId="77777777"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w:t>
      </w:r>
      <w:r w:rsidR="004D6B50" w:rsidRPr="00400D1C">
        <w:rPr>
          <w:rFonts w:ascii="Garamond" w:eastAsiaTheme="minorHAnsi" w:hAnsi="Garamond" w:cs="CG Times"/>
          <w:lang w:val="sq-AL"/>
        </w:rPr>
        <w:t>eni 173</w:t>
      </w:r>
    </w:p>
    <w:p w14:paraId="4368D07F" w14:textId="77777777" w:rsidR="00001A47" w:rsidRPr="00400D1C" w:rsidRDefault="00001A47" w:rsidP="00001A47">
      <w:pPr>
        <w:pStyle w:val="Default"/>
        <w:widowControl w:val="0"/>
        <w:ind w:firstLine="284"/>
        <w:jc w:val="center"/>
        <w:rPr>
          <w:rFonts w:ascii="Garamond" w:hAnsi="Garamond"/>
          <w:b/>
          <w:bCs/>
          <w:color w:val="auto"/>
          <w:sz w:val="22"/>
          <w:szCs w:val="22"/>
          <w:lang w:val="sq-AL"/>
        </w:rPr>
      </w:pPr>
      <w:r w:rsidRPr="00400D1C">
        <w:rPr>
          <w:rFonts w:ascii="Garamond" w:hAnsi="Garamond"/>
          <w:b/>
          <w:bCs/>
          <w:color w:val="auto"/>
          <w:sz w:val="22"/>
          <w:szCs w:val="22"/>
          <w:lang w:val="sq-AL"/>
        </w:rPr>
        <w:t>Kontrabanda me mallra të licencuara</w:t>
      </w:r>
    </w:p>
    <w:p w14:paraId="4368D080" w14:textId="77777777" w:rsidR="00001A47" w:rsidRPr="00400D1C" w:rsidRDefault="00001A47" w:rsidP="00001A47">
      <w:pPr>
        <w:pStyle w:val="Default"/>
        <w:widowControl w:val="0"/>
        <w:ind w:firstLine="284"/>
        <w:jc w:val="center"/>
        <w:rPr>
          <w:rFonts w:ascii="Garamond" w:hAnsi="Garamond"/>
          <w:bCs/>
          <w:i/>
          <w:color w:val="auto"/>
          <w:spacing w:val="-4"/>
          <w:sz w:val="22"/>
          <w:szCs w:val="22"/>
          <w:lang w:val="sq-AL"/>
        </w:rPr>
      </w:pPr>
      <w:r w:rsidRPr="00400D1C">
        <w:rPr>
          <w:rFonts w:ascii="Garamond" w:hAnsi="Garamond"/>
          <w:bCs/>
          <w:i/>
          <w:color w:val="auto"/>
          <w:spacing w:val="-4"/>
          <w:sz w:val="22"/>
          <w:szCs w:val="22"/>
          <w:lang w:val="sq-AL"/>
        </w:rPr>
        <w:t xml:space="preserve">(Ndryshuar me ligjin </w:t>
      </w:r>
      <w:r w:rsidR="002878C4" w:rsidRPr="00400D1C">
        <w:rPr>
          <w:rFonts w:ascii="Garamond" w:hAnsi="Garamond"/>
          <w:bCs/>
          <w:i/>
          <w:color w:val="auto"/>
          <w:spacing w:val="-4"/>
          <w:sz w:val="22"/>
          <w:szCs w:val="22"/>
          <w:lang w:val="sq-AL"/>
        </w:rPr>
        <w:t xml:space="preserve">nr. </w:t>
      </w:r>
      <w:r w:rsidRPr="00400D1C">
        <w:rPr>
          <w:rFonts w:ascii="Garamond" w:hAnsi="Garamond"/>
          <w:bCs/>
          <w:i/>
          <w:color w:val="auto"/>
          <w:spacing w:val="-4"/>
          <w:sz w:val="22"/>
          <w:szCs w:val="22"/>
          <w:lang w:val="sq-AL"/>
        </w:rPr>
        <w:t>135/2015</w:t>
      </w:r>
      <w:r w:rsidRPr="00400D1C">
        <w:rPr>
          <w:rFonts w:ascii="Garamond" w:hAnsi="Garamond"/>
          <w:i/>
          <w:color w:val="auto"/>
          <w:spacing w:val="-4"/>
          <w:sz w:val="22"/>
          <w:szCs w:val="22"/>
          <w:lang w:val="sq-AL"/>
        </w:rPr>
        <w:t>, datë 5.12.2015)</w:t>
      </w:r>
    </w:p>
    <w:p w14:paraId="4368D081" w14:textId="77777777" w:rsidR="00001A47" w:rsidRPr="00400D1C" w:rsidRDefault="00001A47" w:rsidP="00001A47">
      <w:pPr>
        <w:pStyle w:val="Default"/>
        <w:widowControl w:val="0"/>
        <w:ind w:firstLine="284"/>
        <w:jc w:val="center"/>
        <w:rPr>
          <w:rFonts w:ascii="Garamond" w:hAnsi="Garamond"/>
          <w:bCs/>
          <w:i/>
          <w:color w:val="auto"/>
          <w:sz w:val="22"/>
          <w:szCs w:val="22"/>
          <w:lang w:val="sq-AL"/>
        </w:rPr>
      </w:pPr>
    </w:p>
    <w:p w14:paraId="4368D082" w14:textId="77777777" w:rsidR="00001A47" w:rsidRPr="00400D1C" w:rsidRDefault="00001A47" w:rsidP="00001A47">
      <w:pPr>
        <w:pStyle w:val="Default"/>
        <w:widowControl w:val="0"/>
        <w:ind w:firstLine="284"/>
        <w:jc w:val="both"/>
        <w:rPr>
          <w:rFonts w:ascii="Garamond" w:hAnsi="Garamond"/>
          <w:color w:val="auto"/>
          <w:sz w:val="22"/>
          <w:szCs w:val="22"/>
          <w:lang w:val="sq-AL"/>
        </w:rPr>
      </w:pPr>
      <w:r w:rsidRPr="00400D1C">
        <w:rPr>
          <w:rFonts w:ascii="Garamond" w:hAnsi="Garamond"/>
          <w:color w:val="auto"/>
          <w:sz w:val="22"/>
          <w:szCs w:val="22"/>
          <w:lang w:val="sq-AL"/>
        </w:rPr>
        <w:tab/>
        <w:t>Importimi, eksportimi ose transitimi i mallrave, për të cilat kërkohet licencë nga organi kompetent, nëpërmjet kalimit jashtë pikave doganore, fshehjes së pjesshme ose të plotë, mosdeklarimit të saktë në doganë, deklarimit të rremë për natyrën, llojin, cilësinë, çmimin, destinacionin e mallit ose të tjera forma, që kanë për qëllim shmangien nga detyrimet doganore, dënohen me burgim deri në pesë vjet.</w:t>
      </w:r>
    </w:p>
    <w:p w14:paraId="4368D083" w14:textId="77777777" w:rsidR="00001A47" w:rsidRPr="00400D1C" w:rsidRDefault="00001A47" w:rsidP="004D6B50">
      <w:pPr>
        <w:pStyle w:val="Default"/>
        <w:widowControl w:val="0"/>
        <w:ind w:firstLine="284"/>
        <w:jc w:val="both"/>
        <w:rPr>
          <w:rFonts w:ascii="Garamond" w:hAnsi="Garamond"/>
          <w:color w:val="auto"/>
          <w:sz w:val="22"/>
          <w:szCs w:val="22"/>
          <w:lang w:val="sq-AL"/>
        </w:rPr>
      </w:pPr>
      <w:r w:rsidRPr="00400D1C">
        <w:rPr>
          <w:rFonts w:ascii="Garamond" w:hAnsi="Garamond"/>
          <w:color w:val="auto"/>
          <w:sz w:val="22"/>
          <w:szCs w:val="22"/>
          <w:lang w:val="sq-AL"/>
        </w:rPr>
        <w:tab/>
        <w:t>Po kjo vepër, kur kryhet në bashkëpunim ose më shumë se një herë, dënohet me burgim nga pesë deri në dhjetë vjet.</w:t>
      </w:r>
    </w:p>
    <w:p w14:paraId="4368D084" w14:textId="77777777" w:rsidR="00001A47" w:rsidRPr="00400D1C" w:rsidRDefault="00001A47" w:rsidP="004D6B50">
      <w:pPr>
        <w:pStyle w:val="Default"/>
        <w:widowControl w:val="0"/>
        <w:ind w:firstLine="284"/>
        <w:jc w:val="center"/>
        <w:rPr>
          <w:rFonts w:ascii="Garamond" w:hAnsi="Garamond"/>
          <w:color w:val="auto"/>
          <w:spacing w:val="-4"/>
          <w:sz w:val="22"/>
          <w:szCs w:val="22"/>
          <w:lang w:val="sq-AL"/>
        </w:rPr>
      </w:pPr>
      <w:r w:rsidRPr="00400D1C">
        <w:rPr>
          <w:rFonts w:ascii="Garamond" w:hAnsi="Garamond"/>
          <w:color w:val="auto"/>
          <w:spacing w:val="-4"/>
          <w:sz w:val="22"/>
          <w:szCs w:val="22"/>
          <w:lang w:val="sq-AL"/>
        </w:rPr>
        <w:t>N</w:t>
      </w:r>
      <w:r w:rsidR="004D6B50" w:rsidRPr="00400D1C">
        <w:rPr>
          <w:rFonts w:ascii="Garamond" w:hAnsi="Garamond"/>
          <w:color w:val="auto"/>
          <w:spacing w:val="-4"/>
          <w:sz w:val="22"/>
          <w:szCs w:val="22"/>
          <w:lang w:val="sq-AL"/>
        </w:rPr>
        <w:t>eni 174</w:t>
      </w:r>
    </w:p>
    <w:p w14:paraId="4368D085" w14:textId="77777777" w:rsidR="00001A47" w:rsidRPr="00400D1C" w:rsidRDefault="00001A47" w:rsidP="00001A47">
      <w:pPr>
        <w:pStyle w:val="Default"/>
        <w:widowControl w:val="0"/>
        <w:ind w:firstLine="284"/>
        <w:jc w:val="center"/>
        <w:rPr>
          <w:rFonts w:ascii="Garamond" w:hAnsi="Garamond"/>
          <w:b/>
          <w:bCs/>
          <w:color w:val="auto"/>
          <w:spacing w:val="-4"/>
          <w:sz w:val="22"/>
          <w:szCs w:val="22"/>
          <w:lang w:val="sq-AL"/>
        </w:rPr>
      </w:pPr>
      <w:r w:rsidRPr="00400D1C">
        <w:rPr>
          <w:rFonts w:ascii="Garamond" w:hAnsi="Garamond"/>
          <w:b/>
          <w:bCs/>
          <w:color w:val="auto"/>
          <w:spacing w:val="-4"/>
          <w:sz w:val="22"/>
          <w:szCs w:val="22"/>
          <w:lang w:val="sq-AL"/>
        </w:rPr>
        <w:t>Kontrabanda me mallra të tjera</w:t>
      </w:r>
    </w:p>
    <w:p w14:paraId="4368D086" w14:textId="77777777" w:rsidR="00001A47" w:rsidRPr="00400D1C" w:rsidRDefault="00001A47" w:rsidP="00001A47">
      <w:pPr>
        <w:pStyle w:val="Default"/>
        <w:widowControl w:val="0"/>
        <w:ind w:firstLine="284"/>
        <w:jc w:val="center"/>
        <w:rPr>
          <w:rFonts w:ascii="Garamond" w:hAnsi="Garamond"/>
          <w:bCs/>
          <w:i/>
          <w:color w:val="auto"/>
          <w:spacing w:val="-4"/>
          <w:sz w:val="22"/>
          <w:szCs w:val="22"/>
          <w:lang w:val="sq-AL"/>
        </w:rPr>
      </w:pPr>
      <w:r w:rsidRPr="00400D1C">
        <w:rPr>
          <w:rFonts w:ascii="Garamond" w:hAnsi="Garamond"/>
          <w:bCs/>
          <w:i/>
          <w:color w:val="auto"/>
          <w:spacing w:val="-4"/>
          <w:sz w:val="22"/>
          <w:szCs w:val="22"/>
          <w:lang w:val="sq-AL"/>
        </w:rPr>
        <w:t xml:space="preserve">(Ndryshuar me ligjin </w:t>
      </w:r>
      <w:r w:rsidR="002878C4" w:rsidRPr="00400D1C">
        <w:rPr>
          <w:rFonts w:ascii="Garamond" w:hAnsi="Garamond"/>
          <w:bCs/>
          <w:i/>
          <w:color w:val="auto"/>
          <w:spacing w:val="-4"/>
          <w:sz w:val="22"/>
          <w:szCs w:val="22"/>
          <w:lang w:val="sq-AL"/>
        </w:rPr>
        <w:t xml:space="preserve">nr. </w:t>
      </w:r>
      <w:r w:rsidRPr="00400D1C">
        <w:rPr>
          <w:rFonts w:ascii="Garamond" w:hAnsi="Garamond"/>
          <w:bCs/>
          <w:i/>
          <w:color w:val="auto"/>
          <w:spacing w:val="-4"/>
          <w:sz w:val="22"/>
          <w:szCs w:val="22"/>
          <w:lang w:val="sq-AL"/>
        </w:rPr>
        <w:t>135/2015</w:t>
      </w:r>
      <w:r w:rsidR="00256784" w:rsidRPr="00400D1C">
        <w:rPr>
          <w:rFonts w:ascii="Garamond" w:hAnsi="Garamond"/>
          <w:bCs/>
          <w:i/>
          <w:color w:val="auto"/>
          <w:spacing w:val="-4"/>
          <w:sz w:val="22"/>
          <w:szCs w:val="22"/>
          <w:lang w:val="sq-AL"/>
        </w:rPr>
        <w:t>,</w:t>
      </w:r>
      <w:r w:rsidRPr="00400D1C">
        <w:rPr>
          <w:rFonts w:ascii="Garamond" w:hAnsi="Garamond"/>
          <w:i/>
          <w:color w:val="auto"/>
          <w:spacing w:val="-4"/>
          <w:sz w:val="22"/>
          <w:szCs w:val="22"/>
          <w:lang w:val="sq-AL"/>
        </w:rPr>
        <w:t xml:space="preserve"> datë 5.12.2015)</w:t>
      </w:r>
    </w:p>
    <w:p w14:paraId="4368D087" w14:textId="77777777" w:rsidR="00001A47" w:rsidRPr="00400D1C" w:rsidRDefault="00001A47" w:rsidP="00001A47">
      <w:pPr>
        <w:pStyle w:val="Default"/>
        <w:widowControl w:val="0"/>
        <w:ind w:firstLine="284"/>
        <w:jc w:val="center"/>
        <w:rPr>
          <w:rFonts w:ascii="Garamond" w:hAnsi="Garamond"/>
          <w:i/>
          <w:color w:val="auto"/>
          <w:spacing w:val="-4"/>
          <w:sz w:val="22"/>
          <w:szCs w:val="22"/>
          <w:lang w:val="sq-AL"/>
        </w:rPr>
      </w:pPr>
    </w:p>
    <w:p w14:paraId="4368D088" w14:textId="77777777" w:rsidR="00001A47" w:rsidRPr="00400D1C" w:rsidRDefault="00001A47" w:rsidP="00001A47">
      <w:pPr>
        <w:pStyle w:val="Default"/>
        <w:widowControl w:val="0"/>
        <w:ind w:firstLine="284"/>
        <w:jc w:val="both"/>
        <w:rPr>
          <w:rFonts w:ascii="Garamond" w:hAnsi="Garamond"/>
          <w:color w:val="auto"/>
          <w:spacing w:val="-4"/>
          <w:sz w:val="22"/>
          <w:szCs w:val="22"/>
          <w:lang w:val="sq-AL"/>
        </w:rPr>
      </w:pPr>
      <w:r w:rsidRPr="00400D1C">
        <w:rPr>
          <w:rFonts w:ascii="Garamond" w:hAnsi="Garamond"/>
          <w:color w:val="auto"/>
          <w:spacing w:val="-4"/>
          <w:sz w:val="22"/>
          <w:szCs w:val="22"/>
          <w:lang w:val="sq-AL"/>
        </w:rPr>
        <w:t xml:space="preserve">Importimi, eksportimi ose transitimi i mallrave, nëpërmjet kalimit jashtë pikave doganore, fshehjes së plotë ose të pjesshme, mosdeklarimit të saktë në doganë, deklarimit të rremë për natyrën, llojin, cilësinë, çmimin, destinacionin e mallit ose të tjera forma, që kanë për qëllim shmangien nga detyrimet doganore ose përfitimin pjesor a tërësor të një përjashtimi, rimbursimi ose reduktimi nga tarifat doganore, taksat, tatimet, akciza ose të një avantazhi të çfarëdoshëm, që ka të bëjë me importin ose eksportin e mallrave, dënohet me burgim deri në pesë vjet. </w:t>
      </w:r>
    </w:p>
    <w:p w14:paraId="4368D08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lang w:val="sq-AL"/>
        </w:rPr>
      </w:pPr>
      <w:r w:rsidRPr="00400D1C">
        <w:rPr>
          <w:rFonts w:ascii="Garamond" w:hAnsi="Garamond"/>
          <w:spacing w:val="-4"/>
          <w:lang w:val="sq-AL"/>
        </w:rPr>
        <w:tab/>
        <w:t>Po kjo vepër, kur kryhet në bashkëpunim ose më shumë se një herë, dënohet me burgim nga tre deri në shtatë vjet.</w:t>
      </w:r>
    </w:p>
    <w:p w14:paraId="4368D08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175</w:t>
      </w:r>
    </w:p>
    <w:p w14:paraId="4368D08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Kontrabanda nga punonjës që lidhen me veprimtarinë doganore</w:t>
      </w:r>
    </w:p>
    <w:p w14:paraId="4368D08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08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08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e kontrabandës nga punonjës të doganave ose punonjës që kanë lidhje me veprimtarinë doganore, qoftë edhe në bashkëpunim me persona të tjerë, dënohet me burgim nga tre gjer në dhjetë vjet.</w:t>
      </w:r>
    </w:p>
    <w:p w14:paraId="4368D08F" w14:textId="77777777" w:rsidR="00BB226D" w:rsidRPr="00400D1C" w:rsidRDefault="00BB226D" w:rsidP="00001A47">
      <w:pPr>
        <w:pStyle w:val="Default"/>
        <w:widowControl w:val="0"/>
        <w:ind w:firstLine="284"/>
        <w:jc w:val="center"/>
        <w:rPr>
          <w:rFonts w:ascii="Garamond" w:hAnsi="Garamond"/>
          <w:color w:val="auto"/>
          <w:spacing w:val="-4"/>
          <w:sz w:val="22"/>
          <w:szCs w:val="22"/>
          <w:lang w:val="sq-AL"/>
        </w:rPr>
      </w:pPr>
    </w:p>
    <w:p w14:paraId="4368D090" w14:textId="77777777" w:rsidR="00001A47" w:rsidRPr="00400D1C" w:rsidRDefault="00001A47" w:rsidP="00001A47">
      <w:pPr>
        <w:pStyle w:val="Default"/>
        <w:widowControl w:val="0"/>
        <w:ind w:firstLine="284"/>
        <w:jc w:val="center"/>
        <w:rPr>
          <w:rFonts w:ascii="Garamond" w:hAnsi="Garamond"/>
          <w:color w:val="auto"/>
          <w:spacing w:val="-4"/>
          <w:sz w:val="22"/>
          <w:szCs w:val="22"/>
          <w:lang w:val="sq-AL"/>
        </w:rPr>
      </w:pPr>
      <w:r w:rsidRPr="00400D1C">
        <w:rPr>
          <w:rFonts w:ascii="Garamond" w:hAnsi="Garamond"/>
          <w:color w:val="auto"/>
          <w:spacing w:val="-4"/>
          <w:sz w:val="22"/>
          <w:szCs w:val="22"/>
          <w:lang w:val="sq-AL"/>
        </w:rPr>
        <w:t>Neni 176</w:t>
      </w:r>
    </w:p>
    <w:p w14:paraId="4368D091" w14:textId="77777777" w:rsidR="00001A47" w:rsidRPr="00400D1C" w:rsidRDefault="00001A47" w:rsidP="00001A47">
      <w:pPr>
        <w:pStyle w:val="Default"/>
        <w:widowControl w:val="0"/>
        <w:ind w:firstLine="284"/>
        <w:jc w:val="center"/>
        <w:rPr>
          <w:rFonts w:ascii="Garamond" w:hAnsi="Garamond"/>
          <w:b/>
          <w:bCs/>
          <w:color w:val="auto"/>
          <w:spacing w:val="-4"/>
          <w:sz w:val="22"/>
          <w:szCs w:val="22"/>
          <w:lang w:val="sq-AL"/>
        </w:rPr>
      </w:pPr>
      <w:r w:rsidRPr="00400D1C">
        <w:rPr>
          <w:rFonts w:ascii="Garamond" w:hAnsi="Garamond"/>
          <w:b/>
          <w:bCs/>
          <w:color w:val="auto"/>
          <w:spacing w:val="-4"/>
          <w:sz w:val="22"/>
          <w:szCs w:val="22"/>
          <w:lang w:val="sq-AL"/>
        </w:rPr>
        <w:t>Kontrabanda e vlerave kulturore</w:t>
      </w:r>
    </w:p>
    <w:p w14:paraId="4368D092" w14:textId="77777777" w:rsidR="00001A47" w:rsidRPr="00400D1C" w:rsidRDefault="00001A47" w:rsidP="00001A47">
      <w:pPr>
        <w:pStyle w:val="Default"/>
        <w:widowControl w:val="0"/>
        <w:ind w:firstLine="284"/>
        <w:jc w:val="center"/>
        <w:rPr>
          <w:rFonts w:ascii="Garamond" w:hAnsi="Garamond"/>
          <w:bCs/>
          <w:i/>
          <w:color w:val="auto"/>
          <w:spacing w:val="-4"/>
          <w:sz w:val="22"/>
          <w:szCs w:val="22"/>
          <w:lang w:val="sq-AL"/>
        </w:rPr>
      </w:pPr>
      <w:r w:rsidRPr="00400D1C">
        <w:rPr>
          <w:rFonts w:ascii="Garamond" w:hAnsi="Garamond"/>
          <w:bCs/>
          <w:i/>
          <w:color w:val="auto"/>
          <w:spacing w:val="-4"/>
          <w:sz w:val="22"/>
          <w:szCs w:val="22"/>
          <w:lang w:val="sq-AL"/>
        </w:rPr>
        <w:t xml:space="preserve">(Ndryshuar me ligjin </w:t>
      </w:r>
      <w:r w:rsidR="002878C4" w:rsidRPr="00400D1C">
        <w:rPr>
          <w:rFonts w:ascii="Garamond" w:hAnsi="Garamond"/>
          <w:bCs/>
          <w:i/>
          <w:color w:val="auto"/>
          <w:spacing w:val="-4"/>
          <w:sz w:val="22"/>
          <w:szCs w:val="22"/>
          <w:lang w:val="sq-AL"/>
        </w:rPr>
        <w:t xml:space="preserve">nr. </w:t>
      </w:r>
      <w:r w:rsidRPr="00400D1C">
        <w:rPr>
          <w:rFonts w:ascii="Garamond" w:hAnsi="Garamond"/>
          <w:bCs/>
          <w:i/>
          <w:color w:val="auto"/>
          <w:spacing w:val="-4"/>
          <w:sz w:val="22"/>
          <w:szCs w:val="22"/>
          <w:lang w:val="sq-AL"/>
        </w:rPr>
        <w:t>135/2015</w:t>
      </w:r>
      <w:r w:rsidR="00256784" w:rsidRPr="00400D1C">
        <w:rPr>
          <w:rFonts w:ascii="Garamond" w:hAnsi="Garamond"/>
          <w:bCs/>
          <w:i/>
          <w:color w:val="auto"/>
          <w:spacing w:val="-4"/>
          <w:sz w:val="22"/>
          <w:szCs w:val="22"/>
          <w:lang w:val="sq-AL"/>
        </w:rPr>
        <w:t>,</w:t>
      </w:r>
      <w:r w:rsidRPr="00400D1C">
        <w:rPr>
          <w:rFonts w:ascii="Garamond" w:hAnsi="Garamond"/>
          <w:i/>
          <w:color w:val="auto"/>
          <w:spacing w:val="-4"/>
          <w:sz w:val="22"/>
          <w:szCs w:val="22"/>
          <w:lang w:val="sq-AL"/>
        </w:rPr>
        <w:t xml:space="preserve"> datë 5.12.2015)</w:t>
      </w:r>
    </w:p>
    <w:p w14:paraId="4368D093" w14:textId="77777777" w:rsidR="00001A47" w:rsidRPr="00400D1C" w:rsidRDefault="00001A47" w:rsidP="00001A47">
      <w:pPr>
        <w:pStyle w:val="Default"/>
        <w:widowControl w:val="0"/>
        <w:ind w:firstLine="284"/>
        <w:jc w:val="center"/>
        <w:rPr>
          <w:rFonts w:ascii="Garamond" w:hAnsi="Garamond"/>
          <w:color w:val="auto"/>
          <w:spacing w:val="-4"/>
          <w:sz w:val="22"/>
          <w:szCs w:val="22"/>
          <w:lang w:val="sq-AL"/>
        </w:rPr>
      </w:pPr>
    </w:p>
    <w:p w14:paraId="4368D094" w14:textId="77777777" w:rsidR="00001A47" w:rsidRPr="00400D1C" w:rsidRDefault="00001A47" w:rsidP="00001A47">
      <w:pPr>
        <w:pStyle w:val="Default"/>
        <w:widowControl w:val="0"/>
        <w:ind w:firstLine="284"/>
        <w:jc w:val="both"/>
        <w:rPr>
          <w:rFonts w:ascii="Garamond" w:hAnsi="Garamond"/>
          <w:color w:val="auto"/>
          <w:spacing w:val="-4"/>
          <w:sz w:val="22"/>
          <w:szCs w:val="22"/>
          <w:lang w:val="sq-AL"/>
        </w:rPr>
      </w:pPr>
      <w:r w:rsidRPr="00400D1C">
        <w:rPr>
          <w:rFonts w:ascii="Garamond" w:hAnsi="Garamond"/>
          <w:color w:val="auto"/>
          <w:spacing w:val="-4"/>
          <w:sz w:val="22"/>
          <w:szCs w:val="22"/>
          <w:lang w:val="sq-AL"/>
        </w:rPr>
        <w:tab/>
        <w:t xml:space="preserve">Importimi, eksportimi ose transitimi i vlerave kulturore kombëtare në kundërshtim me dispozitat ligjore në lidhje me to dënohen me burgim deri në dhjetë vjet. </w:t>
      </w:r>
    </w:p>
    <w:p w14:paraId="4368D095" w14:textId="77777777" w:rsidR="00001A47" w:rsidRPr="00400D1C" w:rsidRDefault="00001A47" w:rsidP="00BB226D">
      <w:pPr>
        <w:pStyle w:val="Default"/>
        <w:widowControl w:val="0"/>
        <w:ind w:firstLine="284"/>
        <w:jc w:val="both"/>
        <w:rPr>
          <w:rFonts w:ascii="Garamond" w:hAnsi="Garamond"/>
          <w:color w:val="auto"/>
          <w:spacing w:val="-4"/>
          <w:sz w:val="22"/>
          <w:szCs w:val="22"/>
          <w:lang w:val="sq-AL"/>
        </w:rPr>
      </w:pPr>
      <w:r w:rsidRPr="00400D1C">
        <w:rPr>
          <w:rFonts w:ascii="Garamond" w:hAnsi="Garamond"/>
          <w:color w:val="auto"/>
          <w:spacing w:val="-4"/>
          <w:sz w:val="22"/>
          <w:szCs w:val="22"/>
          <w:lang w:val="sq-AL"/>
        </w:rPr>
        <w:tab/>
        <w:t>Po kjo vepër, kur kryhet në bashkëpunim ose më shumë se një herë, dënohet me burgim nga pesë deri në dhjetë vj</w:t>
      </w:r>
      <w:r w:rsidR="00BB226D" w:rsidRPr="00400D1C">
        <w:rPr>
          <w:rFonts w:ascii="Garamond" w:hAnsi="Garamond"/>
          <w:color w:val="auto"/>
          <w:spacing w:val="-4"/>
          <w:sz w:val="22"/>
          <w:szCs w:val="22"/>
          <w:lang w:val="sq-AL"/>
        </w:rPr>
        <w:t>et.</w:t>
      </w:r>
    </w:p>
    <w:p w14:paraId="4368D096" w14:textId="77777777" w:rsidR="00001A47" w:rsidRPr="00400D1C"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177</w:t>
      </w:r>
    </w:p>
    <w:p w14:paraId="4368D097" w14:textId="77777777" w:rsidR="00001A47" w:rsidRPr="00400D1C" w:rsidRDefault="00001A47" w:rsidP="00001A47">
      <w:pPr>
        <w:pStyle w:val="Default"/>
        <w:widowControl w:val="0"/>
        <w:ind w:firstLine="284"/>
        <w:jc w:val="center"/>
        <w:rPr>
          <w:rFonts w:ascii="Garamond" w:hAnsi="Garamond"/>
          <w:b/>
          <w:bCs/>
          <w:color w:val="auto"/>
          <w:spacing w:val="-4"/>
          <w:sz w:val="22"/>
          <w:szCs w:val="22"/>
          <w:lang w:val="sq-AL"/>
        </w:rPr>
      </w:pPr>
      <w:r w:rsidRPr="00400D1C">
        <w:rPr>
          <w:rFonts w:ascii="Garamond" w:hAnsi="Garamond"/>
          <w:b/>
          <w:bCs/>
          <w:color w:val="auto"/>
          <w:spacing w:val="-4"/>
          <w:sz w:val="22"/>
          <w:szCs w:val="22"/>
          <w:lang w:val="sq-AL"/>
        </w:rPr>
        <w:t>Kontrabanda me mallra me regjim të ndërmjetëm</w:t>
      </w:r>
    </w:p>
    <w:p w14:paraId="4368D098" w14:textId="77777777" w:rsidR="00001A47" w:rsidRPr="00400D1C" w:rsidRDefault="00001A47" w:rsidP="00001A47">
      <w:pPr>
        <w:pStyle w:val="Default"/>
        <w:widowControl w:val="0"/>
        <w:ind w:firstLine="284"/>
        <w:jc w:val="center"/>
        <w:rPr>
          <w:rFonts w:ascii="Garamond" w:hAnsi="Garamond"/>
          <w:bCs/>
          <w:i/>
          <w:color w:val="auto"/>
          <w:spacing w:val="-4"/>
          <w:sz w:val="22"/>
          <w:szCs w:val="22"/>
          <w:lang w:val="sq-AL"/>
        </w:rPr>
      </w:pPr>
      <w:r w:rsidRPr="00400D1C">
        <w:rPr>
          <w:rFonts w:ascii="Garamond" w:hAnsi="Garamond"/>
          <w:bCs/>
          <w:i/>
          <w:color w:val="auto"/>
          <w:spacing w:val="-4"/>
          <w:sz w:val="22"/>
          <w:szCs w:val="22"/>
          <w:lang w:val="sq-AL"/>
        </w:rPr>
        <w:t xml:space="preserve">(Ndryshuar me ligjin </w:t>
      </w:r>
      <w:r w:rsidR="002878C4" w:rsidRPr="00400D1C">
        <w:rPr>
          <w:rFonts w:ascii="Garamond" w:hAnsi="Garamond"/>
          <w:bCs/>
          <w:i/>
          <w:color w:val="auto"/>
          <w:spacing w:val="-4"/>
          <w:sz w:val="22"/>
          <w:szCs w:val="22"/>
          <w:lang w:val="sq-AL"/>
        </w:rPr>
        <w:t xml:space="preserve">nr. </w:t>
      </w:r>
      <w:r w:rsidRPr="00400D1C">
        <w:rPr>
          <w:rFonts w:ascii="Garamond" w:hAnsi="Garamond"/>
          <w:bCs/>
          <w:i/>
          <w:color w:val="auto"/>
          <w:spacing w:val="-4"/>
          <w:sz w:val="22"/>
          <w:szCs w:val="22"/>
          <w:lang w:val="sq-AL"/>
        </w:rPr>
        <w:t>135/2015</w:t>
      </w:r>
      <w:r w:rsidR="00256784" w:rsidRPr="00400D1C">
        <w:rPr>
          <w:rFonts w:ascii="Garamond" w:hAnsi="Garamond"/>
          <w:bCs/>
          <w:i/>
          <w:color w:val="auto"/>
          <w:spacing w:val="-4"/>
          <w:sz w:val="22"/>
          <w:szCs w:val="22"/>
          <w:lang w:val="sq-AL"/>
        </w:rPr>
        <w:t>,</w:t>
      </w:r>
      <w:r w:rsidRPr="00400D1C">
        <w:rPr>
          <w:rFonts w:ascii="Garamond" w:hAnsi="Garamond"/>
          <w:i/>
          <w:color w:val="auto"/>
          <w:spacing w:val="-4"/>
          <w:sz w:val="22"/>
          <w:szCs w:val="22"/>
          <w:lang w:val="sq-AL"/>
        </w:rPr>
        <w:t xml:space="preserve"> datë 5.12.2015)</w:t>
      </w:r>
    </w:p>
    <w:p w14:paraId="4368D099" w14:textId="77777777" w:rsidR="00001A47" w:rsidRPr="00400D1C" w:rsidRDefault="00001A47" w:rsidP="00001A47">
      <w:pPr>
        <w:pStyle w:val="Default"/>
        <w:widowControl w:val="0"/>
        <w:ind w:firstLine="284"/>
        <w:jc w:val="both"/>
        <w:rPr>
          <w:rFonts w:ascii="Garamond" w:hAnsi="Garamond"/>
          <w:color w:val="auto"/>
          <w:spacing w:val="-4"/>
          <w:sz w:val="22"/>
          <w:szCs w:val="22"/>
          <w:lang w:val="sq-AL"/>
        </w:rPr>
      </w:pPr>
    </w:p>
    <w:p w14:paraId="4368D09A" w14:textId="77777777" w:rsidR="00001A47" w:rsidRPr="00400D1C" w:rsidRDefault="00001A47" w:rsidP="00BB226D">
      <w:pPr>
        <w:pStyle w:val="Default"/>
        <w:widowControl w:val="0"/>
        <w:ind w:firstLine="720"/>
        <w:jc w:val="both"/>
        <w:rPr>
          <w:rFonts w:ascii="Garamond" w:hAnsi="Garamond"/>
          <w:color w:val="auto"/>
          <w:spacing w:val="-4"/>
          <w:sz w:val="22"/>
          <w:szCs w:val="22"/>
          <w:lang w:val="sq-AL"/>
        </w:rPr>
      </w:pPr>
      <w:r w:rsidRPr="00400D1C">
        <w:rPr>
          <w:rFonts w:ascii="Garamond" w:hAnsi="Garamond"/>
          <w:color w:val="auto"/>
          <w:spacing w:val="-4"/>
          <w:sz w:val="22"/>
          <w:szCs w:val="22"/>
          <w:lang w:val="sq-AL"/>
        </w:rPr>
        <w:t xml:space="preserve">Importimi, eksportimi ose transitimi i mallrave, duke i paraqitur ato si mallra me regjim të ndërmjetëm, me qëllim shmangien nga detyrimet doganore ose përfitimin pjesor a tërësor të një përjashtimi, rimbursimi ose reduktimi nga tarifat doganore, taksat, tatimet, akciza ose të një avantazhi të çfarëdoshëm, që ka të bëjë me importin ose eksportin e mallrave, dënohet me burgim deri në pesë vjet. </w:t>
      </w:r>
    </w:p>
    <w:p w14:paraId="4368D09B" w14:textId="77777777" w:rsidR="00001A47" w:rsidRPr="00400D1C" w:rsidRDefault="00001A47" w:rsidP="00BB226D">
      <w:pPr>
        <w:pStyle w:val="Default"/>
        <w:widowControl w:val="0"/>
        <w:ind w:firstLine="720"/>
        <w:jc w:val="both"/>
        <w:rPr>
          <w:rFonts w:ascii="Garamond" w:hAnsi="Garamond"/>
          <w:color w:val="auto"/>
          <w:spacing w:val="-4"/>
          <w:sz w:val="22"/>
          <w:szCs w:val="22"/>
          <w:lang w:val="sq-AL"/>
        </w:rPr>
      </w:pPr>
      <w:r w:rsidRPr="00400D1C">
        <w:rPr>
          <w:rFonts w:ascii="Garamond" w:hAnsi="Garamond"/>
          <w:color w:val="auto"/>
          <w:spacing w:val="-4"/>
          <w:sz w:val="22"/>
          <w:szCs w:val="22"/>
          <w:lang w:val="sq-AL"/>
        </w:rPr>
        <w:t>Po kjo vepër, kur kryhet në bashkëpunim ose më shumë se një herë, dënohet me burgim nga pesë deri në dhjetë vjet.</w:t>
      </w:r>
    </w:p>
    <w:p w14:paraId="4368D09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178</w:t>
      </w:r>
    </w:p>
    <w:p w14:paraId="4368D09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Tregtimi dhe transportimi i mallrave që janë kontrabandë</w:t>
      </w:r>
    </w:p>
    <w:p w14:paraId="4368D09E" w14:textId="77777777"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92290D" w:rsidRPr="00400D1C">
        <w:rPr>
          <w:rFonts w:ascii="Garamond" w:eastAsiaTheme="minorHAnsi" w:hAnsi="Garamond" w:cs="CG Times"/>
          <w:i/>
          <w:iCs/>
          <w:lang w:val="sq-AL"/>
        </w:rPr>
        <w:t>;</w:t>
      </w:r>
      <w:r w:rsidR="004D6B50" w:rsidRPr="00400D1C">
        <w:rPr>
          <w:rFonts w:ascii="Garamond" w:eastAsiaTheme="minorHAnsi" w:hAnsi="Garamond" w:cs="CG Times"/>
          <w:i/>
          <w:iCs/>
          <w:lang w:val="sq-AL"/>
        </w:rPr>
        <w:t xml:space="preserve"> </w:t>
      </w:r>
      <w:r w:rsidR="0092290D" w:rsidRPr="00400D1C">
        <w:rPr>
          <w:rFonts w:ascii="Garamond" w:hAnsi="Garamond"/>
          <w:bCs/>
          <w:i/>
          <w:spacing w:val="-4"/>
          <w:lang w:val="sq-AL"/>
        </w:rPr>
        <w:t xml:space="preserve">ndryshuar </w:t>
      </w:r>
      <w:r w:rsidRPr="00400D1C">
        <w:rPr>
          <w:rFonts w:ascii="Garamond" w:hAnsi="Garamond"/>
          <w:bCs/>
          <w:i/>
          <w:spacing w:val="-4"/>
          <w:lang w:val="sq-AL"/>
        </w:rPr>
        <w:t xml:space="preserve">me ligjin </w:t>
      </w:r>
      <w:r w:rsidR="002878C4" w:rsidRPr="00400D1C">
        <w:rPr>
          <w:rFonts w:ascii="Garamond" w:hAnsi="Garamond"/>
          <w:bCs/>
          <w:i/>
          <w:spacing w:val="-4"/>
          <w:lang w:val="sq-AL"/>
        </w:rPr>
        <w:t xml:space="preserve">nr. </w:t>
      </w:r>
      <w:r w:rsidRPr="00400D1C">
        <w:rPr>
          <w:rFonts w:ascii="Garamond" w:hAnsi="Garamond"/>
          <w:bCs/>
          <w:i/>
          <w:spacing w:val="-4"/>
          <w:lang w:val="sq-AL"/>
        </w:rPr>
        <w:t>135/2015</w:t>
      </w:r>
      <w:r w:rsidR="00256784" w:rsidRPr="00400D1C">
        <w:rPr>
          <w:rFonts w:ascii="Garamond" w:hAnsi="Garamond"/>
          <w:bCs/>
          <w:i/>
          <w:spacing w:val="-4"/>
          <w:lang w:val="sq-AL"/>
        </w:rPr>
        <w:t>,</w:t>
      </w:r>
      <w:r w:rsidRPr="00400D1C">
        <w:rPr>
          <w:rFonts w:ascii="Garamond" w:hAnsi="Garamond"/>
          <w:i/>
          <w:spacing w:val="-4"/>
          <w:lang w:val="sq-AL"/>
        </w:rPr>
        <w:t xml:space="preserve"> datë 5.12.2015)</w:t>
      </w:r>
    </w:p>
    <w:p w14:paraId="4368D09F" w14:textId="77777777" w:rsidR="00001A47" w:rsidRPr="00400D1C" w:rsidRDefault="00001A47" w:rsidP="00001A47">
      <w:pPr>
        <w:pStyle w:val="Default"/>
        <w:widowControl w:val="0"/>
        <w:ind w:firstLine="284"/>
        <w:jc w:val="both"/>
        <w:rPr>
          <w:rFonts w:ascii="Garamond" w:hAnsi="Garamond"/>
          <w:i/>
          <w:color w:val="auto"/>
          <w:spacing w:val="-4"/>
          <w:sz w:val="22"/>
          <w:szCs w:val="22"/>
          <w:lang w:val="sq-AL"/>
        </w:rPr>
      </w:pPr>
    </w:p>
    <w:p w14:paraId="4368D0A0" w14:textId="77777777" w:rsidR="00001A47" w:rsidRPr="00400D1C" w:rsidRDefault="00001A47" w:rsidP="00001A47">
      <w:pPr>
        <w:pStyle w:val="Default"/>
        <w:widowControl w:val="0"/>
        <w:ind w:firstLine="284"/>
        <w:jc w:val="both"/>
        <w:rPr>
          <w:rFonts w:ascii="Garamond" w:hAnsi="Garamond"/>
          <w:color w:val="auto"/>
          <w:spacing w:val="-4"/>
          <w:sz w:val="22"/>
          <w:szCs w:val="22"/>
          <w:lang w:val="sq-AL"/>
        </w:rPr>
      </w:pPr>
      <w:r w:rsidRPr="00400D1C">
        <w:rPr>
          <w:rFonts w:ascii="Garamond" w:hAnsi="Garamond"/>
          <w:color w:val="auto"/>
          <w:spacing w:val="-4"/>
          <w:sz w:val="22"/>
          <w:szCs w:val="22"/>
          <w:lang w:val="sq-AL"/>
        </w:rPr>
        <w:tab/>
        <w:t xml:space="preserve">Tregtimi, tjetërsimi ose transportimi i mallrave, për të cilat dihet që janë kontrabandë, si dhe çdo ndihmë tjetër që u jepet personave që merren me këto veprimtari, dënohen me gjobë ose me burgim deri në tre vjet. </w:t>
      </w:r>
    </w:p>
    <w:p w14:paraId="4368D0A1" w14:textId="77777777" w:rsidR="00001A47" w:rsidRPr="00400D1C" w:rsidRDefault="00001A47" w:rsidP="00001A47">
      <w:pPr>
        <w:pStyle w:val="Default"/>
        <w:widowControl w:val="0"/>
        <w:ind w:firstLine="284"/>
        <w:jc w:val="both"/>
        <w:rPr>
          <w:rFonts w:ascii="Garamond" w:hAnsi="Garamond"/>
          <w:color w:val="auto"/>
          <w:spacing w:val="-4"/>
          <w:sz w:val="22"/>
          <w:szCs w:val="22"/>
          <w:lang w:val="sq-AL"/>
        </w:rPr>
      </w:pPr>
      <w:r w:rsidRPr="00400D1C">
        <w:rPr>
          <w:rFonts w:ascii="Garamond" w:hAnsi="Garamond"/>
          <w:color w:val="auto"/>
          <w:spacing w:val="-4"/>
          <w:sz w:val="22"/>
          <w:szCs w:val="22"/>
          <w:lang w:val="sq-AL"/>
        </w:rPr>
        <w:tab/>
        <w:t>Po kjo vepër, kur kryhet me mallra, për të cilat paguhet akcizë ose që janë të ndaluara ose të kufizuara, dënohet me burgim deri në pesë vjet.</w:t>
      </w:r>
    </w:p>
    <w:p w14:paraId="4368D0A2" w14:textId="77777777" w:rsidR="00001A47" w:rsidRPr="00400D1C" w:rsidRDefault="00001A47" w:rsidP="00001A47">
      <w:pPr>
        <w:pStyle w:val="Default"/>
        <w:widowControl w:val="0"/>
        <w:ind w:firstLine="284"/>
        <w:jc w:val="both"/>
        <w:rPr>
          <w:rFonts w:ascii="Garamond" w:hAnsi="Garamond"/>
          <w:color w:val="auto"/>
          <w:spacing w:val="-4"/>
          <w:sz w:val="22"/>
          <w:szCs w:val="22"/>
          <w:lang w:val="sq-AL"/>
        </w:rPr>
      </w:pPr>
      <w:r w:rsidRPr="00400D1C">
        <w:rPr>
          <w:rFonts w:ascii="Garamond" w:hAnsi="Garamond"/>
          <w:color w:val="auto"/>
          <w:spacing w:val="-4"/>
          <w:sz w:val="22"/>
          <w:szCs w:val="22"/>
          <w:lang w:val="sq-AL"/>
        </w:rPr>
        <w:tab/>
        <w:t>Kur vepra penale, e parashikuar në paragrafin e dytë të këtij neni, kryhet në bashkëpunim ose më shumë se një herë, dënohet me burgim nga pesë deri në dhjetë vjet.</w:t>
      </w:r>
    </w:p>
    <w:p w14:paraId="4368D0A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A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179</w:t>
      </w:r>
    </w:p>
    <w:p w14:paraId="4368D0A5" w14:textId="77777777" w:rsidR="00001A47" w:rsidRPr="00400D1C" w:rsidRDefault="00001A47" w:rsidP="00001A47">
      <w:pPr>
        <w:pStyle w:val="Default"/>
        <w:widowControl w:val="0"/>
        <w:ind w:firstLine="284"/>
        <w:jc w:val="center"/>
        <w:rPr>
          <w:rFonts w:ascii="Garamond" w:hAnsi="Garamond"/>
          <w:b/>
          <w:bCs/>
          <w:color w:val="auto"/>
          <w:spacing w:val="-4"/>
          <w:sz w:val="22"/>
          <w:szCs w:val="22"/>
          <w:lang w:val="sq-AL"/>
        </w:rPr>
      </w:pPr>
      <w:r w:rsidRPr="00400D1C">
        <w:rPr>
          <w:rFonts w:ascii="Garamond" w:hAnsi="Garamond"/>
          <w:b/>
          <w:bCs/>
          <w:color w:val="auto"/>
          <w:spacing w:val="-4"/>
          <w:sz w:val="22"/>
          <w:szCs w:val="22"/>
          <w:lang w:val="sq-AL"/>
        </w:rPr>
        <w:t>Ruajtja ose depozitimi i mallrave kontrabandë</w:t>
      </w:r>
    </w:p>
    <w:p w14:paraId="4368D0A6" w14:textId="77777777" w:rsidR="00001A47" w:rsidRPr="00400D1C" w:rsidRDefault="00001A47" w:rsidP="00001A47">
      <w:pPr>
        <w:pStyle w:val="Default"/>
        <w:widowControl w:val="0"/>
        <w:ind w:firstLine="284"/>
        <w:jc w:val="center"/>
        <w:rPr>
          <w:rFonts w:ascii="Garamond" w:hAnsi="Garamond"/>
          <w:bCs/>
          <w:i/>
          <w:color w:val="auto"/>
          <w:spacing w:val="-4"/>
          <w:sz w:val="22"/>
          <w:szCs w:val="22"/>
          <w:lang w:val="sq-AL"/>
        </w:rPr>
      </w:pPr>
      <w:r w:rsidRPr="00400D1C">
        <w:rPr>
          <w:rFonts w:ascii="Garamond" w:hAnsi="Garamond"/>
          <w:bCs/>
          <w:i/>
          <w:color w:val="auto"/>
          <w:spacing w:val="-4"/>
          <w:sz w:val="22"/>
          <w:szCs w:val="22"/>
          <w:lang w:val="sq-AL"/>
        </w:rPr>
        <w:t xml:space="preserve">(Ndryshuar me ligjin </w:t>
      </w:r>
      <w:r w:rsidR="002878C4" w:rsidRPr="00400D1C">
        <w:rPr>
          <w:rFonts w:ascii="Garamond" w:hAnsi="Garamond"/>
          <w:bCs/>
          <w:i/>
          <w:color w:val="auto"/>
          <w:spacing w:val="-4"/>
          <w:sz w:val="22"/>
          <w:szCs w:val="22"/>
          <w:lang w:val="sq-AL"/>
        </w:rPr>
        <w:t xml:space="preserve">nr. </w:t>
      </w:r>
      <w:r w:rsidRPr="00400D1C">
        <w:rPr>
          <w:rFonts w:ascii="Garamond" w:hAnsi="Garamond"/>
          <w:bCs/>
          <w:i/>
          <w:color w:val="auto"/>
          <w:spacing w:val="-4"/>
          <w:sz w:val="22"/>
          <w:szCs w:val="22"/>
          <w:lang w:val="sq-AL"/>
        </w:rPr>
        <w:t>135/2015</w:t>
      </w:r>
      <w:r w:rsidR="00256784" w:rsidRPr="00400D1C">
        <w:rPr>
          <w:rFonts w:ascii="Garamond" w:hAnsi="Garamond"/>
          <w:bCs/>
          <w:i/>
          <w:color w:val="auto"/>
          <w:spacing w:val="-4"/>
          <w:sz w:val="22"/>
          <w:szCs w:val="22"/>
          <w:lang w:val="sq-AL"/>
        </w:rPr>
        <w:t>,</w:t>
      </w:r>
      <w:r w:rsidRPr="00400D1C">
        <w:rPr>
          <w:rFonts w:ascii="Garamond" w:hAnsi="Garamond"/>
          <w:i/>
          <w:color w:val="auto"/>
          <w:spacing w:val="-4"/>
          <w:sz w:val="22"/>
          <w:szCs w:val="22"/>
          <w:lang w:val="sq-AL"/>
        </w:rPr>
        <w:t xml:space="preserve"> datë 5.12.2015)</w:t>
      </w:r>
    </w:p>
    <w:p w14:paraId="4368D0A7" w14:textId="77777777" w:rsidR="00001A47" w:rsidRPr="00400D1C" w:rsidRDefault="00001A47" w:rsidP="00001A47">
      <w:pPr>
        <w:pStyle w:val="Hapesira7"/>
        <w:rPr>
          <w:i/>
          <w:sz w:val="22"/>
          <w:szCs w:val="22"/>
          <w:lang w:val="sq-AL"/>
        </w:rPr>
      </w:pPr>
    </w:p>
    <w:p w14:paraId="4368D0A8" w14:textId="77777777" w:rsidR="00001A47" w:rsidRPr="00400D1C" w:rsidRDefault="00001A47" w:rsidP="00001A47">
      <w:pPr>
        <w:pStyle w:val="Default"/>
        <w:widowControl w:val="0"/>
        <w:ind w:firstLine="284"/>
        <w:jc w:val="both"/>
        <w:rPr>
          <w:rFonts w:ascii="Garamond" w:hAnsi="Garamond"/>
          <w:color w:val="auto"/>
          <w:spacing w:val="-4"/>
          <w:sz w:val="22"/>
          <w:szCs w:val="22"/>
          <w:lang w:val="sq-AL"/>
        </w:rPr>
      </w:pPr>
      <w:r w:rsidRPr="00400D1C">
        <w:rPr>
          <w:rFonts w:ascii="Garamond" w:hAnsi="Garamond"/>
          <w:color w:val="auto"/>
          <w:spacing w:val="-4"/>
          <w:sz w:val="22"/>
          <w:szCs w:val="22"/>
          <w:lang w:val="sq-AL"/>
        </w:rPr>
        <w:tab/>
        <w:t xml:space="preserve">Ruajtja, depozitimi, mbajtja ose përpunimi i mallrave, për të cilat dihet se janë kontrabandë, dënohen me gjobë ose me burgim deri në tre vjet. </w:t>
      </w:r>
    </w:p>
    <w:p w14:paraId="4368D0A9" w14:textId="77777777" w:rsidR="00001A47" w:rsidRPr="00400D1C" w:rsidRDefault="00001A47" w:rsidP="00001A47">
      <w:pPr>
        <w:pStyle w:val="Default"/>
        <w:widowControl w:val="0"/>
        <w:ind w:firstLine="284"/>
        <w:jc w:val="both"/>
        <w:rPr>
          <w:rFonts w:ascii="Garamond" w:hAnsi="Garamond"/>
          <w:color w:val="auto"/>
          <w:spacing w:val="-4"/>
          <w:sz w:val="22"/>
          <w:szCs w:val="22"/>
          <w:lang w:val="sq-AL"/>
        </w:rPr>
      </w:pPr>
      <w:r w:rsidRPr="00400D1C">
        <w:rPr>
          <w:rFonts w:ascii="Garamond" w:hAnsi="Garamond"/>
          <w:color w:val="auto"/>
          <w:spacing w:val="-4"/>
          <w:sz w:val="22"/>
          <w:szCs w:val="22"/>
          <w:lang w:val="sq-AL"/>
        </w:rPr>
        <w:tab/>
        <w:t>Po kjo vepër, kur kryhet me mallra, për të cilat paguhet akcizë ose që janë të ndaluara ose të kufizuara, dënohet me burgim deri në pesë vjet.</w:t>
      </w:r>
    </w:p>
    <w:p w14:paraId="4368D0A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rPr>
          <w:rFonts w:ascii="Garamond" w:eastAsiaTheme="minorHAnsi" w:hAnsi="Garamond" w:cs="CG Times"/>
          <w:lang w:val="sq-AL"/>
        </w:rPr>
      </w:pPr>
      <w:r w:rsidRPr="00400D1C">
        <w:rPr>
          <w:rFonts w:ascii="Garamond" w:hAnsi="Garamond"/>
          <w:spacing w:val="-4"/>
          <w:lang w:val="sq-AL"/>
        </w:rPr>
        <w:tab/>
        <w:t>Po kjo vepër, kur kryhet në bashkëpunim ose më shumë se një herë, dënohet me burgi</w:t>
      </w:r>
      <w:r w:rsidR="004D6B50" w:rsidRPr="00400D1C">
        <w:rPr>
          <w:rFonts w:ascii="Garamond" w:hAnsi="Garamond"/>
          <w:spacing w:val="-4"/>
          <w:lang w:val="sq-AL"/>
        </w:rPr>
        <w:t>m nga tre deri në shtatë vjet.</w:t>
      </w:r>
    </w:p>
    <w:p w14:paraId="4368D0A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179/a</w:t>
      </w:r>
    </w:p>
    <w:p w14:paraId="4368D0A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Mosdeklarimi në kufi i të hollave dhe i sendeve me vlerë</w:t>
      </w:r>
    </w:p>
    <w:p w14:paraId="4368D0A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9086, datë 19.6.2003)</w:t>
      </w:r>
    </w:p>
    <w:p w14:paraId="4368D0A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0AF" w14:textId="77777777"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Mosdeklarimi, në hyrje ose dalje nga territori i Republikës së Shqipërisë, i shumave në të holla, i çdo lloj forme të çekut bankar, metaleve ose gurëve të çmuar, si dhe i sendeve të tjera me vlerë, përtej vlerës së parashikuar nga ligji, përbëjnë kundërvajtje penale dhe dënohen me gjobë</w:t>
      </w:r>
      <w:r w:rsidR="004D6B50" w:rsidRPr="00400D1C">
        <w:rPr>
          <w:rFonts w:ascii="Garamond" w:eastAsiaTheme="minorHAnsi" w:hAnsi="Garamond" w:cs="CG Times"/>
          <w:lang w:val="sq-AL"/>
        </w:rPr>
        <w:t xml:space="preserve"> ose me burgim deri në dy vjet.</w:t>
      </w:r>
    </w:p>
    <w:p w14:paraId="4368D0B0" w14:textId="77777777" w:rsidR="00E85EC3" w:rsidRPr="00400D1C" w:rsidRDefault="00E85EC3" w:rsidP="002D7242">
      <w:pPr>
        <w:widowControl w:val="0"/>
        <w:spacing w:after="0" w:line="240" w:lineRule="auto"/>
        <w:jc w:val="center"/>
        <w:rPr>
          <w:rFonts w:ascii="Garamond" w:hAnsi="Garamond"/>
          <w:lang w:val="sq-AL"/>
        </w:rPr>
      </w:pPr>
    </w:p>
    <w:p w14:paraId="4368D0B1" w14:textId="77777777" w:rsidR="00001A47" w:rsidRPr="00400D1C" w:rsidRDefault="00001A47" w:rsidP="002D7242">
      <w:pPr>
        <w:widowControl w:val="0"/>
        <w:spacing w:after="0" w:line="240" w:lineRule="auto"/>
        <w:jc w:val="center"/>
        <w:rPr>
          <w:rFonts w:ascii="Garamond" w:hAnsi="Garamond"/>
          <w:lang w:val="sq-AL"/>
        </w:rPr>
      </w:pPr>
      <w:r w:rsidRPr="00400D1C">
        <w:rPr>
          <w:rFonts w:ascii="Garamond" w:hAnsi="Garamond"/>
          <w:lang w:val="sq-AL"/>
        </w:rPr>
        <w:t>Neni 179/b</w:t>
      </w:r>
    </w:p>
    <w:p w14:paraId="4368D0B2" w14:textId="77777777" w:rsidR="00001A47" w:rsidRPr="00400D1C" w:rsidRDefault="00001A47" w:rsidP="00001A47">
      <w:pPr>
        <w:widowControl w:val="0"/>
        <w:spacing w:after="0" w:line="240" w:lineRule="auto"/>
        <w:jc w:val="center"/>
        <w:rPr>
          <w:rFonts w:ascii="Garamond" w:hAnsi="Garamond"/>
          <w:b/>
          <w:lang w:val="sq-AL"/>
        </w:rPr>
      </w:pPr>
      <w:r w:rsidRPr="00400D1C">
        <w:rPr>
          <w:rFonts w:ascii="Garamond" w:hAnsi="Garamond"/>
          <w:b/>
          <w:lang w:val="sq-AL"/>
        </w:rPr>
        <w:t>Thyerja, heqja, zëvendësimi i shenjave të sigurisë së autoriteteve doganore</w:t>
      </w:r>
    </w:p>
    <w:p w14:paraId="4368D0B3" w14:textId="77777777" w:rsidR="00001A47" w:rsidRPr="00400D1C" w:rsidRDefault="00001A47" w:rsidP="00E85EC3">
      <w:pPr>
        <w:pStyle w:val="Default"/>
        <w:widowControl w:val="0"/>
        <w:ind w:firstLine="284"/>
        <w:jc w:val="center"/>
        <w:rPr>
          <w:rFonts w:ascii="Garamond" w:hAnsi="Garamond"/>
          <w:bCs/>
          <w:i/>
          <w:color w:val="auto"/>
          <w:spacing w:val="-4"/>
          <w:sz w:val="22"/>
          <w:szCs w:val="22"/>
          <w:lang w:val="sq-AL"/>
        </w:rPr>
      </w:pPr>
      <w:r w:rsidRPr="00400D1C">
        <w:rPr>
          <w:rFonts w:ascii="Garamond" w:hAnsi="Garamond"/>
          <w:bCs/>
          <w:i/>
          <w:color w:val="auto"/>
          <w:spacing w:val="-4"/>
          <w:sz w:val="22"/>
          <w:szCs w:val="22"/>
          <w:lang w:val="sq-AL"/>
        </w:rPr>
        <w:t xml:space="preserve">(Shtuar me ligjin </w:t>
      </w:r>
      <w:r w:rsidR="002878C4" w:rsidRPr="00400D1C">
        <w:rPr>
          <w:rFonts w:ascii="Garamond" w:hAnsi="Garamond"/>
          <w:bCs/>
          <w:i/>
          <w:color w:val="auto"/>
          <w:spacing w:val="-4"/>
          <w:sz w:val="22"/>
          <w:szCs w:val="22"/>
          <w:lang w:val="sq-AL"/>
        </w:rPr>
        <w:t xml:space="preserve">nr. </w:t>
      </w:r>
      <w:r w:rsidRPr="00400D1C">
        <w:rPr>
          <w:rFonts w:ascii="Garamond" w:hAnsi="Garamond"/>
          <w:bCs/>
          <w:i/>
          <w:color w:val="auto"/>
          <w:spacing w:val="-4"/>
          <w:sz w:val="22"/>
          <w:szCs w:val="22"/>
          <w:lang w:val="sq-AL"/>
        </w:rPr>
        <w:t>135/2015</w:t>
      </w:r>
      <w:r w:rsidR="00256784" w:rsidRPr="00400D1C">
        <w:rPr>
          <w:rFonts w:ascii="Garamond" w:hAnsi="Garamond"/>
          <w:bCs/>
          <w:i/>
          <w:color w:val="auto"/>
          <w:spacing w:val="-4"/>
          <w:sz w:val="22"/>
          <w:szCs w:val="22"/>
          <w:lang w:val="sq-AL"/>
        </w:rPr>
        <w:t>,</w:t>
      </w:r>
      <w:r w:rsidRPr="00400D1C">
        <w:rPr>
          <w:rFonts w:ascii="Garamond" w:hAnsi="Garamond"/>
          <w:i/>
          <w:color w:val="auto"/>
          <w:spacing w:val="-4"/>
          <w:sz w:val="22"/>
          <w:szCs w:val="22"/>
          <w:lang w:val="sq-AL"/>
        </w:rPr>
        <w:t xml:space="preserve"> datë 5.12.2015)</w:t>
      </w:r>
    </w:p>
    <w:p w14:paraId="4368D0B4" w14:textId="77777777" w:rsidR="00001A47" w:rsidRPr="00400D1C" w:rsidRDefault="00001A47" w:rsidP="00001A47">
      <w:pPr>
        <w:pStyle w:val="Hapesira7"/>
        <w:rPr>
          <w:sz w:val="22"/>
          <w:szCs w:val="22"/>
          <w:lang w:val="sq-AL"/>
        </w:rPr>
      </w:pPr>
    </w:p>
    <w:p w14:paraId="4368D0B5" w14:textId="77777777" w:rsidR="00001A47" w:rsidRPr="00400D1C" w:rsidRDefault="00001A47" w:rsidP="00001A47">
      <w:pPr>
        <w:widowControl w:val="0"/>
        <w:spacing w:after="0" w:line="240" w:lineRule="auto"/>
        <w:rPr>
          <w:rFonts w:ascii="Garamond" w:hAnsi="Garamond"/>
          <w:spacing w:val="-4"/>
          <w:lang w:val="sq-AL"/>
        </w:rPr>
      </w:pPr>
      <w:r w:rsidRPr="00400D1C">
        <w:rPr>
          <w:rFonts w:ascii="Garamond" w:hAnsi="Garamond"/>
          <w:lang w:val="sq-AL"/>
        </w:rPr>
        <w:tab/>
        <w:t xml:space="preserve">Thyerja, heqja e vulës doganore, zëvendësimi, ndërrimi ose falsifikimi i shenjave të tjera të </w:t>
      </w:r>
      <w:r w:rsidRPr="00400D1C">
        <w:rPr>
          <w:rFonts w:ascii="Garamond" w:hAnsi="Garamond"/>
          <w:spacing w:val="-4"/>
          <w:lang w:val="sq-AL"/>
        </w:rPr>
        <w:t>sigurisë të vendosura nga autoritetet doganore për qëllime mbikëqyrjeje ose kontrolli ose për pezullimin e veprimtarisë tregtare në ambientet ekonomike ose të vendosura mbi mjetin e transportit ose mbi mallra ose falsifikimi në çfarëdo mënyre i numrit të identifikimit të mjetit të transportit, me qëllim shmangien nga kontrolli doganor, dënohen me burgim deri në tre vjet.</w:t>
      </w:r>
    </w:p>
    <w:p w14:paraId="4368D0B6" w14:textId="77777777" w:rsidR="00001A47" w:rsidRPr="00400D1C" w:rsidRDefault="00001A47" w:rsidP="00EA407A">
      <w:pPr>
        <w:widowControl w:val="0"/>
        <w:spacing w:after="0" w:line="240" w:lineRule="auto"/>
        <w:rPr>
          <w:rFonts w:ascii="Garamond" w:hAnsi="Garamond"/>
          <w:spacing w:val="-4"/>
          <w:lang w:val="sq-AL"/>
        </w:rPr>
      </w:pPr>
      <w:r w:rsidRPr="00400D1C">
        <w:rPr>
          <w:rFonts w:ascii="Garamond" w:hAnsi="Garamond"/>
          <w:spacing w:val="-4"/>
          <w:lang w:val="sq-AL"/>
        </w:rPr>
        <w:tab/>
        <w:t>Po kjo vepër, kur ka të bëjë me mallra akcize ose të ndaluara ose të kufizuara, dënoh</w:t>
      </w:r>
      <w:r w:rsidR="00EA407A" w:rsidRPr="00400D1C">
        <w:rPr>
          <w:rFonts w:ascii="Garamond" w:hAnsi="Garamond"/>
          <w:spacing w:val="-4"/>
          <w:lang w:val="sq-AL"/>
        </w:rPr>
        <w:t>et me burgim deri në pesë vjet.</w:t>
      </w:r>
    </w:p>
    <w:p w14:paraId="4368D0B7" w14:textId="77777777" w:rsidR="00001A47" w:rsidRPr="00400D1C" w:rsidRDefault="00001A47" w:rsidP="002D7242">
      <w:pPr>
        <w:widowControl w:val="0"/>
        <w:spacing w:after="0" w:line="240" w:lineRule="auto"/>
        <w:jc w:val="center"/>
        <w:rPr>
          <w:rFonts w:ascii="Garamond" w:hAnsi="Garamond"/>
          <w:spacing w:val="-4"/>
          <w:lang w:val="sq-AL"/>
        </w:rPr>
      </w:pPr>
      <w:r w:rsidRPr="00400D1C">
        <w:rPr>
          <w:rFonts w:ascii="Garamond" w:hAnsi="Garamond"/>
          <w:spacing w:val="-4"/>
          <w:lang w:val="sq-AL"/>
        </w:rPr>
        <w:t>Neni 179/c</w:t>
      </w:r>
    </w:p>
    <w:p w14:paraId="4368D0B8" w14:textId="77777777" w:rsidR="00001A47" w:rsidRPr="00400D1C" w:rsidRDefault="00001A47" w:rsidP="00001A47">
      <w:pPr>
        <w:widowControl w:val="0"/>
        <w:spacing w:after="0" w:line="240" w:lineRule="auto"/>
        <w:jc w:val="center"/>
        <w:rPr>
          <w:rFonts w:ascii="Garamond" w:hAnsi="Garamond"/>
          <w:b/>
          <w:spacing w:val="-4"/>
          <w:lang w:val="sq-AL"/>
        </w:rPr>
      </w:pPr>
      <w:r w:rsidRPr="00400D1C">
        <w:rPr>
          <w:rFonts w:ascii="Garamond" w:hAnsi="Garamond"/>
          <w:b/>
          <w:spacing w:val="-4"/>
          <w:lang w:val="sq-AL"/>
        </w:rPr>
        <w:t>Largimi i mallrave nga zonat doganore pa paguar detyrimet</w:t>
      </w:r>
    </w:p>
    <w:p w14:paraId="4368D0B9" w14:textId="77777777" w:rsidR="00001A47" w:rsidRPr="00400D1C" w:rsidRDefault="00001A47" w:rsidP="00001A47">
      <w:pPr>
        <w:pStyle w:val="Default"/>
        <w:widowControl w:val="0"/>
        <w:ind w:firstLine="284"/>
        <w:jc w:val="center"/>
        <w:rPr>
          <w:rFonts w:ascii="Garamond" w:hAnsi="Garamond"/>
          <w:bCs/>
          <w:i/>
          <w:color w:val="auto"/>
          <w:spacing w:val="-4"/>
          <w:sz w:val="22"/>
          <w:szCs w:val="22"/>
          <w:lang w:val="sq-AL"/>
        </w:rPr>
      </w:pPr>
      <w:r w:rsidRPr="00400D1C">
        <w:rPr>
          <w:rFonts w:ascii="Garamond" w:hAnsi="Garamond"/>
          <w:bCs/>
          <w:i/>
          <w:color w:val="auto"/>
          <w:spacing w:val="-4"/>
          <w:sz w:val="22"/>
          <w:szCs w:val="22"/>
          <w:lang w:val="sq-AL"/>
        </w:rPr>
        <w:t xml:space="preserve">(Shtuar me ligjin </w:t>
      </w:r>
      <w:r w:rsidR="002878C4" w:rsidRPr="00400D1C">
        <w:rPr>
          <w:rFonts w:ascii="Garamond" w:hAnsi="Garamond"/>
          <w:bCs/>
          <w:i/>
          <w:color w:val="auto"/>
          <w:spacing w:val="-4"/>
          <w:sz w:val="22"/>
          <w:szCs w:val="22"/>
          <w:lang w:val="sq-AL"/>
        </w:rPr>
        <w:t xml:space="preserve">nr. </w:t>
      </w:r>
      <w:r w:rsidRPr="00400D1C">
        <w:rPr>
          <w:rFonts w:ascii="Garamond" w:hAnsi="Garamond"/>
          <w:bCs/>
          <w:i/>
          <w:color w:val="auto"/>
          <w:spacing w:val="-4"/>
          <w:sz w:val="22"/>
          <w:szCs w:val="22"/>
          <w:lang w:val="sq-AL"/>
        </w:rPr>
        <w:t>135/2015</w:t>
      </w:r>
      <w:r w:rsidR="00256784" w:rsidRPr="00400D1C">
        <w:rPr>
          <w:rFonts w:ascii="Garamond" w:hAnsi="Garamond"/>
          <w:bCs/>
          <w:i/>
          <w:color w:val="auto"/>
          <w:spacing w:val="-4"/>
          <w:sz w:val="22"/>
          <w:szCs w:val="22"/>
          <w:lang w:val="sq-AL"/>
        </w:rPr>
        <w:t>,</w:t>
      </w:r>
      <w:r w:rsidRPr="00400D1C">
        <w:rPr>
          <w:rFonts w:ascii="Garamond" w:hAnsi="Garamond"/>
          <w:i/>
          <w:color w:val="auto"/>
          <w:spacing w:val="-4"/>
          <w:sz w:val="22"/>
          <w:szCs w:val="22"/>
          <w:lang w:val="sq-AL"/>
        </w:rPr>
        <w:t xml:space="preserve"> datë 5.12.2015)</w:t>
      </w:r>
    </w:p>
    <w:p w14:paraId="4368D0BA" w14:textId="77777777" w:rsidR="00001A47" w:rsidRPr="00400D1C" w:rsidRDefault="00001A47" w:rsidP="00BB226D">
      <w:pPr>
        <w:pStyle w:val="Hapesira7"/>
        <w:ind w:firstLine="0"/>
        <w:rPr>
          <w:spacing w:val="-4"/>
          <w:sz w:val="22"/>
          <w:szCs w:val="22"/>
          <w:lang w:val="sq-AL"/>
        </w:rPr>
      </w:pPr>
    </w:p>
    <w:p w14:paraId="4368D0BB" w14:textId="77777777" w:rsidR="00001A47" w:rsidRPr="00400D1C" w:rsidRDefault="00001A47" w:rsidP="00001A47">
      <w:pPr>
        <w:widowControl w:val="0"/>
        <w:spacing w:after="0" w:line="240" w:lineRule="auto"/>
        <w:rPr>
          <w:rFonts w:ascii="Garamond" w:hAnsi="Garamond"/>
          <w:spacing w:val="-4"/>
          <w:lang w:val="sq-AL"/>
        </w:rPr>
      </w:pPr>
      <w:r w:rsidRPr="00400D1C">
        <w:rPr>
          <w:rFonts w:ascii="Garamond" w:hAnsi="Garamond"/>
          <w:spacing w:val="-4"/>
          <w:lang w:val="sq-AL"/>
        </w:rPr>
        <w:tab/>
        <w:t>Largimi i mallrave nga zonat doganore pa lejen e organeve doganore dhe pa paguar detyrimet që duhen paguar ose pa garantuar pagesën e tyre, me përjashtim të rasteve të përjashtimit nga detyrimi për dhënien e garancive, siç parashikohet nga legjislacioni doganor, dënohet me burgim deri në pesë vjet.</w:t>
      </w:r>
    </w:p>
    <w:p w14:paraId="4368D0BC" w14:textId="77777777" w:rsidR="00001A47" w:rsidRPr="00400D1C" w:rsidRDefault="00001A47" w:rsidP="00BB226D">
      <w:pPr>
        <w:widowControl w:val="0"/>
        <w:spacing w:after="0" w:line="240" w:lineRule="auto"/>
        <w:ind w:firstLine="720"/>
        <w:rPr>
          <w:rFonts w:ascii="Garamond" w:hAnsi="Garamond"/>
          <w:spacing w:val="-4"/>
          <w:lang w:val="sq-AL"/>
        </w:rPr>
      </w:pPr>
      <w:r w:rsidRPr="00400D1C">
        <w:rPr>
          <w:rFonts w:ascii="Garamond" w:hAnsi="Garamond"/>
          <w:spacing w:val="-4"/>
          <w:lang w:val="sq-AL"/>
        </w:rPr>
        <w:t>Po kjo vepër, kur ka të bëjë me mallra akcize, dënohet me burgim deri në shtatë vjet.</w:t>
      </w:r>
    </w:p>
    <w:p w14:paraId="4368D0BD" w14:textId="77777777" w:rsidR="00001A47" w:rsidRPr="00400D1C" w:rsidRDefault="00001A47" w:rsidP="00001A47">
      <w:pPr>
        <w:widowControl w:val="0"/>
        <w:spacing w:after="0" w:line="240" w:lineRule="auto"/>
        <w:jc w:val="center"/>
        <w:rPr>
          <w:rFonts w:ascii="Garamond" w:hAnsi="Garamond"/>
          <w:spacing w:val="-4"/>
          <w:lang w:val="sq-AL"/>
        </w:rPr>
      </w:pPr>
    </w:p>
    <w:p w14:paraId="4368D0BE" w14:textId="77777777" w:rsidR="00001A47" w:rsidRPr="00400D1C" w:rsidRDefault="004D6B50" w:rsidP="004D6B50">
      <w:pPr>
        <w:widowControl w:val="0"/>
        <w:spacing w:after="0" w:line="240" w:lineRule="auto"/>
        <w:jc w:val="center"/>
        <w:rPr>
          <w:rFonts w:ascii="Garamond" w:hAnsi="Garamond"/>
          <w:spacing w:val="-4"/>
          <w:lang w:val="sq-AL"/>
        </w:rPr>
      </w:pPr>
      <w:r w:rsidRPr="00400D1C">
        <w:rPr>
          <w:rFonts w:ascii="Garamond" w:hAnsi="Garamond"/>
          <w:spacing w:val="-4"/>
          <w:lang w:val="sq-AL"/>
        </w:rPr>
        <w:t>Neni 179/ç</w:t>
      </w:r>
    </w:p>
    <w:p w14:paraId="4368D0BF" w14:textId="77777777" w:rsidR="00001A47" w:rsidRPr="00400D1C" w:rsidRDefault="00001A47" w:rsidP="00001A47">
      <w:pPr>
        <w:widowControl w:val="0"/>
        <w:spacing w:after="0" w:line="240" w:lineRule="auto"/>
        <w:jc w:val="center"/>
        <w:rPr>
          <w:rFonts w:ascii="Garamond" w:hAnsi="Garamond"/>
          <w:b/>
          <w:spacing w:val="-4"/>
          <w:lang w:val="sq-AL"/>
        </w:rPr>
      </w:pPr>
      <w:r w:rsidRPr="00400D1C">
        <w:rPr>
          <w:rFonts w:ascii="Garamond" w:hAnsi="Garamond"/>
          <w:b/>
          <w:spacing w:val="-4"/>
          <w:lang w:val="sq-AL"/>
        </w:rPr>
        <w:t>Kontrabanda e kapitenit, pilotit ose ekuipazhit</w:t>
      </w:r>
    </w:p>
    <w:p w14:paraId="4368D0C0" w14:textId="77777777" w:rsidR="00001A47" w:rsidRPr="00400D1C" w:rsidRDefault="00001A47" w:rsidP="004D6B50">
      <w:pPr>
        <w:pStyle w:val="Default"/>
        <w:widowControl w:val="0"/>
        <w:ind w:firstLine="284"/>
        <w:jc w:val="center"/>
        <w:rPr>
          <w:rFonts w:ascii="Garamond" w:hAnsi="Garamond"/>
          <w:bCs/>
          <w:i/>
          <w:color w:val="auto"/>
          <w:spacing w:val="-4"/>
          <w:sz w:val="22"/>
          <w:szCs w:val="22"/>
          <w:lang w:val="sq-AL"/>
        </w:rPr>
      </w:pPr>
      <w:r w:rsidRPr="00400D1C">
        <w:rPr>
          <w:rFonts w:ascii="Garamond" w:hAnsi="Garamond"/>
          <w:bCs/>
          <w:i/>
          <w:color w:val="auto"/>
          <w:spacing w:val="-4"/>
          <w:sz w:val="22"/>
          <w:szCs w:val="22"/>
          <w:lang w:val="sq-AL"/>
        </w:rPr>
        <w:t xml:space="preserve">(Shtuar me ligjin </w:t>
      </w:r>
      <w:r w:rsidR="002878C4" w:rsidRPr="00400D1C">
        <w:rPr>
          <w:rFonts w:ascii="Garamond" w:hAnsi="Garamond"/>
          <w:bCs/>
          <w:i/>
          <w:color w:val="auto"/>
          <w:spacing w:val="-4"/>
          <w:sz w:val="22"/>
          <w:szCs w:val="22"/>
          <w:lang w:val="sq-AL"/>
        </w:rPr>
        <w:t xml:space="preserve">nr. </w:t>
      </w:r>
      <w:r w:rsidRPr="00400D1C">
        <w:rPr>
          <w:rFonts w:ascii="Garamond" w:hAnsi="Garamond"/>
          <w:bCs/>
          <w:i/>
          <w:color w:val="auto"/>
          <w:spacing w:val="-4"/>
          <w:sz w:val="22"/>
          <w:szCs w:val="22"/>
          <w:lang w:val="sq-AL"/>
        </w:rPr>
        <w:t>135/2015</w:t>
      </w:r>
      <w:r w:rsidR="00256784" w:rsidRPr="00400D1C">
        <w:rPr>
          <w:rFonts w:ascii="Garamond" w:hAnsi="Garamond"/>
          <w:bCs/>
          <w:i/>
          <w:color w:val="auto"/>
          <w:spacing w:val="-4"/>
          <w:sz w:val="22"/>
          <w:szCs w:val="22"/>
          <w:lang w:val="sq-AL"/>
        </w:rPr>
        <w:t>,</w:t>
      </w:r>
      <w:r w:rsidRPr="00400D1C">
        <w:rPr>
          <w:rFonts w:ascii="Garamond" w:hAnsi="Garamond"/>
          <w:i/>
          <w:color w:val="auto"/>
          <w:spacing w:val="-4"/>
          <w:sz w:val="22"/>
          <w:szCs w:val="22"/>
          <w:lang w:val="sq-AL"/>
        </w:rPr>
        <w:t xml:space="preserve"> datë 5.12.2015)</w:t>
      </w:r>
    </w:p>
    <w:p w14:paraId="4368D0C1" w14:textId="77777777" w:rsidR="00001A47" w:rsidRPr="00400D1C" w:rsidRDefault="00001A47" w:rsidP="00001A47">
      <w:pPr>
        <w:pStyle w:val="Hapesira7"/>
        <w:rPr>
          <w:sz w:val="22"/>
          <w:szCs w:val="22"/>
          <w:lang w:val="sq-AL"/>
        </w:rPr>
      </w:pPr>
    </w:p>
    <w:p w14:paraId="4368D0C2" w14:textId="77777777" w:rsidR="00001A47" w:rsidRPr="00400D1C" w:rsidRDefault="00001A47" w:rsidP="00001A47">
      <w:pPr>
        <w:widowControl w:val="0"/>
        <w:spacing w:after="0" w:line="240" w:lineRule="auto"/>
        <w:rPr>
          <w:rFonts w:ascii="Garamond" w:hAnsi="Garamond"/>
          <w:spacing w:val="-4"/>
          <w:lang w:val="sq-AL"/>
        </w:rPr>
      </w:pPr>
      <w:r w:rsidRPr="00400D1C">
        <w:rPr>
          <w:rFonts w:ascii="Garamond" w:hAnsi="Garamond"/>
          <w:spacing w:val="-4"/>
          <w:lang w:val="sq-AL"/>
        </w:rPr>
        <w:tab/>
        <w:t>Transportimi i mallrave pa manifest ose mungesa ose refuzimi i paraqitjes së manifestit dhe dokumenteve përkatëse, ngarkimi, shkarkimi ose transportimi i mallrave, udhëtarëve dhe bagazheve të tyre pa lejen e autoriteteve doganore, qëndrimi në vende ku nuk ka zyrë doganore ose ndalimi në afërsi të portit ose aeroportit pa lejen e autoriteteve doganore, shkarkimi ose transbordimi i mallrave në kundërshtim me legjislacionin doganor, mungesa në bordin e mjetit të mallrave që duhet të gjendeshin aty, në bazë të manifestit dhe dokumenteve të tjera doganore, e kryer kjo, sipas rastit, nga kapiteni, piloti ose ekuipazhi, dënohet me burgim deri në shtatë vjet.</w:t>
      </w:r>
    </w:p>
    <w:p w14:paraId="4368D0C3" w14:textId="77777777"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400D1C">
        <w:rPr>
          <w:rFonts w:ascii="Garamond" w:eastAsiaTheme="minorHAnsi" w:hAnsi="Garamond" w:cs="CG Times"/>
          <w:lang w:val="sq-AL"/>
        </w:rPr>
        <w:tab/>
      </w:r>
      <w:r w:rsidRPr="00400D1C">
        <w:rPr>
          <w:rFonts w:ascii="Garamond" w:hAnsi="Garamond"/>
          <w:spacing w:val="-4"/>
          <w:lang w:val="sq-AL"/>
        </w:rPr>
        <w:t>Po kjo vepër, kur kryhet në bashkëpunim ose më shumë se një herë, dënohet me burgim nga pesë deri në dhjetë vjet.</w:t>
      </w:r>
    </w:p>
    <w:p w14:paraId="4368D0C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VI</w:t>
      </w:r>
    </w:p>
    <w:p w14:paraId="4368D0C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VEPRAT PENALE NË LIDHJE ME TAKSAT DHE TATIMET</w:t>
      </w:r>
    </w:p>
    <w:p w14:paraId="4368D0C6" w14:textId="77777777" w:rsidR="00001A47" w:rsidRPr="00400D1C" w:rsidRDefault="00001A47" w:rsidP="00001A47">
      <w:pPr>
        <w:autoSpaceDE w:val="0"/>
        <w:autoSpaceDN w:val="0"/>
        <w:adjustRightInd w:val="0"/>
        <w:spacing w:after="0" w:line="180" w:lineRule="atLeast"/>
        <w:ind w:firstLine="454"/>
        <w:rPr>
          <w:rFonts w:ascii="Garamond" w:eastAsiaTheme="minorHAnsi" w:hAnsi="Garamond" w:cs="CG Times"/>
          <w:lang w:val="sq-AL"/>
        </w:rPr>
      </w:pPr>
    </w:p>
    <w:p w14:paraId="4368D0C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180</w:t>
      </w:r>
    </w:p>
    <w:p w14:paraId="4368D0C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Fshehja e të ardhurave</w:t>
      </w:r>
    </w:p>
    <w:p w14:paraId="4368D0C9" w14:textId="77777777"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r w:rsidR="0092290D" w:rsidRPr="00400D1C">
        <w:rPr>
          <w:rFonts w:ascii="Garamond" w:eastAsiaTheme="minorHAnsi" w:hAnsi="Garamond" w:cs="CG Times"/>
          <w:i/>
          <w:iCs/>
          <w:lang w:val="sq-AL"/>
        </w:rPr>
        <w:t>;</w:t>
      </w:r>
      <w:r w:rsidR="004D6B50" w:rsidRPr="00400D1C">
        <w:rPr>
          <w:rFonts w:ascii="Garamond" w:eastAsiaTheme="minorHAnsi" w:hAnsi="Garamond" w:cs="CG Times"/>
          <w:i/>
          <w:iCs/>
          <w:lang w:val="sq-AL"/>
        </w:rPr>
        <w:t xml:space="preserve"> </w:t>
      </w:r>
      <w:r w:rsidR="0092290D" w:rsidRPr="00400D1C">
        <w:rPr>
          <w:rFonts w:ascii="Garamond" w:eastAsiaTheme="minorHAnsi" w:hAnsi="Garamond" w:cs="CG Times"/>
          <w:i/>
          <w:lang w:val="sq-AL"/>
        </w:rPr>
        <w:t xml:space="preserve">shfuqizuar </w:t>
      </w:r>
      <w:r w:rsidRPr="00400D1C">
        <w:rPr>
          <w:rFonts w:ascii="Garamond" w:eastAsiaTheme="minorHAnsi" w:hAnsi="Garamond" w:cs="CG Times"/>
          <w:i/>
          <w:lang w:val="sq-AL"/>
        </w:rPr>
        <w:t>fjalë në paragrafin e par</w:t>
      </w:r>
      <w:r w:rsidR="00962B37" w:rsidRPr="00400D1C">
        <w:rPr>
          <w:rFonts w:ascii="Garamond" w:eastAsiaTheme="minorHAnsi" w:hAnsi="Garamond" w:cs="CG Times"/>
          <w:i/>
          <w:lang w:val="sq-AL"/>
        </w:rPr>
        <w:t>ë</w:t>
      </w:r>
      <w:r w:rsidRPr="00400D1C">
        <w:rPr>
          <w:rFonts w:ascii="Garamond" w:eastAsiaTheme="minorHAnsi" w:hAnsi="Garamond" w:cs="CG Times"/>
          <w:i/>
          <w:lang w:val="sq-AL"/>
        </w:rPr>
        <w:t xml:space="preserve"> me ligjin </w:t>
      </w:r>
      <w:r w:rsidR="002878C4" w:rsidRPr="00400D1C">
        <w:rPr>
          <w:rFonts w:ascii="Garamond" w:hAnsi="Garamond"/>
          <w:bCs/>
          <w:i/>
          <w:spacing w:val="-4"/>
          <w:lang w:val="sq-AL"/>
        </w:rPr>
        <w:t xml:space="preserve">nr. </w:t>
      </w:r>
      <w:r w:rsidRPr="00400D1C">
        <w:rPr>
          <w:rFonts w:ascii="Garamond" w:hAnsi="Garamond"/>
          <w:bCs/>
          <w:i/>
          <w:spacing w:val="-4"/>
          <w:lang w:val="sq-AL"/>
        </w:rPr>
        <w:t>135/2015</w:t>
      </w:r>
      <w:r w:rsidR="00256784" w:rsidRPr="00400D1C">
        <w:rPr>
          <w:rFonts w:ascii="Garamond" w:hAnsi="Garamond"/>
          <w:bCs/>
          <w:i/>
          <w:spacing w:val="-4"/>
          <w:lang w:val="sq-AL"/>
        </w:rPr>
        <w:t>,</w:t>
      </w:r>
      <w:r w:rsidRPr="00400D1C">
        <w:rPr>
          <w:rFonts w:ascii="Garamond" w:hAnsi="Garamond"/>
          <w:i/>
          <w:spacing w:val="-4"/>
          <w:lang w:val="sq-AL"/>
        </w:rPr>
        <w:t xml:space="preserve"> datë 5.12.2015)</w:t>
      </w:r>
    </w:p>
    <w:p w14:paraId="4368D0CA" w14:textId="77777777" w:rsidR="00001A47" w:rsidRPr="00400D1C" w:rsidRDefault="00001A47" w:rsidP="00001A47">
      <w:pPr>
        <w:pStyle w:val="Default"/>
        <w:widowControl w:val="0"/>
        <w:ind w:firstLine="284"/>
        <w:jc w:val="center"/>
        <w:rPr>
          <w:rFonts w:ascii="Garamond" w:hAnsi="Garamond"/>
          <w:bCs/>
          <w:i/>
          <w:color w:val="auto"/>
          <w:spacing w:val="-4"/>
          <w:sz w:val="22"/>
          <w:szCs w:val="22"/>
          <w:lang w:val="sq-AL"/>
        </w:rPr>
      </w:pPr>
    </w:p>
    <w:p w14:paraId="4368D0C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Fshehja apo shmangia nga pagimi e detyrimeve tatimore, nëpërmjet mosdorëzimit të dokumenteve ose mosdeklarimit të të dhënave të nevojshme, sipas legjislacionit në fuqi, dorëzimi i dokumenteve të falsifikuara, apo deklaratave ose informacioneve të rreme, me qëllim fitimin material, për vete apo për të tjerët, përmes përllogaritjes së pasaktë të shumës së tatimit, taksës, apo kontributit, përbën vepër penale dhe dënohet me burgim deri në tre vjet.</w:t>
      </w:r>
    </w:p>
    <w:p w14:paraId="4368D0C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me qëllim fshehjen apo shmangien nga pagimi të një detyrimi tatimor me vlerë më të lartë se pesë milionë lekë, dënohet me burgim nga dy deri në pesë vjet.</w:t>
      </w:r>
    </w:p>
    <w:p w14:paraId="4368D0C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me qëllim fshehjen apo shmangien nga pagimi të një detyrimi tatimor me vlerë më të lartë se tetë milionë lekë, dënohet me burgim nga katër deri në tetë vjet.</w:t>
      </w:r>
    </w:p>
    <w:p w14:paraId="4368D0C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CF" w14:textId="77777777" w:rsidR="00001A47" w:rsidRPr="00400D1C" w:rsidRDefault="00001A47" w:rsidP="00001A47">
      <w:pPr>
        <w:widowControl w:val="0"/>
        <w:spacing w:after="0" w:line="240" w:lineRule="auto"/>
        <w:jc w:val="center"/>
        <w:rPr>
          <w:rFonts w:ascii="Garamond" w:hAnsi="Garamond"/>
          <w:b/>
          <w:spacing w:val="-4"/>
          <w:lang w:val="sq-AL"/>
        </w:rPr>
      </w:pPr>
      <w:r w:rsidRPr="00400D1C">
        <w:rPr>
          <w:rFonts w:ascii="Garamond" w:hAnsi="Garamond"/>
          <w:spacing w:val="-4"/>
          <w:lang w:val="sq-AL"/>
        </w:rPr>
        <w:t>Neni 180/a</w:t>
      </w:r>
    </w:p>
    <w:p w14:paraId="4368D0D0" w14:textId="77777777" w:rsidR="00001A47" w:rsidRPr="00400D1C" w:rsidRDefault="00001A47" w:rsidP="00001A47">
      <w:pPr>
        <w:pStyle w:val="Default"/>
        <w:widowControl w:val="0"/>
        <w:ind w:firstLine="284"/>
        <w:jc w:val="center"/>
        <w:rPr>
          <w:rFonts w:ascii="Garamond" w:hAnsi="Garamond"/>
          <w:bCs/>
          <w:i/>
          <w:color w:val="auto"/>
          <w:spacing w:val="-4"/>
          <w:sz w:val="22"/>
          <w:szCs w:val="22"/>
          <w:lang w:val="sq-AL"/>
        </w:rPr>
      </w:pPr>
      <w:r w:rsidRPr="00400D1C">
        <w:rPr>
          <w:rFonts w:ascii="Garamond" w:hAnsi="Garamond"/>
          <w:bCs/>
          <w:i/>
          <w:color w:val="auto"/>
          <w:spacing w:val="-4"/>
          <w:sz w:val="22"/>
          <w:szCs w:val="22"/>
          <w:lang w:val="sq-AL"/>
        </w:rPr>
        <w:t xml:space="preserve">(Shtuar me ligjin </w:t>
      </w:r>
      <w:r w:rsidR="002878C4" w:rsidRPr="00400D1C">
        <w:rPr>
          <w:rFonts w:ascii="Garamond" w:hAnsi="Garamond"/>
          <w:bCs/>
          <w:i/>
          <w:color w:val="auto"/>
          <w:spacing w:val="-4"/>
          <w:sz w:val="22"/>
          <w:szCs w:val="22"/>
          <w:lang w:val="sq-AL"/>
        </w:rPr>
        <w:t xml:space="preserve">nr. </w:t>
      </w:r>
      <w:r w:rsidRPr="00400D1C">
        <w:rPr>
          <w:rFonts w:ascii="Garamond" w:hAnsi="Garamond"/>
          <w:bCs/>
          <w:i/>
          <w:color w:val="auto"/>
          <w:spacing w:val="-4"/>
          <w:sz w:val="22"/>
          <w:szCs w:val="22"/>
          <w:lang w:val="sq-AL"/>
        </w:rPr>
        <w:t>135/2015</w:t>
      </w:r>
      <w:r w:rsidR="00256784" w:rsidRPr="00400D1C">
        <w:rPr>
          <w:rFonts w:ascii="Garamond" w:hAnsi="Garamond"/>
          <w:bCs/>
          <w:i/>
          <w:color w:val="auto"/>
          <w:spacing w:val="-4"/>
          <w:sz w:val="22"/>
          <w:szCs w:val="22"/>
          <w:lang w:val="sq-AL"/>
        </w:rPr>
        <w:t>,</w:t>
      </w:r>
      <w:r w:rsidRPr="00400D1C">
        <w:rPr>
          <w:rFonts w:ascii="Garamond" w:hAnsi="Garamond"/>
          <w:i/>
          <w:color w:val="auto"/>
          <w:spacing w:val="-4"/>
          <w:sz w:val="22"/>
          <w:szCs w:val="22"/>
          <w:lang w:val="sq-AL"/>
        </w:rPr>
        <w:t xml:space="preserve"> datë 5.12.2015)</w:t>
      </w:r>
    </w:p>
    <w:p w14:paraId="4368D0D1" w14:textId="77777777" w:rsidR="00001A47" w:rsidRPr="00400D1C" w:rsidRDefault="00001A47" w:rsidP="00EA407A">
      <w:pPr>
        <w:pStyle w:val="Hapesira7"/>
        <w:ind w:firstLine="0"/>
        <w:rPr>
          <w:sz w:val="22"/>
          <w:szCs w:val="22"/>
          <w:lang w:val="sq-AL"/>
        </w:rPr>
      </w:pPr>
    </w:p>
    <w:p w14:paraId="4368D0D2" w14:textId="77777777" w:rsidR="00001A47" w:rsidRPr="00400D1C" w:rsidRDefault="00001A47" w:rsidP="00001A47">
      <w:pPr>
        <w:widowControl w:val="0"/>
        <w:spacing w:after="0" w:line="240" w:lineRule="auto"/>
        <w:rPr>
          <w:rFonts w:ascii="Garamond" w:hAnsi="Garamond"/>
          <w:spacing w:val="-4"/>
          <w:lang w:val="sq-AL"/>
        </w:rPr>
      </w:pPr>
      <w:r w:rsidRPr="00400D1C">
        <w:rPr>
          <w:rFonts w:ascii="Garamond" w:hAnsi="Garamond"/>
          <w:spacing w:val="-4"/>
          <w:lang w:val="sq-AL"/>
        </w:rPr>
        <w:tab/>
        <w:t>Moslëshimi i kuptonit tatimor, dëftesës ose faturës tatimore nga personi, i cili ka detyrimin të lëshojë kuponin tatimor, dëftesën ose faturën tatimore, kur është marrë më parë masa administrative, dënohet me gjobë ose me burgim deri në një vit.</w:t>
      </w:r>
    </w:p>
    <w:p w14:paraId="4368D0D3" w14:textId="77777777" w:rsidR="00001A47" w:rsidRPr="00400D1C" w:rsidRDefault="00001A47" w:rsidP="00001A47">
      <w:pPr>
        <w:widowControl w:val="0"/>
        <w:spacing w:after="0" w:line="240" w:lineRule="auto"/>
        <w:rPr>
          <w:rFonts w:ascii="Garamond" w:hAnsi="Garamond"/>
          <w:spacing w:val="-4"/>
          <w:lang w:val="sq-AL"/>
        </w:rPr>
      </w:pPr>
      <w:r w:rsidRPr="00400D1C">
        <w:rPr>
          <w:rFonts w:ascii="Garamond" w:hAnsi="Garamond"/>
          <w:spacing w:val="-4"/>
          <w:lang w:val="sq-AL"/>
        </w:rPr>
        <w:tab/>
        <w:t xml:space="preserve">Ushtrimi i një aktiviteti tregtar të paligjshëm ose të paregjistruar në organet tatimore, të papajisur me kasë fiskale, sipas dispozitave ligjore në fuqi, ose dhënia e urdhrave në kundërshtim me ligjin, me qëllim moslëshimin e kuponit tatimor, dëftesës ose faturës tatimore, kur është marrë më parë masa administrative, dënohet me burgim deri në tre vjet. </w:t>
      </w:r>
    </w:p>
    <w:p w14:paraId="4368D0D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0D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181</w:t>
      </w:r>
    </w:p>
    <w:p w14:paraId="4368D0D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Mospagimi i taksave dhe tatimeve</w:t>
      </w:r>
    </w:p>
    <w:p w14:paraId="4368D0D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D8" w14:textId="77777777"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Mospagimi i taksave dhe tatimeve brenda afatit të caktuar, me</w:t>
      </w:r>
      <w:r w:rsidR="00FA5469" w:rsidRPr="00400D1C">
        <w:rPr>
          <w:rFonts w:ascii="Garamond" w:eastAsiaTheme="minorHAnsi" w:hAnsi="Garamond" w:cs="CG Times"/>
          <w:lang w:val="sq-AL"/>
        </w:rPr>
        <w:t xml:space="preserve"> </w:t>
      </w:r>
      <w:r w:rsidRPr="00400D1C">
        <w:rPr>
          <w:rFonts w:ascii="Garamond" w:eastAsiaTheme="minorHAnsi" w:hAnsi="Garamond" w:cs="CG Times"/>
          <w:lang w:val="sq-AL"/>
        </w:rPr>
        <w:t xml:space="preserve">gjithë mundësinë e pagimit të tyre, nga personi ndaj të cilit janë marrë më parë masa administrative për këtë qëllim, dënohet me gjobë </w:t>
      </w:r>
      <w:r w:rsidR="004D6B50" w:rsidRPr="00400D1C">
        <w:rPr>
          <w:rFonts w:ascii="Garamond" w:eastAsiaTheme="minorHAnsi" w:hAnsi="Garamond" w:cs="CG Times"/>
          <w:lang w:val="sq-AL"/>
        </w:rPr>
        <w:t>ose me burgim gjer në tre vjet.</w:t>
      </w:r>
    </w:p>
    <w:p w14:paraId="4368D0D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181/a</w:t>
      </w:r>
    </w:p>
    <w:p w14:paraId="4368D0D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Moskryerja e detyrave nga organet tatimore</w:t>
      </w:r>
    </w:p>
    <w:p w14:paraId="4368D0DB" w14:textId="77777777" w:rsidR="00001A47" w:rsidRPr="00400D1C" w:rsidRDefault="00001A47" w:rsidP="004D6B50">
      <w:pPr>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004D6B50" w:rsidRPr="00400D1C">
        <w:rPr>
          <w:rFonts w:ascii="Garamond" w:eastAsiaTheme="minorHAnsi" w:hAnsi="Garamond" w:cs="CG Times"/>
          <w:i/>
          <w:iCs/>
          <w:lang w:val="sq-AL"/>
        </w:rPr>
        <w:t xml:space="preserve">8279, datë 15.1.1998; </w:t>
      </w:r>
      <w:r w:rsidR="004D6B50" w:rsidRPr="00400D1C">
        <w:rPr>
          <w:rFonts w:ascii="Garamond" w:hAnsi="Garamond"/>
          <w:bCs/>
          <w:i/>
          <w:spacing w:val="-4"/>
          <w:lang w:val="sq-AL"/>
        </w:rPr>
        <w:t xml:space="preserve">ndryshuar </w:t>
      </w:r>
      <w:r w:rsidRPr="00400D1C">
        <w:rPr>
          <w:rFonts w:ascii="Garamond" w:hAnsi="Garamond"/>
          <w:bCs/>
          <w:i/>
          <w:spacing w:val="-4"/>
          <w:lang w:val="sq-AL"/>
        </w:rPr>
        <w:t xml:space="preserve">me ligjin </w:t>
      </w:r>
      <w:r w:rsidR="002878C4" w:rsidRPr="00400D1C">
        <w:rPr>
          <w:rFonts w:ascii="Garamond" w:hAnsi="Garamond"/>
          <w:bCs/>
          <w:i/>
          <w:spacing w:val="-4"/>
          <w:lang w:val="sq-AL"/>
        </w:rPr>
        <w:t xml:space="preserve">nr. </w:t>
      </w:r>
      <w:r w:rsidRPr="00400D1C">
        <w:rPr>
          <w:rFonts w:ascii="Garamond" w:hAnsi="Garamond"/>
          <w:bCs/>
          <w:i/>
          <w:spacing w:val="-4"/>
          <w:lang w:val="sq-AL"/>
        </w:rPr>
        <w:t>135/2015</w:t>
      </w:r>
      <w:r w:rsidRPr="00400D1C">
        <w:rPr>
          <w:rFonts w:ascii="Garamond" w:hAnsi="Garamond"/>
          <w:i/>
          <w:spacing w:val="-4"/>
          <w:lang w:val="sq-AL"/>
        </w:rPr>
        <w:t>, datë 5.12.2015)</w:t>
      </w:r>
    </w:p>
    <w:p w14:paraId="4368D0DC" w14:textId="77777777" w:rsidR="00001A47" w:rsidRPr="00400D1C" w:rsidRDefault="00001A47" w:rsidP="00001A47">
      <w:pPr>
        <w:autoSpaceDE w:val="0"/>
        <w:autoSpaceDN w:val="0"/>
        <w:adjustRightInd w:val="0"/>
        <w:spacing w:after="0" w:line="240" w:lineRule="auto"/>
        <w:ind w:firstLine="0"/>
        <w:jc w:val="center"/>
        <w:rPr>
          <w:rFonts w:ascii="Garamond" w:eastAsiaTheme="minorHAnsi" w:hAnsi="Garamond" w:cs="CG Times"/>
          <w:i/>
          <w:iCs/>
          <w:lang w:val="sq-AL"/>
        </w:rPr>
      </w:pPr>
    </w:p>
    <w:p w14:paraId="4368D0DD" w14:textId="77777777" w:rsidR="00001A47" w:rsidRPr="00400D1C" w:rsidRDefault="00001A47" w:rsidP="00001A47">
      <w:pPr>
        <w:widowControl w:val="0"/>
        <w:spacing w:after="0" w:line="240" w:lineRule="auto"/>
        <w:rPr>
          <w:rFonts w:ascii="Garamond" w:hAnsi="Garamond"/>
          <w:lang w:val="sq-AL"/>
        </w:rPr>
      </w:pPr>
      <w:r w:rsidRPr="00400D1C">
        <w:rPr>
          <w:rFonts w:ascii="Garamond" w:hAnsi="Garamond"/>
          <w:spacing w:val="-4"/>
          <w:lang w:val="sq-AL"/>
        </w:rPr>
        <w:tab/>
        <w:t>Moskryerja e detyrave që lidhen me vjeljen brenda afatit të caktuar ligjor të taksave dhe tatimeve nga punonjësit e organeve tatimore dhe personat e tjerë zyrtarë, që janë ngarkuar me këto detyra, kur bëhet për fajin e tyre, dënohet me</w:t>
      </w:r>
      <w:r w:rsidR="004D6B50" w:rsidRPr="00400D1C">
        <w:rPr>
          <w:rFonts w:ascii="Garamond" w:hAnsi="Garamond"/>
          <w:lang w:val="sq-AL"/>
        </w:rPr>
        <w:t xml:space="preserve"> burgim deri në shtatë vjet.</w:t>
      </w:r>
    </w:p>
    <w:p w14:paraId="4368D0DE" w14:textId="77777777" w:rsidR="00001A47" w:rsidRPr="00400D1C" w:rsidRDefault="00001A47" w:rsidP="004D6B50">
      <w:pPr>
        <w:pStyle w:val="Default"/>
        <w:widowControl w:val="0"/>
        <w:ind w:firstLine="284"/>
        <w:jc w:val="both"/>
        <w:rPr>
          <w:rFonts w:ascii="Garamond" w:hAnsi="Garamond"/>
          <w:color w:val="auto"/>
          <w:sz w:val="22"/>
          <w:szCs w:val="22"/>
          <w:lang w:val="sq-AL"/>
        </w:rPr>
      </w:pPr>
      <w:r w:rsidRPr="00400D1C">
        <w:rPr>
          <w:rFonts w:ascii="Garamond" w:hAnsi="Garamond"/>
          <w:color w:val="auto"/>
          <w:sz w:val="22"/>
          <w:szCs w:val="22"/>
          <w:lang w:val="sq-AL"/>
        </w:rPr>
        <w:tab/>
        <w:t>Po kjo vepër, kur kryhet në bashkëpunim, dënohet me burgim nga pesë deri në dhjetë vjet.</w:t>
      </w:r>
    </w:p>
    <w:p w14:paraId="4368D0DF" w14:textId="77777777" w:rsidR="00EA407A" w:rsidRPr="00400D1C" w:rsidRDefault="00EA407A"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0E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182</w:t>
      </w:r>
    </w:p>
    <w:p w14:paraId="4368D0E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Ndryshimi në aparatet matëse</w:t>
      </w:r>
    </w:p>
    <w:p w14:paraId="4368D0E2" w14:textId="77777777" w:rsidR="00001A47" w:rsidRPr="00400D1C" w:rsidRDefault="00001A47" w:rsidP="00001A47">
      <w:pPr>
        <w:pStyle w:val="Default"/>
        <w:widowControl w:val="0"/>
        <w:ind w:firstLine="284"/>
        <w:jc w:val="center"/>
        <w:rPr>
          <w:rFonts w:ascii="Garamond" w:hAnsi="Garamond"/>
          <w:i/>
          <w:color w:val="auto"/>
          <w:spacing w:val="-4"/>
          <w:sz w:val="22"/>
          <w:szCs w:val="22"/>
          <w:lang w:val="sq-AL"/>
        </w:rPr>
      </w:pPr>
      <w:r w:rsidRPr="00400D1C">
        <w:rPr>
          <w:rFonts w:ascii="Garamond" w:eastAsiaTheme="minorHAnsi" w:hAnsi="Garamond" w:cs="CG Times"/>
          <w:i/>
          <w:color w:val="auto"/>
          <w:sz w:val="22"/>
          <w:szCs w:val="22"/>
          <w:lang w:val="sq-AL"/>
        </w:rPr>
        <w:t>(Shfuqizuar fjalë</w:t>
      </w:r>
      <w:r w:rsidR="00BB226D" w:rsidRPr="00400D1C">
        <w:rPr>
          <w:rFonts w:ascii="Garamond" w:eastAsiaTheme="minorHAnsi" w:hAnsi="Garamond" w:cs="CG Times"/>
          <w:i/>
          <w:color w:val="auto"/>
          <w:sz w:val="22"/>
          <w:szCs w:val="22"/>
          <w:lang w:val="sq-AL"/>
        </w:rPr>
        <w:t>t “me gjobë”</w:t>
      </w:r>
      <w:r w:rsidRPr="00400D1C">
        <w:rPr>
          <w:rFonts w:ascii="Garamond" w:eastAsiaTheme="minorHAnsi" w:hAnsi="Garamond" w:cs="CG Times"/>
          <w:i/>
          <w:color w:val="auto"/>
          <w:sz w:val="22"/>
          <w:szCs w:val="22"/>
          <w:lang w:val="sq-AL"/>
        </w:rPr>
        <w:t xml:space="preserve"> me ligjin </w:t>
      </w:r>
      <w:r w:rsidR="002878C4" w:rsidRPr="00400D1C">
        <w:rPr>
          <w:rFonts w:ascii="Garamond" w:hAnsi="Garamond"/>
          <w:bCs/>
          <w:i/>
          <w:color w:val="auto"/>
          <w:spacing w:val="-4"/>
          <w:sz w:val="22"/>
          <w:szCs w:val="22"/>
          <w:lang w:val="sq-AL"/>
        </w:rPr>
        <w:t xml:space="preserve">nr. </w:t>
      </w:r>
      <w:r w:rsidRPr="00400D1C">
        <w:rPr>
          <w:rFonts w:ascii="Garamond" w:hAnsi="Garamond"/>
          <w:bCs/>
          <w:i/>
          <w:color w:val="auto"/>
          <w:spacing w:val="-4"/>
          <w:sz w:val="22"/>
          <w:szCs w:val="22"/>
          <w:lang w:val="sq-AL"/>
        </w:rPr>
        <w:t>135/2015</w:t>
      </w:r>
      <w:r w:rsidR="00256784" w:rsidRPr="00400D1C">
        <w:rPr>
          <w:rFonts w:ascii="Garamond" w:hAnsi="Garamond"/>
          <w:bCs/>
          <w:i/>
          <w:color w:val="auto"/>
          <w:spacing w:val="-4"/>
          <w:sz w:val="22"/>
          <w:szCs w:val="22"/>
          <w:lang w:val="sq-AL"/>
        </w:rPr>
        <w:t>,</w:t>
      </w:r>
      <w:r w:rsidRPr="00400D1C">
        <w:rPr>
          <w:rFonts w:ascii="Garamond" w:hAnsi="Garamond"/>
          <w:i/>
          <w:color w:val="auto"/>
          <w:spacing w:val="-4"/>
          <w:sz w:val="22"/>
          <w:szCs w:val="22"/>
          <w:lang w:val="sq-AL"/>
        </w:rPr>
        <w:t xml:space="preserve"> datë 5.12.2015)</w:t>
      </w:r>
    </w:p>
    <w:p w14:paraId="4368D0E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i/>
          <w:lang w:val="sq-AL"/>
        </w:rPr>
      </w:pPr>
    </w:p>
    <w:p w14:paraId="4368D0E4"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Ndryshimi apo ndërhyrja në aparatet dhe arkat matëse regjistruese e të lëshimit të kuponave, apo përdorimi i aparateve dhe arkave të ndryshuara, apo lejimi i përdorimit nga të tjerët i aparateve dhe arkave të parregullta, me qëllim shmangien nga pagimi i plotë i tatimit, përbën kundërvajtje penale dhe dën</w:t>
      </w:r>
      <w:r w:rsidR="00EA407A" w:rsidRPr="00400D1C">
        <w:rPr>
          <w:rFonts w:ascii="Garamond" w:eastAsiaTheme="minorHAnsi" w:hAnsi="Garamond" w:cs="CG Times"/>
          <w:lang w:val="sq-AL"/>
        </w:rPr>
        <w:t>ohet me burgim gjer në dy vjet.</w:t>
      </w:r>
    </w:p>
    <w:p w14:paraId="4368D0E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182/a</w:t>
      </w:r>
    </w:p>
    <w:p w14:paraId="4368D0E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Prishja e shenjave të bllokimit apo pezullimit të veprimtarisë tregtare</w:t>
      </w:r>
    </w:p>
    <w:p w14:paraId="4368D0E7" w14:textId="77777777"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r w:rsidR="0092290D" w:rsidRPr="00400D1C">
        <w:rPr>
          <w:rFonts w:ascii="Garamond" w:eastAsiaTheme="minorHAnsi" w:hAnsi="Garamond" w:cs="CG Times"/>
          <w:i/>
          <w:iCs/>
          <w:lang w:val="sq-AL"/>
        </w:rPr>
        <w:t>;</w:t>
      </w:r>
      <w:r w:rsidR="004D6B50" w:rsidRPr="00400D1C">
        <w:rPr>
          <w:rFonts w:ascii="Garamond" w:eastAsiaTheme="minorHAnsi" w:hAnsi="Garamond" w:cs="CG Times"/>
          <w:i/>
          <w:iCs/>
          <w:lang w:val="sq-AL"/>
        </w:rPr>
        <w:t xml:space="preserve"> </w:t>
      </w:r>
      <w:r w:rsidR="0092290D" w:rsidRPr="00400D1C">
        <w:rPr>
          <w:rFonts w:ascii="Garamond" w:eastAsiaTheme="minorHAnsi" w:hAnsi="Garamond" w:cs="CG Times"/>
          <w:i/>
          <w:lang w:val="sq-AL"/>
        </w:rPr>
        <w:t xml:space="preserve">shfuqizuar </w:t>
      </w:r>
      <w:r w:rsidR="00BB226D" w:rsidRPr="00400D1C">
        <w:rPr>
          <w:rFonts w:ascii="Garamond" w:eastAsiaTheme="minorHAnsi" w:hAnsi="Garamond" w:cs="CG Times"/>
          <w:i/>
          <w:lang w:val="sq-AL"/>
        </w:rPr>
        <w:t xml:space="preserve">fjalët “me gjobë” </w:t>
      </w:r>
      <w:r w:rsidRPr="00400D1C">
        <w:rPr>
          <w:rFonts w:ascii="Garamond" w:eastAsiaTheme="minorHAnsi" w:hAnsi="Garamond" w:cs="CG Times"/>
          <w:i/>
          <w:lang w:val="sq-AL"/>
        </w:rPr>
        <w:t xml:space="preserve">me ligjin </w:t>
      </w:r>
      <w:r w:rsidR="002878C4" w:rsidRPr="00400D1C">
        <w:rPr>
          <w:rFonts w:ascii="Garamond" w:hAnsi="Garamond"/>
          <w:bCs/>
          <w:i/>
          <w:spacing w:val="-4"/>
          <w:lang w:val="sq-AL"/>
        </w:rPr>
        <w:t xml:space="preserve">nr. </w:t>
      </w:r>
      <w:r w:rsidRPr="00400D1C">
        <w:rPr>
          <w:rFonts w:ascii="Garamond" w:hAnsi="Garamond"/>
          <w:bCs/>
          <w:i/>
          <w:spacing w:val="-4"/>
          <w:lang w:val="sq-AL"/>
        </w:rPr>
        <w:t>135/2015</w:t>
      </w:r>
      <w:r w:rsidR="00256784" w:rsidRPr="00400D1C">
        <w:rPr>
          <w:rFonts w:ascii="Garamond" w:hAnsi="Garamond"/>
          <w:bCs/>
          <w:i/>
          <w:spacing w:val="-4"/>
          <w:lang w:val="sq-AL"/>
        </w:rPr>
        <w:t>,</w:t>
      </w:r>
      <w:r w:rsidRPr="00400D1C">
        <w:rPr>
          <w:rFonts w:ascii="Garamond" w:hAnsi="Garamond"/>
          <w:i/>
          <w:spacing w:val="-4"/>
          <w:lang w:val="sq-AL"/>
        </w:rPr>
        <w:t xml:space="preserve"> datë 5.12.2015)</w:t>
      </w:r>
    </w:p>
    <w:p w14:paraId="4368D0E8" w14:textId="77777777" w:rsidR="004D6B50" w:rsidRPr="00400D1C" w:rsidRDefault="004D6B50"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p>
    <w:p w14:paraId="4368D0E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Prishja me dashje e shenjave dalluese të vendosura nga administrata tatimore për bllokimin apo pezullimin e veprimtarisë tregtare, apo ushtrimi i veprimtarisë tregtare pas njoftimit të vendimit të administratës tatimore për bllokimin apo pezullimin e saj, përbën kundërvajtje penale dhe dënohet me burgim deri në një vit.</w:t>
      </w:r>
    </w:p>
    <w:p w14:paraId="4368D0E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0EB" w14:textId="77777777" w:rsidR="00E85EC3" w:rsidRPr="00400D1C" w:rsidRDefault="00E85EC3"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0E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VII</w:t>
      </w:r>
    </w:p>
    <w:p w14:paraId="4368D0E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FALSIFIKIMI I MONEDHAVE DHE LETRAVE ME VLERË</w:t>
      </w:r>
    </w:p>
    <w:p w14:paraId="4368D0E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0E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183</w:t>
      </w:r>
    </w:p>
    <w:p w14:paraId="4368D0F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Falsifikimi i monedhave</w:t>
      </w:r>
    </w:p>
    <w:p w14:paraId="4368D0F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0F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F3" w14:textId="77777777" w:rsidR="00001A47" w:rsidRPr="00400D1C" w:rsidRDefault="00001A47" w:rsidP="00001A47">
      <w:pPr>
        <w:pStyle w:val="Paragraf02"/>
        <w:rPr>
          <w:sz w:val="22"/>
          <w:lang w:val="sq-AL"/>
        </w:rPr>
      </w:pPr>
      <w:r w:rsidRPr="00400D1C">
        <w:rPr>
          <w:sz w:val="22"/>
          <w:lang w:val="sq-AL"/>
        </w:rPr>
        <w:t>Falsifikimi ose vënia në qarkullim e monedhave të falsifikuara dënohet me burgim</w:t>
      </w:r>
      <w:r w:rsidR="00F920D1" w:rsidRPr="00400D1C">
        <w:rPr>
          <w:sz w:val="22"/>
          <w:lang w:val="sq-AL"/>
        </w:rPr>
        <w:t xml:space="preserve"> </w:t>
      </w:r>
      <w:r w:rsidRPr="00400D1C">
        <w:rPr>
          <w:sz w:val="22"/>
          <w:lang w:val="sq-AL"/>
        </w:rPr>
        <w:t>gjer në pesë vjet.</w:t>
      </w:r>
    </w:p>
    <w:p w14:paraId="4368D0F4" w14:textId="77777777" w:rsidR="00001A47" w:rsidRPr="00400D1C" w:rsidRDefault="00001A47" w:rsidP="00EA407A">
      <w:pPr>
        <w:pStyle w:val="Paragraf02"/>
        <w:rPr>
          <w:sz w:val="22"/>
          <w:lang w:val="sq-AL"/>
        </w:rPr>
      </w:pPr>
      <w:r w:rsidRPr="00400D1C">
        <w:rPr>
          <w:sz w:val="22"/>
          <w:lang w:val="sq-AL"/>
        </w:rPr>
        <w:t>Po kjo vepër, kur kryhet në bashkëpunim, më shumë se një herë ose ka sjellë pasoja të rënda, dënohet me burgim nga p</w:t>
      </w:r>
      <w:r w:rsidR="00EA407A" w:rsidRPr="00400D1C">
        <w:rPr>
          <w:sz w:val="22"/>
          <w:lang w:val="sq-AL"/>
        </w:rPr>
        <w:t>esë gjer në pesëmbëdhjetë vjet.</w:t>
      </w:r>
    </w:p>
    <w:p w14:paraId="4368D0F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184</w:t>
      </w:r>
    </w:p>
    <w:p w14:paraId="4368D0F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Falsifikimi i letrave me vlerë</w:t>
      </w:r>
    </w:p>
    <w:p w14:paraId="4368D0F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0F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F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Falsifikimi ose vënia në qarkullim i çeqeve, kambialeve, kartëkrediteve, çekudhëtarëve ose letrave të tjera me vlerë të falsifikuara, dënohet me burgim gjer në pesë vjet.</w:t>
      </w:r>
    </w:p>
    <w:p w14:paraId="4368D0FA"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në bashkëpunim, më shumë se një herë ose ka sjellë pasoja të rënda, dënohet me burg</w:t>
      </w:r>
      <w:r w:rsidR="00EA407A" w:rsidRPr="00400D1C">
        <w:rPr>
          <w:rFonts w:ascii="Garamond" w:eastAsiaTheme="minorHAnsi" w:hAnsi="Garamond" w:cs="CG Times"/>
          <w:lang w:val="sq-AL"/>
        </w:rPr>
        <w:t>im nga tre gjer në dhjetë vjet.</w:t>
      </w:r>
    </w:p>
    <w:p w14:paraId="4368D0F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185</w:t>
      </w:r>
    </w:p>
    <w:p w14:paraId="4368D0F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Prodhimi i mjeteve për falsifikim</w:t>
      </w:r>
    </w:p>
    <w:p w14:paraId="4368D0FD" w14:textId="6BB79F45" w:rsidR="00001A47" w:rsidRPr="00400D1C" w:rsidRDefault="0007642A"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(Shtuar paragrafi i dytë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8733, datë 24.1.2001)</w:t>
      </w:r>
    </w:p>
    <w:p w14:paraId="4368D0F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F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Prodhimi apo mbajtja e mjeteve për të falsifikuar monedha, çeqe, kambiale, kartëkredite, çekudhëtari apo të tjera letra me vlerë, dënohet me gjobë ose me burgim </w:t>
      </w:r>
      <w:r w:rsidR="00FA5469" w:rsidRPr="00400D1C">
        <w:rPr>
          <w:rFonts w:ascii="Garamond" w:eastAsiaTheme="minorHAnsi" w:hAnsi="Garamond" w:cs="CG Times"/>
          <w:lang w:val="sq-AL"/>
        </w:rPr>
        <w:t>n</w:t>
      </w:r>
      <w:r w:rsidRPr="00400D1C">
        <w:rPr>
          <w:rFonts w:ascii="Garamond" w:eastAsiaTheme="minorHAnsi" w:hAnsi="Garamond" w:cs="CG Times"/>
          <w:lang w:val="sq-AL"/>
        </w:rPr>
        <w:t>ga një gjer në tre vjet.</w:t>
      </w:r>
    </w:p>
    <w:p w14:paraId="4368D100"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në bashkëpunim, më shumë se një herë ose ka sjellë pasoja të rënda, dënohet me burgim nga tre</w:t>
      </w:r>
      <w:r w:rsidR="00EA407A" w:rsidRPr="00400D1C">
        <w:rPr>
          <w:rFonts w:ascii="Garamond" w:eastAsiaTheme="minorHAnsi" w:hAnsi="Garamond" w:cs="CG Times"/>
          <w:lang w:val="sq-AL"/>
        </w:rPr>
        <w:t xml:space="preserve"> gjer në dhjetë vjet.</w:t>
      </w:r>
    </w:p>
    <w:p w14:paraId="4368D10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VIII</w:t>
      </w:r>
    </w:p>
    <w:p w14:paraId="4368D10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FALSIFIKIMI I DOKUMENTEVE</w:t>
      </w:r>
    </w:p>
    <w:p w14:paraId="4368D103" w14:textId="77777777" w:rsidR="00001A47" w:rsidRPr="00400D1C" w:rsidRDefault="00001A47" w:rsidP="00001A47">
      <w:pPr>
        <w:pStyle w:val="Paragrafi"/>
        <w:rPr>
          <w:sz w:val="22"/>
          <w:lang w:val="sq-AL"/>
        </w:rPr>
      </w:pPr>
    </w:p>
    <w:p w14:paraId="4368D10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Neni 186 </w:t>
      </w:r>
    </w:p>
    <w:p w14:paraId="4368D10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Falsifikimi i dokumenteve</w:t>
      </w:r>
    </w:p>
    <w:p w14:paraId="4368D106" w14:textId="77777777" w:rsidR="00001A47" w:rsidRPr="00400D1C"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9188, datë 12.2.2004; </w:t>
      </w:r>
      <w:r w:rsidR="0092290D"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10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0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Falsifikimi ose përdorimi i dokumenteve të falsifikuara dënohet me burgim deri në tre vjet.</w:t>
      </w:r>
    </w:p>
    <w:p w14:paraId="4368D10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në bashkëpunim ose më shumë se një herë apo ka sjellë pasoja të rënda, dënohet me burgim nga gjashtë muaj deri në katër vjet.</w:t>
      </w:r>
    </w:p>
    <w:p w14:paraId="4368D10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falsifikimi bëhet nga personi që ka për detyrë të lëshojë dokumentin, dënohet me burgim nga një vit deri në shtatë vjet.</w:t>
      </w:r>
    </w:p>
    <w:p w14:paraId="4368D10B"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186/a</w:t>
      </w:r>
    </w:p>
    <w:p w14:paraId="4368D10C"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Falsifikimi kompjuterik</w:t>
      </w:r>
    </w:p>
    <w:p w14:paraId="4368D10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p>
    <w:p w14:paraId="4368D10E"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10F" w14:textId="77777777" w:rsidR="00001A47" w:rsidRPr="00400D1C" w:rsidRDefault="00001A47" w:rsidP="00001A47">
      <w:pPr>
        <w:pStyle w:val="Paragraf02"/>
        <w:rPr>
          <w:sz w:val="22"/>
          <w:lang w:val="sq-AL"/>
        </w:rPr>
      </w:pPr>
      <w:r w:rsidRPr="00400D1C">
        <w:rPr>
          <w:sz w:val="22"/>
          <w:lang w:val="sq-AL"/>
        </w:rPr>
        <w:t>Futja, ndryshimi, fshirja apo heqja e të dhënave kompjuterike, pa të drejtë, për krijimin e të dhënave të rreme, me qëllim paraqitjen dhe përdorimin e tyre si autentike, pavarësisht nëse të dhënat e krijuara janë drejtpërdrejt të lexueshme apo të kuptueshme, dënohen me burgim nga gjashtë muaj deri në gjashtë vjet.</w:t>
      </w:r>
    </w:p>
    <w:p w14:paraId="4368D110" w14:textId="77777777" w:rsidR="00001A47" w:rsidRPr="00400D1C" w:rsidRDefault="00001A47" w:rsidP="00FD76D6">
      <w:pPr>
        <w:pStyle w:val="Paragraf02"/>
        <w:rPr>
          <w:sz w:val="22"/>
          <w:lang w:val="sq-AL"/>
        </w:rPr>
      </w:pPr>
      <w:r w:rsidRPr="00400D1C">
        <w:rPr>
          <w:sz w:val="22"/>
          <w:lang w:val="sq-AL"/>
        </w:rPr>
        <w:t>Kur kjo vepër kryhet nga personi, që ka për detyrë ruajtjen dhe administrimin e të dhënave kompjuterike, në bashkëpunim, më shumë se një herë ose ka sjellë pasoja të rënda për interesin publik, dënohet me burgim tre deri në dhjetë vje</w:t>
      </w:r>
      <w:r w:rsidR="00FD76D6" w:rsidRPr="00400D1C">
        <w:rPr>
          <w:sz w:val="22"/>
          <w:lang w:val="sq-AL"/>
        </w:rPr>
        <w:t>t.</w:t>
      </w:r>
    </w:p>
    <w:p w14:paraId="4368D11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187</w:t>
      </w:r>
    </w:p>
    <w:p w14:paraId="4368D11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Falsifikimi i dokumenteve shkollore</w:t>
      </w:r>
    </w:p>
    <w:p w14:paraId="4368D11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14" w14:textId="77777777" w:rsidR="00001A47" w:rsidRPr="00400D1C" w:rsidRDefault="00001A47" w:rsidP="00001A47">
      <w:pPr>
        <w:pStyle w:val="Paragraf02"/>
        <w:rPr>
          <w:sz w:val="22"/>
          <w:lang w:val="sq-AL"/>
        </w:rPr>
      </w:pPr>
      <w:r w:rsidRPr="00400D1C">
        <w:rPr>
          <w:sz w:val="22"/>
          <w:lang w:val="sq-AL"/>
        </w:rPr>
        <w:t>Falsifikimi apo përdorimi i dokumenteve shkollore të falsifikuara dënohet me gjobë ose me burgim gjer në tre vjet.</w:t>
      </w:r>
    </w:p>
    <w:p w14:paraId="4368D115" w14:textId="77777777" w:rsidR="00001A47" w:rsidRPr="00400D1C" w:rsidRDefault="00001A47" w:rsidP="00001A47">
      <w:pPr>
        <w:pStyle w:val="Paragraf02"/>
        <w:rPr>
          <w:sz w:val="22"/>
          <w:lang w:val="sq-AL"/>
        </w:rPr>
      </w:pPr>
      <w:r w:rsidRPr="00400D1C">
        <w:rPr>
          <w:sz w:val="22"/>
          <w:lang w:val="sq-AL"/>
        </w:rPr>
        <w:t>Kur falsifikimi bëhet nga personi që ka për detyrë të lëshojë dokumentin, dënohet me gjobë ose me burgim gjer në pesë vjet.</w:t>
      </w:r>
    </w:p>
    <w:p w14:paraId="4368D11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188</w:t>
      </w:r>
    </w:p>
    <w:p w14:paraId="4368D11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Falsifikimi i dokumenteve shëndetësore</w:t>
      </w:r>
    </w:p>
    <w:p w14:paraId="4368D11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1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Falsifikimi apo përdorimi i dokumenteve të falsifikuara shëndetësore dënohet me gjobë ose me burgim gjer në tre vjet.</w:t>
      </w:r>
    </w:p>
    <w:p w14:paraId="4368D11A" w14:textId="77777777" w:rsidR="00001A47" w:rsidRPr="00400D1C"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falsifikimi bëhet nga personi që ka për detyrë të lëshojë dokumentin, dënohet me gjobë o</w:t>
      </w:r>
      <w:r w:rsidR="00FD76D6" w:rsidRPr="00400D1C">
        <w:rPr>
          <w:rFonts w:ascii="Garamond" w:eastAsiaTheme="minorHAnsi" w:hAnsi="Garamond" w:cs="CG Times"/>
          <w:lang w:val="sq-AL"/>
        </w:rPr>
        <w:t>se me burgim gjer në pesë vjet.</w:t>
      </w:r>
    </w:p>
    <w:p w14:paraId="4368D11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189</w:t>
      </w:r>
    </w:p>
    <w:p w14:paraId="4368D11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Falsifikimi i letërnjoftimeve, i pasaportave ose i vizave</w:t>
      </w:r>
    </w:p>
    <w:p w14:paraId="4368D11D" w14:textId="77777777" w:rsidR="00001A47" w:rsidRPr="00400D1C"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9188, datë 12.2.2004; </w:t>
      </w:r>
      <w:r w:rsidR="0092290D"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11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11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Falsifikimi ose përdorimi i letërnjoftimeve, i pasaportave apo i vizave të falsifikuara dënohet me burgim nga gjashtë muaj deri në katër vjet.</w:t>
      </w:r>
    </w:p>
    <w:p w14:paraId="4368D12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në bashkëpunim ose më shumë se një herë apo ka sjellë pasoja të rënda, dënohet me burgim nga gjashtë muaj deri në pesë vjet.</w:t>
      </w:r>
    </w:p>
    <w:p w14:paraId="4368D12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falsifikimi bëhet nga personi që ka për detyrë të lëshojë letërnjoftimin, pasaportën apo vizën, dënohet me burgim nga tre deri në shtatë vjet.</w:t>
      </w:r>
    </w:p>
    <w:p w14:paraId="4368D122" w14:textId="77777777" w:rsidR="00842B55" w:rsidRPr="00400D1C" w:rsidRDefault="00842B55"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12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190</w:t>
      </w:r>
    </w:p>
    <w:p w14:paraId="4368D12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Falsifikimi i vulave, i stampave ose i formularëve</w:t>
      </w:r>
    </w:p>
    <w:p w14:paraId="4368D125" w14:textId="77777777" w:rsidR="003F55D6" w:rsidRPr="00400D1C"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9188, datë 12.2.2004;</w:t>
      </w:r>
      <w:r w:rsidR="00FA5469" w:rsidRPr="00400D1C">
        <w:rPr>
          <w:rFonts w:ascii="Garamond" w:eastAsiaTheme="minorHAnsi" w:hAnsi="Garamond" w:cs="CG Times"/>
          <w:i/>
          <w:iCs/>
          <w:lang w:val="sq-AL"/>
        </w:rPr>
        <w:t xml:space="preserve"> </w:t>
      </w:r>
      <w:r w:rsidR="00FD76D6" w:rsidRPr="00400D1C">
        <w:rPr>
          <w:rFonts w:ascii="Garamond" w:eastAsiaTheme="minorHAnsi" w:hAnsi="Garamond" w:cs="CG Times"/>
          <w:i/>
          <w:iCs/>
          <w:lang w:val="sq-AL"/>
        </w:rPr>
        <w:t>ndryshuar fjalë</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FA5469" w:rsidRPr="00400D1C">
        <w:rPr>
          <w:rFonts w:ascii="Garamond" w:eastAsiaTheme="minorHAnsi" w:hAnsi="Garamond" w:cs="CG Times"/>
          <w:i/>
          <w:iCs/>
          <w:lang w:val="sq-AL"/>
        </w:rPr>
        <w:t xml:space="preserve">9275, datë 16.9.2004, neni 15; </w:t>
      </w:r>
    </w:p>
    <w:p w14:paraId="4368D126" w14:textId="332F108C" w:rsidR="00001A47" w:rsidRPr="00400D1C" w:rsidRDefault="003F55D6" w:rsidP="00FA5469">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s</w:t>
      </w:r>
      <w:r w:rsidR="00001A47" w:rsidRPr="00400D1C">
        <w:rPr>
          <w:rFonts w:ascii="Garamond" w:eastAsiaTheme="minorHAnsi" w:hAnsi="Garamond" w:cs="CG Times"/>
          <w:i/>
          <w:iCs/>
          <w:lang w:val="sq-AL"/>
        </w:rPr>
        <w:t>hfuqizuar pjesa që parashikon dënimin me gjobë si dënim kryesor</w:t>
      </w:r>
      <w:r w:rsidR="0007642A" w:rsidRPr="00400D1C">
        <w:rPr>
          <w:rFonts w:ascii="Garamond" w:eastAsiaTheme="minorHAnsi" w:hAnsi="Garamond" w:cs="CG Times"/>
          <w:i/>
          <w:iCs/>
          <w:lang w:val="sq-AL"/>
        </w:rPr>
        <w:t xml:space="preserve"> me vendimin e Gjykatës Kushtetuese nr. 47, datë 26.7.2012</w:t>
      </w:r>
      <w:r w:rsidR="00001A47" w:rsidRPr="00400D1C">
        <w:rPr>
          <w:rFonts w:ascii="Garamond" w:eastAsiaTheme="minorHAnsi" w:hAnsi="Garamond" w:cs="CG Times"/>
          <w:i/>
          <w:iCs/>
          <w:lang w:val="sq-AL"/>
        </w:rPr>
        <w:t>)</w:t>
      </w:r>
    </w:p>
    <w:p w14:paraId="4368D12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28" w14:textId="77777777" w:rsidR="00001A47" w:rsidRPr="00400D1C" w:rsidRDefault="00001A47" w:rsidP="00001A47">
      <w:pPr>
        <w:pStyle w:val="Paragraf02"/>
        <w:rPr>
          <w:sz w:val="22"/>
          <w:lang w:val="sq-AL"/>
        </w:rPr>
      </w:pPr>
      <w:r w:rsidRPr="00400D1C">
        <w:rPr>
          <w:sz w:val="22"/>
          <w:lang w:val="sq-AL"/>
        </w:rPr>
        <w:t>Falsifikimi ose përdorimi i vulave, i stampave apo i formularëve të falsifikuar ose paraqitja e rrethanave të rreme në këto të fundit, që u drejtohen organeve shtetërore, dënohet me burgim nga gjashtë muaj deri në katër vjet.</w:t>
      </w:r>
    </w:p>
    <w:p w14:paraId="4368D129" w14:textId="77777777" w:rsidR="00001A47" w:rsidRPr="00400D1C" w:rsidRDefault="00001A47" w:rsidP="00001A47">
      <w:pPr>
        <w:pStyle w:val="Paragraf02"/>
        <w:rPr>
          <w:sz w:val="22"/>
          <w:lang w:val="sq-AL"/>
        </w:rPr>
      </w:pPr>
      <w:r w:rsidRPr="00400D1C">
        <w:rPr>
          <w:sz w:val="22"/>
          <w:lang w:val="sq-AL"/>
        </w:rPr>
        <w:t>Kur kjo vepër kryhet në bashkëpunim ose më shumë se një herë apo ka sjellë pasoja të rënda, dënohet me burgim nga gjashtë muaj deri në pesë vjet.</w:t>
      </w:r>
    </w:p>
    <w:p w14:paraId="4368D12A" w14:textId="77777777" w:rsidR="00001A47" w:rsidRPr="00400D1C" w:rsidRDefault="00001A47" w:rsidP="00FD76D6">
      <w:pPr>
        <w:pStyle w:val="Paragraf02"/>
        <w:rPr>
          <w:sz w:val="22"/>
          <w:lang w:val="sq-AL"/>
        </w:rPr>
      </w:pPr>
      <w:r w:rsidRPr="00400D1C">
        <w:rPr>
          <w:sz w:val="22"/>
          <w:lang w:val="sq-AL"/>
        </w:rPr>
        <w:t>Kur falsifikimi bëhet nga personi që ka për detyrë hartimin e tyre, dënohet me burg</w:t>
      </w:r>
      <w:r w:rsidR="00FD76D6" w:rsidRPr="00400D1C">
        <w:rPr>
          <w:sz w:val="22"/>
          <w:lang w:val="sq-AL"/>
        </w:rPr>
        <w:t>im nga tre deri në shtatë vjet.</w:t>
      </w:r>
    </w:p>
    <w:p w14:paraId="0602F59C"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p>
    <w:p w14:paraId="4368D12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191</w:t>
      </w:r>
    </w:p>
    <w:p w14:paraId="4368D12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Falsifikimi i akteve të gjendjes civile</w:t>
      </w:r>
    </w:p>
    <w:p w14:paraId="4368D12D" w14:textId="71407A0F" w:rsidR="00001A47" w:rsidRPr="00400D1C"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9188, datë 12.2.2004; shfuqizuar </w:t>
      </w:r>
      <w:r w:rsidR="0007642A" w:rsidRPr="00400D1C">
        <w:rPr>
          <w:rFonts w:ascii="Garamond" w:eastAsiaTheme="minorHAnsi" w:hAnsi="Garamond" w:cs="CG Times"/>
          <w:i/>
          <w:iCs/>
          <w:lang w:val="sq-AL"/>
        </w:rPr>
        <w:t xml:space="preserve">pjesa që parashikon dënimin me gjobë si dënim kryesor </w:t>
      </w:r>
      <w:r w:rsidRPr="00400D1C">
        <w:rPr>
          <w:rFonts w:ascii="Garamond" w:eastAsiaTheme="minorHAnsi" w:hAnsi="Garamond" w:cs="CG Times"/>
          <w:i/>
          <w:iCs/>
          <w:lang w:val="sq-AL"/>
        </w:rPr>
        <w:t xml:space="preserve">me vendimin e Gjykatës Kushtetuese </w:t>
      </w:r>
      <w:r w:rsidR="002878C4" w:rsidRPr="00400D1C">
        <w:rPr>
          <w:rFonts w:ascii="Garamond" w:eastAsiaTheme="minorHAnsi" w:hAnsi="Garamond" w:cs="CG Times"/>
          <w:i/>
          <w:iCs/>
          <w:lang w:val="sq-AL"/>
        </w:rPr>
        <w:t>nr.</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47, datë 26.7.2012,)</w:t>
      </w:r>
    </w:p>
    <w:p w14:paraId="4368D12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12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400D1C">
        <w:rPr>
          <w:rFonts w:ascii="Garamond" w:eastAsiaTheme="minorHAnsi" w:hAnsi="Garamond" w:cs="CG Times"/>
          <w:lang w:val="sq-AL"/>
        </w:rPr>
        <w:t>Falsifikimi apo përdorimi i akteve të gjendjes civile të falsifikuara dënohet me burgim nga tre muaj deri në dy vjet.</w:t>
      </w:r>
    </w:p>
    <w:p w14:paraId="4368D13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në bashkëpunim ose më shumë se një herë apo ka sjellë pasoja të rënda, dënohet me burgim nga gjashtë muaj deri në katër vjet.</w:t>
      </w:r>
    </w:p>
    <w:p w14:paraId="4368D131" w14:textId="77777777" w:rsidR="00FA5469" w:rsidRPr="00400D1C"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400D1C">
        <w:rPr>
          <w:rFonts w:ascii="Garamond" w:eastAsiaTheme="minorHAnsi" w:hAnsi="Garamond" w:cs="CG Times"/>
          <w:lang w:val="sq-AL"/>
        </w:rPr>
        <w:t>Kur falsifikimi bëhet nga personi që ka për detyrë të lëshojë aktin, dënohet me burgim nga një deri në pesë vjet.</w:t>
      </w:r>
    </w:p>
    <w:p w14:paraId="4368D13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192</w:t>
      </w:r>
    </w:p>
    <w:p w14:paraId="4368D13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Prodhimi i mjeteve për falsifikim të dokumenteve</w:t>
      </w:r>
    </w:p>
    <w:p w14:paraId="4368D13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p>
    <w:p w14:paraId="4368D13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400D1C">
        <w:rPr>
          <w:rFonts w:ascii="Garamond" w:eastAsiaTheme="minorHAnsi" w:hAnsi="Garamond" w:cs="CG Times"/>
          <w:lang w:val="sq-AL"/>
        </w:rPr>
        <w:t>Prodhimi apo mbajtja e mjeteve për të kryer falsifikim të dokumenteve përbën kundërvajtje penale dhe dënohet me gjobë ose me burgim gjer në dy vjet.</w:t>
      </w:r>
    </w:p>
    <w:p w14:paraId="4368D13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13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192/a</w:t>
      </w:r>
    </w:p>
    <w:p w14:paraId="4368D13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Zhdukja dhe vjedhja e dokumenteve</w:t>
      </w:r>
    </w:p>
    <w:p w14:paraId="4368D13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13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13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400D1C">
        <w:rPr>
          <w:rFonts w:ascii="Garamond" w:eastAsiaTheme="minorHAnsi" w:hAnsi="Garamond" w:cs="CG Times"/>
          <w:lang w:val="sq-AL"/>
        </w:rPr>
        <w:t>Asgjësimi me çdo mënyrë i dokumenteve të arkivit ose të bibliotekës, si dhe zhdukja e vjedhja e dokumenteve që janë të një rëndësie të veçantë, në kundërshtim me kërkesat e ligjit, dënohen me gjobë ose me burgim gjer në tre vjet.</w:t>
      </w:r>
    </w:p>
    <w:p w14:paraId="4368D13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400D1C">
        <w:rPr>
          <w:rFonts w:ascii="Garamond" w:eastAsiaTheme="minorHAnsi" w:hAnsi="Garamond" w:cs="CG Times"/>
          <w:lang w:val="sq-AL"/>
        </w:rPr>
        <w:t>Vjedhja e dokumenteve të arkivit ose të bibliotekës, që janë të një rëndësie të veçantë, ose eksportimi i tyre në kundërshtim me kërkesat e ligjit, dënohen me gjobë ose me burgim gjer në pesë vjet.</w:t>
      </w:r>
    </w:p>
    <w:p w14:paraId="4368D13D" w14:textId="77777777" w:rsidR="004D6B50" w:rsidRPr="00400D1C" w:rsidRDefault="004D6B50" w:rsidP="00001A47">
      <w:pPr>
        <w:keepNext/>
        <w:autoSpaceDE w:val="0"/>
        <w:autoSpaceDN w:val="0"/>
        <w:adjustRightInd w:val="0"/>
        <w:spacing w:after="0" w:line="240" w:lineRule="auto"/>
        <w:ind w:firstLine="0"/>
        <w:jc w:val="center"/>
        <w:rPr>
          <w:rFonts w:ascii="Garamond" w:eastAsiaTheme="minorHAnsi" w:hAnsi="Garamond" w:cs="CG Times"/>
          <w:lang w:val="sq-AL"/>
        </w:rPr>
      </w:pPr>
    </w:p>
    <w:p w14:paraId="4368D13E"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192/b</w:t>
      </w:r>
    </w:p>
    <w:p w14:paraId="4368D13F"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Hyrja e paautorizuar kompjuterike</w:t>
      </w:r>
    </w:p>
    <w:p w14:paraId="4368D140" w14:textId="77777777"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FA5469" w:rsidRPr="00400D1C">
        <w:rPr>
          <w:rFonts w:ascii="Garamond" w:eastAsiaTheme="minorHAnsi" w:hAnsi="Garamond" w:cs="CG Times"/>
          <w:i/>
          <w:iCs/>
          <w:lang w:val="sq-AL"/>
        </w:rPr>
        <w:t xml:space="preserve"> </w:t>
      </w:r>
      <w:r w:rsidR="004D6B50" w:rsidRPr="00400D1C">
        <w:rPr>
          <w:rFonts w:ascii="Garamond" w:eastAsiaTheme="minorHAnsi" w:hAnsi="Garamond" w:cs="CG Times"/>
          <w:i/>
          <w:iCs/>
          <w:lang w:val="sq-AL"/>
        </w:rPr>
        <w:t>ndryshuar me ligjin nr. 9686, datë 26.2.2007;</w:t>
      </w:r>
      <w:r w:rsidRPr="00400D1C">
        <w:rPr>
          <w:rFonts w:ascii="Garamond" w:eastAsiaTheme="minorHAnsi" w:hAnsi="Garamond" w:cs="CG Times"/>
          <w:i/>
          <w:iCs/>
          <w:lang w:val="sq-AL"/>
        </w:rPr>
        <w:t xml:space="preserve">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p>
    <w:p w14:paraId="4368D141"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14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Hyrja e paautorizuar apo në tejkalim të autorizimit për të hyrë në një sistem kompjuterik a në një pjesë të tij, nëpërmjet cenimit të masave të sigurimit, dënohet me gjobë ose me burgim deri në tre vjet.</w:t>
      </w:r>
    </w:p>
    <w:p w14:paraId="4368D143" w14:textId="77777777"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në sistemet kompjuterike ushtarake, të sigurisë kombëtare, të rendit publik, të mbrojtjes civile, të shëndetësisë apo në çdo sistem tjetër kompjuterik, me rëndësi publike, dënohet me burgim nga tre deri në dhjetë vjet.</w:t>
      </w:r>
    </w:p>
    <w:p w14:paraId="4368D14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IX</w:t>
      </w:r>
    </w:p>
    <w:p w14:paraId="4368D14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VEPRA PENALE NË FUSHËN E FALIMENTIMIT</w:t>
      </w:r>
    </w:p>
    <w:p w14:paraId="4368D146" w14:textId="77777777" w:rsidR="00001A47" w:rsidRPr="00400D1C" w:rsidRDefault="00001A47" w:rsidP="00001A47">
      <w:pPr>
        <w:autoSpaceDE w:val="0"/>
        <w:autoSpaceDN w:val="0"/>
        <w:adjustRightInd w:val="0"/>
        <w:spacing w:after="0" w:line="240" w:lineRule="atLeast"/>
        <w:ind w:firstLine="454"/>
        <w:rPr>
          <w:rFonts w:ascii="Garamond" w:eastAsiaTheme="minorHAnsi" w:hAnsi="Garamond" w:cs="CG Times"/>
          <w:lang w:val="sq-AL"/>
        </w:rPr>
      </w:pPr>
    </w:p>
    <w:p w14:paraId="4368D14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193</w:t>
      </w:r>
    </w:p>
    <w:p w14:paraId="4368D14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Falimentimi i provokuar</w:t>
      </w:r>
    </w:p>
    <w:p w14:paraId="4368D14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tLeast"/>
        <w:ind w:firstLine="454"/>
        <w:rPr>
          <w:rFonts w:ascii="Garamond" w:eastAsiaTheme="minorHAnsi" w:hAnsi="Garamond" w:cs="CG Times"/>
          <w:lang w:val="sq-AL"/>
        </w:rPr>
      </w:pPr>
    </w:p>
    <w:p w14:paraId="4368D14A" w14:textId="77777777" w:rsidR="003F55D6"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Çuarja me dashje e personit juridik në gjendjen e falimentimit dënohet me gjobë ose me burg</w:t>
      </w:r>
      <w:r w:rsidR="004D6B50" w:rsidRPr="00400D1C">
        <w:rPr>
          <w:rFonts w:ascii="Garamond" w:eastAsiaTheme="minorHAnsi" w:hAnsi="Garamond" w:cs="CG Times"/>
          <w:lang w:val="sq-AL"/>
        </w:rPr>
        <w:t>im gjer në tre vjet.</w:t>
      </w:r>
    </w:p>
    <w:p w14:paraId="4368D14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194</w:t>
      </w:r>
    </w:p>
    <w:p w14:paraId="4368D14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Fshehja e gjendjes së falimentimit </w:t>
      </w:r>
    </w:p>
    <w:p w14:paraId="4368D14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4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Hyrja në marrëdhënie ekonomike tregtare me të tretët nga ana e personit juridik, me qëllim të fshehë gjendjen e falimentimit, dënohet me gjobë ose me burgim gjer në pesë vjet.</w:t>
      </w:r>
      <w:r w:rsidR="00F920D1" w:rsidRPr="00400D1C">
        <w:rPr>
          <w:rFonts w:ascii="Garamond" w:eastAsiaTheme="minorHAnsi" w:hAnsi="Garamond" w:cs="CG Times"/>
          <w:lang w:val="sq-AL"/>
        </w:rPr>
        <w:t xml:space="preserve"> </w:t>
      </w:r>
    </w:p>
    <w:p w14:paraId="4368D14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5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195</w:t>
      </w:r>
    </w:p>
    <w:p w14:paraId="4368D15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Fshehja e pasurisë pas falime</w:t>
      </w:r>
      <w:r w:rsidR="00842B55" w:rsidRPr="00400D1C">
        <w:rPr>
          <w:rFonts w:ascii="Garamond" w:eastAsiaTheme="minorHAnsi" w:hAnsi="Garamond" w:cs="CG Times"/>
          <w:b/>
          <w:bCs/>
          <w:lang w:val="sq-AL"/>
        </w:rPr>
        <w:t>n</w:t>
      </w:r>
      <w:r w:rsidRPr="00400D1C">
        <w:rPr>
          <w:rFonts w:ascii="Garamond" w:eastAsiaTheme="minorHAnsi" w:hAnsi="Garamond" w:cs="CG Times"/>
          <w:b/>
          <w:bCs/>
          <w:lang w:val="sq-AL"/>
        </w:rPr>
        <w:t>timit</w:t>
      </w:r>
    </w:p>
    <w:p w14:paraId="4368D15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53" w14:textId="77777777" w:rsidR="00962B3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Fshehja e pasurisë pas falimentimit të personit juridik, me qëllim që t’u shmanget pasojave të tij, dënohet me gjobë ose</w:t>
      </w:r>
      <w:r w:rsidR="004D6B50" w:rsidRPr="00400D1C">
        <w:rPr>
          <w:rFonts w:ascii="Garamond" w:eastAsiaTheme="minorHAnsi" w:hAnsi="Garamond" w:cs="CG Times"/>
          <w:lang w:val="sq-AL"/>
        </w:rPr>
        <w:t xml:space="preserve"> me burgim gjer në shtatë vjet.</w:t>
      </w:r>
    </w:p>
    <w:p w14:paraId="4368D15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196</w:t>
      </w:r>
    </w:p>
    <w:p w14:paraId="4368D15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Shkelja e detyrimeve</w:t>
      </w:r>
    </w:p>
    <w:p w14:paraId="4368D15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15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Shkelja nga ana e personit juridik të detyrimeve që rëndojnë mbi të me rastin e falimentimit, përbën kundërvajtje penale dhe dënohet me gjobë ose me burgim gjer në dy vjet.</w:t>
      </w:r>
    </w:p>
    <w:p w14:paraId="4368D15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5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 SEKSIONI X</w:t>
      </w:r>
    </w:p>
    <w:p w14:paraId="4368D15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 ZHVILLIMI I PALEJUAR I LOJËRAVE TË FATIT </w:t>
      </w:r>
    </w:p>
    <w:p w14:paraId="4368D15B" w14:textId="77777777" w:rsidR="00001A47" w:rsidRPr="00400D1C" w:rsidRDefault="00001A47" w:rsidP="00001A47">
      <w:pPr>
        <w:autoSpaceDE w:val="0"/>
        <w:autoSpaceDN w:val="0"/>
        <w:adjustRightInd w:val="0"/>
        <w:spacing w:after="0" w:line="180" w:lineRule="atLeast"/>
        <w:ind w:firstLine="454"/>
        <w:rPr>
          <w:rFonts w:ascii="Garamond" w:eastAsiaTheme="minorHAnsi" w:hAnsi="Garamond" w:cs="CG Times"/>
          <w:lang w:val="sq-AL"/>
        </w:rPr>
      </w:pPr>
    </w:p>
    <w:p w14:paraId="4368D15C" w14:textId="77777777" w:rsidR="00BD0C78" w:rsidRPr="00400D1C" w:rsidRDefault="00BD0C78" w:rsidP="00BD0C78">
      <w:pPr>
        <w:spacing w:after="0" w:line="240" w:lineRule="auto"/>
        <w:ind w:firstLine="0"/>
        <w:jc w:val="center"/>
        <w:rPr>
          <w:rFonts w:ascii="Garamond" w:eastAsia="Times New Roman" w:hAnsi="Garamond"/>
        </w:rPr>
      </w:pPr>
      <w:r w:rsidRPr="00400D1C">
        <w:rPr>
          <w:rFonts w:ascii="Garamond" w:eastAsia="Times New Roman" w:hAnsi="Garamond"/>
        </w:rPr>
        <w:t>Neni 197</w:t>
      </w:r>
    </w:p>
    <w:p w14:paraId="4368D15D" w14:textId="77777777" w:rsidR="00BD0C78" w:rsidRPr="00400D1C" w:rsidRDefault="00BD0C78" w:rsidP="00BD0C78">
      <w:pPr>
        <w:spacing w:after="0" w:line="240" w:lineRule="auto"/>
        <w:ind w:firstLine="0"/>
        <w:jc w:val="center"/>
        <w:rPr>
          <w:rFonts w:ascii="Garamond" w:eastAsia="Times New Roman" w:hAnsi="Garamond"/>
          <w:b/>
        </w:rPr>
      </w:pPr>
      <w:r w:rsidRPr="00400D1C">
        <w:rPr>
          <w:rFonts w:ascii="Garamond" w:eastAsia="Times New Roman" w:hAnsi="Garamond"/>
          <w:b/>
        </w:rPr>
        <w:t>Organizimi ose ushtrimi i veprimtarive të lojërave të fatit</w:t>
      </w:r>
    </w:p>
    <w:p w14:paraId="4368D15E" w14:textId="77777777" w:rsidR="00BD0C78" w:rsidRPr="00400D1C" w:rsidRDefault="00BD0C78" w:rsidP="00BD0C78">
      <w:pPr>
        <w:spacing w:after="0" w:line="240" w:lineRule="auto"/>
        <w:ind w:firstLine="0"/>
        <w:jc w:val="center"/>
        <w:rPr>
          <w:rFonts w:ascii="Garamond" w:eastAsia="Times New Roman" w:hAnsi="Garamond"/>
          <w:b/>
        </w:rPr>
      </w:pPr>
      <w:r w:rsidRPr="00400D1C">
        <w:rPr>
          <w:rFonts w:ascii="Garamond" w:eastAsia="Times New Roman" w:hAnsi="Garamond"/>
          <w:b/>
        </w:rPr>
        <w:t>në kundërshtim me ligjin</w:t>
      </w:r>
    </w:p>
    <w:p w14:paraId="4368D15F" w14:textId="42E68D8F" w:rsidR="00BD0C78" w:rsidRPr="00400D1C"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5200F9" w:rsidRPr="00400D1C">
        <w:rPr>
          <w:rFonts w:ascii="Garamond" w:eastAsiaTheme="minorHAnsi" w:hAnsi="Garamond" w:cs="CG Times"/>
          <w:i/>
          <w:lang w:val="sq-AL"/>
        </w:rPr>
        <w:t>Ndryshuar</w:t>
      </w:r>
      <w:r w:rsidR="005200F9"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me ligjin nr. 44/2019, datë 18.7.2019)</w:t>
      </w:r>
    </w:p>
    <w:p w14:paraId="4368D160" w14:textId="77777777" w:rsidR="00BD0C78" w:rsidRPr="00400D1C" w:rsidRDefault="00BD0C78" w:rsidP="00BD0C78">
      <w:pPr>
        <w:spacing w:after="0" w:line="240" w:lineRule="auto"/>
        <w:rPr>
          <w:rFonts w:ascii="Garamond" w:eastAsia="Times New Roman" w:hAnsi="Garamond"/>
        </w:rPr>
      </w:pPr>
    </w:p>
    <w:p w14:paraId="4368D161"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Organizimi ose ushtrimi i veprimtarive të lojërave të fatit në kundërshtim me ligjin, dënohet me burgim nga një deri në tre vjet.</w:t>
      </w:r>
    </w:p>
    <w:p w14:paraId="4368D162"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Po kjo vepër, nëse në lojë marrin pjesë persona nën moshën 18 vjeç, dënohet me burgim nga dy deri në pesë vjet.</w:t>
      </w:r>
    </w:p>
    <w:p w14:paraId="4368D163" w14:textId="77777777" w:rsidR="00001A47" w:rsidRPr="00400D1C"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imes New Roman" w:hAnsi="Garamond"/>
        </w:rPr>
      </w:pPr>
      <w:r w:rsidRPr="00400D1C">
        <w:rPr>
          <w:rFonts w:ascii="Garamond" w:eastAsia="Times New Roman" w:hAnsi="Garamond"/>
        </w:rPr>
        <w:t>Kur kjo vepër kryhet nga personi i ngarkuar me funksione shtetërore apo në shërbim publik, që ka lidhje me veprimtarinë e lojërave të fatit, dënimi me burgim shtohet me një të katërtën e dënimit të dhënë</w:t>
      </w:r>
      <w:r w:rsidR="00DE4924" w:rsidRPr="00400D1C">
        <w:rPr>
          <w:rFonts w:ascii="Garamond" w:eastAsia="Times New Roman" w:hAnsi="Garamond"/>
        </w:rPr>
        <w:t>.</w:t>
      </w:r>
    </w:p>
    <w:p w14:paraId="4368D164" w14:textId="77777777" w:rsidR="00DE4924" w:rsidRPr="00400D1C" w:rsidRDefault="00DE4924"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165"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197/a</w:t>
      </w:r>
    </w:p>
    <w:p w14:paraId="4368D166"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Paracaktimi i rezultateve në garat sportive</w:t>
      </w:r>
    </w:p>
    <w:p w14:paraId="4368D167" w14:textId="77777777"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10 023, datë 27.11.2008; </w:t>
      </w:r>
      <w:r w:rsidR="004D6B50" w:rsidRPr="00400D1C">
        <w:rPr>
          <w:rFonts w:ascii="Garamond" w:eastAsiaTheme="minorHAnsi" w:hAnsi="Garamond" w:cs="CG Times"/>
          <w:i/>
          <w:iCs/>
          <w:lang w:val="sq-AL"/>
        </w:rPr>
        <w:t xml:space="preserve"> </w:t>
      </w:r>
      <w:r w:rsidR="003F55D6"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168"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169" w14:textId="2261179F" w:rsidR="00001A47" w:rsidRPr="00400D1C" w:rsidRDefault="00001A47" w:rsidP="00001A47">
      <w:pPr>
        <w:pStyle w:val="Paragraf02"/>
        <w:rPr>
          <w:sz w:val="22"/>
          <w:lang w:val="sq-AL"/>
        </w:rPr>
      </w:pPr>
      <w:r w:rsidRPr="00400D1C">
        <w:rPr>
          <w:sz w:val="22"/>
          <w:lang w:val="sq-AL"/>
        </w:rPr>
        <w:t>Kryerja e veprimeve ose mosveprimeve për paracaktimin e rezultateve në garat sportive, kombëtare dhe ndërkombëtare, në kundërshtim me parimet e lojës së ndershme, përbën kundërvajtje penale</w:t>
      </w:r>
      <w:r w:rsidR="005200F9" w:rsidRPr="00400D1C">
        <w:rPr>
          <w:sz w:val="22"/>
          <w:lang w:val="sq-AL"/>
        </w:rPr>
        <w:t xml:space="preserve"> dhe dënohet me burgim nga tre muaj deri në dy vjet</w:t>
      </w:r>
      <w:r w:rsidRPr="00400D1C">
        <w:rPr>
          <w:sz w:val="22"/>
          <w:lang w:val="sq-AL"/>
        </w:rPr>
        <w:t>.</w:t>
      </w:r>
    </w:p>
    <w:p w14:paraId="4368D16A" w14:textId="77777777" w:rsidR="00001A47" w:rsidRPr="00400D1C" w:rsidRDefault="00001A47" w:rsidP="00001A47">
      <w:pPr>
        <w:pStyle w:val="Paragraf02"/>
        <w:rPr>
          <w:sz w:val="22"/>
          <w:lang w:val="sq-AL"/>
        </w:rPr>
      </w:pPr>
      <w:r w:rsidRPr="00400D1C">
        <w:rPr>
          <w:sz w:val="22"/>
          <w:lang w:val="sq-AL"/>
        </w:rPr>
        <w:t>Po kjo vepër, e kryer për qëllime të fitimit pasuror, dënohet me burgim nga dy deri në shtatë vjet.</w:t>
      </w:r>
    </w:p>
    <w:p w14:paraId="4368D16B" w14:textId="77777777" w:rsidR="00001A47" w:rsidRPr="00400D1C" w:rsidRDefault="00001A47" w:rsidP="00001A47">
      <w:pPr>
        <w:autoSpaceDE w:val="0"/>
        <w:autoSpaceDN w:val="0"/>
        <w:adjustRightInd w:val="0"/>
        <w:spacing w:after="0" w:line="180" w:lineRule="atLeast"/>
        <w:ind w:firstLine="720"/>
        <w:rPr>
          <w:rFonts w:ascii="Garamond" w:eastAsiaTheme="minorHAnsi" w:hAnsi="Garamond" w:cs="CG Times"/>
          <w:lang w:val="sq-AL"/>
        </w:rPr>
      </w:pPr>
    </w:p>
    <w:p w14:paraId="4368D16C"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197/b</w:t>
      </w:r>
    </w:p>
    <w:p w14:paraId="4368D16D"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Shtrembërimi i konkurrencës në garat sportive</w:t>
      </w:r>
    </w:p>
    <w:p w14:paraId="4368D16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p>
    <w:p w14:paraId="4368D16F"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283F3947" w14:textId="1C851231" w:rsidR="009164F1" w:rsidRPr="00400D1C"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Shtrembërimi i konkurrencës në garat sportive prej pjesëmarrësve, nëpërmjet përdorimit të substancave të ndaluara, përbën kundërvajtje penale dhe dënohet me gjobë ose me burgim deri në dy vjet.</w:t>
      </w:r>
    </w:p>
    <w:p w14:paraId="2D02825D" w14:textId="77777777" w:rsidR="009164F1" w:rsidRPr="00400D1C" w:rsidRDefault="009164F1" w:rsidP="0007642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17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198</w:t>
      </w:r>
    </w:p>
    <w:p w14:paraId="4368D17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Vënia në dispozicion e lokaleve për loj</w:t>
      </w:r>
      <w:r w:rsidR="00842B55" w:rsidRPr="00400D1C">
        <w:rPr>
          <w:rFonts w:ascii="Garamond" w:eastAsiaTheme="minorHAnsi" w:hAnsi="Garamond" w:cs="CG Times"/>
          <w:b/>
          <w:bCs/>
          <w:lang w:val="sq-AL"/>
        </w:rPr>
        <w:t>ë</w:t>
      </w:r>
      <w:r w:rsidRPr="00400D1C">
        <w:rPr>
          <w:rFonts w:ascii="Garamond" w:eastAsiaTheme="minorHAnsi" w:hAnsi="Garamond" w:cs="CG Times"/>
          <w:b/>
          <w:bCs/>
          <w:lang w:val="sq-AL"/>
        </w:rPr>
        <w:t>ra të palejuara</w:t>
      </w:r>
    </w:p>
    <w:p w14:paraId="4368D17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74" w14:textId="77777777"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b/>
          <w:bCs/>
          <w:lang w:val="sq-AL"/>
        </w:rPr>
      </w:pPr>
      <w:r w:rsidRPr="00400D1C">
        <w:rPr>
          <w:rFonts w:ascii="Garamond" w:eastAsiaTheme="minorHAnsi" w:hAnsi="Garamond" w:cs="CG Times"/>
          <w:lang w:val="sq-AL"/>
        </w:rPr>
        <w:t xml:space="preserve">Vënia në dispozicion e lokaleve për organizimin apo luajtjen e </w:t>
      </w:r>
      <w:r w:rsidR="00842B55" w:rsidRPr="00400D1C">
        <w:rPr>
          <w:rFonts w:ascii="Garamond" w:eastAsiaTheme="minorHAnsi" w:hAnsi="Garamond" w:cs="CG Times"/>
          <w:lang w:val="sq-AL"/>
        </w:rPr>
        <w:t>lotarive</w:t>
      </w:r>
      <w:r w:rsidRPr="00400D1C">
        <w:rPr>
          <w:rFonts w:ascii="Garamond" w:eastAsiaTheme="minorHAnsi" w:hAnsi="Garamond" w:cs="CG Times"/>
          <w:lang w:val="sq-AL"/>
        </w:rPr>
        <w:t>, loj</w:t>
      </w:r>
      <w:r w:rsidR="00842B55" w:rsidRPr="00400D1C">
        <w:rPr>
          <w:rFonts w:ascii="Garamond" w:eastAsiaTheme="minorHAnsi" w:hAnsi="Garamond" w:cs="CG Times"/>
          <w:lang w:val="sq-AL"/>
        </w:rPr>
        <w:t>ë</w:t>
      </w:r>
      <w:r w:rsidRPr="00400D1C">
        <w:rPr>
          <w:rFonts w:ascii="Garamond" w:eastAsiaTheme="minorHAnsi" w:hAnsi="Garamond" w:cs="CG Times"/>
          <w:lang w:val="sq-AL"/>
        </w:rPr>
        <w:t>rave të fatit apo bixhozit, në kundërshtim me dispozitat ligjore, përbën kundërvajtje penale dhe dënohet me gjobë ose me burgim gjer në gjashtë muaj.</w:t>
      </w:r>
      <w:r w:rsidR="00F920D1" w:rsidRPr="00400D1C">
        <w:rPr>
          <w:rFonts w:ascii="Garamond" w:eastAsiaTheme="minorHAnsi" w:hAnsi="Garamond" w:cs="CG Times"/>
          <w:lang w:val="sq-AL"/>
        </w:rPr>
        <w:t xml:space="preserve"> </w:t>
      </w:r>
    </w:p>
    <w:p w14:paraId="4368D17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XI</w:t>
      </w:r>
    </w:p>
    <w:p w14:paraId="4368D176" w14:textId="77777777" w:rsidR="00001A47" w:rsidRPr="00400D1C" w:rsidRDefault="00842B55"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VEPRA PENALE QË CENOJNË R</w:t>
      </w:r>
      <w:r w:rsidR="00001A47" w:rsidRPr="00400D1C">
        <w:rPr>
          <w:rFonts w:ascii="Garamond" w:eastAsiaTheme="minorHAnsi" w:hAnsi="Garamond" w:cs="CG Times"/>
          <w:lang w:val="sq-AL"/>
        </w:rPr>
        <w:t xml:space="preserve">EGJIMIN JURIDIK </w:t>
      </w:r>
    </w:p>
    <w:p w14:paraId="4368D17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TË TOKËS DHE TË NDËRTIMEVE</w:t>
      </w:r>
    </w:p>
    <w:p w14:paraId="4368D17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 xml:space="preserve">(Ndryshuar me ligjin </w:t>
      </w:r>
      <w:r w:rsidR="002878C4" w:rsidRPr="00400D1C">
        <w:rPr>
          <w:rFonts w:ascii="Garamond" w:eastAsiaTheme="minorHAnsi" w:hAnsi="Garamond" w:cs="CG Times"/>
          <w:i/>
          <w:lang w:val="sq-AL"/>
        </w:rPr>
        <w:t>nr.</w:t>
      </w:r>
      <w:r w:rsidR="00F920D1" w:rsidRPr="00400D1C">
        <w:rPr>
          <w:rFonts w:ascii="Garamond" w:eastAsiaTheme="minorHAnsi" w:hAnsi="Garamond" w:cs="CG Times"/>
          <w:i/>
          <w:lang w:val="sq-AL"/>
        </w:rPr>
        <w:t xml:space="preserve"> </w:t>
      </w:r>
      <w:r w:rsidRPr="00400D1C">
        <w:rPr>
          <w:rFonts w:ascii="Garamond" w:eastAsiaTheme="minorHAnsi" w:hAnsi="Garamond" w:cs="CG Times"/>
          <w:i/>
          <w:lang w:val="sq-AL"/>
        </w:rPr>
        <w:t>176/2014, datë 18.12.2014)</w:t>
      </w:r>
    </w:p>
    <w:p w14:paraId="4368D179" w14:textId="77777777" w:rsidR="00001A47" w:rsidRPr="00400D1C" w:rsidRDefault="00001A47" w:rsidP="00001A47">
      <w:pPr>
        <w:autoSpaceDE w:val="0"/>
        <w:autoSpaceDN w:val="0"/>
        <w:adjustRightInd w:val="0"/>
        <w:spacing w:after="0" w:line="180" w:lineRule="atLeast"/>
        <w:ind w:firstLine="454"/>
        <w:rPr>
          <w:rFonts w:ascii="Garamond" w:eastAsiaTheme="minorHAnsi" w:hAnsi="Garamond" w:cs="CG Times"/>
          <w:lang w:val="sq-AL"/>
        </w:rPr>
      </w:pPr>
    </w:p>
    <w:p w14:paraId="4368D17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199</w:t>
      </w:r>
    </w:p>
    <w:p w14:paraId="4368D17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Shpërdorimi i tokës</w:t>
      </w:r>
    </w:p>
    <w:p w14:paraId="4368D17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17D" w14:textId="77777777"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Shpërdorimi i tokës në kundërshtim me destinacionin e saj përbën kundërvajtje penale dhe dënohet me gjobë ose me burgim gjer në gjashtë muaj.</w:t>
      </w:r>
    </w:p>
    <w:p w14:paraId="4368D17E"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199/a</w:t>
      </w:r>
    </w:p>
    <w:p w14:paraId="4368D17F"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Ndërtimi i paligjshëm</w:t>
      </w:r>
    </w:p>
    <w:p w14:paraId="4368D181" w14:textId="54500113" w:rsidR="00001A47" w:rsidRPr="00400D1C" w:rsidRDefault="00001A47" w:rsidP="009164F1">
      <w:pPr>
        <w:spacing w:after="0" w:line="240" w:lineRule="auto"/>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r w:rsidR="00FA5469" w:rsidRPr="00400D1C">
        <w:rPr>
          <w:rFonts w:ascii="Garamond" w:eastAsiaTheme="minorHAnsi" w:hAnsi="Garamond" w:cs="CG Times"/>
          <w:i/>
          <w:iCs/>
          <w:lang w:val="sq-AL"/>
        </w:rPr>
        <w:t>; n</w:t>
      </w:r>
      <w:r w:rsidRPr="00400D1C">
        <w:rPr>
          <w:rFonts w:ascii="Garamond" w:eastAsiaTheme="minorHAnsi" w:hAnsi="Garamond" w:cs="CG Times"/>
          <w:i/>
          <w:lang w:val="sq-AL"/>
        </w:rPr>
        <w:t xml:space="preserve">dryshuar me ligjin </w:t>
      </w:r>
      <w:r w:rsidR="002878C4" w:rsidRPr="00400D1C">
        <w:rPr>
          <w:rFonts w:ascii="Garamond" w:eastAsiaTheme="minorHAnsi" w:hAnsi="Garamond" w:cs="CG Times"/>
          <w:i/>
          <w:lang w:val="sq-AL"/>
        </w:rPr>
        <w:t>nr.</w:t>
      </w:r>
      <w:r w:rsidR="00F920D1" w:rsidRPr="00400D1C">
        <w:rPr>
          <w:rFonts w:ascii="Garamond" w:eastAsiaTheme="minorHAnsi" w:hAnsi="Garamond" w:cs="CG Times"/>
          <w:i/>
          <w:lang w:val="sq-AL"/>
        </w:rPr>
        <w:t xml:space="preserve"> </w:t>
      </w:r>
      <w:r w:rsidRPr="00400D1C">
        <w:rPr>
          <w:rFonts w:ascii="Garamond" w:eastAsiaTheme="minorHAnsi" w:hAnsi="Garamond" w:cs="CG Times"/>
          <w:i/>
          <w:lang w:val="sq-AL"/>
        </w:rPr>
        <w:t>176/2014, datë 18.12.2014</w:t>
      </w:r>
      <w:r w:rsidR="00156130" w:rsidRPr="00400D1C">
        <w:rPr>
          <w:rFonts w:ascii="Garamond" w:eastAsiaTheme="minorHAnsi" w:hAnsi="Garamond" w:cs="CG Times"/>
          <w:i/>
          <w:iCs/>
          <w:lang w:val="sq-AL"/>
        </w:rPr>
        <w:t>, shtuar një paragraf pas paragrafit të parë me ligjin</w:t>
      </w:r>
      <w:r w:rsidR="00156130" w:rsidRPr="00400D1C">
        <w:rPr>
          <w:lang w:val="sq-AL"/>
        </w:rPr>
        <w:t xml:space="preserve"> </w:t>
      </w:r>
      <w:r w:rsidR="00156130" w:rsidRPr="00400D1C">
        <w:rPr>
          <w:rFonts w:ascii="Garamond" w:eastAsiaTheme="minorHAnsi" w:hAnsi="Garamond" w:cs="CG Times"/>
          <w:i/>
          <w:iCs/>
          <w:lang w:val="sq-AL"/>
        </w:rPr>
        <w:t>nr. 146/2020, datë 17.12.2020)</w:t>
      </w:r>
    </w:p>
    <w:p w14:paraId="1C462732" w14:textId="77777777" w:rsidR="009164F1" w:rsidRPr="00400D1C" w:rsidRDefault="009164F1" w:rsidP="009164F1">
      <w:pPr>
        <w:spacing w:after="0" w:line="240" w:lineRule="auto"/>
        <w:jc w:val="center"/>
        <w:rPr>
          <w:rFonts w:ascii="Garamond" w:eastAsiaTheme="minorHAnsi" w:hAnsi="Garamond" w:cs="CG Times"/>
          <w:i/>
          <w:iCs/>
          <w:lang w:val="sq-AL"/>
        </w:rPr>
      </w:pPr>
    </w:p>
    <w:p w14:paraId="4368D182" w14:textId="77777777" w:rsidR="00001A47" w:rsidRPr="00400D1C" w:rsidRDefault="00001A47" w:rsidP="00001A47">
      <w:pPr>
        <w:pStyle w:val="Paragrafi"/>
        <w:rPr>
          <w:spacing w:val="-4"/>
          <w:sz w:val="22"/>
          <w:lang w:val="sq-AL"/>
        </w:rPr>
      </w:pPr>
      <w:r w:rsidRPr="00400D1C">
        <w:rPr>
          <w:spacing w:val="-4"/>
          <w:sz w:val="22"/>
          <w:lang w:val="sq-AL"/>
        </w:rPr>
        <w:t>Ndërtimi i kryer pa leje, në shkelje të rëndë të lejes ose në kushtet e një lejeje të shfuqizuar në tokën në pronësi të vet, dënohet me burgim deri në një vit.</w:t>
      </w:r>
    </w:p>
    <w:p w14:paraId="690875E5" w14:textId="5E05AA53" w:rsidR="00156130" w:rsidRPr="00400D1C" w:rsidRDefault="00156130" w:rsidP="00001A47">
      <w:pPr>
        <w:pStyle w:val="Paragrafi"/>
        <w:rPr>
          <w:spacing w:val="-4"/>
          <w:sz w:val="22"/>
          <w:lang w:val="sq-AL"/>
        </w:rPr>
      </w:pPr>
      <w:r w:rsidRPr="00400D1C">
        <w:rPr>
          <w:spacing w:val="-4"/>
          <w:sz w:val="22"/>
          <w:lang w:val="sq-AL"/>
        </w:rPr>
        <w:t>Po kjo vepër, e kryer për plotësimin e nevojave për strehim sipas ligjit, dënohet me gjobë ose me burgim deri në tre muaj.</w:t>
      </w:r>
    </w:p>
    <w:p w14:paraId="4368D183" w14:textId="77777777" w:rsidR="00001A47" w:rsidRPr="00400D1C" w:rsidRDefault="00001A47" w:rsidP="00001A47">
      <w:pPr>
        <w:pStyle w:val="Paragrafi"/>
        <w:rPr>
          <w:spacing w:val="-4"/>
          <w:sz w:val="22"/>
          <w:lang w:val="sq-AL"/>
        </w:rPr>
      </w:pPr>
      <w:r w:rsidRPr="00400D1C">
        <w:rPr>
          <w:spacing w:val="-4"/>
          <w:sz w:val="22"/>
          <w:lang w:val="sq-AL"/>
        </w:rPr>
        <w:t>Po kjo vepër, e kryer në tokën publike ose shtetërore apo në tokën e tjetrit, dënohet me burgim nga një deri në pesë vjet.</w:t>
      </w:r>
    </w:p>
    <w:p w14:paraId="4368D184" w14:textId="77777777" w:rsidR="00001A47" w:rsidRPr="00400D1C" w:rsidRDefault="00001A47" w:rsidP="00DE3667">
      <w:pPr>
        <w:pStyle w:val="Paragrafi"/>
        <w:rPr>
          <w:spacing w:val="-4"/>
          <w:sz w:val="22"/>
          <w:lang w:val="sq-AL"/>
        </w:rPr>
      </w:pPr>
      <w:r w:rsidRPr="00400D1C">
        <w:rPr>
          <w:spacing w:val="-4"/>
          <w:sz w:val="22"/>
          <w:lang w:val="sq-AL"/>
        </w:rPr>
        <w:t>Po kjo vepër, kur ka sjellë pasoja të rënda apo e kryer për qëllime fitimi, dënohet me bu</w:t>
      </w:r>
      <w:r w:rsidR="00DE3667" w:rsidRPr="00400D1C">
        <w:rPr>
          <w:spacing w:val="-4"/>
          <w:sz w:val="22"/>
          <w:lang w:val="sq-AL"/>
        </w:rPr>
        <w:t>rgim nga tre deri në tetë vjet.</w:t>
      </w:r>
    </w:p>
    <w:p w14:paraId="786559F9" w14:textId="4A5A7537" w:rsidR="00156130" w:rsidRPr="00400D1C" w:rsidRDefault="00156130"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 xml:space="preserve"> </w:t>
      </w:r>
    </w:p>
    <w:p w14:paraId="0339291F" w14:textId="77777777" w:rsidR="00156130" w:rsidRPr="00400D1C" w:rsidRDefault="00156130" w:rsidP="00156130">
      <w:pPr>
        <w:spacing w:after="0" w:line="240" w:lineRule="auto"/>
        <w:jc w:val="center"/>
        <w:rPr>
          <w:rFonts w:ascii="Garamond" w:hAnsi="Garamond"/>
          <w:sz w:val="24"/>
          <w:szCs w:val="24"/>
        </w:rPr>
      </w:pPr>
      <w:r w:rsidRPr="00400D1C">
        <w:rPr>
          <w:rFonts w:ascii="Garamond" w:hAnsi="Garamond"/>
          <w:sz w:val="24"/>
          <w:szCs w:val="24"/>
        </w:rPr>
        <w:t>Neni 199/b</w:t>
      </w:r>
    </w:p>
    <w:p w14:paraId="42EB43BB" w14:textId="77777777" w:rsidR="00156130" w:rsidRPr="00400D1C" w:rsidRDefault="00156130" w:rsidP="00156130">
      <w:pPr>
        <w:spacing w:after="0" w:line="240" w:lineRule="auto"/>
        <w:jc w:val="center"/>
        <w:rPr>
          <w:rFonts w:ascii="Garamond" w:hAnsi="Garamond"/>
          <w:b/>
          <w:sz w:val="24"/>
          <w:szCs w:val="24"/>
        </w:rPr>
      </w:pPr>
      <w:r w:rsidRPr="00400D1C">
        <w:rPr>
          <w:rFonts w:ascii="Garamond" w:hAnsi="Garamond"/>
          <w:b/>
          <w:sz w:val="24"/>
          <w:szCs w:val="24"/>
        </w:rPr>
        <w:t>Projektimi, mbikëqyrja, zbatimi ose kolaudimi i paligjshëm i ndërtimeve</w:t>
      </w:r>
    </w:p>
    <w:p w14:paraId="4B243652" w14:textId="35577D0E" w:rsidR="00156130" w:rsidRPr="00400D1C" w:rsidRDefault="00156130" w:rsidP="00156130">
      <w:pPr>
        <w:spacing w:after="0" w:line="240" w:lineRule="auto"/>
        <w:jc w:val="center"/>
        <w:rPr>
          <w:rFonts w:ascii="Garamond" w:eastAsiaTheme="minorHAnsi" w:hAnsi="Garamond" w:cs="CG Times"/>
          <w:i/>
          <w:iCs/>
          <w:lang w:val="sq-AL"/>
        </w:rPr>
      </w:pPr>
      <w:r w:rsidRPr="00400D1C">
        <w:rPr>
          <w:rFonts w:ascii="Garamond" w:eastAsiaTheme="minorHAnsi" w:hAnsi="Garamond" w:cs="CG Times"/>
          <w:i/>
          <w:lang w:val="sq-AL"/>
        </w:rPr>
        <w:t xml:space="preserve">(Shtuar me ligjin nr. 176/2014, datë 18.12.2014 </w:t>
      </w:r>
      <w:r w:rsidRPr="00400D1C">
        <w:rPr>
          <w:rFonts w:ascii="Garamond" w:eastAsiaTheme="minorHAnsi" w:hAnsi="Garamond" w:cs="CG Times"/>
          <w:i/>
          <w:iCs/>
          <w:lang w:val="sq-AL"/>
        </w:rPr>
        <w:t>dhe ndryshuar me ligjin</w:t>
      </w:r>
      <w:r w:rsidRPr="00400D1C">
        <w:rPr>
          <w:lang w:val="sq-AL"/>
        </w:rPr>
        <w:t xml:space="preserve"> </w:t>
      </w:r>
      <w:r w:rsidRPr="00400D1C">
        <w:rPr>
          <w:rFonts w:ascii="Garamond" w:eastAsiaTheme="minorHAnsi" w:hAnsi="Garamond" w:cs="CG Times"/>
          <w:i/>
          <w:iCs/>
          <w:lang w:val="sq-AL"/>
        </w:rPr>
        <w:t>nr. 146/2020, datë 17.12.2020)</w:t>
      </w:r>
    </w:p>
    <w:p w14:paraId="569242FD" w14:textId="19D5E7EA" w:rsidR="00156130" w:rsidRPr="00400D1C" w:rsidRDefault="00156130" w:rsidP="00156130">
      <w:pPr>
        <w:spacing w:after="0" w:line="240" w:lineRule="auto"/>
        <w:jc w:val="center"/>
        <w:rPr>
          <w:rFonts w:ascii="Garamond" w:hAnsi="Garamond"/>
          <w:sz w:val="24"/>
          <w:szCs w:val="24"/>
        </w:rPr>
      </w:pPr>
    </w:p>
    <w:p w14:paraId="4420BD86" w14:textId="77777777" w:rsidR="00156130" w:rsidRPr="00400D1C" w:rsidRDefault="00156130" w:rsidP="00156130">
      <w:pPr>
        <w:spacing w:after="0" w:line="240" w:lineRule="auto"/>
        <w:rPr>
          <w:rFonts w:ascii="Garamond" w:hAnsi="Garamond"/>
          <w:sz w:val="24"/>
          <w:szCs w:val="24"/>
        </w:rPr>
      </w:pPr>
      <w:r w:rsidRPr="00400D1C">
        <w:rPr>
          <w:rFonts w:ascii="Garamond" w:hAnsi="Garamond"/>
          <w:sz w:val="24"/>
          <w:szCs w:val="24"/>
        </w:rPr>
        <w:t>Projektimi, mbikëqyrja, zbatimi ose kolaudimi i punimeve të ndërtimit në kundërshtim me ligjin, dokumentet e planifikimit, standardet profesionale në fuqi ose në kundërshtim me lejen e zhvillimit ose të ndërtimit nga persona ndaj të cilëve janë marrë më parë masa administrative për këto shkelje, dënohet me burgim nga një deri në pesë vjet.</w:t>
      </w:r>
    </w:p>
    <w:p w14:paraId="3713A0D0" w14:textId="77777777" w:rsidR="00156130" w:rsidRPr="00400D1C" w:rsidRDefault="00156130" w:rsidP="00156130">
      <w:pPr>
        <w:spacing w:after="0" w:line="240" w:lineRule="auto"/>
        <w:rPr>
          <w:rFonts w:ascii="Garamond" w:hAnsi="Garamond"/>
          <w:sz w:val="24"/>
          <w:szCs w:val="24"/>
        </w:rPr>
      </w:pPr>
      <w:r w:rsidRPr="00400D1C">
        <w:rPr>
          <w:rFonts w:ascii="Garamond" w:hAnsi="Garamond"/>
          <w:sz w:val="24"/>
          <w:szCs w:val="24"/>
        </w:rPr>
        <w:t>Nxitja me ose pa shpërblim, ose detyrimi i projektuesit, mbikëqyrësit, zbatuesit ose kolauduesit të punimeve të ndërtimit për të shkelur rregullat që garantojnë kryerjen e ndërtimeve në përputhje me ligjin, dokumentet e planifikimit, standardet profesionale në fuqi ose në kundërshtim me lejen e zhvillimit ose të ndërtimit, sipas paragrafit të parë të këtij neni, nëse nuk përbën vepër tjetër penale, dënohet me burgim nga një deri në pesë vjet.</w:t>
      </w:r>
    </w:p>
    <w:p w14:paraId="070D0AF5" w14:textId="77777777" w:rsidR="00156130" w:rsidRPr="00400D1C" w:rsidRDefault="00156130" w:rsidP="00156130">
      <w:pPr>
        <w:spacing w:after="0" w:line="240" w:lineRule="auto"/>
        <w:rPr>
          <w:rFonts w:ascii="Garamond" w:hAnsi="Garamond"/>
          <w:sz w:val="24"/>
          <w:szCs w:val="24"/>
        </w:rPr>
      </w:pPr>
      <w:r w:rsidRPr="00400D1C">
        <w:rPr>
          <w:rFonts w:ascii="Garamond" w:hAnsi="Garamond"/>
          <w:sz w:val="24"/>
          <w:szCs w:val="24"/>
        </w:rPr>
        <w:t xml:space="preserve">Kur nga vepra penale kanë ardhur pasoja të rënda materiale, dënohet me burgim nga pesë deri në dhjetë vjet. </w:t>
      </w:r>
    </w:p>
    <w:p w14:paraId="4834AFB7" w14:textId="1A69FFBF" w:rsidR="00156130" w:rsidRPr="00400D1C" w:rsidRDefault="00156130" w:rsidP="00156130">
      <w:pPr>
        <w:pStyle w:val="Paragrafi"/>
        <w:rPr>
          <w:spacing w:val="-4"/>
          <w:sz w:val="22"/>
          <w:lang w:val="sq-AL"/>
        </w:rPr>
      </w:pPr>
      <w:r w:rsidRPr="00400D1C">
        <w:rPr>
          <w:szCs w:val="24"/>
        </w:rPr>
        <w:t>Kur janë shkaktuar pasoja të rënda për jetën dhe shëndetin e njerëzve, dënohet me burgim nga pesë deri në pesëmbëdhjetë vjet.</w:t>
      </w:r>
    </w:p>
    <w:p w14:paraId="1B360A63" w14:textId="77777777" w:rsidR="00156130" w:rsidRPr="00400D1C" w:rsidRDefault="00156130" w:rsidP="00400D1C">
      <w:pPr>
        <w:pStyle w:val="Paragrafi"/>
        <w:ind w:firstLine="0"/>
        <w:rPr>
          <w:spacing w:val="-4"/>
          <w:sz w:val="22"/>
          <w:lang w:val="sq-AL"/>
        </w:rPr>
      </w:pPr>
    </w:p>
    <w:p w14:paraId="4368D18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200</w:t>
      </w:r>
    </w:p>
    <w:p w14:paraId="4368D18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Pushtimi i tokës</w:t>
      </w:r>
    </w:p>
    <w:p w14:paraId="4368D18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8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Pushtimi i tokës përbën kundërvajtje penale dhe dënohet me gjobë ose me burgim gjer në dy vjet.</w:t>
      </w:r>
    </w:p>
    <w:p w14:paraId="4368D18E" w14:textId="77777777" w:rsidR="00001A47" w:rsidRPr="00400D1C"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18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IV</w:t>
      </w:r>
    </w:p>
    <w:p w14:paraId="4368D19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VEPRA PENALE KUNDËR MJEDISIT</w:t>
      </w:r>
    </w:p>
    <w:p w14:paraId="4368D191" w14:textId="77777777" w:rsidR="00001A47" w:rsidRPr="00400D1C" w:rsidRDefault="00001A47" w:rsidP="00001A47">
      <w:pPr>
        <w:autoSpaceDE w:val="0"/>
        <w:autoSpaceDN w:val="0"/>
        <w:adjustRightInd w:val="0"/>
        <w:spacing w:after="0" w:line="270" w:lineRule="atLeast"/>
        <w:ind w:firstLine="454"/>
        <w:rPr>
          <w:rFonts w:ascii="Garamond" w:eastAsiaTheme="minorHAnsi" w:hAnsi="Garamond" w:cs="CG Times"/>
          <w:lang w:val="sq-AL"/>
        </w:rPr>
      </w:pPr>
    </w:p>
    <w:p w14:paraId="4368D192" w14:textId="77777777" w:rsidR="00BD0C78" w:rsidRPr="00400D1C" w:rsidRDefault="00BD0C78" w:rsidP="00BD0C78">
      <w:pPr>
        <w:spacing w:after="0" w:line="240" w:lineRule="auto"/>
        <w:ind w:firstLine="0"/>
        <w:jc w:val="center"/>
        <w:rPr>
          <w:rFonts w:ascii="Garamond" w:eastAsia="Times New Roman" w:hAnsi="Garamond"/>
        </w:rPr>
      </w:pPr>
      <w:r w:rsidRPr="00400D1C">
        <w:rPr>
          <w:rFonts w:ascii="Garamond" w:eastAsia="Times New Roman" w:hAnsi="Garamond"/>
        </w:rPr>
        <w:t>Neni 201</w:t>
      </w:r>
    </w:p>
    <w:p w14:paraId="4368D193" w14:textId="77777777" w:rsidR="00BD0C78" w:rsidRPr="00400D1C" w:rsidRDefault="00BD0C78" w:rsidP="00BD0C78">
      <w:pPr>
        <w:spacing w:after="0" w:line="240" w:lineRule="auto"/>
        <w:ind w:firstLine="0"/>
        <w:jc w:val="center"/>
        <w:rPr>
          <w:rFonts w:ascii="Garamond" w:eastAsia="Times New Roman" w:hAnsi="Garamond"/>
          <w:b/>
        </w:rPr>
      </w:pPr>
      <w:r w:rsidRPr="00400D1C">
        <w:rPr>
          <w:rFonts w:ascii="Garamond" w:eastAsia="Times New Roman" w:hAnsi="Garamond"/>
          <w:b/>
        </w:rPr>
        <w:t>Ndotja e ajrit, e ujërave dhe e tokës</w:t>
      </w:r>
    </w:p>
    <w:p w14:paraId="4368D194" w14:textId="3F95FB96" w:rsidR="00BD0C78" w:rsidRPr="00400D1C" w:rsidRDefault="00BD0C78" w:rsidP="00BD0C78">
      <w:pPr>
        <w:spacing w:after="0" w:line="240" w:lineRule="auto"/>
        <w:jc w:val="center"/>
        <w:rPr>
          <w:rFonts w:ascii="Garamond" w:eastAsia="Times New Roman" w:hAnsi="Garamond"/>
          <w:i/>
        </w:rPr>
      </w:pPr>
      <w:r w:rsidRPr="00400D1C">
        <w:rPr>
          <w:rFonts w:ascii="Garamond" w:eastAsia="Times New Roman" w:hAnsi="Garamond"/>
          <w:i/>
        </w:rPr>
        <w:t>(</w:t>
      </w:r>
      <w:r w:rsidR="0007642A" w:rsidRPr="00400D1C">
        <w:rPr>
          <w:rFonts w:ascii="Garamond" w:eastAsia="Times New Roman" w:hAnsi="Garamond"/>
          <w:i/>
        </w:rPr>
        <w:t xml:space="preserve">Ndryshuar </w:t>
      </w:r>
      <w:r w:rsidRPr="00400D1C">
        <w:rPr>
          <w:rFonts w:ascii="Garamond" w:eastAsia="Times New Roman" w:hAnsi="Garamond"/>
          <w:i/>
        </w:rPr>
        <w:t>me ligjin nr. 44/2019, datë 18.7.2019)</w:t>
      </w:r>
    </w:p>
    <w:p w14:paraId="4368D195" w14:textId="77777777" w:rsidR="00BD0C78" w:rsidRPr="00400D1C" w:rsidRDefault="00BD0C78" w:rsidP="00BD0C78">
      <w:pPr>
        <w:spacing w:after="0" w:line="240" w:lineRule="auto"/>
        <w:jc w:val="center"/>
        <w:rPr>
          <w:rFonts w:ascii="Garamond" w:eastAsia="Times New Roman" w:hAnsi="Garamond"/>
          <w:i/>
        </w:rPr>
      </w:pPr>
    </w:p>
    <w:p w14:paraId="4368D196"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Ndotja e ajrit, ndotja e ujërave sipërfaqësore dhe nëntokësore, ndotja në sipërfaqe apo në thellësi e tokës, dëmtimi i rëndë i kafshëve ose i bimëve, nëpërmjet shkarkimit, emetimit ose futjes së rrezatimit jonizues ose të një sasie materialesh në ajër, tokë apo ujë, tej kufirit të normave të lejuara me ligj, dënohen me burgim deri në tre vjet.</w:t>
      </w:r>
    </w:p>
    <w:p w14:paraId="4368D197"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Po kjo vepër, kur është kryer në zona të mbrojtura posaçërisht me ligj, si zona me vlera mjedisore, kulturore, artistike, historike, arkitektonike apo arkeologjike, ose kur ka shkaktuar ose ka mundësi të shkaktojë dëmtim të rëndë të ekosistemit, biodiversitetit, të florës ose faunës, dënohet me burgim nga një deri në pesë vjet.</w:t>
      </w:r>
    </w:p>
    <w:p w14:paraId="4368D198"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Kur vepra penale e parashikuar në paragrafin e parë të këtij neni ka shkaktuar ose ka mundësi të shkaktojë plagosjen e lehtë të një ose disa personave, dënohet me burgim nga një deri në shtatë vjet.</w:t>
      </w:r>
    </w:p>
    <w:p w14:paraId="4368D199"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Kur kjo vepër ka shkaktuar ose ka mundësi të shkaktojë plagosjen e rëndë të një ose disa personave, dënohet me burgim nga dy deri në dhjetë vjet.</w:t>
      </w:r>
    </w:p>
    <w:p w14:paraId="4368D19A" w14:textId="77777777" w:rsidR="00BD0C78" w:rsidRPr="00400D1C" w:rsidRDefault="005200A3"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imes New Roman" w:hAnsi="Garamond"/>
        </w:rPr>
      </w:pPr>
      <w:r w:rsidRPr="00400D1C">
        <w:rPr>
          <w:rFonts w:ascii="Garamond" w:eastAsia="Times New Roman" w:hAnsi="Garamond"/>
        </w:rPr>
        <w:tab/>
      </w:r>
      <w:r w:rsidR="00BD0C78" w:rsidRPr="00400D1C">
        <w:rPr>
          <w:rFonts w:ascii="Garamond" w:eastAsia="Times New Roman" w:hAnsi="Garamond"/>
        </w:rPr>
        <w:t>Po kjo vepër, kur ka shkaktuar ose ka mundësi të shkaktojë vdekjen e një ose disa personave, dënohet me burgim nga pesë deri në pesëmbëdhjetë vjet.</w:t>
      </w:r>
    </w:p>
    <w:p w14:paraId="4368D19B" w14:textId="77777777" w:rsidR="00BD0C78" w:rsidRPr="00400D1C"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imes New Roman" w:hAnsi="Garamond"/>
        </w:rPr>
      </w:pPr>
    </w:p>
    <w:p w14:paraId="4368D19C" w14:textId="77777777" w:rsidR="00BD0C78" w:rsidRPr="00400D1C" w:rsidRDefault="00BD0C78" w:rsidP="00BD0C78">
      <w:pPr>
        <w:spacing w:after="0" w:line="240" w:lineRule="auto"/>
        <w:ind w:firstLine="0"/>
        <w:jc w:val="center"/>
        <w:rPr>
          <w:rFonts w:ascii="Garamond" w:eastAsia="Times New Roman" w:hAnsi="Garamond"/>
        </w:rPr>
      </w:pPr>
      <w:r w:rsidRPr="00400D1C">
        <w:rPr>
          <w:rFonts w:ascii="Garamond" w:eastAsia="Times New Roman" w:hAnsi="Garamond"/>
        </w:rPr>
        <w:t>Neni 201/a</w:t>
      </w:r>
    </w:p>
    <w:p w14:paraId="4368D19D" w14:textId="77777777" w:rsidR="00BD0C78" w:rsidRPr="00400D1C" w:rsidRDefault="00BD0C78" w:rsidP="00BD0C78">
      <w:pPr>
        <w:spacing w:after="0" w:line="240" w:lineRule="auto"/>
        <w:ind w:firstLine="0"/>
        <w:jc w:val="center"/>
        <w:rPr>
          <w:rFonts w:ascii="Garamond" w:eastAsia="Times New Roman" w:hAnsi="Garamond"/>
          <w:b/>
        </w:rPr>
      </w:pPr>
      <w:r w:rsidRPr="00400D1C">
        <w:rPr>
          <w:rFonts w:ascii="Garamond" w:eastAsia="Times New Roman" w:hAnsi="Garamond"/>
          <w:b/>
        </w:rPr>
        <w:t>Menaxhimi i mbetjeve</w:t>
      </w:r>
    </w:p>
    <w:p w14:paraId="4368D19E" w14:textId="2180C52A" w:rsidR="00BD0C78" w:rsidRPr="00400D1C"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07642A"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19F" w14:textId="77777777" w:rsidR="00BD0C78" w:rsidRPr="00400D1C" w:rsidRDefault="00BD0C78" w:rsidP="00BD0C78">
      <w:pPr>
        <w:spacing w:after="0" w:line="240" w:lineRule="auto"/>
        <w:rPr>
          <w:rFonts w:ascii="Garamond" w:eastAsia="Times New Roman" w:hAnsi="Garamond"/>
        </w:rPr>
      </w:pPr>
    </w:p>
    <w:p w14:paraId="4368D1A0"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 xml:space="preserve">Grumbullimi, transportimi, rikuperimi ose asgjësimi i mbetjeve, përfshirë mbikëqyrjen e këtyre veprimeve, kujdesin e venddepozitimeve, si dhe veprimet e ndërmarra në shkelje të kërkesave të legjislacionit në fuqi për menaxhimin e mbetjeve, kur shkakton ose ka mundësi të shkaktojë dëme të rënda në cilësinë e ajrit, cilësinë e tokës ose cilësinë e ujit, në kafshë ose në bimë, dënohet me gjobë ose me burgim deri në pesë vjet. </w:t>
      </w:r>
    </w:p>
    <w:p w14:paraId="4368D1A1"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Po kjo vepër, kur shkakton ose ka mundësi të shkaktojë dëmtim të rëndë në shëndetin e njerëzve, dënohet me burgim nga dy deri në dhjetë vjet.</w:t>
      </w:r>
    </w:p>
    <w:p w14:paraId="4368D1A2"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 xml:space="preserve">Ku nga vepra ka ardhur ose ka mundësi të vijë si pasojë vdekja e personit, dënohet me burgim nga pesë deri në pesëmbëdhjetë vjet. </w:t>
      </w:r>
    </w:p>
    <w:p w14:paraId="4368D1A3"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Kur kjo vepër kryhet nga pakujdesia, dënohet me gjobë ose me burgim deri në dy vjet.</w:t>
      </w:r>
    </w:p>
    <w:p w14:paraId="4368D1A4" w14:textId="77777777" w:rsidR="00BD0C78" w:rsidRPr="00400D1C" w:rsidRDefault="00BD0C78" w:rsidP="00BD0C78">
      <w:pPr>
        <w:spacing w:after="0" w:line="240" w:lineRule="auto"/>
        <w:rPr>
          <w:rFonts w:ascii="Garamond" w:eastAsia="Times New Roman" w:hAnsi="Garamond"/>
        </w:rPr>
      </w:pPr>
    </w:p>
    <w:p w14:paraId="4368D1A5" w14:textId="77777777" w:rsidR="00BD0C78" w:rsidRPr="00400D1C" w:rsidRDefault="00BD0C78" w:rsidP="00BD0C78">
      <w:pPr>
        <w:spacing w:after="0" w:line="240" w:lineRule="auto"/>
        <w:ind w:firstLine="0"/>
        <w:jc w:val="center"/>
        <w:rPr>
          <w:rFonts w:ascii="Garamond" w:eastAsia="Times New Roman" w:hAnsi="Garamond"/>
        </w:rPr>
      </w:pPr>
      <w:r w:rsidRPr="00400D1C">
        <w:rPr>
          <w:rFonts w:ascii="Garamond" w:eastAsia="Times New Roman" w:hAnsi="Garamond"/>
        </w:rPr>
        <w:t>Neni 201/b</w:t>
      </w:r>
    </w:p>
    <w:p w14:paraId="4368D1A6" w14:textId="77777777" w:rsidR="00BD0C78" w:rsidRPr="00400D1C" w:rsidRDefault="00BD0C78" w:rsidP="00BD0C78">
      <w:pPr>
        <w:spacing w:after="0" w:line="240" w:lineRule="auto"/>
        <w:ind w:firstLine="0"/>
        <w:jc w:val="center"/>
        <w:rPr>
          <w:rFonts w:ascii="Garamond" w:eastAsia="Times New Roman" w:hAnsi="Garamond"/>
          <w:b/>
        </w:rPr>
      </w:pPr>
      <w:r w:rsidRPr="00400D1C">
        <w:rPr>
          <w:rFonts w:ascii="Garamond" w:eastAsia="Times New Roman" w:hAnsi="Garamond"/>
          <w:b/>
        </w:rPr>
        <w:t>Transportimi i mbetjeve</w:t>
      </w:r>
    </w:p>
    <w:p w14:paraId="4368D1A7" w14:textId="212604BE" w:rsidR="00BD0C78" w:rsidRPr="00400D1C"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07642A"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1A8" w14:textId="77777777" w:rsidR="00BD0C78" w:rsidRPr="00400D1C" w:rsidRDefault="00BD0C78" w:rsidP="00BD0C78">
      <w:pPr>
        <w:spacing w:after="0" w:line="240" w:lineRule="auto"/>
        <w:ind w:firstLine="0"/>
        <w:jc w:val="center"/>
        <w:rPr>
          <w:rFonts w:ascii="Garamond" w:eastAsia="Times New Roman" w:hAnsi="Garamond"/>
        </w:rPr>
      </w:pPr>
    </w:p>
    <w:p w14:paraId="4368D1A9"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Transportimi i mbetjeve që hyjnë, dalin apo tranzitohen nga territori i Shqipërisë, në sasi jo të papërfillshme, i kryer në një transportim të vetëm ose në disa transportime në dukje të lidhura me njëri-tjetrin, në shkelje të kërkesave të legjislacionit në fuqi për menaxhimin e mbetjeve ose të lejeve dhe autorizimeve të lëshuara nga organet kompetente, dënohet me gjobë ose burgim deri në pesë vjet.</w:t>
      </w:r>
    </w:p>
    <w:p w14:paraId="4368D1AA" w14:textId="77777777" w:rsidR="00BD0C78" w:rsidRPr="00400D1C" w:rsidRDefault="00BD0C78" w:rsidP="00BD0C78">
      <w:pPr>
        <w:spacing w:after="0" w:line="240" w:lineRule="auto"/>
        <w:rPr>
          <w:rFonts w:ascii="Garamond" w:eastAsia="Times New Roman" w:hAnsi="Garamond"/>
        </w:rPr>
      </w:pPr>
    </w:p>
    <w:p w14:paraId="4368D1AB" w14:textId="77777777" w:rsidR="00BD0C78" w:rsidRPr="00400D1C" w:rsidRDefault="00BD0C78" w:rsidP="00BD0C78">
      <w:pPr>
        <w:spacing w:after="0" w:line="240" w:lineRule="auto"/>
        <w:ind w:firstLine="0"/>
        <w:jc w:val="center"/>
        <w:rPr>
          <w:rFonts w:ascii="Garamond" w:eastAsia="Times New Roman" w:hAnsi="Garamond"/>
        </w:rPr>
      </w:pPr>
      <w:r w:rsidRPr="00400D1C">
        <w:rPr>
          <w:rFonts w:ascii="Garamond" w:eastAsia="Times New Roman" w:hAnsi="Garamond"/>
        </w:rPr>
        <w:t>Neni 201/c</w:t>
      </w:r>
    </w:p>
    <w:p w14:paraId="4368D1AC" w14:textId="77777777" w:rsidR="00BD0C78" w:rsidRPr="00400D1C" w:rsidRDefault="00BD0C78" w:rsidP="00BD0C78">
      <w:pPr>
        <w:spacing w:after="0" w:line="240" w:lineRule="auto"/>
        <w:ind w:firstLine="0"/>
        <w:jc w:val="center"/>
        <w:rPr>
          <w:rFonts w:ascii="Garamond" w:eastAsia="Times New Roman" w:hAnsi="Garamond"/>
          <w:b/>
        </w:rPr>
      </w:pPr>
      <w:r w:rsidRPr="00400D1C">
        <w:rPr>
          <w:rFonts w:ascii="Garamond" w:eastAsia="Times New Roman" w:hAnsi="Garamond"/>
          <w:b/>
        </w:rPr>
        <w:t>Aktivitetet e rrezikshme</w:t>
      </w:r>
    </w:p>
    <w:p w14:paraId="4368D1AD" w14:textId="2ADA0F9F" w:rsidR="00BD0C78" w:rsidRPr="00400D1C"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07642A"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1AE" w14:textId="77777777" w:rsidR="00BD0C78" w:rsidRPr="00400D1C" w:rsidRDefault="00BD0C78" w:rsidP="00BD0C78">
      <w:pPr>
        <w:spacing w:after="0" w:line="240" w:lineRule="auto"/>
        <w:rPr>
          <w:rFonts w:ascii="Garamond" w:eastAsia="Times New Roman" w:hAnsi="Garamond"/>
          <w:b/>
        </w:rPr>
      </w:pPr>
    </w:p>
    <w:p w14:paraId="4368D1AF"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Funksionimi i një impianti ku zhvillohet aktivitet i rrezikshëm ose ku ruhen apo përdoren substanca apo preparate të rrezikshme, në shkelje të kërkesave të legjislacionit përkatës ose të lejeve dhe autorizimeve të lëshuara nga organet kompetente, të cilat shkaktojnë ose ka mundësi të shkaktojnë dëme të rënda jashtë impiantit në cilësinë e ajrit, cilësinë e tokës ose cilësinë e ujit, në kafshë apo në bimë, dënohet me burgim nga dy deri në tetë vjet.</w:t>
      </w:r>
    </w:p>
    <w:p w14:paraId="4368D1B0"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Po kjo vepër, kur shkakton ose ka mundësi të shkaktojë dëmtim të rëndë në shëndetin e njerëzve, dënohet me burgim nga dy deri në dhjetë vjet.</w:t>
      </w:r>
    </w:p>
    <w:p w14:paraId="4368D1B1"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Kur nga vepra ka ardhur ose ka mundësi të vijë</w:t>
      </w:r>
      <w:r w:rsidR="00F920D1" w:rsidRPr="00400D1C">
        <w:rPr>
          <w:rFonts w:ascii="Garamond" w:eastAsia="Times New Roman" w:hAnsi="Garamond"/>
        </w:rPr>
        <w:t xml:space="preserve"> </w:t>
      </w:r>
      <w:r w:rsidRPr="00400D1C">
        <w:rPr>
          <w:rFonts w:ascii="Garamond" w:eastAsia="Times New Roman" w:hAnsi="Garamond"/>
        </w:rPr>
        <w:t>vdekja e personit, dënohet me burgim nga pesë deri në pesëmbëdhjetë vjet.</w:t>
      </w:r>
    </w:p>
    <w:p w14:paraId="4368D1B2"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Kur kjo vepër kryhet nga pakujdesia, dënohet me gjobë ose me burgim deri në pesë vjet.</w:t>
      </w:r>
    </w:p>
    <w:p w14:paraId="4368D1B3" w14:textId="77777777" w:rsidR="00BD0C78" w:rsidRPr="00400D1C" w:rsidRDefault="00BD0C78" w:rsidP="00BD0C78">
      <w:pPr>
        <w:spacing w:after="0" w:line="240" w:lineRule="auto"/>
        <w:rPr>
          <w:rFonts w:ascii="Garamond" w:eastAsia="Times New Roman" w:hAnsi="Garamond"/>
        </w:rPr>
      </w:pPr>
    </w:p>
    <w:p w14:paraId="4368D1B4" w14:textId="77777777" w:rsidR="00BD0C78" w:rsidRPr="00400D1C" w:rsidRDefault="00BD0C78" w:rsidP="00BD0C78">
      <w:pPr>
        <w:spacing w:after="0" w:line="240" w:lineRule="auto"/>
        <w:ind w:firstLine="0"/>
        <w:jc w:val="center"/>
        <w:rPr>
          <w:rFonts w:ascii="Garamond" w:eastAsia="Times New Roman" w:hAnsi="Garamond"/>
        </w:rPr>
      </w:pPr>
      <w:r w:rsidRPr="00400D1C">
        <w:rPr>
          <w:rFonts w:ascii="Garamond" w:eastAsia="Times New Roman" w:hAnsi="Garamond"/>
        </w:rPr>
        <w:t>Neni 201/ç</w:t>
      </w:r>
    </w:p>
    <w:p w14:paraId="4368D1B5" w14:textId="77777777" w:rsidR="00BD0C78" w:rsidRPr="00400D1C" w:rsidRDefault="00BD0C78" w:rsidP="00BD0C78">
      <w:pPr>
        <w:spacing w:after="0" w:line="240" w:lineRule="auto"/>
        <w:ind w:firstLine="0"/>
        <w:jc w:val="center"/>
        <w:rPr>
          <w:rFonts w:ascii="Garamond" w:eastAsia="Times New Roman" w:hAnsi="Garamond"/>
          <w:b/>
        </w:rPr>
      </w:pPr>
      <w:r w:rsidRPr="00400D1C">
        <w:rPr>
          <w:rFonts w:ascii="Garamond" w:eastAsia="Times New Roman" w:hAnsi="Garamond"/>
          <w:b/>
        </w:rPr>
        <w:t>Materialet bërthamore dhe substancat radioaktive të rrezikshme</w:t>
      </w:r>
    </w:p>
    <w:p w14:paraId="4368D1B6" w14:textId="653FFF87" w:rsidR="00BD0C78" w:rsidRPr="00400D1C"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07642A"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1B7" w14:textId="77777777" w:rsidR="00BD0C78" w:rsidRPr="00400D1C" w:rsidRDefault="00BD0C78" w:rsidP="00BD0C78">
      <w:pPr>
        <w:spacing w:after="0" w:line="240" w:lineRule="auto"/>
        <w:rPr>
          <w:rFonts w:ascii="Garamond" w:eastAsia="Times New Roman" w:hAnsi="Garamond"/>
        </w:rPr>
      </w:pPr>
    </w:p>
    <w:p w14:paraId="4368D1B8"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Prodhimi, përpunimi, trajtimi, përdorimi, ruajtja, magazinimi, transportimi, importimi, eksportimi ose asgjësimi i materialeve bërthamore ose substancave të tjera radioaktive të rrezikshme, në shkelje të kërkesave të legjislacionit përkatës ose të lejeve dhe autorizimeve të lëshuara nga organet kompetente, kur shkakton ose ka mundësi të shkaktojë dëm të rëndë në cilësinë e ajrit, cilësinë e tokës ose cilësinë e ujit, apo në kafshë ose në bimë, dënohet me gjobë ose me burgim deri në pesë vjet.</w:t>
      </w:r>
    </w:p>
    <w:p w14:paraId="4368D1B9"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Po kjo vepër kur shkakton ose ka mundësi të shkaktojë dëmtim të rëndë në shëndetin e njerëzve, dënohet me burgim nga dy deri në dhjetë vjet.</w:t>
      </w:r>
    </w:p>
    <w:p w14:paraId="4368D1BA"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Kur nga vepra ka ardhur ose ka mundësi të vijë si pasojë vdekja e personit, dënohet me burgim nga pe</w:t>
      </w:r>
      <w:r w:rsidR="005200A3" w:rsidRPr="00400D1C">
        <w:rPr>
          <w:rFonts w:ascii="Garamond" w:eastAsia="Times New Roman" w:hAnsi="Garamond"/>
        </w:rPr>
        <w:t>sëmbëdhjetë vjet deri në njëzet</w:t>
      </w:r>
      <w:r w:rsidRPr="00400D1C">
        <w:rPr>
          <w:rFonts w:ascii="Garamond" w:eastAsia="Times New Roman" w:hAnsi="Garamond"/>
        </w:rPr>
        <w:t xml:space="preserve"> vjet.</w:t>
      </w:r>
    </w:p>
    <w:p w14:paraId="4368D1BB" w14:textId="77777777" w:rsidR="00BD0C78" w:rsidRPr="00400D1C" w:rsidRDefault="005200A3"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imes New Roman" w:hAnsi="Garamond"/>
        </w:rPr>
      </w:pPr>
      <w:r w:rsidRPr="00400D1C">
        <w:rPr>
          <w:rFonts w:ascii="Garamond" w:eastAsia="Times New Roman" w:hAnsi="Garamond"/>
        </w:rPr>
        <w:tab/>
      </w:r>
      <w:r w:rsidR="00BD0C78" w:rsidRPr="00400D1C">
        <w:rPr>
          <w:rFonts w:ascii="Garamond" w:eastAsia="Times New Roman" w:hAnsi="Garamond"/>
        </w:rPr>
        <w:t>Kur kjo vepër kryhet nga pakujdesia, dënohet me gjobë os</w:t>
      </w:r>
      <w:r w:rsidR="00DE3667" w:rsidRPr="00400D1C">
        <w:rPr>
          <w:rFonts w:ascii="Garamond" w:eastAsia="Times New Roman" w:hAnsi="Garamond"/>
        </w:rPr>
        <w:t>e me burgim deri në katër vjet.</w:t>
      </w:r>
    </w:p>
    <w:p w14:paraId="4368D1BC" w14:textId="77777777" w:rsidR="00DE3667" w:rsidRPr="00400D1C" w:rsidRDefault="00DE366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imes New Roman" w:hAnsi="Garamond"/>
        </w:rPr>
      </w:pPr>
    </w:p>
    <w:p w14:paraId="4368D1BD" w14:textId="77777777" w:rsidR="00897F04" w:rsidRPr="00400D1C" w:rsidRDefault="00897F04" w:rsidP="00897F04">
      <w:pPr>
        <w:spacing w:after="0" w:line="240" w:lineRule="auto"/>
        <w:ind w:firstLine="0"/>
        <w:jc w:val="center"/>
        <w:rPr>
          <w:rFonts w:ascii="Garamond" w:eastAsia="Times New Roman" w:hAnsi="Garamond"/>
        </w:rPr>
      </w:pPr>
      <w:r w:rsidRPr="00400D1C">
        <w:rPr>
          <w:rFonts w:ascii="Garamond" w:eastAsia="Times New Roman" w:hAnsi="Garamond"/>
        </w:rPr>
        <w:t>Neni 202</w:t>
      </w:r>
    </w:p>
    <w:p w14:paraId="4368D1BE" w14:textId="77777777" w:rsidR="00897F04" w:rsidRPr="00400D1C" w:rsidRDefault="00897F04" w:rsidP="00897F04">
      <w:pPr>
        <w:spacing w:after="0" w:line="240" w:lineRule="auto"/>
        <w:ind w:firstLine="0"/>
        <w:jc w:val="center"/>
        <w:rPr>
          <w:rFonts w:ascii="Garamond" w:eastAsia="Times New Roman" w:hAnsi="Garamond"/>
          <w:b/>
        </w:rPr>
      </w:pPr>
      <w:r w:rsidRPr="00400D1C">
        <w:rPr>
          <w:rFonts w:ascii="Garamond" w:eastAsia="Times New Roman" w:hAnsi="Garamond"/>
          <w:b/>
        </w:rPr>
        <w:t>Dëmtimi i specieve të mbrojtura të florës dhe faunës së egër</w:t>
      </w:r>
    </w:p>
    <w:p w14:paraId="4368D1BF" w14:textId="296EF008" w:rsidR="00897F04" w:rsidRPr="00400D1C" w:rsidRDefault="00897F04" w:rsidP="00897F0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07642A" w:rsidRPr="00400D1C">
        <w:rPr>
          <w:rFonts w:ascii="Garamond" w:eastAsiaTheme="minorHAnsi" w:hAnsi="Garamond" w:cs="CG Times"/>
          <w:i/>
          <w:lang w:val="sq-AL"/>
        </w:rPr>
        <w:t>Ndryshuar</w:t>
      </w:r>
      <w:r w:rsidR="0007642A"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me ligjin nr. 44/2019, datë 18.7.2019)</w:t>
      </w:r>
    </w:p>
    <w:p w14:paraId="4368D1C0" w14:textId="77777777" w:rsidR="00897F04" w:rsidRPr="00400D1C" w:rsidRDefault="00897F04" w:rsidP="00897F04">
      <w:pPr>
        <w:spacing w:after="0" w:line="240" w:lineRule="auto"/>
        <w:rPr>
          <w:rFonts w:ascii="Garamond" w:eastAsia="Times New Roman" w:hAnsi="Garamond"/>
        </w:rPr>
      </w:pPr>
    </w:p>
    <w:p w14:paraId="4368D1C1" w14:textId="77777777" w:rsidR="00897F04" w:rsidRPr="00400D1C" w:rsidRDefault="00897F04" w:rsidP="00897F0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rPr>
          <w:rFonts w:ascii="Garamond" w:eastAsiaTheme="minorHAnsi" w:hAnsi="Garamond" w:cs="CG Times"/>
          <w:lang w:val="sq-AL"/>
        </w:rPr>
      </w:pPr>
      <w:r w:rsidRPr="00400D1C">
        <w:rPr>
          <w:rFonts w:ascii="Garamond" w:eastAsia="Times New Roman" w:hAnsi="Garamond"/>
        </w:rPr>
        <w:t>Vrasja, shkatërrimi, zotërimi, marrja e ekzemplarëve të specieve të mbrojtura të florës dhe faunës së egër ose pjesëve apo nënprodukteve të tyre, duke shkelur kërkesat e legjislacionit në fuqi për mbrojtjen e faunës së egër dhe për zonat e mbrojtura apo të lejeve dhe autorizimeve të lëshuara nga organet kompetente, me përjashtim të rasteve kur një gjë e tillë ka ndodhur mbi një sasi të papërfillshme të këtyre ekzemplarëve dhe ka ndikim të papërfillshëm mbi statusin e ruajtjes së specieve, dënohet me gjobë ose me burgim deri në shtatë vjet.</w:t>
      </w:r>
    </w:p>
    <w:p w14:paraId="3A950D81" w14:textId="77777777" w:rsidR="00C304A0" w:rsidRPr="00400D1C" w:rsidRDefault="00C304A0" w:rsidP="00897F04">
      <w:pPr>
        <w:spacing w:after="0" w:line="240" w:lineRule="auto"/>
        <w:ind w:firstLine="0"/>
        <w:jc w:val="center"/>
        <w:rPr>
          <w:rFonts w:ascii="Garamond" w:eastAsia="Times New Roman" w:hAnsi="Garamond"/>
        </w:rPr>
      </w:pPr>
    </w:p>
    <w:p w14:paraId="4368D1C2" w14:textId="77777777" w:rsidR="00897F04" w:rsidRPr="00400D1C" w:rsidRDefault="00897F04" w:rsidP="00897F04">
      <w:pPr>
        <w:spacing w:after="0" w:line="240" w:lineRule="auto"/>
        <w:ind w:firstLine="0"/>
        <w:jc w:val="center"/>
        <w:rPr>
          <w:rFonts w:ascii="Garamond" w:eastAsia="Times New Roman" w:hAnsi="Garamond"/>
        </w:rPr>
      </w:pPr>
      <w:r w:rsidRPr="00400D1C">
        <w:rPr>
          <w:rFonts w:ascii="Garamond" w:eastAsia="Times New Roman" w:hAnsi="Garamond"/>
        </w:rPr>
        <w:t>Neni 202/a</w:t>
      </w:r>
    </w:p>
    <w:p w14:paraId="4368D1C3" w14:textId="77777777" w:rsidR="00897F04" w:rsidRPr="00400D1C" w:rsidRDefault="00897F04" w:rsidP="00897F04">
      <w:pPr>
        <w:spacing w:after="0" w:line="240" w:lineRule="auto"/>
        <w:ind w:firstLine="0"/>
        <w:jc w:val="center"/>
        <w:rPr>
          <w:rFonts w:ascii="Garamond" w:eastAsia="Times New Roman" w:hAnsi="Garamond"/>
          <w:b/>
        </w:rPr>
      </w:pPr>
      <w:r w:rsidRPr="00400D1C">
        <w:rPr>
          <w:rFonts w:ascii="Garamond" w:eastAsia="Times New Roman" w:hAnsi="Garamond"/>
          <w:b/>
        </w:rPr>
        <w:t>Tregtimi i specieve të mbrojtura të florës dhe faunës së egër</w:t>
      </w:r>
    </w:p>
    <w:p w14:paraId="4368D1C4" w14:textId="000C2E77" w:rsidR="00897F04" w:rsidRPr="00400D1C" w:rsidRDefault="00897F04" w:rsidP="00897F0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07642A"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1C5" w14:textId="77777777" w:rsidR="00897F04" w:rsidRPr="00400D1C" w:rsidRDefault="00897F04" w:rsidP="00897F0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p>
    <w:p w14:paraId="4368D1C6" w14:textId="77777777" w:rsidR="00897F04" w:rsidRPr="00400D1C" w:rsidRDefault="00897F04" w:rsidP="00897F04">
      <w:pPr>
        <w:spacing w:after="0" w:line="240" w:lineRule="auto"/>
        <w:rPr>
          <w:rFonts w:ascii="Garamond" w:eastAsia="Times New Roman" w:hAnsi="Garamond"/>
        </w:rPr>
      </w:pPr>
      <w:r w:rsidRPr="00400D1C">
        <w:rPr>
          <w:rFonts w:ascii="Garamond" w:eastAsia="Times New Roman" w:hAnsi="Garamond"/>
        </w:rPr>
        <w:t>Tregtimi i ekzemplarëve të specieve të mbrojtura të florës dhe faunës së egër ose pjesëve apo nënprodukteve të tyre, duke shkelur kërkesat e legjislacionit në fuqi për mbrojtjen e faunës së egër dhe për zonat e mbrojtura apo të lejeve dhe autorizimeve të lëshuara nga organet kompetente, me përjashtim të rasteve kur një gjë e tillë ka ndodhur mbi një sasi të papërfillshme të këtyre ekzemplarëve dhe ka ndikim të papërfillshëm mbi statusin e ruajtjes së specieve, dënohet me gjobë ose me burgim deri në tre vjet.</w:t>
      </w:r>
    </w:p>
    <w:p w14:paraId="4368D1C7" w14:textId="77777777" w:rsidR="00897F04" w:rsidRPr="00400D1C" w:rsidRDefault="00897F04" w:rsidP="00897F04">
      <w:pPr>
        <w:spacing w:after="0" w:line="240" w:lineRule="auto"/>
        <w:rPr>
          <w:rFonts w:ascii="Garamond" w:eastAsia="Times New Roman" w:hAnsi="Garamond"/>
        </w:rPr>
      </w:pPr>
    </w:p>
    <w:p w14:paraId="4368D1C8" w14:textId="77777777" w:rsidR="00897F04" w:rsidRPr="00400D1C" w:rsidRDefault="00897F04" w:rsidP="00897F04">
      <w:pPr>
        <w:spacing w:after="0" w:line="240" w:lineRule="auto"/>
        <w:ind w:firstLine="0"/>
        <w:jc w:val="center"/>
        <w:rPr>
          <w:rFonts w:ascii="Garamond" w:eastAsia="Times New Roman" w:hAnsi="Garamond"/>
        </w:rPr>
      </w:pPr>
      <w:r w:rsidRPr="00400D1C">
        <w:rPr>
          <w:rFonts w:ascii="Garamond" w:eastAsia="Times New Roman" w:hAnsi="Garamond"/>
        </w:rPr>
        <w:t>Neni 202/b</w:t>
      </w:r>
    </w:p>
    <w:p w14:paraId="4368D1C9" w14:textId="77777777" w:rsidR="00897F04" w:rsidRPr="00400D1C" w:rsidRDefault="00897F04" w:rsidP="00897F04">
      <w:pPr>
        <w:spacing w:after="0" w:line="240" w:lineRule="auto"/>
        <w:ind w:firstLine="0"/>
        <w:jc w:val="center"/>
        <w:rPr>
          <w:rFonts w:ascii="Garamond" w:eastAsia="Times New Roman" w:hAnsi="Garamond"/>
          <w:b/>
        </w:rPr>
      </w:pPr>
      <w:r w:rsidRPr="00400D1C">
        <w:rPr>
          <w:rFonts w:ascii="Garamond" w:eastAsia="Times New Roman" w:hAnsi="Garamond"/>
          <w:b/>
        </w:rPr>
        <w:t>Dëmtimi i habitateve në zonat e mbrojtura mjedisore</w:t>
      </w:r>
    </w:p>
    <w:p w14:paraId="4368D1CA" w14:textId="5717F5E0" w:rsidR="00897F04" w:rsidRPr="00400D1C" w:rsidRDefault="00897F04" w:rsidP="00897F0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07642A"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1CB" w14:textId="77777777" w:rsidR="00897F04" w:rsidRPr="00400D1C" w:rsidRDefault="00897F04" w:rsidP="00897F04">
      <w:pPr>
        <w:spacing w:after="0" w:line="240" w:lineRule="auto"/>
        <w:rPr>
          <w:rFonts w:ascii="Garamond" w:eastAsia="Times New Roman" w:hAnsi="Garamond"/>
        </w:rPr>
      </w:pPr>
    </w:p>
    <w:p w14:paraId="4368D1CC" w14:textId="77777777" w:rsidR="00897F04" w:rsidRPr="00400D1C" w:rsidRDefault="00897F04" w:rsidP="00897F0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rPr>
          <w:rFonts w:ascii="Garamond" w:eastAsiaTheme="minorHAnsi" w:hAnsi="Garamond" w:cs="CG Times"/>
          <w:lang w:val="sq-AL"/>
        </w:rPr>
      </w:pPr>
      <w:r w:rsidRPr="00400D1C">
        <w:rPr>
          <w:rFonts w:ascii="Garamond" w:eastAsia="Times New Roman" w:hAnsi="Garamond"/>
        </w:rPr>
        <w:t>Veprimet që shkelin kërkesat e legjislacionit në fuqi për zonat e mbrojtura apo të lejeve dhe autorizimeve të lëshuara nga organet kompetente dhe që shkaktojnë përkeqësim të rëndë të një habitati, që ndodhet brenda një zone të mbrojtur mjedisore, dënohen me gjobë ose me burgim deri në pesë vjet.</w:t>
      </w:r>
    </w:p>
    <w:p w14:paraId="4368D1CD" w14:textId="77777777" w:rsidR="00897F04" w:rsidRPr="00400D1C" w:rsidRDefault="00897F04" w:rsidP="00897F0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rPr>
          <w:rFonts w:ascii="Garamond" w:eastAsiaTheme="minorHAnsi" w:hAnsi="Garamond" w:cs="CG Times"/>
          <w:lang w:val="sq-AL"/>
        </w:rPr>
      </w:pPr>
    </w:p>
    <w:p w14:paraId="4368D1CE" w14:textId="77777777" w:rsidR="000F6606" w:rsidRPr="00400D1C" w:rsidRDefault="000F6606" w:rsidP="000F6606">
      <w:pPr>
        <w:spacing w:after="0" w:line="240" w:lineRule="auto"/>
        <w:ind w:firstLine="0"/>
        <w:jc w:val="center"/>
        <w:rPr>
          <w:rFonts w:ascii="Garamond" w:eastAsia="Times New Roman" w:hAnsi="Garamond"/>
        </w:rPr>
      </w:pPr>
      <w:r w:rsidRPr="00400D1C">
        <w:rPr>
          <w:rFonts w:ascii="Garamond" w:eastAsia="Times New Roman" w:hAnsi="Garamond"/>
        </w:rPr>
        <w:t>Neni 203</w:t>
      </w:r>
    </w:p>
    <w:p w14:paraId="4368D1CF" w14:textId="77777777" w:rsidR="000F6606" w:rsidRPr="00400D1C" w:rsidRDefault="000F6606" w:rsidP="000F6606">
      <w:pPr>
        <w:spacing w:after="0" w:line="240" w:lineRule="auto"/>
        <w:ind w:firstLine="0"/>
        <w:jc w:val="center"/>
        <w:rPr>
          <w:rFonts w:ascii="Garamond" w:eastAsia="Times New Roman" w:hAnsi="Garamond"/>
          <w:b/>
        </w:rPr>
      </w:pPr>
      <w:r w:rsidRPr="00400D1C">
        <w:rPr>
          <w:rFonts w:ascii="Garamond" w:eastAsia="Times New Roman" w:hAnsi="Garamond"/>
          <w:b/>
        </w:rPr>
        <w:t>Substancat ozonholluese</w:t>
      </w:r>
    </w:p>
    <w:p w14:paraId="4368D1D0" w14:textId="5540B6C2" w:rsidR="000F6606" w:rsidRPr="00400D1C" w:rsidRDefault="000F6606" w:rsidP="000F66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07642A" w:rsidRPr="00400D1C">
        <w:rPr>
          <w:rFonts w:ascii="Garamond" w:eastAsiaTheme="minorHAnsi" w:hAnsi="Garamond" w:cs="CG Times"/>
          <w:i/>
          <w:lang w:val="sq-AL"/>
        </w:rPr>
        <w:t>Ndryshuar</w:t>
      </w:r>
      <w:r w:rsidR="0007642A"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me ligjin nr. 44/2019, datë 18.7.2019)</w:t>
      </w:r>
    </w:p>
    <w:p w14:paraId="4368D1D1" w14:textId="77777777" w:rsidR="000F6606" w:rsidRPr="00400D1C" w:rsidRDefault="000F6606" w:rsidP="000F6606">
      <w:pPr>
        <w:spacing w:after="0" w:line="240" w:lineRule="auto"/>
        <w:rPr>
          <w:rFonts w:ascii="Garamond" w:eastAsia="Times New Roman" w:hAnsi="Garamond"/>
        </w:rPr>
      </w:pPr>
    </w:p>
    <w:p w14:paraId="4368D1D2" w14:textId="77777777" w:rsidR="000F6606" w:rsidRPr="00400D1C" w:rsidRDefault="000F6606"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imes New Roman" w:hAnsi="Garamond"/>
        </w:rPr>
      </w:pPr>
      <w:r w:rsidRPr="00400D1C">
        <w:rPr>
          <w:rFonts w:ascii="Garamond" w:eastAsia="Times New Roman" w:hAnsi="Garamond"/>
        </w:rPr>
        <w:t>Prodhimi, importimi, eksportimi, nxjerrja në treg ose përdorimi i substancave ozonholluese, duke shkelur kërkesat e legjislacionit përkatës apo të lejeve dhe autorizimeve të lëshuara nga organet kompetente, dënohet me burgim nga një deri në shtatë vjet.</w:t>
      </w:r>
    </w:p>
    <w:p w14:paraId="4368D1D3" w14:textId="77777777" w:rsidR="000F6606" w:rsidRPr="00400D1C" w:rsidRDefault="000F6606" w:rsidP="000F66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D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204</w:t>
      </w:r>
    </w:p>
    <w:p w14:paraId="4368D1D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Peshkimi i ndaluar</w:t>
      </w:r>
    </w:p>
    <w:p w14:paraId="4368D1D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D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Peshkimi në kohë, me mjete, vende dhe mënyra të ndaluara përbën kundërvajtje penale dhe dënohet me gjobë ose me burgim gjer në tre muaj.</w:t>
      </w:r>
    </w:p>
    <w:p w14:paraId="4368D1D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Peshkimi i kryer me mjete të rrezikut të përbashkët si eksploziv, lëndë helmuese etj,. përbën kundërvajtje penale dhe dënohet me gjobë ose me burgim gjer në dy vjet.</w:t>
      </w:r>
    </w:p>
    <w:p w14:paraId="4368D1D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1D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205</w:t>
      </w:r>
    </w:p>
    <w:p w14:paraId="4368D1D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Prerja e paligjshme e pyjeve</w:t>
      </w:r>
    </w:p>
    <w:p w14:paraId="4368D1D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D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Prerja apo dëmtimi i pyjeve pa leje apo në kohë dhe vende të ndaluara, kur vepra nuk përbën kundërvajtje administrative, përbën kundërvajtje penale dhe dënohet me gjobë ose me burgim gjer në një vit. </w:t>
      </w:r>
    </w:p>
    <w:p w14:paraId="4368D1D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1D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206</w:t>
      </w:r>
    </w:p>
    <w:p w14:paraId="4368D1E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Prerja e drurëve dekorativë dhe frutorë</w:t>
      </w:r>
    </w:p>
    <w:p w14:paraId="4368D1E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E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Prerja e drurëve dekorativë dhe dëmtimi i lulishteve dhe parqeve nëpër qytete përbëjnë kundërvajtje penale dhe dënohen me gjobë.</w:t>
      </w:r>
    </w:p>
    <w:p w14:paraId="4368D1E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Prerja e drurëve në pemëtore, ullishta e vreshta, pasi është refuzuar më parë leja e prerjes nga organet kompetente, përbën kundërvajtje penale e dënohet me burgim gjer në tre muaj.</w:t>
      </w:r>
    </w:p>
    <w:p w14:paraId="4368D1E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E5"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206/a</w:t>
      </w:r>
    </w:p>
    <w:p w14:paraId="4368D1E6"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Shkatërrimi me zjarr i pyjeve dhe i mjedisit pyjor</w:t>
      </w:r>
    </w:p>
    <w:p w14:paraId="4368D1E7" w14:textId="75443AD1"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10 023, datë 27.11.2008; ndryshuar fjalët në paragrafin e parë, </w:t>
      </w:r>
      <w:r w:rsidR="0007642A" w:rsidRPr="00400D1C">
        <w:rPr>
          <w:rFonts w:ascii="Garamond" w:eastAsiaTheme="minorHAnsi" w:hAnsi="Garamond" w:cs="CG Times"/>
          <w:i/>
          <w:iCs/>
          <w:lang w:val="sq-AL"/>
        </w:rPr>
        <w:t xml:space="preserve">të </w:t>
      </w:r>
      <w:r w:rsidRPr="00400D1C">
        <w:rPr>
          <w:rFonts w:ascii="Garamond" w:eastAsiaTheme="minorHAnsi" w:hAnsi="Garamond" w:cs="CG Times"/>
          <w:i/>
          <w:iCs/>
          <w:lang w:val="sq-AL"/>
        </w:rPr>
        <w:t xml:space="preserve">dytë dhe të tretë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1E8"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1E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Shkatërrimi apo dëmtimi me dashje, me pasoja të rënda materiale, i fondit pyjor, i fidanishtes pyjore, i grumbullit pyjor ose i çdo njësie të ngjashme me to, me zjarr, dënohet me burgim nga pesë deri në tetë vjet.</w:t>
      </w:r>
    </w:p>
    <w:p w14:paraId="4368D1E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e kryer me qëllim ndryshimin e kategorisë dhe destinacionit të tokës, dënohet me burgim nga pesë deri në pesëmbëdhjetë vjet.</w:t>
      </w:r>
    </w:p>
    <w:p w14:paraId="4368D1E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Po kjo vepër, kur ka shkaktuar pasoja të rënda për pronën, shëndetin ose jetën e njerëzve apo shkakton dëme të rënda dhe të zgjatura në kohë ndaj mjedisit apo zonave të mbrojtura, dënohet me burgim nga dhjetë deri në njëzet vjet. </w:t>
      </w:r>
    </w:p>
    <w:p w14:paraId="4368D1EC"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1ED"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206/b</w:t>
      </w:r>
    </w:p>
    <w:p w14:paraId="4368D1EE"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Shkatërrimi nga pakujdesia me zjarr i pyjeve dhe i mjedisit pyjor</w:t>
      </w:r>
    </w:p>
    <w:p w14:paraId="4368D1EF"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10 023, datë 27.11.2008; ndryshuar fjalët në paragrafin e parë dhe të dytë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1F0"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1F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Shkatërrimi apo dëmtimi nga pakujdesia, me pasoja të rënda materiale, i fondit pyjor, i fidanishtes pyjore, i grumbullit pyjor ose i çdo njësie të ngjashme me to, me zjarr, dënohet me burgim nga dy deri në pesë vjet.</w:t>
      </w:r>
    </w:p>
    <w:p w14:paraId="4368D1F2"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ka shkaktuar pasoja të rënda për pronën, shëndetin ose jetën e njerëzve apo shkakton dëme të rënda dhe të zgjatura në kohë ndaj mjedisit apo zonave të mbrojtura, dënohet me burgim nga</w:t>
      </w:r>
      <w:r w:rsidR="00F920D1" w:rsidRPr="00400D1C">
        <w:rPr>
          <w:rFonts w:ascii="Garamond" w:eastAsiaTheme="minorHAnsi" w:hAnsi="Garamond" w:cs="CG Times"/>
          <w:lang w:val="sq-AL"/>
        </w:rPr>
        <w:t xml:space="preserve"> </w:t>
      </w:r>
      <w:r w:rsidR="00DE3667" w:rsidRPr="00400D1C">
        <w:rPr>
          <w:rFonts w:ascii="Garamond" w:eastAsiaTheme="minorHAnsi" w:hAnsi="Garamond" w:cs="CG Times"/>
          <w:lang w:val="sq-AL"/>
        </w:rPr>
        <w:t>tre deri në tetë vjet.</w:t>
      </w:r>
    </w:p>
    <w:p w14:paraId="4368D1F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207</w:t>
      </w:r>
    </w:p>
    <w:p w14:paraId="4368D1F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Shkelja e karantinës së bimëve dhe kafshëve</w:t>
      </w:r>
    </w:p>
    <w:p w14:paraId="4368D1F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F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Shkelja e rregullave për karantinën e bimëve apo të kafshëve, kur ka sjellë pasoja të rënda materiale ose që rrezikojnë jetën e shëndetin e njerëzve, përbën kundërvajtje penale dhe dënohet me gjobë.</w:t>
      </w:r>
    </w:p>
    <w:p w14:paraId="4368D1F7" w14:textId="77777777" w:rsidR="000F6606" w:rsidRPr="00400D1C" w:rsidRDefault="000F6606"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1F8" w14:textId="77777777" w:rsidR="000F6606" w:rsidRPr="00400D1C" w:rsidRDefault="000F6606" w:rsidP="000F6606">
      <w:pPr>
        <w:spacing w:after="0" w:line="240" w:lineRule="auto"/>
        <w:ind w:firstLine="0"/>
        <w:jc w:val="center"/>
        <w:rPr>
          <w:rFonts w:ascii="Garamond" w:eastAsia="Times New Roman" w:hAnsi="Garamond"/>
        </w:rPr>
      </w:pPr>
      <w:r w:rsidRPr="00400D1C">
        <w:rPr>
          <w:rFonts w:ascii="Garamond" w:eastAsia="Times New Roman" w:hAnsi="Garamond"/>
        </w:rPr>
        <w:t>Neni 207/a</w:t>
      </w:r>
    </w:p>
    <w:p w14:paraId="4368D1F9" w14:textId="77777777" w:rsidR="000F6606" w:rsidRPr="00400D1C" w:rsidRDefault="000F6606" w:rsidP="000F6606">
      <w:pPr>
        <w:spacing w:after="0" w:line="240" w:lineRule="auto"/>
        <w:ind w:firstLine="0"/>
        <w:jc w:val="center"/>
        <w:rPr>
          <w:rFonts w:ascii="Garamond" w:eastAsia="Times New Roman" w:hAnsi="Garamond"/>
          <w:b/>
        </w:rPr>
      </w:pPr>
      <w:r w:rsidRPr="00400D1C">
        <w:rPr>
          <w:rFonts w:ascii="Garamond" w:eastAsia="Times New Roman" w:hAnsi="Garamond"/>
          <w:b/>
        </w:rPr>
        <w:t>Braktisja e kafshës të shoqërimit</w:t>
      </w:r>
    </w:p>
    <w:p w14:paraId="4368D1FA" w14:textId="31D65F1E" w:rsidR="000F6606" w:rsidRPr="00400D1C" w:rsidRDefault="000F6606" w:rsidP="000F66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07642A"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1FB" w14:textId="77777777" w:rsidR="000F6606" w:rsidRPr="00400D1C" w:rsidRDefault="000F6606" w:rsidP="000F6606">
      <w:pPr>
        <w:spacing w:after="0" w:line="240" w:lineRule="auto"/>
        <w:rPr>
          <w:rFonts w:ascii="Garamond" w:eastAsia="Times New Roman" w:hAnsi="Garamond"/>
        </w:rPr>
      </w:pPr>
    </w:p>
    <w:p w14:paraId="4368D1FC" w14:textId="77777777" w:rsidR="000F6606" w:rsidRPr="00400D1C" w:rsidRDefault="000F6606" w:rsidP="000F6606">
      <w:pPr>
        <w:spacing w:after="0" w:line="240" w:lineRule="auto"/>
        <w:rPr>
          <w:rFonts w:ascii="Garamond" w:eastAsia="Times New Roman" w:hAnsi="Garamond"/>
        </w:rPr>
      </w:pPr>
      <w:r w:rsidRPr="00400D1C">
        <w:rPr>
          <w:rFonts w:ascii="Garamond" w:eastAsia="Times New Roman" w:hAnsi="Garamond"/>
        </w:rPr>
        <w:t>Kur nga braktisja e kafshës së shoqërimit ose nga mosvendosja e maskës mbrojtëse kafshës së shoqërimit, në ambiente publike ose në mjedise të hapura për publikun, kanë ardhur pasoja në dëm të shëndetit të një personi, dënohet me gjobë ose burgim deri në gjashtë muaj.</w:t>
      </w:r>
    </w:p>
    <w:p w14:paraId="4368D1FD" w14:textId="77777777" w:rsidR="000F6606" w:rsidRPr="00400D1C" w:rsidRDefault="000F6606" w:rsidP="000F6606">
      <w:pPr>
        <w:spacing w:after="0" w:line="240" w:lineRule="auto"/>
        <w:rPr>
          <w:rFonts w:ascii="Garamond" w:eastAsia="Times New Roman" w:hAnsi="Garamond"/>
        </w:rPr>
      </w:pPr>
      <w:r w:rsidRPr="00400D1C">
        <w:rPr>
          <w:rFonts w:ascii="Garamond" w:eastAsia="Times New Roman" w:hAnsi="Garamond"/>
        </w:rPr>
        <w:t>Kur nga vepra penale ka ardhur plagosja e rëndë e një personi, dënohet me burgim nga një deri në pesë vjet.</w:t>
      </w:r>
    </w:p>
    <w:p w14:paraId="4368D1FE" w14:textId="77777777" w:rsidR="000F6606" w:rsidRPr="00400D1C" w:rsidRDefault="000F6606" w:rsidP="000F6606">
      <w:pPr>
        <w:spacing w:after="0" w:line="240" w:lineRule="auto"/>
        <w:rPr>
          <w:rFonts w:ascii="Garamond" w:eastAsia="Times New Roman" w:hAnsi="Garamond"/>
        </w:rPr>
      </w:pPr>
      <w:r w:rsidRPr="00400D1C">
        <w:rPr>
          <w:rFonts w:ascii="Garamond" w:eastAsia="Times New Roman" w:hAnsi="Garamond"/>
        </w:rPr>
        <w:t>Kur nga vepra penale ka ardhur vdekja e një personi, dënohet me burgim nga tre deri në dhjetë vjet.</w:t>
      </w:r>
    </w:p>
    <w:p w14:paraId="4368D1FF" w14:textId="77777777" w:rsidR="000F6606" w:rsidRPr="00400D1C" w:rsidRDefault="000F6606" w:rsidP="000F6606">
      <w:pPr>
        <w:spacing w:after="0" w:line="240" w:lineRule="auto"/>
        <w:rPr>
          <w:rFonts w:ascii="Garamond" w:eastAsia="Times New Roman" w:hAnsi="Garamond"/>
        </w:rPr>
      </w:pPr>
    </w:p>
    <w:p w14:paraId="4368D200" w14:textId="77777777" w:rsidR="000F6606" w:rsidRPr="00400D1C" w:rsidRDefault="000F6606" w:rsidP="000F6606">
      <w:pPr>
        <w:spacing w:after="0" w:line="240" w:lineRule="auto"/>
        <w:ind w:firstLine="0"/>
        <w:jc w:val="center"/>
        <w:rPr>
          <w:rFonts w:ascii="Garamond" w:eastAsia="Times New Roman" w:hAnsi="Garamond"/>
        </w:rPr>
      </w:pPr>
      <w:r w:rsidRPr="00400D1C">
        <w:rPr>
          <w:rFonts w:ascii="Garamond" w:eastAsia="Times New Roman" w:hAnsi="Garamond"/>
        </w:rPr>
        <w:t>Neni 207/b</w:t>
      </w:r>
    </w:p>
    <w:p w14:paraId="4368D201" w14:textId="77777777" w:rsidR="000F6606" w:rsidRPr="00400D1C" w:rsidRDefault="000F6606" w:rsidP="000F6606">
      <w:pPr>
        <w:spacing w:after="0" w:line="240" w:lineRule="auto"/>
        <w:ind w:firstLine="0"/>
        <w:jc w:val="center"/>
        <w:rPr>
          <w:rFonts w:ascii="Garamond" w:eastAsia="Times New Roman" w:hAnsi="Garamond"/>
          <w:b/>
        </w:rPr>
      </w:pPr>
      <w:r w:rsidRPr="00400D1C">
        <w:rPr>
          <w:rFonts w:ascii="Garamond" w:eastAsia="Times New Roman" w:hAnsi="Garamond"/>
          <w:b/>
        </w:rPr>
        <w:t>Vrasja me dashje e kafshës së shoqërimit</w:t>
      </w:r>
    </w:p>
    <w:p w14:paraId="4368D202" w14:textId="31256B2E" w:rsidR="000F6606" w:rsidRPr="00400D1C" w:rsidRDefault="000F6606" w:rsidP="000F66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E04797"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203" w14:textId="77777777" w:rsidR="000F6606" w:rsidRPr="00400D1C" w:rsidRDefault="000F6606" w:rsidP="000F6606">
      <w:pPr>
        <w:spacing w:after="0" w:line="240" w:lineRule="auto"/>
        <w:rPr>
          <w:rFonts w:ascii="Garamond" w:eastAsia="Times New Roman" w:hAnsi="Garamond"/>
        </w:rPr>
      </w:pPr>
    </w:p>
    <w:p w14:paraId="4368D204" w14:textId="77777777" w:rsidR="000F6606" w:rsidRPr="00400D1C" w:rsidRDefault="000F6606" w:rsidP="000F6606">
      <w:pPr>
        <w:spacing w:after="0" w:line="240" w:lineRule="auto"/>
        <w:rPr>
          <w:rFonts w:ascii="Garamond" w:eastAsia="Times New Roman" w:hAnsi="Garamond"/>
        </w:rPr>
      </w:pPr>
      <w:r w:rsidRPr="00400D1C">
        <w:rPr>
          <w:rFonts w:ascii="Garamond" w:eastAsia="Times New Roman" w:hAnsi="Garamond"/>
        </w:rPr>
        <w:t>Vrasja me dashje e kafshës së shoqërimit dënohet me gjobë ose me burgim deri në gjashtë muaj.</w:t>
      </w:r>
    </w:p>
    <w:p w14:paraId="4368D205" w14:textId="77777777" w:rsidR="000F6606" w:rsidRPr="00400D1C" w:rsidRDefault="000F6606" w:rsidP="00FD76D6">
      <w:pPr>
        <w:spacing w:after="0" w:line="240" w:lineRule="auto"/>
        <w:ind w:firstLine="0"/>
        <w:rPr>
          <w:rFonts w:ascii="Garamond" w:eastAsia="Times New Roman" w:hAnsi="Garamond"/>
        </w:rPr>
      </w:pPr>
    </w:p>
    <w:p w14:paraId="0333F1AC" w14:textId="77777777" w:rsidR="00C304A0" w:rsidRPr="00400D1C" w:rsidRDefault="00C304A0" w:rsidP="000F6606">
      <w:pPr>
        <w:spacing w:after="0" w:line="240" w:lineRule="auto"/>
        <w:ind w:firstLine="0"/>
        <w:jc w:val="center"/>
        <w:rPr>
          <w:rFonts w:ascii="Garamond" w:eastAsia="Times New Roman" w:hAnsi="Garamond"/>
        </w:rPr>
      </w:pPr>
    </w:p>
    <w:p w14:paraId="4368D206" w14:textId="77777777" w:rsidR="000F6606" w:rsidRPr="00400D1C" w:rsidRDefault="000F6606" w:rsidP="000F6606">
      <w:pPr>
        <w:spacing w:after="0" w:line="240" w:lineRule="auto"/>
        <w:ind w:firstLine="0"/>
        <w:jc w:val="center"/>
        <w:rPr>
          <w:rFonts w:ascii="Garamond" w:eastAsia="Times New Roman" w:hAnsi="Garamond"/>
        </w:rPr>
      </w:pPr>
      <w:r w:rsidRPr="00400D1C">
        <w:rPr>
          <w:rFonts w:ascii="Garamond" w:eastAsia="Times New Roman" w:hAnsi="Garamond"/>
        </w:rPr>
        <w:t>Neni 207/c</w:t>
      </w:r>
    </w:p>
    <w:p w14:paraId="4368D207" w14:textId="77777777" w:rsidR="000F6606" w:rsidRPr="00400D1C" w:rsidRDefault="000F6606" w:rsidP="000F6606">
      <w:pPr>
        <w:spacing w:after="0" w:line="240" w:lineRule="auto"/>
        <w:ind w:firstLine="0"/>
        <w:jc w:val="center"/>
        <w:rPr>
          <w:rFonts w:ascii="Garamond" w:eastAsia="Times New Roman" w:hAnsi="Garamond"/>
          <w:b/>
        </w:rPr>
      </w:pPr>
      <w:r w:rsidRPr="00400D1C">
        <w:rPr>
          <w:rFonts w:ascii="Garamond" w:eastAsia="Times New Roman" w:hAnsi="Garamond"/>
          <w:b/>
        </w:rPr>
        <w:t>Keqtrajtimi i kafshës</w:t>
      </w:r>
    </w:p>
    <w:p w14:paraId="4368D208" w14:textId="16F873CD" w:rsidR="000F6606" w:rsidRPr="00400D1C" w:rsidRDefault="000F6606" w:rsidP="000F66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E04797"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209" w14:textId="77777777" w:rsidR="000F6606" w:rsidRPr="00400D1C" w:rsidRDefault="000F6606" w:rsidP="000F6606">
      <w:pPr>
        <w:spacing w:after="0" w:line="240" w:lineRule="auto"/>
        <w:rPr>
          <w:rFonts w:ascii="Garamond" w:eastAsia="Times New Roman" w:hAnsi="Garamond"/>
        </w:rPr>
      </w:pPr>
    </w:p>
    <w:p w14:paraId="4368D20A" w14:textId="77777777" w:rsidR="000F6606" w:rsidRPr="00400D1C" w:rsidRDefault="000F6606" w:rsidP="000F6606">
      <w:pPr>
        <w:spacing w:after="0" w:line="240" w:lineRule="auto"/>
        <w:rPr>
          <w:rFonts w:ascii="Garamond" w:eastAsia="Times New Roman" w:hAnsi="Garamond"/>
        </w:rPr>
      </w:pPr>
      <w:r w:rsidRPr="00400D1C">
        <w:rPr>
          <w:rFonts w:ascii="Garamond" w:eastAsia="Times New Roman" w:hAnsi="Garamond"/>
        </w:rPr>
        <w:t xml:space="preserve">Keqtrajtimi ose torturimi i një kafshe, duke i shkaktuar dëmtime të përhershme shëndetësore, dënohet me gjobë ose me burgim deri në tre muaj. </w:t>
      </w:r>
    </w:p>
    <w:p w14:paraId="4368D20B" w14:textId="77777777" w:rsidR="000F6606" w:rsidRPr="00400D1C" w:rsidRDefault="000F6606" w:rsidP="000F6606">
      <w:pPr>
        <w:spacing w:after="0" w:line="240" w:lineRule="auto"/>
        <w:rPr>
          <w:rFonts w:ascii="Garamond" w:eastAsia="Times New Roman" w:hAnsi="Garamond"/>
        </w:rPr>
      </w:pPr>
      <w:r w:rsidRPr="00400D1C">
        <w:rPr>
          <w:rFonts w:ascii="Garamond" w:eastAsia="Times New Roman" w:hAnsi="Garamond"/>
        </w:rPr>
        <w:t>Kur vepra ka sjellë si pasojë vdekjen e kafshës, dënohet me burgim deri në gjashtë muaj.</w:t>
      </w:r>
    </w:p>
    <w:p w14:paraId="4368D20C" w14:textId="77777777" w:rsidR="000F6606" w:rsidRPr="00400D1C" w:rsidRDefault="000F6606" w:rsidP="000F6606">
      <w:pPr>
        <w:spacing w:after="0" w:line="240" w:lineRule="auto"/>
        <w:rPr>
          <w:rFonts w:ascii="Garamond" w:eastAsia="Times New Roman" w:hAnsi="Garamond"/>
        </w:rPr>
      </w:pPr>
    </w:p>
    <w:p w14:paraId="4368D20D" w14:textId="77777777" w:rsidR="000F6606" w:rsidRPr="00400D1C" w:rsidRDefault="000F6606" w:rsidP="000F6606">
      <w:pPr>
        <w:spacing w:after="0" w:line="240" w:lineRule="auto"/>
        <w:ind w:firstLine="0"/>
        <w:jc w:val="center"/>
        <w:rPr>
          <w:rFonts w:ascii="Garamond" w:eastAsia="Times New Roman" w:hAnsi="Garamond"/>
        </w:rPr>
      </w:pPr>
      <w:r w:rsidRPr="00400D1C">
        <w:rPr>
          <w:rFonts w:ascii="Garamond" w:eastAsia="Times New Roman" w:hAnsi="Garamond"/>
        </w:rPr>
        <w:t>Neni 207/ç</w:t>
      </w:r>
    </w:p>
    <w:p w14:paraId="4368D20E" w14:textId="77777777" w:rsidR="000F6606" w:rsidRPr="00400D1C" w:rsidRDefault="000F6606" w:rsidP="000F6606">
      <w:pPr>
        <w:spacing w:after="0" w:line="240" w:lineRule="auto"/>
        <w:ind w:firstLine="0"/>
        <w:jc w:val="center"/>
        <w:rPr>
          <w:rFonts w:ascii="Garamond" w:eastAsia="Times New Roman" w:hAnsi="Garamond"/>
          <w:b/>
        </w:rPr>
      </w:pPr>
      <w:r w:rsidRPr="00400D1C">
        <w:rPr>
          <w:rFonts w:ascii="Garamond" w:eastAsia="Times New Roman" w:hAnsi="Garamond"/>
          <w:b/>
        </w:rPr>
        <w:t>Ndeshjet ndërmjet kafshëve</w:t>
      </w:r>
    </w:p>
    <w:p w14:paraId="4368D20F" w14:textId="6974EC51" w:rsidR="000F6606" w:rsidRPr="00400D1C" w:rsidRDefault="000F6606" w:rsidP="000F66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E04797"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210" w14:textId="77777777" w:rsidR="000F6606" w:rsidRPr="00400D1C" w:rsidRDefault="000F6606" w:rsidP="000F6606">
      <w:pPr>
        <w:spacing w:after="0" w:line="240" w:lineRule="auto"/>
        <w:rPr>
          <w:rFonts w:ascii="Garamond" w:eastAsia="Times New Roman" w:hAnsi="Garamond"/>
        </w:rPr>
      </w:pPr>
    </w:p>
    <w:p w14:paraId="4368D211" w14:textId="77777777" w:rsidR="000F6606" w:rsidRPr="00400D1C" w:rsidRDefault="000F6606" w:rsidP="00DE3667">
      <w:pPr>
        <w:spacing w:after="0" w:line="240" w:lineRule="auto"/>
        <w:ind w:firstLine="720"/>
        <w:rPr>
          <w:rFonts w:ascii="Garamond" w:eastAsia="Times New Roman" w:hAnsi="Garamond"/>
        </w:rPr>
      </w:pPr>
      <w:r w:rsidRPr="00400D1C">
        <w:rPr>
          <w:rFonts w:ascii="Garamond" w:eastAsia="Times New Roman" w:hAnsi="Garamond"/>
        </w:rPr>
        <w:t>Promovimi, organizimi ose drejtimi i ndeshjeve ndërmjet kafshëve që shkaktojnë vuajtjen ose torturimin e kafshëve, dënohet me gjobë ose me burgim deri në tre muaj.</w:t>
      </w:r>
    </w:p>
    <w:p w14:paraId="4368D212" w14:textId="77777777" w:rsidR="000F6606" w:rsidRPr="00400D1C" w:rsidRDefault="000F6606" w:rsidP="00DE3667">
      <w:pPr>
        <w:spacing w:after="0" w:line="240" w:lineRule="auto"/>
        <w:ind w:firstLine="720"/>
        <w:rPr>
          <w:rFonts w:ascii="Garamond" w:eastAsia="Times New Roman" w:hAnsi="Garamond"/>
        </w:rPr>
      </w:pPr>
      <w:r w:rsidRPr="00400D1C">
        <w:rPr>
          <w:rFonts w:ascii="Garamond" w:eastAsia="Times New Roman" w:hAnsi="Garamond"/>
        </w:rPr>
        <w:t>Dhënia e kafshëve për ndeshje, rritja ose trajnimi i kafshëve me qëllim përdorimin apo shitjen për ndeshje, dënohet me gjobë ose me burgim deri në gjashtë muaj.</w:t>
      </w:r>
    </w:p>
    <w:p w14:paraId="4368D213" w14:textId="77777777" w:rsidR="000F6606" w:rsidRPr="00400D1C" w:rsidRDefault="000F6606" w:rsidP="00DE3667">
      <w:pPr>
        <w:spacing w:after="0" w:line="240" w:lineRule="auto"/>
        <w:ind w:firstLine="454"/>
        <w:rPr>
          <w:rFonts w:ascii="Garamond" w:eastAsia="Times New Roman" w:hAnsi="Garamond"/>
        </w:rPr>
      </w:pPr>
      <w:r w:rsidRPr="00400D1C">
        <w:rPr>
          <w:rFonts w:ascii="Garamond" w:eastAsia="Times New Roman" w:hAnsi="Garamond"/>
        </w:rPr>
        <w:t>Vënia e basteve në ndeshje të zhvilluara midis kafshëve, dënohet me gjobë ose me burgim deri në dy muaj.</w:t>
      </w:r>
    </w:p>
    <w:p w14:paraId="4368D214" w14:textId="77777777" w:rsidR="000F6606" w:rsidRPr="00400D1C" w:rsidRDefault="000F6606" w:rsidP="000F66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imes New Roman" w:hAnsi="Garamond"/>
        </w:rPr>
        <w:t>Kur vepra ka sjellë si pasojë vdekjen e kafshës, dënohet me burgim deri në gjashtë muaj.</w:t>
      </w:r>
    </w:p>
    <w:p w14:paraId="4368D215"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21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V</w:t>
      </w:r>
    </w:p>
    <w:p w14:paraId="4368D21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KRIME KUNDËR PAVARËSISË DHE RENDIT KUSHTETUES</w:t>
      </w:r>
    </w:p>
    <w:p w14:paraId="4368D218" w14:textId="77777777" w:rsidR="00001A47" w:rsidRPr="00400D1C" w:rsidRDefault="00001A47" w:rsidP="00001A47">
      <w:pPr>
        <w:autoSpaceDE w:val="0"/>
        <w:autoSpaceDN w:val="0"/>
        <w:adjustRightInd w:val="0"/>
        <w:spacing w:after="0" w:line="270" w:lineRule="atLeast"/>
        <w:ind w:firstLine="454"/>
        <w:rPr>
          <w:rFonts w:ascii="Garamond" w:eastAsiaTheme="minorHAnsi" w:hAnsi="Garamond" w:cs="CG Times"/>
          <w:lang w:val="sq-AL"/>
        </w:rPr>
      </w:pPr>
    </w:p>
    <w:p w14:paraId="4368D21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w:t>
      </w:r>
    </w:p>
    <w:p w14:paraId="4368D21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 xml:space="preserve">KRIME KUNDËR PAVARËSISË DHE INTEGRITETIT </w:t>
      </w:r>
    </w:p>
    <w:p w14:paraId="4368D21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21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208</w:t>
      </w:r>
    </w:p>
    <w:p w14:paraId="4368D21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Dorëzimi i territorit </w:t>
      </w:r>
    </w:p>
    <w:p w14:paraId="4368D21E" w14:textId="5F62AD9A"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w:t>
      </w:r>
      <w:r w:rsidR="00E04797" w:rsidRPr="00400D1C">
        <w:rPr>
          <w:rFonts w:ascii="Garamond" w:eastAsiaTheme="minorHAnsi" w:hAnsi="Garamond" w:cs="CG Times"/>
          <w:i/>
          <w:iCs/>
          <w:lang w:val="sq-AL"/>
        </w:rPr>
        <w:t xml:space="preserve">Hequr </w:t>
      </w:r>
      <w:r w:rsidR="00FD76D6" w:rsidRPr="00400D1C">
        <w:rPr>
          <w:rFonts w:ascii="Garamond" w:eastAsiaTheme="minorHAnsi" w:hAnsi="Garamond" w:cs="CG Times"/>
          <w:i/>
          <w:iCs/>
          <w:lang w:val="sq-AL"/>
        </w:rPr>
        <w:t>fjalët “a me vdekje”</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21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220"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Dorëzimi plotësisht apo pjesërisht i territorit një shteti apo fuqie të huaj, me qëllim për të cenuar pavarësinë dhe integritetin e vendit, dënohet me burgim jo më pak se pesëmbëdhjetë vjet ose me burgim të përjetshëm.</w:t>
      </w:r>
      <w:r w:rsidR="00F920D1" w:rsidRPr="00400D1C">
        <w:rPr>
          <w:rFonts w:ascii="Garamond" w:eastAsiaTheme="minorHAnsi" w:hAnsi="Garamond" w:cs="CG Times"/>
          <w:lang w:val="sq-AL"/>
        </w:rPr>
        <w:t xml:space="preserve"> </w:t>
      </w:r>
    </w:p>
    <w:p w14:paraId="4368D22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209</w:t>
      </w:r>
    </w:p>
    <w:p w14:paraId="4368D22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Dorëzimi i forcave të armatosura </w:t>
      </w:r>
    </w:p>
    <w:p w14:paraId="4368D22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22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22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Dorëzimi plotësisht apo pjesërisht i forcave të armatosura apo materialeve mbrojtëse ose furnizimi me armë e municion i një shteti apo fuqie të huaj, me qëllim për të cenuar pavarësinë dhe integritetin e vendit, dënohet me burgim jo më pak se pesëmbëdhjetë vjet ose me burgim të përjetshëm.</w:t>
      </w:r>
      <w:r w:rsidR="00F920D1" w:rsidRPr="00400D1C">
        <w:rPr>
          <w:rFonts w:ascii="Garamond" w:eastAsiaTheme="minorHAnsi" w:hAnsi="Garamond" w:cs="CG Times"/>
          <w:lang w:val="sq-AL"/>
        </w:rPr>
        <w:t xml:space="preserve"> </w:t>
      </w:r>
    </w:p>
    <w:p w14:paraId="4368D22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22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210</w:t>
      </w:r>
    </w:p>
    <w:p w14:paraId="4368D22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Marrëveshja për dorëzim territori</w:t>
      </w:r>
    </w:p>
    <w:p w14:paraId="4368D22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598660A9" w14:textId="0B4FA6D6" w:rsidR="00C304A0" w:rsidRPr="00400D1C"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Marrëveshja e bërë me fuqi apo shtete të huaja për dorëzim pjesërisht ose tërësisht të territorit apo të forcave të armatosura e materialeve mbrojtëse, me qëllim për të cenuar integritetin e vendit, dënohet me burgim nga pesë gjer në dhjetë vjet.</w:t>
      </w:r>
    </w:p>
    <w:p w14:paraId="1337242A"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22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211</w:t>
      </w:r>
    </w:p>
    <w:p w14:paraId="4368D22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Provokimi i luftës</w:t>
      </w:r>
    </w:p>
    <w:p w14:paraId="4368D22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22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e veprimeve që synojnë të provokojnë luftë apo të vënë Republikën e Shqipërisë përpara rrezikut të ndërhyrjes nga fuqi të huaja, dënohet me burgim jo më pak se pesëmbëdhjetë vjet.</w:t>
      </w:r>
    </w:p>
    <w:p w14:paraId="4368D22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23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212</w:t>
      </w:r>
    </w:p>
    <w:p w14:paraId="4368D23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Marrëveshja për ndërhyrje të armatosur</w:t>
      </w:r>
    </w:p>
    <w:p w14:paraId="4368D23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3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Marrëveshja e bërë me fuqi apo shtete të huaja për të shkaktuar ndërhyrje të armatosur kundër territorit të Republikës së Shqipërisë, dënohet me burgim nga dhjetë gjer në pesëmbëdhjetë vjet.</w:t>
      </w:r>
    </w:p>
    <w:p w14:paraId="4368D23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3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213</w:t>
      </w:r>
    </w:p>
    <w:p w14:paraId="4368D23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Dhënia e informatave sekrete</w:t>
      </w:r>
    </w:p>
    <w:p w14:paraId="4368D23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3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Dhënia e informatave sekrete me karakter ushtarak apo të çdo lloji tjetër një fuqie të huaj për të cenuar pavarësinë e vendit, dënohet me burgim nga dhjetë gjer në njëzet vjet.</w:t>
      </w:r>
      <w:r w:rsidR="00F920D1" w:rsidRPr="00400D1C">
        <w:rPr>
          <w:rFonts w:ascii="Garamond" w:eastAsiaTheme="minorHAnsi" w:hAnsi="Garamond" w:cs="CG Times"/>
          <w:lang w:val="sq-AL"/>
        </w:rPr>
        <w:t xml:space="preserve"> </w:t>
      </w:r>
    </w:p>
    <w:p w14:paraId="4368D23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23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214</w:t>
      </w:r>
    </w:p>
    <w:p w14:paraId="4368D23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Sigurimi i informatave</w:t>
      </w:r>
    </w:p>
    <w:p w14:paraId="4368D23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3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Sigurimi i informatave sekrete me karakter ushtarak apo të çdo lloji tjetër, me qëllim që t’i jepen një fuqie të huaj, për të cenuar pavarësinë e vendit, dënohet me burgim nga tre gjer në dhjetë vjet.</w:t>
      </w:r>
    </w:p>
    <w:p w14:paraId="4368D23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3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215</w:t>
      </w:r>
    </w:p>
    <w:p w14:paraId="4368D24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Dëmtimi i objekteve mbrojtëse</w:t>
      </w:r>
    </w:p>
    <w:p w14:paraId="4368D24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242"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Shkatërrimi apo dëmtimi i mjeteve, pajisjeve, aparaturave, armatimit, teknikës luftarake apo objekteve mbrojtëse ushtarake, me qëllim uljen e aftësisë mbrojtëse të vendit, dënohet me burgim nga p</w:t>
      </w:r>
      <w:r w:rsidR="00DE3667" w:rsidRPr="00400D1C">
        <w:rPr>
          <w:rFonts w:ascii="Garamond" w:eastAsiaTheme="minorHAnsi" w:hAnsi="Garamond" w:cs="CG Times"/>
          <w:lang w:val="sq-AL"/>
        </w:rPr>
        <w:t>esë gjer në pesëmbëdhjetë vjet.</w:t>
      </w:r>
    </w:p>
    <w:p w14:paraId="4368D24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216</w:t>
      </w:r>
    </w:p>
    <w:p w14:paraId="4368D24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Sigurimi i mjeteve për shkatërrimin e teknikës luftarake</w:t>
      </w:r>
    </w:p>
    <w:p w14:paraId="4368D24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46"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Prodhimi apo mbajtja e mjeteve për të shkatërruar ose dëmtuar pajisjet, aparaturat, armatimin, mjetet e teknikës luftarake apo objektet mbrojtëse ushtarake, me qëllim uljen e aftësisë mbrojtëse të vendit, dënohet</w:t>
      </w:r>
      <w:r w:rsidR="00DE3667" w:rsidRPr="00400D1C">
        <w:rPr>
          <w:rFonts w:ascii="Garamond" w:eastAsiaTheme="minorHAnsi" w:hAnsi="Garamond" w:cs="CG Times"/>
          <w:lang w:val="sq-AL"/>
        </w:rPr>
        <w:t xml:space="preserve"> me burgim gjer në dhjetë vjet.</w:t>
      </w:r>
    </w:p>
    <w:p w14:paraId="4368D24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217</w:t>
      </w:r>
    </w:p>
    <w:p w14:paraId="4368D24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Marrja e shpërblimeve</w:t>
      </w:r>
    </w:p>
    <w:p w14:paraId="4368D24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24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Marrja apo marrëveshja për të marrë shpërblim apo përfitime të tjera materiale, për të kryer në favor të shteteve apo fuqive të huaja një nga krimet e parashikuara në këtë seksion, dënohet me burgim nga pesë gjer në dhjetë vjet.</w:t>
      </w:r>
    </w:p>
    <w:p w14:paraId="4368D24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218</w:t>
      </w:r>
    </w:p>
    <w:p w14:paraId="4368D24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Vënia në shërbim të shteteve të huaja</w:t>
      </w:r>
    </w:p>
    <w:p w14:paraId="4368D24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4E" w14:textId="77777777" w:rsidR="00DE3667" w:rsidRPr="00400D1C"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Vënia në shërbim të një shteti apo një fuqie të huaj të çdo shtetasi shqiptar, me qëllim kryerjen e veprave kundër pavarësisë dhe integritetit të Republikës së Shqipërisë, dënohet me burg</w:t>
      </w:r>
      <w:r w:rsidR="00FD76D6" w:rsidRPr="00400D1C">
        <w:rPr>
          <w:rFonts w:ascii="Garamond" w:eastAsiaTheme="minorHAnsi" w:hAnsi="Garamond" w:cs="CG Times"/>
          <w:lang w:val="sq-AL"/>
        </w:rPr>
        <w:t>im nga tre gjer në dhjetë vjet.</w:t>
      </w:r>
    </w:p>
    <w:p w14:paraId="4368D24F" w14:textId="77777777" w:rsidR="00FD76D6" w:rsidRPr="00400D1C" w:rsidRDefault="00FD76D6"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5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II</w:t>
      </w:r>
    </w:p>
    <w:p w14:paraId="4368D25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KRIME KUNDËR RENDIT KUSHTETUES</w:t>
      </w:r>
    </w:p>
    <w:p w14:paraId="4368D25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5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219</w:t>
      </w:r>
    </w:p>
    <w:p w14:paraId="4368D25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Atentati </w:t>
      </w:r>
    </w:p>
    <w:p w14:paraId="4368D255" w14:textId="1F452B6D"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w:t>
      </w:r>
      <w:r w:rsidR="00E04797" w:rsidRPr="00400D1C">
        <w:rPr>
          <w:rFonts w:ascii="Garamond" w:eastAsiaTheme="minorHAnsi" w:hAnsi="Garamond" w:cs="CG Times"/>
          <w:i/>
          <w:iCs/>
          <w:lang w:val="sq-AL"/>
        </w:rPr>
        <w:t xml:space="preserve">Hequr </w:t>
      </w:r>
      <w:r w:rsidR="00FD76D6" w:rsidRPr="00400D1C">
        <w:rPr>
          <w:rFonts w:ascii="Garamond" w:eastAsiaTheme="minorHAnsi" w:hAnsi="Garamond" w:cs="CG Times"/>
          <w:i/>
          <w:iCs/>
          <w:lang w:val="sq-AL"/>
        </w:rPr>
        <w:t xml:space="preserve">fjalët “a me vdekje” </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25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57"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e vrasjeve, rrëmbimeve, torturave apo akteve të tjera të dhunës kundër përfaqësuesve më të lartë të shtetit, me qëllim për të përmbysur rendin kushtetues, dënohet me burgim jo më pak se pesëmbëdhjetë vj</w:t>
      </w:r>
      <w:r w:rsidR="00DE3667" w:rsidRPr="00400D1C">
        <w:rPr>
          <w:rFonts w:ascii="Garamond" w:eastAsiaTheme="minorHAnsi" w:hAnsi="Garamond" w:cs="CG Times"/>
          <w:lang w:val="sq-AL"/>
        </w:rPr>
        <w:t>et ose me burgim të përjetshëm.</w:t>
      </w:r>
    </w:p>
    <w:p w14:paraId="4368D25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220</w:t>
      </w:r>
    </w:p>
    <w:p w14:paraId="4368D25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Komploti</w:t>
      </w:r>
    </w:p>
    <w:p w14:paraId="4368D25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5B"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Marrja e vendimeve dhe krijimi i kushteve materiale nga një grup njerëzish për të kryer atentat dënohet me burgim nga pesë gjer në pesëmbëdh</w:t>
      </w:r>
      <w:r w:rsidR="00DE3667" w:rsidRPr="00400D1C">
        <w:rPr>
          <w:rFonts w:ascii="Garamond" w:eastAsiaTheme="minorHAnsi" w:hAnsi="Garamond" w:cs="CG Times"/>
          <w:lang w:val="sq-AL"/>
        </w:rPr>
        <w:t>jetë vjet.</w:t>
      </w:r>
    </w:p>
    <w:p w14:paraId="4368D25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221</w:t>
      </w:r>
    </w:p>
    <w:p w14:paraId="4368D25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Kryengritja </w:t>
      </w:r>
    </w:p>
    <w:p w14:paraId="4368D25E" w14:textId="47F44A9C" w:rsidR="00001A47" w:rsidRPr="00400D1C" w:rsidRDefault="00DE366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w:t>
      </w:r>
      <w:r w:rsidR="0007642A" w:rsidRPr="00400D1C">
        <w:rPr>
          <w:rFonts w:ascii="Garamond" w:eastAsiaTheme="minorHAnsi" w:hAnsi="Garamond" w:cs="CG Times"/>
          <w:i/>
          <w:iCs/>
          <w:lang w:val="sq-AL"/>
        </w:rPr>
        <w:t xml:space="preserve">Hequr </w:t>
      </w:r>
      <w:r w:rsidR="00FD76D6" w:rsidRPr="00400D1C">
        <w:rPr>
          <w:rFonts w:ascii="Garamond" w:eastAsiaTheme="minorHAnsi" w:hAnsi="Garamond" w:cs="CG Times"/>
          <w:i/>
          <w:iCs/>
          <w:lang w:val="sq-AL"/>
        </w:rPr>
        <w:t>fjalë në</w:t>
      </w:r>
      <w:r w:rsidRPr="00400D1C">
        <w:rPr>
          <w:rFonts w:ascii="Garamond" w:eastAsiaTheme="minorHAnsi" w:hAnsi="Garamond" w:cs="CG Times"/>
          <w:i/>
          <w:iCs/>
          <w:lang w:val="sq-AL"/>
        </w:rPr>
        <w:t xml:space="preserve"> paragrafi</w:t>
      </w:r>
      <w:r w:rsidR="00FD76D6" w:rsidRPr="00400D1C">
        <w:rPr>
          <w:rFonts w:ascii="Garamond" w:eastAsiaTheme="minorHAnsi" w:hAnsi="Garamond" w:cs="CG Times"/>
          <w:i/>
          <w:iCs/>
          <w:lang w:val="sq-AL"/>
        </w:rPr>
        <w:t>n e</w:t>
      </w:r>
      <w:r w:rsidRPr="00400D1C">
        <w:rPr>
          <w:rFonts w:ascii="Garamond" w:eastAsiaTheme="minorHAnsi" w:hAnsi="Garamond" w:cs="CG Times"/>
          <w:i/>
          <w:iCs/>
          <w:lang w:val="sq-AL"/>
        </w:rPr>
        <w:t xml:space="preserve"> dytë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 xml:space="preserve">8733, datë 24.1.2001) </w:t>
      </w:r>
    </w:p>
    <w:p w14:paraId="4368D25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6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Pjesëmarrja në veprime masive të dhunshme, si vendosje pengesash apo barrikadash për të ndalur forcat e rendit, rezistenca me armë apo çarmatosja e tyre, pushtimi me forcë i ndërtesave, kryerja e plaçkitjeve, grumbullimi apo vënia në dispozicion e armëve, municioneve dhe njerëzve, krijimi i lehtësirave në favor të kryengritësve, të bëra për të përmbysur rendin kushtetues, dënohen më burgim nga pesëmbëdhjetë gjer në njëzet e pesë</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vjet.</w:t>
      </w:r>
    </w:p>
    <w:p w14:paraId="4368D261" w14:textId="77777777" w:rsidR="003F55D6"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Marrja pjesë si udhëheqës apo organizator në veprimet e mësipërme dë</w:t>
      </w:r>
      <w:r w:rsidR="00DE3667" w:rsidRPr="00400D1C">
        <w:rPr>
          <w:rFonts w:ascii="Garamond" w:eastAsiaTheme="minorHAnsi" w:hAnsi="Garamond" w:cs="CG Times"/>
          <w:lang w:val="sq-AL"/>
        </w:rPr>
        <w:t xml:space="preserve">nohet me burgim të përjetshëm. </w:t>
      </w:r>
    </w:p>
    <w:p w14:paraId="4368D262" w14:textId="77777777" w:rsidR="00DE3667" w:rsidRPr="00400D1C" w:rsidRDefault="00DE366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26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222</w:t>
      </w:r>
    </w:p>
    <w:p w14:paraId="4368D26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Thirrjet për armatosje ose marrja pa të drejtë e komandës</w:t>
      </w:r>
    </w:p>
    <w:p w14:paraId="4368D26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6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Thirrjet për armatosje kundër rendit kushtetues, krijimi apo organizimi i forcave të armatosura në kundërshtim me ligjin, marrja pa të drejtë e komandës së forcave të armatosura për të kryer veprime luftarake, me qëllim për t’iu kundërvënë rendit kushtetues, dënohen me burgim nga pesë gjer në dhjetë vjet. </w:t>
      </w:r>
    </w:p>
    <w:p w14:paraId="4368D267" w14:textId="77777777" w:rsidR="00DE3667" w:rsidRPr="00400D1C" w:rsidRDefault="00DE366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26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223</w:t>
      </w:r>
    </w:p>
    <w:p w14:paraId="4368D26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Thirrjet publike për veprime të dhunshme</w:t>
      </w:r>
    </w:p>
    <w:p w14:paraId="4368D26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6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Thirrjet e bëra publikisht për të kryer vepra të dhunshme kundër rendit kushtetues, dënohen me gjobë ose me burgim gjer në tre vjet.</w:t>
      </w:r>
    </w:p>
    <w:p w14:paraId="4368D26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224</w:t>
      </w:r>
    </w:p>
    <w:p w14:paraId="4368D26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Krijimi i partive dhe shoqatave antikushtetuese</w:t>
      </w:r>
    </w:p>
    <w:p w14:paraId="4368D26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6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Krijimi apo pjesëmarrja në parti, organizata apo shoqata që synojnë përmbysjen me dhunë të rendit kushtetues, dënohet me gjobë ose me burgim gjer në tre vjet.</w:t>
      </w:r>
    </w:p>
    <w:p w14:paraId="4368D27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Rikrijimi i një partie, organizate ose shoqate të shpërndarë si antikushtetuese apo vazhdimi i veprimtarisë në mënyrë të fshehtë ose të hapur, dënohet me burgim nga një gjer në pesë vjet.</w:t>
      </w:r>
    </w:p>
    <w:p w14:paraId="4368D271" w14:textId="77777777" w:rsidR="00001A47" w:rsidRPr="00400D1C" w:rsidRDefault="00001A47" w:rsidP="00001A47">
      <w:pPr>
        <w:tabs>
          <w:tab w:val="left" w:pos="500"/>
          <w:tab w:val="left" w:pos="1020"/>
          <w:tab w:val="left" w:pos="1520"/>
          <w:tab w:val="left" w:pos="2040"/>
          <w:tab w:val="left" w:pos="2540"/>
          <w:tab w:val="left" w:pos="3060"/>
          <w:tab w:val="left" w:pos="3131"/>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p>
    <w:p w14:paraId="4368D27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225</w:t>
      </w:r>
    </w:p>
    <w:p w14:paraId="4368D27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Shpërndarja e shkrimeve antikushtetuese</w:t>
      </w:r>
    </w:p>
    <w:p w14:paraId="4368D27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7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Shpërndarja e shkrimeve apo përdorimi i simboleve që i përkasin një partie, organizate apo shoqate antikushtetuese ose që është e shpërndarë si e tillë, dënohet me gjobë ose me burgim gjer në tre vjet.</w:t>
      </w:r>
    </w:p>
    <w:p w14:paraId="4368D276" w14:textId="77777777" w:rsidR="00001A47" w:rsidRPr="00400D1C"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Shpërndarja apo futja e materialeve, shkrimeve apo simboleve nga jashtë në Republikën e Shqipërisë, të cilat synojnë përmbysjen e rendit kushtetues a cenimin e tërësisë tokësore të vendit, dënohet me gjobë ose me burgim gjer në tre vjet.</w:t>
      </w:r>
      <w:r w:rsidR="00F920D1" w:rsidRPr="00400D1C">
        <w:rPr>
          <w:rFonts w:ascii="Garamond" w:eastAsiaTheme="minorHAnsi" w:hAnsi="Garamond" w:cs="CG Times"/>
          <w:lang w:val="sq-AL"/>
        </w:rPr>
        <w:t xml:space="preserve"> </w:t>
      </w:r>
    </w:p>
    <w:p w14:paraId="4368D27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VI</w:t>
      </w:r>
    </w:p>
    <w:p w14:paraId="4368D27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KRIME QË CENOJNË MAR</w:t>
      </w:r>
      <w:r w:rsidRPr="00400D1C">
        <w:rPr>
          <w:rFonts w:ascii="Garamond" w:eastAsiaTheme="minorHAnsi" w:hAnsi="Garamond" w:cs="CG Times"/>
          <w:caps/>
          <w:lang w:val="sq-AL"/>
        </w:rPr>
        <w:t>Rë</w:t>
      </w:r>
      <w:r w:rsidRPr="00400D1C">
        <w:rPr>
          <w:rFonts w:ascii="Garamond" w:eastAsiaTheme="minorHAnsi" w:hAnsi="Garamond" w:cs="CG Times"/>
          <w:lang w:val="sq-AL"/>
        </w:rPr>
        <w:t>DHËNIET ME SHTETET E TJERA</w:t>
      </w:r>
    </w:p>
    <w:p w14:paraId="4368D27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27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226</w:t>
      </w:r>
    </w:p>
    <w:p w14:paraId="4368D27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Veprat e dhunshme ndaj personave të mbrojtur ndërkombëtarisht</w:t>
      </w:r>
    </w:p>
    <w:p w14:paraId="4368D27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27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7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Kryerja e veprave të dhunshme ndaj personave të mbrojtur ndërkombëtarisht, dënohet me burgim gjer në dhjetë vjet. </w:t>
      </w:r>
    </w:p>
    <w:p w14:paraId="4368D27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227</w:t>
      </w:r>
    </w:p>
    <w:p w14:paraId="4368D28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Fyerja ndaj përfaqësuesve të shteteve të huaja</w:t>
      </w:r>
    </w:p>
    <w:p w14:paraId="4368D28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(Shfuqizuar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28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8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228</w:t>
      </w:r>
    </w:p>
    <w:p w14:paraId="4368D28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Veprimet e dhunshme ndaj vendeve të punës së personave të mbrojtur ndërkombëtarisht</w:t>
      </w:r>
    </w:p>
    <w:p w14:paraId="4368D28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286" w14:textId="77777777" w:rsidR="00001A47" w:rsidRPr="00400D1C" w:rsidRDefault="00001A47" w:rsidP="00001A47">
      <w:pPr>
        <w:tabs>
          <w:tab w:val="left" w:pos="500"/>
          <w:tab w:val="left" w:pos="720"/>
          <w:tab w:val="left" w:pos="1440"/>
          <w:tab w:val="left" w:pos="2160"/>
          <w:tab w:val="left" w:pos="288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p>
    <w:p w14:paraId="4368D28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e veprimeve të dhunshme ndaj vendeve të punës, banimit, mjeteve të transportit të personave të mbrojtur ndërkombëtarisht, përbën kundërvajtje penale dhe dënohet me gjobë ose me burgim gjer në një vit.</w:t>
      </w:r>
    </w:p>
    <w:p w14:paraId="4368D288" w14:textId="69F8D1C6"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nga vepra kanë ardhur pasoja të rënda materiale apo janë sjellë ndërlikime në marr</w:t>
      </w:r>
      <w:r w:rsidR="00E04797" w:rsidRPr="00400D1C">
        <w:rPr>
          <w:rFonts w:ascii="Garamond" w:eastAsiaTheme="minorHAnsi" w:hAnsi="Garamond" w:cs="CG Times"/>
          <w:lang w:val="sq-AL"/>
        </w:rPr>
        <w:t>ë</w:t>
      </w:r>
      <w:r w:rsidRPr="00400D1C">
        <w:rPr>
          <w:rFonts w:ascii="Garamond" w:eastAsiaTheme="minorHAnsi" w:hAnsi="Garamond" w:cs="CG Times"/>
          <w:lang w:val="sq-AL"/>
        </w:rPr>
        <w:t>dhëniet dypalëshe, dënohet me burgim gjer në dhjetë vjet.</w:t>
      </w:r>
    </w:p>
    <w:p w14:paraId="4368D28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28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229</w:t>
      </w:r>
    </w:p>
    <w:p w14:paraId="4368D28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Veprimet fyese ndaj himnit e flamurit</w:t>
      </w:r>
    </w:p>
    <w:p w14:paraId="4368D28C" w14:textId="77777777" w:rsidR="00001A47" w:rsidRPr="00400D1C" w:rsidRDefault="00001A47" w:rsidP="00001A47">
      <w:pPr>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(Shfuqizuar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28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28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VII</w:t>
      </w:r>
    </w:p>
    <w:p w14:paraId="4368D28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VEPRA ME QËLLIME TERRORISTE</w:t>
      </w:r>
    </w:p>
    <w:p w14:paraId="4368D29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titulli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p>
    <w:p w14:paraId="4368D291" w14:textId="77777777" w:rsidR="00AA3B6E" w:rsidRPr="00400D1C" w:rsidRDefault="00AA3B6E" w:rsidP="003F55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29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230</w:t>
      </w:r>
    </w:p>
    <w:p w14:paraId="4368D29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Vepra me qëllime terroriste</w:t>
      </w:r>
    </w:p>
    <w:p w14:paraId="4368D294" w14:textId="5D28E250"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E04797" w:rsidRPr="00400D1C">
        <w:rPr>
          <w:rFonts w:ascii="Garamond" w:eastAsiaTheme="minorHAnsi" w:hAnsi="Garamond" w:cs="CG Times"/>
          <w:i/>
          <w:iCs/>
          <w:lang w:val="sq-AL"/>
        </w:rPr>
        <w:t xml:space="preserve">Hequr </w:t>
      </w:r>
      <w:r w:rsidR="00FD76D6" w:rsidRPr="00400D1C">
        <w:rPr>
          <w:rFonts w:ascii="Garamond" w:eastAsiaTheme="minorHAnsi" w:hAnsi="Garamond" w:cs="CG Times"/>
          <w:i/>
          <w:iCs/>
          <w:lang w:val="sq-AL"/>
        </w:rPr>
        <w:t>fjalë</w:t>
      </w:r>
      <w:r w:rsidRPr="00400D1C">
        <w:rPr>
          <w:rFonts w:ascii="Garamond" w:eastAsiaTheme="minorHAnsi" w:hAnsi="Garamond" w:cs="CG Times"/>
          <w:i/>
          <w:iCs/>
          <w:lang w:val="sq-AL"/>
        </w:rPr>
        <w:t xml:space="preserve"> me ligjin </w:t>
      </w:r>
      <w:r w:rsidR="00E04797" w:rsidRPr="00400D1C">
        <w:rPr>
          <w:rFonts w:ascii="Garamond" w:eastAsiaTheme="minorHAnsi" w:hAnsi="Garamond" w:cs="CG Times"/>
          <w:i/>
          <w:iCs/>
          <w:lang w:val="sq-AL"/>
        </w:rPr>
        <w:t xml:space="preserve">8733, datë 24.1.2001, 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r w:rsidR="00FA5469"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ndryshuar</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29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9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e veprave të mëposhtme, me qëllim përhapjen e panikut në popullatë ose për të detyruar organe shtetërore, shqiptare ose të huaja, të kryejnë ose të mos kryejnë një akt të caktuar, ose për të shkatërruar apo destabilizuar, në mënyrë serioze, struktura thelbësore politike, kushtetuese, ekonomike ose sociale të shtetit shqiptar, të një shteti tjetër, institucioni apo organizate ndërkombëtare, dënohet me burgim jo më pak se pesëmbëdhjetë vjet ose me burgim të përjetshëm.</w:t>
      </w:r>
    </w:p>
    <w:p w14:paraId="4368D29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Veprat me qëllime terroriste përfshijnë:</w:t>
      </w:r>
    </w:p>
    <w:p w14:paraId="4368D29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veprat kundër personit, të cilat mund të shkaktojnë vdekjen ose plagosjen e rëndë;</w:t>
      </w:r>
    </w:p>
    <w:p w14:paraId="4368D29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rrëmbimin e avionëve, të anijeve, të mjeteve të tjera të transportit apo të platformave fikse ose ushtrimin e paligjshëm të kontrollit mbi to, me dhunë ose nëpërmjet kanosjes për përdorimin e dhunës apo me anë të çdo forme tjetër kanosjeje;</w:t>
      </w:r>
    </w:p>
    <w:p w14:paraId="4368D29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kryerjen e akteve të dhunës kundër një personi në bordin e një avioni në fluturim, në bordin e një anijeje ose në bordin e një platforme fikse, kur këto akte mund të rrezikojnë sigurinë e avionit, të mjetit të lundrimit ose të platformës fikse;</w:t>
      </w:r>
    </w:p>
    <w:p w14:paraId="4368D29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ç) shkatërrimin e një avioni në funksionim, të një anijeje apo të një platforme fikse ose shkaktimin e dëmeve të tilla avionit, anijes a ngarkesës së saj ose platformës fikse, që e bëjnë të pamundur ose rrezikojnë a mund të rrezikojnë sigurinë e fluturimit, të lundrimit ose të platformës fikse;</w:t>
      </w:r>
    </w:p>
    <w:p w14:paraId="4368D29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 vendosjen, me çdo mjet, në një avion në shërbim, në një anije ose në një platformë fikse, të një pajisjeje a substance që mund të shkatërrojë avionin, anijen a platformën fikse ose që mund t’i shkaktojë dëme avionit, anijes a ngarkesës së saj ose platformës fikse dhe që rrezikon a mund të rrezikojë sigurinë e fluturimit, lundrimit të anijes ose të platformës fikse;</w:t>
      </w:r>
    </w:p>
    <w:p w14:paraId="4368D29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dh) shkatërrimin ose dëmtimin e pajisjeve të fluturimit apo të pajisjeve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të lundrimit detar ose ndërhyrjen në funksionimin e tyre, kur nga një akt i tillë mund të rrezikohet siguria e avionit apo e anijes;</w:t>
      </w:r>
    </w:p>
    <w:p w14:paraId="4368D29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e) përhapjen e informacioneve që dihet se janë të pavërteta, duke rrezikuar sigurinë e një avioni në fluturim apo të anijes në lundrim;</w:t>
      </w:r>
    </w:p>
    <w:p w14:paraId="4368D29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ë) vrasjen ose rrëmbimin e një personi të mbrojtur ndërkombëtarisht, sipas nenit 9 të këtij Kodi, ose çdo sulm tjetër ndaj tij ose lirisë së tij;</w:t>
      </w:r>
    </w:p>
    <w:p w14:paraId="4368D2A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 sulmin e dhunshëm ndaj zyrës, banesës private ose mjetit të transportit të personit të mbrojtur ndërkombëtarisht, sipas nenit 9 të këtij Kodi, kur prej këtij sulmi rrezikohet personi ose liria e tij;</w:t>
      </w:r>
    </w:p>
    <w:p w14:paraId="4368D2A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 pengmarrjen ose rrëmbimin e personit dhe kanosjen për të vrarë, për të plagosur ose për të vazhduar mbajtjen e tij peng;</w:t>
      </w:r>
    </w:p>
    <w:p w14:paraId="4368D2A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 marrjen në dorëzim, posedimin, përdorimin, transferimin,</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 xml:space="preserve"> tjetërsimin, disponimin ose përhapjen e materialit bërthamor, me dashje dhe pa qenë i autorizuar ligjërisht, kur i shkaktohet ose mund t’i shkaktohet vdekja ose dëmtime të rënda çdo personi ose të dëmtohet rëndë prona;</w:t>
      </w:r>
    </w:p>
    <w:p w14:paraId="4368D2A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h) vjedhjen, përvetësimin ose përfitimin nëpërmjet mashtrimit të materialeve bërthamore;</w:t>
      </w:r>
    </w:p>
    <w:p w14:paraId="4368D2A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i) kërkimin e materialeve bërthamore, duke përdorur shtrëngimin, dhunën ose çdo formë tjetër kanosjeje;</w:t>
      </w:r>
    </w:p>
    <w:p w14:paraId="4368D2A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j) prodhimin, mbajtjen, blerjen, transportin apo tregtimin e lëndëve plasëse, të armëve të zjarrit, biologjike, kimike apo bërthamore, si dhe kërkimin shkencor për prodhimin e armëve të shkatërrimit në masë;</w:t>
      </w:r>
    </w:p>
    <w:p w14:paraId="4368D2A6" w14:textId="77777777" w:rsidR="00001A47" w:rsidRPr="00400D1C" w:rsidRDefault="00001A47" w:rsidP="00001A47">
      <w:pPr>
        <w:pStyle w:val="Paragraf02"/>
        <w:rPr>
          <w:sz w:val="22"/>
          <w:lang w:val="sq-AL"/>
        </w:rPr>
      </w:pPr>
      <w:r w:rsidRPr="00400D1C">
        <w:rPr>
          <w:sz w:val="22"/>
          <w:lang w:val="sq-AL"/>
        </w:rPr>
        <w:t>k) kryerjen e akteve të dhunës, duke përdorur çdo pajisje, substancë ose armë, kundër një personi në një aeroport të aviacionit civil ndërkombëtar, kur këto akte shkaktojnë ose mund të shkaktojnë dëmtime të rënda ose vdekjen e personave;</w:t>
      </w:r>
    </w:p>
    <w:p w14:paraId="4368D2A7" w14:textId="77777777" w:rsidR="00001A47" w:rsidRPr="00400D1C" w:rsidRDefault="00001A47" w:rsidP="00001A47">
      <w:pPr>
        <w:pStyle w:val="Paragraf02"/>
        <w:rPr>
          <w:sz w:val="22"/>
          <w:lang w:val="sq-AL"/>
        </w:rPr>
      </w:pPr>
      <w:r w:rsidRPr="00400D1C">
        <w:rPr>
          <w:sz w:val="22"/>
          <w:lang w:val="sq-AL"/>
        </w:rPr>
        <w:t>l) shkatërrimin ose dëmtimin e rëndë të mjediseve apo të pajisjeve në një aeroport të aviacionit civil ndërkombëtar ose në një avion të vendosur në këtë aeroport që nuk është në fluturim ose ndërprerjen e shërbimeve të aeroportit, duke përdorur çdo pajisje ose armë, kur nga ky akt rrezikohet a mund të rrezikohet siguria e aeroportit;</w:t>
      </w:r>
    </w:p>
    <w:p w14:paraId="4368D2A8" w14:textId="77777777" w:rsidR="00001A47" w:rsidRPr="00400D1C" w:rsidRDefault="00001A47" w:rsidP="00001A47">
      <w:pPr>
        <w:pStyle w:val="Paragraf02"/>
        <w:rPr>
          <w:sz w:val="22"/>
          <w:lang w:val="sq-AL"/>
        </w:rPr>
      </w:pPr>
      <w:r w:rsidRPr="00400D1C">
        <w:rPr>
          <w:sz w:val="22"/>
          <w:lang w:val="sq-AL"/>
        </w:rPr>
        <w:t>ll) përhapjen, vendosjen, shkarkimin ose shpërthimin e lëndëve plasëse ose të pajisjeve të tjera vdekjeprurëse, në mjedise publike, në zyrat e një shteti ose qeverie, sistemin e transportit publik ose në infrastrukturën publike, si dhe shpërndarjen në mjedis të substancave të rrezikshme, shkaktimin e zjarreve, të përmbytjeve, shpërthimeve, me qëllim shkaktimin e vdekjes ose dëmtimeve të rënda trupore ose me qëllim shkaktimin e shkatërrimeve masive të vendeve, mjediseve ose sistemeve të lartpërmendura, kur ky shkatërrim sjell a mund të sjellë humbje të mëdha ekonomike;</w:t>
      </w:r>
    </w:p>
    <w:p w14:paraId="4368D2A9" w14:textId="77777777" w:rsidR="00001A47" w:rsidRPr="00400D1C" w:rsidRDefault="00001A47" w:rsidP="00001A47">
      <w:pPr>
        <w:pStyle w:val="Paragraf02"/>
        <w:rPr>
          <w:sz w:val="22"/>
          <w:lang w:val="sq-AL"/>
        </w:rPr>
      </w:pPr>
      <w:r w:rsidRPr="00400D1C">
        <w:rPr>
          <w:sz w:val="22"/>
          <w:lang w:val="sq-AL"/>
        </w:rPr>
        <w:t>m) shkatërrimin e rëndë dhe në përmasa të mëdha të pronës publike, të infrastrukturës publike, të sistemit të transportit, të sistemit të informacionit e të pronës private, duke rrezikuar jetën e personave;</w:t>
      </w:r>
    </w:p>
    <w:p w14:paraId="4368D2AA" w14:textId="77777777" w:rsidR="00001A47" w:rsidRPr="00400D1C" w:rsidRDefault="00001A47" w:rsidP="00001A47">
      <w:pPr>
        <w:pStyle w:val="Paragraf02"/>
        <w:rPr>
          <w:sz w:val="22"/>
          <w:lang w:val="sq-AL"/>
        </w:rPr>
      </w:pPr>
      <w:r w:rsidRPr="00400D1C">
        <w:rPr>
          <w:sz w:val="22"/>
          <w:lang w:val="sq-AL"/>
        </w:rPr>
        <w:t>n) shkaktimin e ndërprerjes së furnizimit me ujë, energji elektrike ose çdo burim tjetër të rëndësishëm;</w:t>
      </w:r>
    </w:p>
    <w:p w14:paraId="4368D2AB" w14:textId="77777777" w:rsidR="00001A47" w:rsidRPr="00400D1C" w:rsidRDefault="00001A47" w:rsidP="00001A47">
      <w:pPr>
        <w:pStyle w:val="Paragraf02"/>
        <w:ind w:firstLine="0"/>
        <w:rPr>
          <w:sz w:val="22"/>
          <w:lang w:val="sq-AL"/>
        </w:rPr>
      </w:pPr>
      <w:r w:rsidRPr="00400D1C">
        <w:rPr>
          <w:sz w:val="22"/>
          <w:lang w:val="sq-AL"/>
        </w:rPr>
        <w:t>apo çdo vepër tjetër që synon të shkaktojë vdekjen ose plagosjen e rëndë të civilëve ose të çdo personi tjetër që nuk merr pjesë aktive në veprimet luftarake në një situatë konflikti të armatosur, e kryer për qëllimet e përcaktuara në paragrafin e parë të këtij neni.</w:t>
      </w:r>
    </w:p>
    <w:p w14:paraId="4368D2AC" w14:textId="77777777" w:rsidR="00001A47" w:rsidRPr="00400D1C" w:rsidRDefault="00001A47" w:rsidP="00001A47">
      <w:pPr>
        <w:pStyle w:val="Paragraf02"/>
        <w:rPr>
          <w:sz w:val="22"/>
          <w:lang w:val="sq-AL"/>
        </w:rPr>
      </w:pPr>
      <w:r w:rsidRPr="00400D1C">
        <w:rPr>
          <w:sz w:val="22"/>
          <w:lang w:val="sq-AL"/>
        </w:rPr>
        <w:t>Veprimet që shkaktojnë ndërprerjen e një shërbimi të rëndësishëm, një sistemi, një veprimtarie publike ose private, si rezultat i protestës, i mosbindjes civile, ose i grevës, nuk do të konsiderohen vepra me qëllime terroriste në kuptimin e këtij neni.</w:t>
      </w:r>
    </w:p>
    <w:p w14:paraId="4368D2A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b/>
          <w:bCs/>
          <w:lang w:val="sq-AL"/>
        </w:rPr>
      </w:pPr>
    </w:p>
    <w:p w14:paraId="4368D2A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 xml:space="preserve">Neni 230/a </w:t>
      </w:r>
    </w:p>
    <w:p w14:paraId="4368D2A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b/>
          <w:bCs/>
          <w:lang w:val="sq-AL"/>
        </w:rPr>
        <w:t>Financimi i terrorizmit</w:t>
      </w:r>
    </w:p>
    <w:p w14:paraId="4368D2B0"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9086, datë 19.6.2003;</w:t>
      </w:r>
      <w:r w:rsidR="00FA5469"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r w:rsidR="003F55D6"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r w:rsidRPr="00400D1C">
        <w:rPr>
          <w:rFonts w:ascii="Garamond" w:eastAsiaTheme="minorHAnsi" w:hAnsi="Garamond" w:cs="CG Times"/>
          <w:b/>
          <w:bCs/>
          <w:i/>
          <w:iCs/>
          <w:lang w:val="sq-AL"/>
        </w:rPr>
        <w:t>)</w:t>
      </w:r>
    </w:p>
    <w:p w14:paraId="4368D2B1"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p>
    <w:p w14:paraId="4368D2B2" w14:textId="77777777" w:rsidR="00001A47" w:rsidRPr="00400D1C" w:rsidRDefault="00001A47" w:rsidP="00001A47">
      <w:pPr>
        <w:pStyle w:val="Paragraf02"/>
        <w:rPr>
          <w:sz w:val="22"/>
          <w:lang w:val="sq-AL"/>
        </w:rPr>
      </w:pPr>
      <w:r w:rsidRPr="00400D1C">
        <w:rPr>
          <w:sz w:val="22"/>
          <w:lang w:val="sq-AL"/>
        </w:rPr>
        <w:t>Dhënia ose grumbullimi i fondeve, me çdo mjet, në mënyrë të drejtpërdrejtë ose të tërthortë, me qëllimin që ato të përdoren ose duke ditur se ato do të përdoren, plotësisht ose pjesërisht:</w:t>
      </w:r>
    </w:p>
    <w:p w14:paraId="4368D2B3" w14:textId="77777777" w:rsidR="00001A47" w:rsidRPr="00400D1C" w:rsidRDefault="00001A47" w:rsidP="00001A47">
      <w:pPr>
        <w:pStyle w:val="Paragraf02"/>
        <w:rPr>
          <w:sz w:val="22"/>
          <w:lang w:val="sq-AL"/>
        </w:rPr>
      </w:pPr>
      <w:r w:rsidRPr="00400D1C">
        <w:rPr>
          <w:sz w:val="22"/>
          <w:lang w:val="sq-AL"/>
        </w:rPr>
        <w:t>a) për të kryer vepra me qëllime terroriste;</w:t>
      </w:r>
    </w:p>
    <w:p w14:paraId="4368D2B4" w14:textId="77777777" w:rsidR="00001A47" w:rsidRPr="00400D1C" w:rsidRDefault="00001A47" w:rsidP="00001A47">
      <w:pPr>
        <w:pStyle w:val="Paragraf02"/>
        <w:rPr>
          <w:sz w:val="22"/>
          <w:lang w:val="sq-AL"/>
        </w:rPr>
      </w:pPr>
      <w:r w:rsidRPr="00400D1C">
        <w:rPr>
          <w:sz w:val="22"/>
          <w:lang w:val="sq-AL"/>
        </w:rPr>
        <w:t>b) nga një organizatë terroriste;</w:t>
      </w:r>
    </w:p>
    <w:p w14:paraId="4368D2B5" w14:textId="77777777" w:rsidR="00001A47" w:rsidRPr="00400D1C" w:rsidRDefault="00001A47" w:rsidP="00001A47">
      <w:pPr>
        <w:pStyle w:val="Paragraf02"/>
        <w:rPr>
          <w:sz w:val="22"/>
          <w:lang w:val="sq-AL"/>
        </w:rPr>
      </w:pPr>
      <w:r w:rsidRPr="00400D1C">
        <w:rPr>
          <w:sz w:val="22"/>
          <w:lang w:val="sq-AL"/>
        </w:rPr>
        <w:t>c) nga një terrorist i vetëm;</w:t>
      </w:r>
    </w:p>
    <w:p w14:paraId="4368D2B6" w14:textId="77777777" w:rsidR="00001A47" w:rsidRPr="00400D1C" w:rsidRDefault="00001A47" w:rsidP="00001A47">
      <w:pPr>
        <w:pStyle w:val="Paragraf02"/>
        <w:rPr>
          <w:sz w:val="22"/>
          <w:lang w:val="sq-AL"/>
        </w:rPr>
      </w:pPr>
      <w:r w:rsidRPr="00400D1C">
        <w:rPr>
          <w:sz w:val="22"/>
          <w:lang w:val="sq-AL"/>
        </w:rPr>
        <w:t>dënohet jo më pak se pesëmbëdhjetë vjet burgim ose me burgim të përjetshëm.</w:t>
      </w:r>
    </w:p>
    <w:p w14:paraId="4368D2B7" w14:textId="77777777" w:rsidR="00001A47" w:rsidRPr="00400D1C" w:rsidRDefault="00001A47" w:rsidP="00001A47">
      <w:pPr>
        <w:pStyle w:val="Paragraf02"/>
        <w:rPr>
          <w:sz w:val="22"/>
          <w:lang w:val="sq-AL"/>
        </w:rPr>
      </w:pPr>
      <w:r w:rsidRPr="00400D1C">
        <w:rPr>
          <w:sz w:val="22"/>
          <w:lang w:val="sq-AL"/>
        </w:rPr>
        <w:t>Dispozitat e këtij neni zbatohen:</w:t>
      </w:r>
    </w:p>
    <w:p w14:paraId="4368D2B8" w14:textId="77777777" w:rsidR="00001A47" w:rsidRPr="00400D1C" w:rsidRDefault="00001A47" w:rsidP="00001A47">
      <w:pPr>
        <w:pStyle w:val="Paragraf02"/>
        <w:rPr>
          <w:sz w:val="22"/>
          <w:lang w:val="sq-AL"/>
        </w:rPr>
      </w:pPr>
      <w:r w:rsidRPr="00400D1C">
        <w:rPr>
          <w:sz w:val="22"/>
          <w:lang w:val="sq-AL"/>
        </w:rPr>
        <w:t>a) për të gjitha fondet, ku përfshihen pasuri të çdo lloji, të trupëzuara ose të patrupëzuara, të luajtshme ose të paluajtshme, pavarësisht nga mënyra e fitimit të tyre, dhe dokumente ligjore ose instrumente të çdo lloji, edhe në formë elektronike ose digjitale, që tregojnë të drejta ose interesa mbi pasuri të tilla, përfshirë kreditë bankare, çeqet e udhëtarëve, çeqet bankare, urdhërpagesat, aksionet, letrat me vlerë, bonot, çeqet e garantuara bankare, letrat e kreditit, si dhe çdo instrument tjetër financiar, të ngjashëm me to;</w:t>
      </w:r>
    </w:p>
    <w:p w14:paraId="4368D2B9" w14:textId="77777777" w:rsidR="00001A47" w:rsidRPr="00400D1C" w:rsidRDefault="00001A47" w:rsidP="00001A47">
      <w:pPr>
        <w:pStyle w:val="Paragraf02"/>
        <w:rPr>
          <w:sz w:val="22"/>
          <w:lang w:val="sq-AL"/>
        </w:rPr>
      </w:pPr>
      <w:r w:rsidRPr="00400D1C">
        <w:rPr>
          <w:sz w:val="22"/>
          <w:lang w:val="sq-AL"/>
        </w:rPr>
        <w:t>b) pavarësisht nëse personi që kryen një nga veprat e parashikuara në paragrafin e parë të këtij neni, ndodhet në të njëjtin shtet a në një shtet të ndryshëm nga ai, në të cilin ndodhet organizata terroriste a terroristi i vetëm ose nga shteti në të cilin është kryer a do të kryhet vepra me qëllime terroriste;</w:t>
      </w:r>
    </w:p>
    <w:p w14:paraId="4368D2BA" w14:textId="77777777" w:rsidR="00001A47" w:rsidRPr="00400D1C" w:rsidRDefault="00001A47" w:rsidP="00001A47">
      <w:pPr>
        <w:pStyle w:val="Paragraf02"/>
        <w:rPr>
          <w:sz w:val="22"/>
          <w:lang w:val="sq-AL"/>
        </w:rPr>
      </w:pPr>
      <w:r w:rsidRPr="00400D1C">
        <w:rPr>
          <w:sz w:val="22"/>
          <w:lang w:val="sq-AL"/>
        </w:rPr>
        <w:t>c) në rastin e parashikuar nga paragrafi i parë i këtij neni, pavarësisht nëse fondet janë përdorur në fakt për të kryer veprën ose veprat, për të cilat ishin dhënë ose grumbulluar, apo nëse mund të vendoset një lidhje mes fondeve dhe një apo më shumë veprave konkrete me qëllime terroriste.</w:t>
      </w:r>
    </w:p>
    <w:p w14:paraId="4368D2B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Dijenia dhe qëllimi, sipas paragrafit të parë të këtij neni, nxirren nga rrethana fakti objektive.</w:t>
      </w:r>
    </w:p>
    <w:p w14:paraId="4368D2B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2B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230/b</w:t>
      </w:r>
    </w:p>
    <w:p w14:paraId="4368D2B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Fshehja e fondeve dhe e pasurive të tjera, që financojnë terrorizmin</w:t>
      </w:r>
    </w:p>
    <w:p w14:paraId="4368D2BF"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9275, datë 16.9.2004; </w:t>
      </w:r>
      <w:r w:rsidR="003F55D6"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2C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C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Transferimi, konvertimi, fshehja, lëvizja ose tjetërsimi i fondeve dhe i pasurive të tjera, ndaj të cilave zbatohen masat kundër financimit të terrorizmit, për të shmangur zbulimin dhe vendndodhjen e tyre, dënohen me burgim nga katër deri në dymbëdhjetë vjet.</w:t>
      </w:r>
    </w:p>
    <w:p w14:paraId="4368D2C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gjatë ushtrimit të një veprimtarie profesionale, në bashkëpunim ose më shumë se një herë, dënohet me burgim nga shtatë deri në pesëmbëdhjetë vjet, ndërsa kur kryerja e kësaj vepre ka sjellë pasoja të rënda, dënohet me burgim jo më pak se pesëmbëdhjetë vjet.</w:t>
      </w:r>
    </w:p>
    <w:p w14:paraId="4368D2C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2C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230/c</w:t>
      </w:r>
    </w:p>
    <w:p w14:paraId="4368D2C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Dhënia e informacioneve nga persona që ushtrojnë funksione publike ose në ushtrim të detyrës a profesionit</w:t>
      </w:r>
    </w:p>
    <w:p w14:paraId="4368D2C6" w14:textId="0BB3F8B8"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9275, datë 16.9.2004; </w:t>
      </w:r>
      <w:r w:rsidR="0007642A"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2C7" w14:textId="77777777" w:rsidR="00001A47" w:rsidRPr="00400D1C" w:rsidRDefault="00001A47" w:rsidP="00001A47">
      <w:pPr>
        <w:autoSpaceDE w:val="0"/>
        <w:autoSpaceDN w:val="0"/>
        <w:adjustRightInd w:val="0"/>
        <w:spacing w:after="0" w:line="160" w:lineRule="atLeast"/>
        <w:ind w:firstLine="454"/>
        <w:rPr>
          <w:rFonts w:ascii="Garamond" w:eastAsiaTheme="minorHAnsi" w:hAnsi="Garamond" w:cs="CG Times"/>
          <w:lang w:val="sq-AL"/>
        </w:rPr>
      </w:pPr>
    </w:p>
    <w:p w14:paraId="4368D2C8"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b/>
          <w:bCs/>
          <w:lang w:val="sq-AL"/>
        </w:rPr>
        <w:tab/>
      </w:r>
      <w:r w:rsidRPr="00400D1C">
        <w:rPr>
          <w:rFonts w:ascii="Garamond" w:eastAsiaTheme="minorHAnsi" w:hAnsi="Garamond" w:cs="CG Times"/>
          <w:lang w:val="sq-AL"/>
        </w:rPr>
        <w:t>Vënia në dijeni e personave të shpallur ose e personave të tjerë për të dhënat për verifikimin ose hetimin e fondeve dhe pasurive të tjera, ndaj të cilave zbatohen masa kundër financimit të terrorizmit, nga persona që ushtrojnë funksione publike ose që janë në ushtrim të detyrës a profesionit, dënohet me burgim nga pesë deri në dhjetë vjet.</w:t>
      </w:r>
      <w:r w:rsidR="00F920D1" w:rsidRPr="00400D1C">
        <w:rPr>
          <w:rFonts w:ascii="Garamond" w:eastAsiaTheme="minorHAnsi" w:hAnsi="Garamond" w:cs="CG Times"/>
          <w:lang w:val="sq-AL"/>
        </w:rPr>
        <w:t xml:space="preserve">  </w:t>
      </w:r>
    </w:p>
    <w:p w14:paraId="457320E5"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p>
    <w:p w14:paraId="4368D2C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230/ç</w:t>
      </w:r>
    </w:p>
    <w:p w14:paraId="4368D2C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u w:val="single"/>
          <w:lang w:val="sq-AL"/>
        </w:rPr>
      </w:pPr>
      <w:r w:rsidRPr="00400D1C">
        <w:rPr>
          <w:rFonts w:ascii="Garamond" w:eastAsiaTheme="minorHAnsi" w:hAnsi="Garamond" w:cs="CG Times"/>
          <w:b/>
          <w:bCs/>
          <w:lang w:val="sq-AL"/>
        </w:rPr>
        <w:t>Kryerja e shërbimeve dhe veprimeve me persona të shpallur</w:t>
      </w:r>
    </w:p>
    <w:p w14:paraId="4368D2CB"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9275, datë 16.9.2004; </w:t>
      </w:r>
      <w:r w:rsidR="003F55D6"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2C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D2CD"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Dhënia e fondeve dhe pasurive të tjera, kryerja e shërbimeve financiare, si dhe e transaksioneve të tjera me persona të shpallur, ndaj të cilëve zbatohen masa kundër financimit të terrorizmit, dënohen me burgim</w:t>
      </w:r>
      <w:r w:rsidR="00DE3667" w:rsidRPr="00400D1C">
        <w:rPr>
          <w:rFonts w:ascii="Garamond" w:eastAsiaTheme="minorHAnsi" w:hAnsi="Garamond" w:cs="CG Times"/>
          <w:lang w:val="sq-AL"/>
        </w:rPr>
        <w:t xml:space="preserve"> nga katër deri në dhjetë vjet.</w:t>
      </w:r>
    </w:p>
    <w:p w14:paraId="4368D2C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230/d</w:t>
      </w:r>
    </w:p>
    <w:p w14:paraId="4368D2C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b/>
          <w:bCs/>
          <w:lang w:val="sq-AL"/>
        </w:rPr>
        <w:t>Grumbullimi i fondeve për financimin e terrorizmit</w:t>
      </w:r>
    </w:p>
    <w:p w14:paraId="4368D2D0"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r w:rsidR="00FA5469"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shfuqizuar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2D1" w14:textId="77777777" w:rsidR="00001A47" w:rsidRPr="00400D1C" w:rsidRDefault="00001A47" w:rsidP="00001A47">
      <w:pPr>
        <w:autoSpaceDE w:val="0"/>
        <w:autoSpaceDN w:val="0"/>
        <w:adjustRightInd w:val="0"/>
        <w:spacing w:after="0" w:line="240" w:lineRule="auto"/>
        <w:ind w:firstLine="454"/>
        <w:rPr>
          <w:rFonts w:ascii="Garamond" w:eastAsiaTheme="minorHAnsi" w:hAnsi="Garamond" w:cs="CG Times"/>
          <w:lang w:val="sq-AL"/>
        </w:rPr>
      </w:pPr>
    </w:p>
    <w:p w14:paraId="4368D2D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231</w:t>
      </w:r>
    </w:p>
    <w:p w14:paraId="4368D2D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b/>
          <w:bCs/>
          <w:lang w:val="sq-AL"/>
        </w:rPr>
        <w:t>Rekrutimi i personave për</w:t>
      </w:r>
      <w:r w:rsidR="00FD76D6" w:rsidRPr="00400D1C">
        <w:rPr>
          <w:rFonts w:ascii="Garamond" w:eastAsiaTheme="minorHAnsi" w:hAnsi="Garamond" w:cs="CG Times"/>
          <w:b/>
          <w:bCs/>
          <w:lang w:val="sq-AL"/>
        </w:rPr>
        <w:t xml:space="preserve"> kryerjen e veprave me qëllime</w:t>
      </w:r>
      <w:r w:rsidRPr="00400D1C">
        <w:rPr>
          <w:rFonts w:ascii="Garamond" w:eastAsiaTheme="minorHAnsi" w:hAnsi="Garamond" w:cs="CG Times"/>
          <w:b/>
          <w:bCs/>
          <w:lang w:val="sq-AL"/>
        </w:rPr>
        <w:t xml:space="preserve"> terroriste ose të financimit të terrorizmit</w:t>
      </w:r>
    </w:p>
    <w:p w14:paraId="4368D2D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p>
    <w:p w14:paraId="4368D2D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p>
    <w:p w14:paraId="4368D2D6" w14:textId="77777777" w:rsidR="00FA5469" w:rsidRPr="00400D1C" w:rsidRDefault="00001A47" w:rsidP="003A3BD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Rekrutimi i një ose më shumë personave për kryerjen e veprave me qëllime terroriste ose të financimit të terrorizmit, edhe kur këto vepra drejtohen kundër një shteti tjetër, institucioni apo organizate ndërkombëtare, nëse nuk përbën vepër tjetër penale, dënohet me b</w:t>
      </w:r>
      <w:r w:rsidR="003A3BD5" w:rsidRPr="00400D1C">
        <w:rPr>
          <w:rFonts w:ascii="Garamond" w:eastAsiaTheme="minorHAnsi" w:hAnsi="Garamond" w:cs="CG Times"/>
          <w:lang w:val="sq-AL"/>
        </w:rPr>
        <w:t>urgim jo më pak se dhjetë vjet.</w:t>
      </w:r>
    </w:p>
    <w:p w14:paraId="4368D2D7" w14:textId="77777777" w:rsidR="003A3BD5" w:rsidRPr="00400D1C" w:rsidRDefault="003A3BD5" w:rsidP="003A3BD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D2D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232</w:t>
      </w:r>
    </w:p>
    <w:p w14:paraId="4368D2D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Stërvitja për kryerjen e veprave me qëllime terroriste</w:t>
      </w:r>
    </w:p>
    <w:p w14:paraId="4368D2D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p>
    <w:p w14:paraId="4368D2DB" w14:textId="77777777" w:rsidR="00001A47" w:rsidRPr="00400D1C" w:rsidRDefault="00001A47" w:rsidP="00001A47">
      <w:pPr>
        <w:autoSpaceDE w:val="0"/>
        <w:autoSpaceDN w:val="0"/>
        <w:adjustRightInd w:val="0"/>
        <w:spacing w:after="0" w:line="200" w:lineRule="atLeast"/>
        <w:ind w:firstLine="454"/>
        <w:rPr>
          <w:rFonts w:ascii="Garamond" w:eastAsiaTheme="minorHAnsi" w:hAnsi="Garamond" w:cs="CG Times"/>
          <w:lang w:val="sq-AL"/>
        </w:rPr>
      </w:pPr>
    </w:p>
    <w:p w14:paraId="4368D2DC"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Përgatitja, stërvitja dhe dhënia në çdo formë e udhëzimeve edhe në mënyrë anonime ose në rrugë elektronike, për prodhimin ose përdorimin e lëndëve eksplozive, armëve të zjarrit dhe municioneve luftarake, të armëve të tjera dhe lëndëve kimike, bakteriologjike apo bërthamore ose të çdo natyre tjetër, të dëmshme dhe të rrezikshme për njerëzit dhe pasurinë, si dhe të teknikave e të metodave të tjera për kryerjen e veprave me qëllime terroriste dhe pjesëmarrja në veprimtari të tilla, edhe kur këto vepra drejtohen kundër një shteti tjetër, institucioni apo organizate ndërkombëtare, nëse nuk përbën vepër tjetër penale, dënohen me b</w:t>
      </w:r>
      <w:r w:rsidR="00DE3667" w:rsidRPr="00400D1C">
        <w:rPr>
          <w:rFonts w:ascii="Garamond" w:eastAsiaTheme="minorHAnsi" w:hAnsi="Garamond" w:cs="CG Times"/>
          <w:lang w:val="sq-AL"/>
        </w:rPr>
        <w:t>urgim jo më pak se shtatë vjet.</w:t>
      </w:r>
    </w:p>
    <w:p w14:paraId="4368D2D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232/a</w:t>
      </w:r>
    </w:p>
    <w:p w14:paraId="4368D2D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Nxitja, thirrja publike dhe propaganda për kryerjen e veprave me qëllime terroriste</w:t>
      </w:r>
    </w:p>
    <w:p w14:paraId="4368D2D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p>
    <w:p w14:paraId="4368D2E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2E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Nxitja, thirrja publike, shpërndarja e shkrimeve ose propaganda në forma të tjera, që synon mbështetjen ose kryerjen e një apo më shumë veprave për qëllime terroriste dhe për financimin e terrorizmit, nëse nuk përbën vepër tjetër penale, dënohet me burgim nga katër deri në dhjetë vjet.</w:t>
      </w:r>
    </w:p>
    <w:p w14:paraId="4368D2E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rPr>
          <w:rFonts w:ascii="Garamond" w:eastAsiaTheme="minorHAnsi" w:hAnsi="Garamond" w:cs="CG Times"/>
          <w:lang w:val="sq-AL"/>
        </w:rPr>
      </w:pPr>
    </w:p>
    <w:p w14:paraId="4368D2E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232/b</w:t>
      </w:r>
    </w:p>
    <w:p w14:paraId="4368D2E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Kanosja për kryerjen e veprave me qëllime terroriste</w:t>
      </w:r>
    </w:p>
    <w:p w14:paraId="4368D2E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p>
    <w:p w14:paraId="4368D2E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40" w:lineRule="atLeast"/>
        <w:ind w:firstLine="454"/>
        <w:rPr>
          <w:rFonts w:ascii="Garamond" w:eastAsiaTheme="minorHAnsi" w:hAnsi="Garamond" w:cs="CG Times"/>
          <w:lang w:val="sq-AL"/>
        </w:rPr>
      </w:pPr>
    </w:p>
    <w:p w14:paraId="5A14FEAA" w14:textId="2743ED50" w:rsidR="00C304A0" w:rsidRPr="00400D1C"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Kanosja serioze për kryerjen e veprave për qëllime terroriste, që i bëhet një autoriteti publik, edhe të një shteti tjetër, institucioni apo organizate ndërkombëtare, dënohet me burgim nga t</w:t>
      </w:r>
      <w:r w:rsidR="00DE3667" w:rsidRPr="00400D1C">
        <w:rPr>
          <w:rFonts w:ascii="Garamond" w:eastAsiaTheme="minorHAnsi" w:hAnsi="Garamond" w:cs="CG Times"/>
          <w:lang w:val="sq-AL"/>
        </w:rPr>
        <w:t>etë deri në pesëmbëdhjetë vjet.</w:t>
      </w:r>
    </w:p>
    <w:p w14:paraId="4368D2E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233</w:t>
      </w:r>
    </w:p>
    <w:p w14:paraId="4368D2E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Krijimi i turmave të armatosura</w:t>
      </w:r>
    </w:p>
    <w:p w14:paraId="4368D2E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E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Krijimi i turmave të armatosura për t’iu kundërvënë rendit publik me anë të veprimeve të dhunshme ndaj jetës, shëndetit, lirisë vetjake të personit, pasurisë, me qëllim ngjalljen e frikës e të pasigurisë në masë, dënohet me burgim gjer në dhjetë vjet.</w:t>
      </w:r>
    </w:p>
    <w:p w14:paraId="4368D2E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E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234</w:t>
      </w:r>
    </w:p>
    <w:p w14:paraId="4368D2E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Prodhimi i armëve luftarake</w:t>
      </w:r>
    </w:p>
    <w:p w14:paraId="4368D2E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F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Prodhimi, mbajtja, transportimi i armëve luftarake, kimike, biologjike, bërthamore, me bazë helmuese ose eksplozive, me qëllim për të kryer vepra terrori, dënohen me burgim nga pesë gjer në pesëmbëdhjetë vjet.</w:t>
      </w:r>
    </w:p>
    <w:p w14:paraId="0F4088C2" w14:textId="77777777" w:rsidR="00400D1C" w:rsidRPr="00400D1C" w:rsidRDefault="00400D1C"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2F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234/a</w:t>
      </w:r>
    </w:p>
    <w:p w14:paraId="4368D2F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Organizata terroriste</w:t>
      </w:r>
    </w:p>
    <w:p w14:paraId="4368D2F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p>
    <w:p w14:paraId="4368D2F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F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Krijimi, organizimi, drejtimi dhe financimi i organizatës terroriste dënohen me burgim jo më pak se pesëmbëdhjetë vjet.</w:t>
      </w:r>
    </w:p>
    <w:p w14:paraId="4368D2F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Pjesëmarrja në organizata terroriste dënohet me burgim nga shtatë deri në pesëmbëdhjetë vjet.</w:t>
      </w:r>
    </w:p>
    <w:p w14:paraId="39CB3ACE" w14:textId="77777777" w:rsidR="00400D1C" w:rsidRPr="00400D1C" w:rsidRDefault="00400D1C"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2F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234/b</w:t>
      </w:r>
    </w:p>
    <w:p w14:paraId="4368D2F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Banda e armatosur</w:t>
      </w:r>
    </w:p>
    <w:p w14:paraId="4368D2F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p>
    <w:p w14:paraId="4368D2F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F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Krijimi, organizimi, drejtimi dhe financimi i bandës së armatosur dënohen me burgim nga dhjetë deri në pesëmbëdhjetë vjet.</w:t>
      </w:r>
    </w:p>
    <w:p w14:paraId="4368D2F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Pjesëmarrja në bandën e armatosur dënohet me burgim nga pesë deri në dhjetë vjet.</w:t>
      </w:r>
    </w:p>
    <w:p w14:paraId="4368D2F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F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VIII</w:t>
      </w:r>
    </w:p>
    <w:p w14:paraId="4368D2F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 xml:space="preserve">KRIME KUNDËR AUTORITETIT TË SHTETIT </w:t>
      </w:r>
    </w:p>
    <w:p w14:paraId="4368D30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0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w:t>
      </w:r>
    </w:p>
    <w:p w14:paraId="4368D30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VEPRA PENALE KUNDËR VEPRIMTARISË SHTETËRORE TË KRYERA NGA SHTETASIT</w:t>
      </w:r>
    </w:p>
    <w:p w14:paraId="4368D30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0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235</w:t>
      </w:r>
    </w:p>
    <w:p w14:paraId="4368D30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Kundërshtimi i punonjësit që kryen një detyrë shtetërore ose një shërbim publik</w:t>
      </w:r>
    </w:p>
    <w:p w14:paraId="4368D306" w14:textId="38EFB7D4"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(Nd</w:t>
      </w:r>
      <w:r w:rsidR="0007642A" w:rsidRPr="00400D1C">
        <w:rPr>
          <w:rFonts w:ascii="Garamond" w:eastAsiaTheme="minorHAnsi" w:hAnsi="Garamond" w:cs="CG Times"/>
          <w:i/>
          <w:iCs/>
          <w:lang w:val="sq-AL"/>
        </w:rPr>
        <w:t>ryshuar paragrafi i dytë</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30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0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Kundërshtimi që i bëhet një punonjësi që kryen një detyrë shtetërore apo një shërbim publik, me qëllim për ta penguar atë për të kryer detyrën apo shërbimin sipas ligjit, përbën kundërvajtje penale dhe dënohet me gjobë ose me burgim gjer në gjashtë muaj.</w:t>
      </w:r>
    </w:p>
    <w:p w14:paraId="4368D30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në bashkëpunim ose duke ushtruar dhunë fizike ose më shumë se një herë, dënohet me gjobë ose me burgim gjer në pesë vjet.</w:t>
      </w:r>
    </w:p>
    <w:p w14:paraId="4368D30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0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236</w:t>
      </w:r>
    </w:p>
    <w:p w14:paraId="4368D30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Kundërshtimi i punonjësit të policisë së rendit publik</w:t>
      </w:r>
    </w:p>
    <w:p w14:paraId="4368D30D" w14:textId="09B05A81" w:rsidR="00001A47" w:rsidRPr="00400D1C" w:rsidRDefault="0007642A" w:rsidP="000F66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(Ndryshuar paragrafi i dytë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8733, datë 24.1.2001;</w:t>
      </w:r>
      <w:r w:rsidR="00FA5469" w:rsidRPr="00400D1C">
        <w:rPr>
          <w:rFonts w:ascii="Garamond" w:eastAsiaTheme="minorHAnsi" w:hAnsi="Garamond" w:cs="CG Times"/>
          <w:i/>
          <w:iCs/>
          <w:lang w:val="sq-AL"/>
        </w:rPr>
        <w:t xml:space="preserve"> </w:t>
      </w:r>
      <w:r w:rsidR="00001A47" w:rsidRPr="00400D1C">
        <w:rPr>
          <w:rFonts w:ascii="Garamond" w:eastAsiaTheme="minorHAnsi" w:hAnsi="Garamond" w:cs="CG Times"/>
          <w:i/>
          <w:iCs/>
          <w:lang w:val="sq-AL"/>
        </w:rPr>
        <w:t xml:space="preserve">ndryshuar paragrafi i dytë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9686, datë 26.2.2007)</w:t>
      </w:r>
    </w:p>
    <w:p w14:paraId="4368D30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0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Kundërshtimi që i bëhet punonjësit të policisë së rendit publik, me qëllim për ta penguar atë për të kryer detyrën sipas ligjit, përbën kundërvajtje penale dhe dënohet me gjobë ose me burgim gjer në një vit.</w:t>
      </w:r>
    </w:p>
    <w:p w14:paraId="4368D31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në bashkëpunim ose duke ushtruar dhunë fizike ose më shumë se një herë, dënohet me gjobë ose me burgim gjer në shtatë vjet.</w:t>
      </w:r>
    </w:p>
    <w:p w14:paraId="4368D311" w14:textId="77777777" w:rsidR="00C02060" w:rsidRPr="00400D1C" w:rsidRDefault="00C02060" w:rsidP="00DE3667">
      <w:pPr>
        <w:spacing w:after="0" w:line="240" w:lineRule="auto"/>
        <w:ind w:firstLine="0"/>
        <w:rPr>
          <w:rFonts w:ascii="Garamond" w:eastAsia="Times New Roman" w:hAnsi="Garamond"/>
        </w:rPr>
      </w:pPr>
    </w:p>
    <w:p w14:paraId="4368D312" w14:textId="77777777" w:rsidR="00C02060" w:rsidRPr="00400D1C" w:rsidRDefault="00C02060" w:rsidP="00C02060">
      <w:pPr>
        <w:spacing w:after="0" w:line="240" w:lineRule="auto"/>
        <w:ind w:firstLine="0"/>
        <w:jc w:val="center"/>
        <w:rPr>
          <w:rFonts w:ascii="Garamond" w:eastAsia="Times New Roman" w:hAnsi="Garamond"/>
        </w:rPr>
      </w:pPr>
      <w:r w:rsidRPr="00400D1C">
        <w:rPr>
          <w:rFonts w:ascii="Garamond" w:eastAsia="Times New Roman" w:hAnsi="Garamond"/>
        </w:rPr>
        <w:t>Neni 237</w:t>
      </w:r>
    </w:p>
    <w:p w14:paraId="4368D313" w14:textId="77777777" w:rsidR="00C02060" w:rsidRPr="00400D1C" w:rsidRDefault="00C02060" w:rsidP="00C02060">
      <w:pPr>
        <w:spacing w:after="0" w:line="240" w:lineRule="auto"/>
        <w:ind w:firstLine="0"/>
        <w:jc w:val="center"/>
        <w:rPr>
          <w:rFonts w:ascii="Garamond" w:eastAsia="Times New Roman" w:hAnsi="Garamond"/>
          <w:b/>
        </w:rPr>
      </w:pPr>
      <w:r w:rsidRPr="00400D1C">
        <w:rPr>
          <w:rFonts w:ascii="Garamond" w:eastAsia="Times New Roman" w:hAnsi="Garamond"/>
          <w:b/>
        </w:rPr>
        <w:t>Goditjet për shkak të detyrës</w:t>
      </w:r>
    </w:p>
    <w:p w14:paraId="4368D314" w14:textId="427CB471" w:rsidR="00C02060" w:rsidRPr="00400D1C" w:rsidRDefault="00C02060"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07642A" w:rsidRPr="00400D1C">
        <w:rPr>
          <w:rFonts w:ascii="Garamond" w:eastAsiaTheme="minorHAnsi" w:hAnsi="Garamond" w:cs="CG Times"/>
          <w:i/>
          <w:lang w:val="sq-AL"/>
        </w:rPr>
        <w:t>Ndryshuar</w:t>
      </w:r>
      <w:r w:rsidR="0007642A"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me ligjin nr. 44/2019, datë 18.7.2019)</w:t>
      </w:r>
    </w:p>
    <w:p w14:paraId="4368D315" w14:textId="77777777" w:rsidR="00C02060" w:rsidRPr="00400D1C" w:rsidRDefault="00C02060" w:rsidP="00C02060">
      <w:pPr>
        <w:spacing w:after="0" w:line="240" w:lineRule="auto"/>
        <w:rPr>
          <w:rFonts w:ascii="Garamond" w:eastAsia="Times New Roman" w:hAnsi="Garamond"/>
        </w:rPr>
      </w:pPr>
    </w:p>
    <w:p w14:paraId="4368D316" w14:textId="77777777" w:rsidR="00C02060" w:rsidRPr="00400D1C" w:rsidRDefault="00C02060" w:rsidP="00C02060">
      <w:pPr>
        <w:spacing w:after="0" w:line="240" w:lineRule="auto"/>
        <w:rPr>
          <w:rFonts w:ascii="Garamond" w:eastAsia="Times New Roman" w:hAnsi="Garamond"/>
        </w:rPr>
      </w:pPr>
      <w:r w:rsidRPr="00400D1C">
        <w:rPr>
          <w:rFonts w:ascii="Garamond" w:eastAsia="Times New Roman" w:hAnsi="Garamond"/>
        </w:rPr>
        <w:t xml:space="preserve">Goditjet ose vepra të tjera dhune ndaj punonjësit që kryen një detyrë shtetërore apo një shërbim publik, për shkak të veprimtarisë së tij shtetërore apo të shërbimit publik, dënohen me burgim nga një deri në tre vjet. </w:t>
      </w:r>
    </w:p>
    <w:p w14:paraId="4368D317" w14:textId="77777777" w:rsidR="00C02060" w:rsidRPr="00400D1C" w:rsidRDefault="00C02060" w:rsidP="00C02060">
      <w:pPr>
        <w:spacing w:after="0" w:line="240" w:lineRule="auto"/>
        <w:rPr>
          <w:rFonts w:ascii="Garamond" w:eastAsia="Times New Roman" w:hAnsi="Garamond"/>
        </w:rPr>
      </w:pPr>
      <w:r w:rsidRPr="00400D1C">
        <w:rPr>
          <w:rFonts w:ascii="Garamond" w:eastAsia="Times New Roman" w:hAnsi="Garamond"/>
        </w:rPr>
        <w:t>Kur kjo vepër kryhet ndaj personit të zgjedhur apo funksionarit publik, për shkak të veprimtarisë së tij, dënohet me burgim nga një deri në pesë vjet.</w:t>
      </w:r>
    </w:p>
    <w:p w14:paraId="4368D318" w14:textId="77777777" w:rsidR="00C02060" w:rsidRPr="00400D1C" w:rsidRDefault="00C02060" w:rsidP="00C02060">
      <w:pPr>
        <w:spacing w:after="0" w:line="240" w:lineRule="auto"/>
        <w:rPr>
          <w:rFonts w:ascii="Garamond" w:eastAsia="Times New Roman" w:hAnsi="Garamond"/>
        </w:rPr>
      </w:pPr>
      <w:r w:rsidRPr="00400D1C">
        <w:rPr>
          <w:rFonts w:ascii="Garamond" w:eastAsia="Times New Roman" w:hAnsi="Garamond"/>
        </w:rPr>
        <w:t>Kur kjo vepër kryhet ndaj punonjësit të policisë për shkak të veprimtarisë së tij dhe kur cilësitë e personit janë të dukshme ose të njohura, dënohet me burgim nga një deri në pesë vjet.</w:t>
      </w:r>
    </w:p>
    <w:p w14:paraId="4368D319" w14:textId="77777777" w:rsidR="00C02060" w:rsidRPr="00400D1C" w:rsidRDefault="00C02060" w:rsidP="00C02060">
      <w:pPr>
        <w:spacing w:after="0" w:line="240" w:lineRule="auto"/>
        <w:rPr>
          <w:rFonts w:ascii="Garamond" w:eastAsia="Times New Roman" w:hAnsi="Garamond"/>
        </w:rPr>
      </w:pPr>
      <w:r w:rsidRPr="00400D1C">
        <w:rPr>
          <w:rFonts w:ascii="Garamond" w:eastAsia="Times New Roman" w:hAnsi="Garamond"/>
        </w:rPr>
        <w:t>Kur kjo vepër kryhet ndaj profesionistit shëndetësor për shkak të veprimtarisë së tij dhe kur cilësitë e personit janë të dukshme ose të njohura, dënohet me burgim nga një deri në pesë vjet.</w:t>
      </w:r>
      <w:r w:rsidR="00F920D1" w:rsidRPr="00400D1C">
        <w:rPr>
          <w:rFonts w:ascii="Garamond" w:eastAsia="Times New Roman" w:hAnsi="Garamond"/>
        </w:rPr>
        <w:t xml:space="preserve"> </w:t>
      </w:r>
    </w:p>
    <w:p w14:paraId="4368D31A" w14:textId="77777777" w:rsidR="00C02060" w:rsidRPr="00400D1C" w:rsidRDefault="00C02060"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imes New Roman" w:hAnsi="Garamond"/>
        </w:rPr>
      </w:pPr>
      <w:r w:rsidRPr="00400D1C">
        <w:rPr>
          <w:rFonts w:ascii="Garamond" w:eastAsia="Times New Roman" w:hAnsi="Garamond"/>
        </w:rPr>
        <w:t>Po kjo vepër, kur kryhet në mjediset e institucionit ku personi ushtron detyrën shtetërore, funksionin publik apo shërbimin publik, dënohet me burgim nga tre deri në pesë vjet.</w:t>
      </w:r>
    </w:p>
    <w:p w14:paraId="4368D31B" w14:textId="77777777" w:rsidR="00C02060" w:rsidRPr="00400D1C" w:rsidRDefault="00C02060"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31C" w14:textId="77777777" w:rsidR="00C02060" w:rsidRPr="00400D1C" w:rsidRDefault="00C02060" w:rsidP="00C02060">
      <w:pPr>
        <w:spacing w:after="0" w:line="240" w:lineRule="auto"/>
        <w:ind w:firstLine="0"/>
        <w:jc w:val="center"/>
        <w:rPr>
          <w:rFonts w:ascii="Garamond" w:eastAsia="Times New Roman" w:hAnsi="Garamond"/>
        </w:rPr>
      </w:pPr>
      <w:r w:rsidRPr="00400D1C">
        <w:rPr>
          <w:rFonts w:ascii="Garamond" w:eastAsia="Times New Roman" w:hAnsi="Garamond"/>
        </w:rPr>
        <w:t>Neni 238</w:t>
      </w:r>
    </w:p>
    <w:p w14:paraId="4368D31D" w14:textId="77777777" w:rsidR="00C02060" w:rsidRPr="00400D1C" w:rsidRDefault="00C02060" w:rsidP="00C02060">
      <w:pPr>
        <w:spacing w:after="0" w:line="240" w:lineRule="auto"/>
        <w:ind w:firstLine="0"/>
        <w:jc w:val="center"/>
        <w:rPr>
          <w:rFonts w:ascii="Garamond" w:eastAsia="Times New Roman" w:hAnsi="Garamond"/>
          <w:b/>
        </w:rPr>
      </w:pPr>
      <w:r w:rsidRPr="00400D1C">
        <w:rPr>
          <w:rFonts w:ascii="Garamond" w:eastAsia="Times New Roman" w:hAnsi="Garamond"/>
          <w:b/>
        </w:rPr>
        <w:t>Kanosja për shkak të detyrës</w:t>
      </w:r>
    </w:p>
    <w:p w14:paraId="4368D31E" w14:textId="79CA7DB1" w:rsidR="00C02060" w:rsidRPr="00400D1C" w:rsidRDefault="00C02060"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07642A" w:rsidRPr="00400D1C">
        <w:rPr>
          <w:rFonts w:ascii="Garamond" w:eastAsiaTheme="minorHAnsi" w:hAnsi="Garamond" w:cs="CG Times"/>
          <w:i/>
          <w:lang w:val="sq-AL"/>
        </w:rPr>
        <w:t>Ndryshuar</w:t>
      </w:r>
      <w:r w:rsidR="0007642A"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me ligjin nr. 44/2019, datë 18.7.2019)</w:t>
      </w:r>
    </w:p>
    <w:p w14:paraId="4368D31F" w14:textId="77777777" w:rsidR="00C02060" w:rsidRPr="00400D1C" w:rsidRDefault="00C02060" w:rsidP="00C02060">
      <w:pPr>
        <w:spacing w:after="0" w:line="240" w:lineRule="auto"/>
        <w:rPr>
          <w:rFonts w:ascii="Garamond" w:eastAsia="Times New Roman" w:hAnsi="Garamond"/>
        </w:rPr>
      </w:pPr>
    </w:p>
    <w:p w14:paraId="4368D320" w14:textId="77777777" w:rsidR="00C02060" w:rsidRPr="00400D1C" w:rsidRDefault="00C02060" w:rsidP="00C02060">
      <w:pPr>
        <w:spacing w:after="0" w:line="240" w:lineRule="auto"/>
        <w:rPr>
          <w:rFonts w:ascii="Garamond" w:eastAsia="Times New Roman" w:hAnsi="Garamond"/>
        </w:rPr>
      </w:pPr>
      <w:r w:rsidRPr="00400D1C">
        <w:rPr>
          <w:rFonts w:ascii="Garamond" w:eastAsia="Times New Roman" w:hAnsi="Garamond"/>
        </w:rPr>
        <w:t>Kanosja serioze për vrasje apo për plagosje të rëndë, që i bëhet punonjësit që kryen një detyrë shtetërore apo një shërbim publik, për shkak të veprimtarisë së tij shtetërore ose të shërbimit, dënohet me burgim deri në dy vjet.</w:t>
      </w:r>
    </w:p>
    <w:p w14:paraId="4368D321" w14:textId="77777777" w:rsidR="00C02060" w:rsidRPr="00400D1C" w:rsidRDefault="00C02060" w:rsidP="00C02060">
      <w:pPr>
        <w:spacing w:after="0" w:line="240" w:lineRule="auto"/>
        <w:rPr>
          <w:rFonts w:ascii="Garamond" w:eastAsia="Times New Roman" w:hAnsi="Garamond"/>
        </w:rPr>
      </w:pPr>
      <w:r w:rsidRPr="00400D1C">
        <w:rPr>
          <w:rFonts w:ascii="Garamond" w:eastAsia="Times New Roman" w:hAnsi="Garamond"/>
        </w:rPr>
        <w:t>Kur kjo vepër kryhet ndaj personit të zgjedhur apo funksionarit publik për shkak të veprimtarisë së tij, dënohet me burgim nga një deri në tre vjet.</w:t>
      </w:r>
    </w:p>
    <w:p w14:paraId="4368D322" w14:textId="77777777" w:rsidR="00C02060" w:rsidRPr="00400D1C" w:rsidRDefault="00C02060" w:rsidP="00C02060">
      <w:pPr>
        <w:spacing w:after="0" w:line="240" w:lineRule="auto"/>
        <w:rPr>
          <w:rFonts w:ascii="Garamond" w:eastAsia="Times New Roman" w:hAnsi="Garamond"/>
        </w:rPr>
      </w:pPr>
      <w:r w:rsidRPr="00400D1C">
        <w:rPr>
          <w:rFonts w:ascii="Garamond" w:eastAsia="Times New Roman" w:hAnsi="Garamond"/>
        </w:rPr>
        <w:t xml:space="preserve">Kur kjo vepër kryhet ndaj punonjësit të policisë për shkak të veprimtarisë së tij, kur cilësitë e personit janë të njohura ose të dukshme, dënohet me burgim nga dy deri në katër vjet. </w:t>
      </w:r>
    </w:p>
    <w:p w14:paraId="4368D323" w14:textId="77777777" w:rsidR="00C02060" w:rsidRPr="00400D1C" w:rsidRDefault="00C02060" w:rsidP="00C02060">
      <w:pPr>
        <w:spacing w:after="0" w:line="240" w:lineRule="auto"/>
        <w:rPr>
          <w:rFonts w:ascii="Garamond" w:eastAsia="Times New Roman" w:hAnsi="Garamond"/>
        </w:rPr>
      </w:pPr>
      <w:r w:rsidRPr="00400D1C">
        <w:rPr>
          <w:rFonts w:ascii="Garamond" w:eastAsia="Times New Roman" w:hAnsi="Garamond"/>
        </w:rPr>
        <w:t>Kur kjo vepër kryhet ndaj profesionistit shëndetësor për shkak të veprimtarisë së tij, kur cilësitë e personit janë të njohura ose të dukshme, dënohet me burgim nga një deri në tre vjet.</w:t>
      </w:r>
    </w:p>
    <w:p w14:paraId="4368D324" w14:textId="77777777" w:rsidR="00C02060" w:rsidRPr="00400D1C" w:rsidRDefault="00C64163"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imes New Roman" w:hAnsi="Garamond"/>
        </w:rPr>
      </w:pPr>
      <w:r w:rsidRPr="00400D1C">
        <w:rPr>
          <w:rFonts w:ascii="Garamond" w:eastAsia="Times New Roman" w:hAnsi="Garamond"/>
        </w:rPr>
        <w:tab/>
      </w:r>
      <w:r w:rsidR="00C02060" w:rsidRPr="00400D1C">
        <w:rPr>
          <w:rFonts w:ascii="Garamond" w:eastAsia="Times New Roman" w:hAnsi="Garamond"/>
        </w:rPr>
        <w:t>Kur kjo vepër kryhet në mjediset e institucionit ku personi ushtron detyrën shtetërore, funksionin apo shërbimin publik, dënohet me burgim nga një deri në tre vjet.</w:t>
      </w:r>
    </w:p>
    <w:p w14:paraId="4368D325" w14:textId="77777777" w:rsidR="00DE3667" w:rsidRPr="00400D1C" w:rsidRDefault="00DE366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imes New Roman" w:hAnsi="Garamond"/>
        </w:rPr>
      </w:pPr>
    </w:p>
    <w:p w14:paraId="4368D32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239</w:t>
      </w:r>
    </w:p>
    <w:p w14:paraId="4368D32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Fyerja për shkak të detyrës</w:t>
      </w:r>
    </w:p>
    <w:p w14:paraId="4368D328" w14:textId="77777777" w:rsidR="00001A47" w:rsidRPr="00400D1C"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00C02060" w:rsidRPr="00400D1C">
        <w:rPr>
          <w:rFonts w:ascii="Garamond" w:eastAsiaTheme="minorHAnsi" w:hAnsi="Garamond" w:cs="CG Times"/>
          <w:i/>
          <w:iCs/>
          <w:lang w:val="sq-AL"/>
        </w:rPr>
        <w:t xml:space="preserve">8733, datë 24.1.2001; </w:t>
      </w:r>
      <w:r w:rsidRPr="00400D1C">
        <w:rPr>
          <w:rFonts w:ascii="Garamond" w:eastAsiaTheme="minorHAnsi" w:hAnsi="Garamond" w:cs="CG Times"/>
          <w:i/>
          <w:iCs/>
          <w:lang w:val="sq-AL"/>
        </w:rPr>
        <w:t xml:space="preserve">shfuqizuar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32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2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240</w:t>
      </w:r>
    </w:p>
    <w:p w14:paraId="4368D32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Shpifja për shkak të detyrës</w:t>
      </w:r>
    </w:p>
    <w:p w14:paraId="4368D32C" w14:textId="77777777" w:rsidR="00001A47" w:rsidRPr="00400D1C" w:rsidRDefault="00DE366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(Ndryshuar paragrafi i dytë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C02060" w:rsidRPr="00400D1C">
        <w:rPr>
          <w:rFonts w:ascii="Garamond" w:eastAsiaTheme="minorHAnsi" w:hAnsi="Garamond" w:cs="CG Times"/>
          <w:i/>
          <w:iCs/>
          <w:lang w:val="sq-AL"/>
        </w:rPr>
        <w:t xml:space="preserve">8733, datë 24.1.2001; </w:t>
      </w:r>
      <w:r w:rsidR="00001A47" w:rsidRPr="00400D1C">
        <w:rPr>
          <w:rFonts w:ascii="Garamond" w:eastAsiaTheme="minorHAnsi" w:hAnsi="Garamond" w:cs="CG Times"/>
          <w:i/>
          <w:iCs/>
          <w:lang w:val="sq-AL"/>
        </w:rPr>
        <w:t xml:space="preserve">shfuqizuar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23/2012, datë 1.3.2012)</w:t>
      </w:r>
    </w:p>
    <w:p w14:paraId="4368D32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2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241</w:t>
      </w:r>
    </w:p>
    <w:p w14:paraId="4368D32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Shpifja ndaj Presidentit të Republikës </w:t>
      </w:r>
    </w:p>
    <w:p w14:paraId="4368D330" w14:textId="77777777" w:rsidR="00001A47" w:rsidRPr="00400D1C" w:rsidRDefault="00001A47" w:rsidP="00001A47">
      <w:pPr>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(Shfuqizuar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63DF1A33" w14:textId="77777777" w:rsidR="00C304A0" w:rsidRPr="00400D1C" w:rsidRDefault="00C304A0"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33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242</w:t>
      </w:r>
    </w:p>
    <w:p w14:paraId="4368D33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Mosbindja ndaj urdhrit të punonjësit të policisë së rendit publik</w:t>
      </w:r>
    </w:p>
    <w:p w14:paraId="4368D33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33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Mosbindja ndaj urdhrave të ligjshme të punonjësit të policisë së rendit publik përbën kundërvajtje penale dhe dënohet me gjobë ose me burgim gjer në tre muaj.</w:t>
      </w:r>
    </w:p>
    <w:p w14:paraId="4368D336" w14:textId="77777777" w:rsidR="00384E40" w:rsidRPr="00400D1C" w:rsidRDefault="00384E4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2F54DFC8" w14:textId="77777777" w:rsidR="00384E40" w:rsidRPr="00400D1C" w:rsidRDefault="00384E40" w:rsidP="00384E40">
      <w:pPr>
        <w:spacing w:after="0" w:line="240" w:lineRule="auto"/>
        <w:jc w:val="center"/>
        <w:rPr>
          <w:rFonts w:ascii="Garamond" w:hAnsi="Garamond"/>
          <w:sz w:val="24"/>
          <w:szCs w:val="24"/>
          <w:highlight w:val="white"/>
        </w:rPr>
      </w:pPr>
      <w:r w:rsidRPr="00400D1C">
        <w:rPr>
          <w:rFonts w:ascii="Garamond" w:hAnsi="Garamond"/>
          <w:sz w:val="24"/>
          <w:szCs w:val="24"/>
          <w:highlight w:val="white"/>
        </w:rPr>
        <w:t>Neni 242/a</w:t>
      </w:r>
    </w:p>
    <w:p w14:paraId="6619C742" w14:textId="77777777" w:rsidR="00384E40" w:rsidRPr="00400D1C" w:rsidRDefault="00384E40" w:rsidP="00384E40">
      <w:pPr>
        <w:spacing w:after="0" w:line="240" w:lineRule="auto"/>
        <w:jc w:val="center"/>
        <w:rPr>
          <w:rFonts w:ascii="Garamond" w:hAnsi="Garamond"/>
          <w:b/>
          <w:sz w:val="24"/>
          <w:szCs w:val="24"/>
        </w:rPr>
      </w:pPr>
      <w:r w:rsidRPr="00400D1C">
        <w:rPr>
          <w:rFonts w:ascii="Garamond" w:hAnsi="Garamond"/>
          <w:b/>
          <w:sz w:val="24"/>
          <w:szCs w:val="24"/>
        </w:rPr>
        <w:t>Moszbatimi i masave të autoriteteve shtetërore gjatë gjendjes së masave të jashtëzakonshme apo gjatë gjendjes së epidemisë</w:t>
      </w:r>
    </w:p>
    <w:p w14:paraId="05FE1362" w14:textId="359CC806" w:rsidR="00384E40" w:rsidRPr="00400D1C" w:rsidRDefault="00384E40" w:rsidP="00384E40">
      <w:pPr>
        <w:spacing w:after="0" w:line="240" w:lineRule="auto"/>
        <w:jc w:val="center"/>
        <w:rPr>
          <w:rFonts w:ascii="Garamond" w:hAnsi="Garamond"/>
          <w:i/>
          <w:sz w:val="24"/>
          <w:szCs w:val="24"/>
        </w:rPr>
      </w:pPr>
      <w:r w:rsidRPr="00400D1C">
        <w:rPr>
          <w:rFonts w:ascii="Garamond" w:hAnsi="Garamond"/>
          <w:i/>
          <w:sz w:val="24"/>
          <w:szCs w:val="24"/>
        </w:rPr>
        <w:t>(</w:t>
      </w:r>
      <w:r w:rsidR="0007642A" w:rsidRPr="00400D1C">
        <w:rPr>
          <w:rFonts w:ascii="Garamond" w:hAnsi="Garamond"/>
          <w:i/>
          <w:sz w:val="24"/>
          <w:szCs w:val="24"/>
        </w:rPr>
        <w:t xml:space="preserve">Shtuar </w:t>
      </w:r>
      <w:r w:rsidRPr="00400D1C">
        <w:rPr>
          <w:rFonts w:ascii="Garamond" w:hAnsi="Garamond"/>
          <w:i/>
          <w:sz w:val="24"/>
          <w:szCs w:val="24"/>
        </w:rPr>
        <w:t>me ligjin nr. 35/2020, datë 16.4.2020)</w:t>
      </w:r>
    </w:p>
    <w:p w14:paraId="7F3A595C" w14:textId="77777777" w:rsidR="00384E40" w:rsidRPr="00400D1C" w:rsidRDefault="00384E40" w:rsidP="00384E40">
      <w:pPr>
        <w:spacing w:after="0" w:line="240" w:lineRule="auto"/>
        <w:jc w:val="center"/>
        <w:rPr>
          <w:rFonts w:ascii="Garamond" w:hAnsi="Garamond"/>
          <w:i/>
          <w:sz w:val="24"/>
          <w:szCs w:val="24"/>
        </w:rPr>
      </w:pPr>
    </w:p>
    <w:p w14:paraId="7C83188D" w14:textId="77777777" w:rsidR="00384E40" w:rsidRPr="00400D1C" w:rsidRDefault="00384E40" w:rsidP="00384E40">
      <w:pPr>
        <w:spacing w:after="0" w:line="240" w:lineRule="auto"/>
        <w:rPr>
          <w:rFonts w:ascii="Garamond" w:hAnsi="Garamond"/>
          <w:sz w:val="24"/>
          <w:szCs w:val="24"/>
        </w:rPr>
      </w:pPr>
      <w:r w:rsidRPr="00400D1C">
        <w:rPr>
          <w:rFonts w:ascii="Garamond" w:hAnsi="Garamond"/>
          <w:sz w:val="24"/>
          <w:szCs w:val="24"/>
        </w:rPr>
        <w:t>Moszbatimi ose kryerja e veprimeve në kundërshtim me aktet ligjore apo nënligjore të nxjerra nga organet shtetërore, në funksion të gjendjes së epidemisë apo të zbatimit të masave të jashtëzakonshme, nga personi, ndaj të cilit është dhënë më parë masë administrative, përbën kundravajtje penale dhe dënohet me gjobë ose me burgim deri në gjashtë muaj.</w:t>
      </w:r>
    </w:p>
    <w:p w14:paraId="4C51DC6C" w14:textId="77777777" w:rsidR="00384E40" w:rsidRPr="00400D1C" w:rsidRDefault="00384E40" w:rsidP="00384E40">
      <w:pPr>
        <w:spacing w:after="0" w:line="240" w:lineRule="auto"/>
        <w:rPr>
          <w:rFonts w:ascii="Garamond" w:hAnsi="Garamond"/>
          <w:sz w:val="24"/>
          <w:szCs w:val="24"/>
        </w:rPr>
      </w:pPr>
      <w:r w:rsidRPr="00400D1C">
        <w:rPr>
          <w:rFonts w:ascii="Garamond" w:hAnsi="Garamond"/>
          <w:sz w:val="24"/>
          <w:szCs w:val="24"/>
        </w:rPr>
        <w:t xml:space="preserve">Po kjo vepër, kur është kryer në ushtrim të aktivitetit tregtar, duke vendosur në rrezik shëndetin e njerëzve, dënohet me gjobë ose me burgim deri në dy vjet. </w:t>
      </w:r>
    </w:p>
    <w:p w14:paraId="7B81F72B" w14:textId="099D8110" w:rsidR="00384E40" w:rsidRPr="00400D1C" w:rsidRDefault="00384E40" w:rsidP="00384E4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hAnsi="Garamond"/>
          <w:sz w:val="24"/>
          <w:szCs w:val="24"/>
        </w:rPr>
        <w:t>Moszbatimi i urdhrit të dhënë nga organet kompetente për karantinim ose izolimin, apo shkelja e rregullave të karantinës ose të izolimit nga personi mbartës ose jo i sëmundjes infektive, të cilit i është njoftuar ky detyrim nga autoritetet shtetërore përkatëse, dënohet me burgim nga dy deri në tre vjet</w:t>
      </w:r>
      <w:r w:rsidR="003E1CAB" w:rsidRPr="00400D1C">
        <w:rPr>
          <w:rFonts w:ascii="Garamond" w:hAnsi="Garamond"/>
          <w:sz w:val="24"/>
          <w:szCs w:val="24"/>
        </w:rPr>
        <w:t>.</w:t>
      </w:r>
    </w:p>
    <w:p w14:paraId="43F427F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337" w14:textId="08AD94E2"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243</w:t>
      </w:r>
    </w:p>
    <w:p w14:paraId="4368D33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Goditjet ndaj pjesëtarëve të familjes së personit që kryen një detyrë shtetërore</w:t>
      </w:r>
    </w:p>
    <w:p w14:paraId="4368D33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3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Goditjet ose vepra të tjera dhune që i bëhen pjesëtarit të familjes së një personi që kryen një detyrë shtetërore ose një shërbim publik, për të penguar në kryerjen e detyrës apo të shërbimit ose për shkak të kësaj veprimtarie, dënohen me gjobë ose me burgim gjer në pesë vjet. </w:t>
      </w:r>
    </w:p>
    <w:p w14:paraId="4368D33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3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 Neni 244</w:t>
      </w:r>
    </w:p>
    <w:p w14:paraId="4368D33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Korrupsioni aktiv i personave që ushtrojnë funksione publike</w:t>
      </w:r>
    </w:p>
    <w:p w14:paraId="4368D33E" w14:textId="2F6AC14F" w:rsidR="00001A47" w:rsidRPr="00400D1C"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r w:rsidR="00F920D1" w:rsidRPr="00400D1C">
        <w:rPr>
          <w:rFonts w:ascii="Garamond" w:eastAsiaTheme="minorHAnsi" w:hAnsi="Garamond" w:cs="CG Times"/>
          <w:i/>
          <w:iCs/>
          <w:lang w:val="sq-AL"/>
        </w:rPr>
        <w:t xml:space="preserve"> </w:t>
      </w:r>
      <w:r w:rsidR="003F55D6"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r w:rsidR="00646F0B" w:rsidRPr="00400D1C">
        <w:rPr>
          <w:rFonts w:ascii="Garamond" w:eastAsiaTheme="minorHAnsi" w:hAnsi="Garamond" w:cs="CG Times"/>
          <w:i/>
          <w:iCs/>
          <w:lang w:val="sq-AL"/>
        </w:rPr>
        <w:t>; ndryshuar me ligjin nr. 43/2021, datë 23.3.2021</w:t>
      </w:r>
      <w:r w:rsidRPr="00400D1C">
        <w:rPr>
          <w:rFonts w:ascii="Garamond" w:eastAsiaTheme="minorHAnsi" w:hAnsi="Garamond" w:cs="CG Times"/>
          <w:i/>
          <w:iCs/>
          <w:lang w:val="sq-AL"/>
        </w:rPr>
        <w:t>)</w:t>
      </w:r>
    </w:p>
    <w:p w14:paraId="4368D33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1D90ACA5" w14:textId="77777777" w:rsidR="00646F0B" w:rsidRPr="00400D1C" w:rsidRDefault="00001A47" w:rsidP="00646F0B">
      <w:pPr>
        <w:spacing w:after="0" w:line="240" w:lineRule="auto"/>
        <w:rPr>
          <w:rFonts w:ascii="Garamond" w:hAnsi="Garamond"/>
          <w:bCs/>
          <w:sz w:val="24"/>
          <w:szCs w:val="24"/>
        </w:rPr>
      </w:pPr>
      <w:r w:rsidRPr="00400D1C">
        <w:rPr>
          <w:rFonts w:ascii="Garamond" w:eastAsiaTheme="minorHAnsi" w:hAnsi="Garamond" w:cs="CG Times"/>
          <w:lang w:val="sq-AL"/>
        </w:rPr>
        <w:tab/>
      </w:r>
      <w:r w:rsidR="00646F0B" w:rsidRPr="00400D1C">
        <w:rPr>
          <w:rFonts w:ascii="Garamond" w:hAnsi="Garamond"/>
          <w:bCs/>
          <w:sz w:val="24"/>
          <w:szCs w:val="24"/>
        </w:rPr>
        <w:t>Premtimi, propozimi ose dhënia, drejtpërdrejt ose tërthorazi, i çfarëdo përfitimi të parregullt deri në vlerën 50.000 lekë ose ekuivalencën në monedhë të huaj personit që ushtron funksionin publik, për vete ose për persona të tjerë për të kryer ose mos kryer një veprim, që lidhet me detyrën ose funksionin e tij, dënohen me burgim nga gjashtë muaj deri në një vit.</w:t>
      </w:r>
    </w:p>
    <w:p w14:paraId="4368D340" w14:textId="523C060A" w:rsidR="00001A47" w:rsidRPr="00400D1C" w:rsidRDefault="00646F0B" w:rsidP="00646F0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hAnsi="Garamond"/>
          <w:bCs/>
          <w:sz w:val="24"/>
          <w:szCs w:val="24"/>
        </w:rPr>
        <w:t>Po kjo vepër, kur përfitimi i parregullt i personit që ushtron funksionin publik, për vete ose për persona të tjerë, është mbi vlerën 50.000 lekë, ose ekuivalencën në monedhë të huaj, dënohet me burgim nga një deri në tre vjet.</w:t>
      </w:r>
    </w:p>
    <w:p w14:paraId="4368D34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4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244/a</w:t>
      </w:r>
    </w:p>
    <w:p w14:paraId="4368D343"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Korrupsioni aktiv i nëpunësve të huaj publikë</w:t>
      </w:r>
    </w:p>
    <w:p w14:paraId="4368D344" w14:textId="77777777" w:rsidR="00001A47" w:rsidRPr="00400D1C"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r w:rsidR="003F55D6"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34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i/>
          <w:iCs/>
          <w:lang w:val="sq-AL"/>
        </w:rPr>
      </w:pPr>
    </w:p>
    <w:p w14:paraId="4368D346"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Premtimi, propozimi ose dhënia, drejtpërdrejt a tërthorazi, i çdo lloj përfitimi të parregullt, për vete ose për persona të tjerë, nëpunësit të huaj publik, nëpunësit të një organizate publike ndërkombëtare, anëtarit të një asambleje të huaj publike apo anëtarit të një asambleje ndërkombëtare parlamentare, për të kryer ose për të mos kryer një veprim, që lidhet me detyrën a funksionin e tij, dënohen me burgim, nga</w:t>
      </w:r>
      <w:r w:rsidR="00DE3667" w:rsidRPr="00400D1C">
        <w:rPr>
          <w:rFonts w:ascii="Garamond" w:eastAsiaTheme="minorHAnsi" w:hAnsi="Garamond" w:cs="CG Times"/>
          <w:lang w:val="sq-AL"/>
        </w:rPr>
        <w:t xml:space="preserve"> gjashtë muaj gjer në tre vjet.</w:t>
      </w:r>
    </w:p>
    <w:p w14:paraId="00FD1409"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4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245</w:t>
      </w:r>
    </w:p>
    <w:p w14:paraId="4368D34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Korrupsioni aktiv i funksionarëve të lartë shtetërorë ose të zgjedhurve vendorë</w:t>
      </w:r>
    </w:p>
    <w:p w14:paraId="4368D349" w14:textId="77777777" w:rsidR="00001A47" w:rsidRPr="00400D1C"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9275, datë 16.9.2004; </w:t>
      </w:r>
      <w:r w:rsidR="003F55D6"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34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34B" w14:textId="77777777" w:rsidR="00001A47" w:rsidRPr="00400D1C" w:rsidRDefault="00001A47" w:rsidP="00001A47">
      <w:pPr>
        <w:pStyle w:val="Paragraf02"/>
        <w:rPr>
          <w:sz w:val="22"/>
          <w:lang w:val="sq-AL"/>
        </w:rPr>
      </w:pPr>
      <w:r w:rsidRPr="00400D1C">
        <w:rPr>
          <w:sz w:val="22"/>
          <w:lang w:val="sq-AL"/>
        </w:rPr>
        <w:t>Premtimi, propozimi ose dhënia, drejtpërdrejt ose tërthorazi, i çfarëdo përfitimi të parregullt, funksionarëve të lartë shtetërorë ose të të zgjedhurve vendorë, për vete ose për persona të tjerë për të kryer ose mos kryer një veprim, që lidhet me detyrën a funksionin e tij, dënohen me burgim nga një deri në pesë vjet.</w:t>
      </w:r>
    </w:p>
    <w:p w14:paraId="4368D34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34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245/1</w:t>
      </w:r>
    </w:p>
    <w:p w14:paraId="4368D34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Ushtrimi i ndikimit të paligjshëm ndaj personave që ushtrojnë funksione publike</w:t>
      </w:r>
    </w:p>
    <w:p w14:paraId="4368D34F" w14:textId="77777777" w:rsidR="005D437F" w:rsidRPr="00400D1C"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00C02060" w:rsidRPr="00400D1C">
        <w:rPr>
          <w:rFonts w:ascii="Garamond" w:eastAsiaTheme="minorHAnsi" w:hAnsi="Garamond" w:cs="CG Times"/>
          <w:i/>
          <w:iCs/>
          <w:lang w:val="sq-AL"/>
        </w:rPr>
        <w:t xml:space="preserve">9275, datë 16.9.2004;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p>
    <w:p w14:paraId="4368D350" w14:textId="77777777" w:rsidR="005D437F" w:rsidRPr="00400D1C" w:rsidRDefault="005D437F"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shfuqizuar </w:t>
      </w:r>
      <w:r w:rsidR="00001A47" w:rsidRPr="00400D1C">
        <w:rPr>
          <w:rFonts w:ascii="Garamond" w:eastAsiaTheme="minorHAnsi" w:hAnsi="Garamond" w:cs="CG Times"/>
          <w:i/>
          <w:iCs/>
          <w:lang w:val="sq-AL"/>
        </w:rPr>
        <w:t xml:space="preserve">pjesa që parashikon edhe dënimin me gjobë, si dënim kryesor, krahas dënimit me burgim, </w:t>
      </w:r>
    </w:p>
    <w:p w14:paraId="4368D351" w14:textId="12C51026"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r w:rsidR="00646F0B" w:rsidRPr="00400D1C">
        <w:rPr>
          <w:rFonts w:ascii="Garamond" w:eastAsiaTheme="minorHAnsi" w:hAnsi="Garamond" w:cs="CG Times"/>
          <w:i/>
          <w:iCs/>
          <w:lang w:val="sq-AL"/>
        </w:rPr>
        <w:t>; ndryshuar me ligjin nr. 43/2021, datë 23.3.2021</w:t>
      </w:r>
      <w:r w:rsidRPr="00400D1C">
        <w:rPr>
          <w:rFonts w:ascii="Garamond" w:eastAsiaTheme="minorHAnsi" w:hAnsi="Garamond" w:cs="CG Times"/>
          <w:i/>
          <w:iCs/>
          <w:lang w:val="sq-AL"/>
        </w:rPr>
        <w:t>)</w:t>
      </w:r>
    </w:p>
    <w:p w14:paraId="4368D35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1B4A6BC0" w14:textId="77777777" w:rsidR="00646F0B" w:rsidRPr="00400D1C" w:rsidRDefault="00646F0B" w:rsidP="00646F0B">
      <w:pPr>
        <w:spacing w:after="0" w:line="240" w:lineRule="auto"/>
        <w:rPr>
          <w:rFonts w:ascii="Garamond" w:hAnsi="Garamond"/>
          <w:bCs/>
          <w:sz w:val="24"/>
          <w:szCs w:val="24"/>
        </w:rPr>
      </w:pPr>
      <w:r w:rsidRPr="00400D1C">
        <w:rPr>
          <w:rFonts w:ascii="Garamond" w:hAnsi="Garamond"/>
          <w:bCs/>
          <w:sz w:val="24"/>
          <w:szCs w:val="24"/>
        </w:rPr>
        <w:t xml:space="preserve">Premtimi, propozimi ose dhënia, drejtpërdrejt ose tërthorazi, i çfarëdo përfitimi të parregullt deri në vlerën 50.000 lekë ose ekuivalencën në monedhë të huaj, për vete ose për persona të tjerë, personit që premton ose siguron se është në gjendje të ushtrojë ndikim të paligjshëm në kryerjen e detyrës dhe marrjen e vendimeve nga personat që ushtrojnë funksione publike, shqiptarë ose të huaj, pavarësisht nëse është realizuar ushtrimi i ndikimit ose kanë ardhur apo jo pasojat e dëshiruara, dënohen me burgim nga gjashtë muaj deri në një vit. </w:t>
      </w:r>
    </w:p>
    <w:p w14:paraId="111473F4" w14:textId="77777777" w:rsidR="00646F0B" w:rsidRPr="00400D1C" w:rsidRDefault="00646F0B" w:rsidP="00646F0B">
      <w:pPr>
        <w:spacing w:after="0" w:line="240" w:lineRule="auto"/>
        <w:rPr>
          <w:rFonts w:ascii="Garamond" w:hAnsi="Garamond"/>
          <w:bCs/>
          <w:sz w:val="24"/>
          <w:szCs w:val="24"/>
        </w:rPr>
      </w:pPr>
      <w:r w:rsidRPr="00400D1C">
        <w:rPr>
          <w:rFonts w:ascii="Garamond" w:hAnsi="Garamond"/>
          <w:bCs/>
          <w:sz w:val="24"/>
          <w:szCs w:val="24"/>
        </w:rPr>
        <w:t>Po kjo vepër, kur përfitimi i parregullt është mbi vlerën 50.000 lekë ose ekuivalencën në monedhë të huaj, dënohet me burgim nga një deri në tre vjet.</w:t>
      </w:r>
    </w:p>
    <w:p w14:paraId="58B10AE4" w14:textId="77777777" w:rsidR="00646F0B" w:rsidRPr="00400D1C" w:rsidRDefault="00646F0B" w:rsidP="00646F0B">
      <w:pPr>
        <w:spacing w:after="0" w:line="240" w:lineRule="auto"/>
        <w:rPr>
          <w:rFonts w:ascii="Garamond" w:hAnsi="Garamond"/>
          <w:bCs/>
          <w:sz w:val="24"/>
          <w:szCs w:val="24"/>
        </w:rPr>
      </w:pPr>
      <w:r w:rsidRPr="00400D1C">
        <w:rPr>
          <w:rFonts w:ascii="Garamond" w:hAnsi="Garamond"/>
          <w:bCs/>
          <w:sz w:val="24"/>
          <w:szCs w:val="24"/>
        </w:rPr>
        <w:t>Kërkimi, marrja ose pranimi, drejtpërdrejt ose tërthorazi, i çfarëdo përfitimi të parregullt deri në vlerën 50.000 lekë ose ekuivalencën në monedhë të huaj, për veten e tij ose për persona të tjerë, duke premtuar ose siguruar aftësinë për të ushtruar ndikim të paligjshëm në kryerjen e detyrës nga persona që ushtrojnë funksione publike, shqiptarë ose të huaj, pavarësisht nëse është kryer ushtrimi i ndikimit ose kanë ardhur apo jo pasojat e dëshiruara, dënohen me burgim nga gjashtë muaj deri në dy vjet.</w:t>
      </w:r>
    </w:p>
    <w:p w14:paraId="4368D355" w14:textId="1AFBAFF6" w:rsidR="00001A47" w:rsidRPr="00400D1C" w:rsidRDefault="00646F0B" w:rsidP="00646F0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hAnsi="Garamond"/>
          <w:bCs/>
          <w:sz w:val="24"/>
          <w:szCs w:val="24"/>
        </w:rPr>
      </w:pPr>
      <w:r w:rsidRPr="00400D1C">
        <w:rPr>
          <w:rFonts w:ascii="Garamond" w:hAnsi="Garamond"/>
          <w:bCs/>
          <w:sz w:val="24"/>
          <w:szCs w:val="24"/>
        </w:rPr>
        <w:t>Po kjo vepër, kur përfitimi i parregullt është mbi vlerën 50.000 lekë ose ekuivalencën në monedhë të huaj, dënohet me burgim nga dy deri në katër vjet.</w:t>
      </w:r>
    </w:p>
    <w:p w14:paraId="449A2FC2" w14:textId="77777777" w:rsidR="00646F0B" w:rsidRPr="00400D1C" w:rsidRDefault="00646F0B" w:rsidP="00646F0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hAnsi="Garamond"/>
          <w:bCs/>
          <w:sz w:val="24"/>
          <w:szCs w:val="24"/>
        </w:rPr>
      </w:pPr>
    </w:p>
    <w:p w14:paraId="6A26F293" w14:textId="77777777" w:rsidR="00646F0B" w:rsidRPr="00400D1C" w:rsidRDefault="00646F0B" w:rsidP="00646F0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p>
    <w:p w14:paraId="4368D35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245/2</w:t>
      </w:r>
    </w:p>
    <w:p w14:paraId="4368D35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Përjashtimi nga vuajtja e dënimit</w:t>
      </w:r>
    </w:p>
    <w:p w14:paraId="4368D358" w14:textId="77777777" w:rsidR="00001A47" w:rsidRPr="00400D1C"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9275, datë 16.9.2004; shfuqizuar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35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p>
    <w:p w14:paraId="4368D35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246</w:t>
      </w:r>
    </w:p>
    <w:p w14:paraId="4368D35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Përvetësimi i titullit apo i detyrës shtetërore</w:t>
      </w:r>
    </w:p>
    <w:p w14:paraId="4368D35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p>
    <w:p w14:paraId="4368D35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r w:rsidRPr="00400D1C">
        <w:rPr>
          <w:rFonts w:ascii="Garamond" w:eastAsiaTheme="minorHAnsi" w:hAnsi="Garamond" w:cs="CG Times"/>
          <w:lang w:val="sq-AL"/>
        </w:rPr>
        <w:t>Përvetësimi i një titulli apo detyre shtetërore i shoqëruar me kryerjen e veprimeve që i takojnë mbajtësit të titullit apo të detyrës, përbën kundërvajtje penale dh</w:t>
      </w:r>
      <w:r w:rsidR="00AA3B6E" w:rsidRPr="00400D1C">
        <w:rPr>
          <w:rFonts w:ascii="Garamond" w:eastAsiaTheme="minorHAnsi" w:hAnsi="Garamond" w:cs="CG Times"/>
          <w:lang w:val="sq-AL"/>
        </w:rPr>
        <w:t>e</w:t>
      </w:r>
      <w:r w:rsidRPr="00400D1C">
        <w:rPr>
          <w:rFonts w:ascii="Garamond" w:eastAsiaTheme="minorHAnsi" w:hAnsi="Garamond" w:cs="CG Times"/>
          <w:lang w:val="sq-AL"/>
        </w:rPr>
        <w:t xml:space="preserve"> dënohet me gjobë ose me burgim gjer në dy vjet.</w:t>
      </w:r>
    </w:p>
    <w:p w14:paraId="4368D35E" w14:textId="77777777" w:rsidR="00FA5469" w:rsidRPr="00400D1C"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r w:rsidRPr="00400D1C">
        <w:rPr>
          <w:rFonts w:ascii="Garamond" w:eastAsiaTheme="minorHAnsi" w:hAnsi="Garamond" w:cs="CG Times"/>
          <w:lang w:val="sq-AL"/>
        </w:rPr>
        <w:t>Kur vepra kryhet me qëllim fitimi apo ka prekur lirinë, dinjitetin apo të drejta të tjera themelore të shtetasit, dënohet me gjobë o</w:t>
      </w:r>
      <w:r w:rsidR="00C02060" w:rsidRPr="00400D1C">
        <w:rPr>
          <w:rFonts w:ascii="Garamond" w:eastAsiaTheme="minorHAnsi" w:hAnsi="Garamond" w:cs="CG Times"/>
          <w:lang w:val="sq-AL"/>
        </w:rPr>
        <w:t>se me burgim gjer në pesë vjet.</w:t>
      </w:r>
    </w:p>
    <w:p w14:paraId="4368D35F" w14:textId="77777777" w:rsidR="00FA5469" w:rsidRPr="00400D1C" w:rsidRDefault="00FA5469"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0"/>
        <w:jc w:val="center"/>
        <w:rPr>
          <w:rFonts w:ascii="Garamond" w:eastAsiaTheme="minorHAnsi" w:hAnsi="Garamond" w:cs="CG Times"/>
          <w:lang w:val="sq-AL"/>
        </w:rPr>
      </w:pPr>
    </w:p>
    <w:p w14:paraId="4368D36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246/a</w:t>
      </w:r>
    </w:p>
    <w:p w14:paraId="4368D361" w14:textId="77777777" w:rsidR="00001A47" w:rsidRPr="00400D1C" w:rsidRDefault="00001A47" w:rsidP="00001A47">
      <w:pPr>
        <w:keepNext/>
        <w:autoSpaceDE w:val="0"/>
        <w:autoSpaceDN w:val="0"/>
        <w:adjustRightInd w:val="0"/>
        <w:spacing w:after="0" w:line="266"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Ushtrimi i profesionit të ekspertit kontabël dhe i shoqërisë audituese pa qenë i regjistruar</w:t>
      </w:r>
    </w:p>
    <w:p w14:paraId="4368D36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363" w14:textId="77777777" w:rsidR="00001A47" w:rsidRPr="00400D1C" w:rsidRDefault="00001A47" w:rsidP="00001A47">
      <w:pPr>
        <w:autoSpaceDE w:val="0"/>
        <w:autoSpaceDN w:val="0"/>
        <w:adjustRightInd w:val="0"/>
        <w:spacing w:after="0" w:line="266" w:lineRule="atLeast"/>
        <w:ind w:firstLine="720"/>
        <w:rPr>
          <w:rFonts w:ascii="Garamond" w:eastAsiaTheme="minorHAnsi" w:hAnsi="Garamond" w:cs="CG Times"/>
          <w:lang w:val="sq-AL"/>
        </w:rPr>
      </w:pPr>
    </w:p>
    <w:p w14:paraId="07F65A44" w14:textId="05B862BF" w:rsidR="00C304A0" w:rsidRPr="00400D1C" w:rsidRDefault="00001A47" w:rsidP="0007642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r w:rsidRPr="00400D1C">
        <w:rPr>
          <w:rFonts w:ascii="Garamond" w:eastAsiaTheme="minorHAnsi" w:hAnsi="Garamond" w:cs="CG Times"/>
          <w:lang w:val="sq-AL"/>
        </w:rPr>
        <w:t>Përvetësimi i titullit profesional të ekspertit kontabël, ushtrimi i profesionit të ekspertit kontabël apo përdorimi i emërtimeve, si shoqëri audituese, pa qenë regjistruar më parë në regjistrin publik të ekspertëve kontabël, si dhe përdorimi i çfarëdo titulli, që synon të krijojë një ngjashmëri ose një konfuzion me këta tituj profesionalë apo emërtime, kur është dhënë më parë masë administrative, përbëjnë kundërvajtje penale dhe dënohen me gjobë</w:t>
      </w:r>
      <w:r w:rsidR="0007642A" w:rsidRPr="00400D1C">
        <w:rPr>
          <w:rFonts w:ascii="Garamond" w:eastAsiaTheme="minorHAnsi" w:hAnsi="Garamond" w:cs="CG Times"/>
          <w:lang w:val="sq-AL"/>
        </w:rPr>
        <w:t xml:space="preserve"> ose me burgim gjer në dy vjet.</w:t>
      </w:r>
    </w:p>
    <w:p w14:paraId="10F190A3"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6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247</w:t>
      </w:r>
    </w:p>
    <w:p w14:paraId="4368D36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Mbajtja pa të drejtë e uniformës </w:t>
      </w:r>
    </w:p>
    <w:p w14:paraId="4368D36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36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Mbajtja pa të drejtë e uniformës, e një dokumenti ose e një shenje dalluese, që tregojnë cilësinë e një punonjësi që kryen një detyrë shtetërore apo një shërbim publik, shoqëruar me veprime të paligjshme, përbën kundërvajtje penale dhe dënohet me gjobë ose me burgim gjer në dy vjet.</w:t>
      </w:r>
    </w:p>
    <w:p w14:paraId="4368D36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vepra kryhet me qëllim fitimi ose ka prekur lirinë, dinjitetin apo të drejta të tjera themelore të shtetasit, dënohet me gjobë ose me burgim gjer në pesë vjet.</w:t>
      </w:r>
    </w:p>
    <w:p w14:paraId="4368D36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36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II</w:t>
      </w:r>
    </w:p>
    <w:p w14:paraId="4368D36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VEPRA PENALE KUNDËR VEPRIMTARISË SHTETËRORE TË KRYERA NGA PUNONJËSIT SHTETËRORË OSE NË SHËRBIM PUBLIK</w:t>
      </w:r>
    </w:p>
    <w:p w14:paraId="4368D36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6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248</w:t>
      </w:r>
    </w:p>
    <w:p w14:paraId="4368D37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Shpërdorimi i detyrës</w:t>
      </w:r>
    </w:p>
    <w:p w14:paraId="4368D371" w14:textId="77777777" w:rsidR="005D437F" w:rsidRPr="00400D1C"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FD76D6" w:rsidRPr="00400D1C">
        <w:rPr>
          <w:rFonts w:ascii="Garamond" w:eastAsiaTheme="minorHAnsi" w:hAnsi="Garamond" w:cs="CG Times"/>
          <w:i/>
          <w:iCs/>
          <w:lang w:val="sq-AL"/>
        </w:rPr>
        <w:t xml:space="preserve">nr. 8733, datë 24.1.2001;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r w:rsidR="00FA5469" w:rsidRPr="00400D1C">
        <w:rPr>
          <w:rFonts w:ascii="Garamond" w:eastAsiaTheme="minorHAnsi" w:hAnsi="Garamond" w:cs="CG Times"/>
          <w:i/>
          <w:iCs/>
          <w:lang w:val="sq-AL"/>
        </w:rPr>
        <w:t xml:space="preserve">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9686, datë 26.2.2007; </w:t>
      </w:r>
    </w:p>
    <w:p w14:paraId="4368D372" w14:textId="77777777" w:rsidR="005D437F" w:rsidRPr="00400D1C" w:rsidRDefault="005D437F" w:rsidP="00FA5469">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shfuqizuar </w:t>
      </w:r>
      <w:r w:rsidR="00001A47" w:rsidRPr="00400D1C">
        <w:rPr>
          <w:rFonts w:ascii="Garamond" w:eastAsiaTheme="minorHAnsi" w:hAnsi="Garamond" w:cs="CG Times"/>
          <w:i/>
          <w:iCs/>
          <w:lang w:val="sq-AL"/>
        </w:rPr>
        <w:t xml:space="preserve">pjesa që parashikon edhe dënimin me gjobë, si dënim kryesor, krahas dënimit me burgim, </w:t>
      </w:r>
    </w:p>
    <w:p w14:paraId="4368D373" w14:textId="77777777" w:rsidR="00001A47" w:rsidRPr="00400D1C" w:rsidRDefault="00001A47" w:rsidP="00FA5469">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37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7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Kryerja ose moskryerja me dashje e veprimeve a e mosveprimeve në kundërshtim me ligjin, që përbën mospërmbushje të rregullt të detyrës, nga personi që ushtron funksione publike, kur i kanë sjellë atij ose personave të tjerë përfitime materiale ose jomateriale të padrejta a kanë dëmtuar interesat e ligjshëm të shtetit, të shtetasve dhe të personave të tjerë juridikë, nëse nuk përbën vepër</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tjetër penale, dënohet me burgim deri në shtatë vjet.</w:t>
      </w:r>
    </w:p>
    <w:p w14:paraId="4368D37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37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248/a</w:t>
      </w:r>
    </w:p>
    <w:p w14:paraId="4368D37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Dhënia në kundërshtim me ligjin e pensioneve ose e të ardhurave të tjera </w:t>
      </w:r>
    </w:p>
    <w:p w14:paraId="4368D37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nga sigurimet shoqërore</w:t>
      </w:r>
    </w:p>
    <w:p w14:paraId="4368D37A" w14:textId="434DAE3E" w:rsidR="00001A47" w:rsidRPr="00400D1C"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3E1CAB" w:rsidRPr="00400D1C">
        <w:rPr>
          <w:rFonts w:ascii="Garamond" w:eastAsiaTheme="minorHAnsi" w:hAnsi="Garamond" w:cs="CG Times"/>
          <w:i/>
          <w:iCs/>
          <w:lang w:val="sq-AL"/>
        </w:rPr>
        <w:t xml:space="preserve">Shtuar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r w:rsidR="005D437F"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37B"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37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Dhënia në kundërshtim me ligjin e pensioneve ose e të ardhurave të tjera nga sigurimet shoqërore prej punonjësit, që ka detyrë t’i japë ato, dënohet me burgim, nga gjashtë muaj gjer në shtatë vjet.</w:t>
      </w:r>
    </w:p>
    <w:p w14:paraId="4368D37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37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249</w:t>
      </w:r>
    </w:p>
    <w:p w14:paraId="4368D37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Kryerja e funksionit pas dhënies fund të tij</w:t>
      </w:r>
    </w:p>
    <w:p w14:paraId="4368D38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81"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Vazhdimi i ushtrimit të funksionit shtetëror apo të shërbimit publik nga ana e personit që është vënë në dijeni të vendimit apo rrethanës që u ka dhënë fund ushtrimit të tyre, përbën kundërvajtje penale dhe dënohet me gjobë</w:t>
      </w:r>
      <w:r w:rsidR="00DE3667" w:rsidRPr="00400D1C">
        <w:rPr>
          <w:rFonts w:ascii="Garamond" w:eastAsiaTheme="minorHAnsi" w:hAnsi="Garamond" w:cs="CG Times"/>
          <w:lang w:val="sq-AL"/>
        </w:rPr>
        <w:t xml:space="preserve"> ose me burgim gjer në një vit.</w:t>
      </w:r>
    </w:p>
    <w:p w14:paraId="4368D38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250</w:t>
      </w:r>
    </w:p>
    <w:p w14:paraId="4368D38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Kryerja e veprimeve arbitrare</w:t>
      </w:r>
    </w:p>
    <w:p w14:paraId="4368D38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034C69B7" w14:textId="73F3DD9E" w:rsidR="00C304A0" w:rsidRPr="00400D1C"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e veprimeve ose dhënia e urdhrave arbitrare, nga ana e punonjësit që kryen një funksion shtetëror ose një shërbim publik gjatë ushtrimit të detyrës së tij, të cilat prekin lirinë e shtetasve, dënohet me gjobë ose me burgim gjer</w:t>
      </w:r>
      <w:r w:rsidR="00DE3667" w:rsidRPr="00400D1C">
        <w:rPr>
          <w:rFonts w:ascii="Garamond" w:eastAsiaTheme="minorHAnsi" w:hAnsi="Garamond" w:cs="CG Times"/>
          <w:lang w:val="sq-AL"/>
        </w:rPr>
        <w:t xml:space="preserve"> në shtatë vjet.</w:t>
      </w:r>
    </w:p>
    <w:p w14:paraId="6D89E225" w14:textId="77777777" w:rsidR="009164F1" w:rsidRPr="00400D1C" w:rsidRDefault="009164F1"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8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251</w:t>
      </w:r>
    </w:p>
    <w:p w14:paraId="4368D38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Mosmarrja e masave për të ndërprerë gjendjen e paligjshme </w:t>
      </w:r>
    </w:p>
    <w:p w14:paraId="4368D38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89" w14:textId="77777777" w:rsidR="00001A47" w:rsidRPr="00400D1C"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Mosmarrja e masave ose moskërkimi pranë personit kompetent, që të ndërpritet gjendja e paligjshmërisë si rezultat i një veprimi arbitrar, që ka prekur lirinë e shtetasit, nga ana e personit të ngarkuar me një funksion shtetëror ose në shërbim publik, që vjen në dijeni të asaj gjendjeje për shkak të funksionit apo shërbimit, dënohet me gjobë </w:t>
      </w:r>
      <w:r w:rsidR="00FD76D6" w:rsidRPr="00400D1C">
        <w:rPr>
          <w:rFonts w:ascii="Garamond" w:eastAsiaTheme="minorHAnsi" w:hAnsi="Garamond" w:cs="CG Times"/>
          <w:lang w:val="sq-AL"/>
        </w:rPr>
        <w:t>ose me burgim gjer në tre vjet.</w:t>
      </w:r>
    </w:p>
    <w:p w14:paraId="4368D38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252</w:t>
      </w:r>
    </w:p>
    <w:p w14:paraId="4368D38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Mbajtja në burg pa vendim</w:t>
      </w:r>
    </w:p>
    <w:p w14:paraId="4368D38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8D"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Mbajtja në burg, pa vendim të organit kompetent ose tej afatit të caktuar në vendim apo në ligj, prej personit të ngarkuar me detyrën e administratorit të burgut, përbën kundërvajtje penale dhe dënohet me gjobë</w:t>
      </w:r>
      <w:r w:rsidR="00DE3667" w:rsidRPr="00400D1C">
        <w:rPr>
          <w:rFonts w:ascii="Garamond" w:eastAsiaTheme="minorHAnsi" w:hAnsi="Garamond" w:cs="CG Times"/>
          <w:lang w:val="sq-AL"/>
        </w:rPr>
        <w:t xml:space="preserve"> ose me burgim gjer në dy vjet.</w:t>
      </w:r>
    </w:p>
    <w:p w14:paraId="4368D38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253</w:t>
      </w:r>
    </w:p>
    <w:p w14:paraId="4368D38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Shkelja e barazisë së shtetasve</w:t>
      </w:r>
    </w:p>
    <w:p w14:paraId="4368D390" w14:textId="58F43B04" w:rsidR="00001A47" w:rsidRPr="00400D1C" w:rsidRDefault="005D437F"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(Shtuar f</w:t>
      </w:r>
      <w:r w:rsidR="0007642A" w:rsidRPr="00400D1C">
        <w:rPr>
          <w:rFonts w:ascii="Garamond" w:eastAsiaTheme="minorHAnsi" w:hAnsi="Garamond" w:cs="CG Times"/>
          <w:i/>
          <w:iCs/>
          <w:lang w:val="sq-AL"/>
        </w:rPr>
        <w:t>jalë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144, datë 2.5.2013)</w:t>
      </w:r>
    </w:p>
    <w:p w14:paraId="4368D39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92" w14:textId="77777777" w:rsidR="00001A47" w:rsidRPr="00400D1C" w:rsidRDefault="00001A47" w:rsidP="00AA3B6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për shkak të detyrës e në ushtrim të saj, nga ana e punonjësit me funksion shtetëror apo në shërbim publik, të dallimeve mbi bazë origjine, seksi, orientimi seksual ose identiteti gjinor, gjendjes shëndetësore, bindjeve fetare, politike, të veprimtarisë sindikale ose për shkak të përkatësisë në një etni, komb, racë apo fe të caktuar, që konsiston në krijimin e privilegjeve të padrejta ose në refuzimin e një të drejte ose përfitimi që buron nga ligji, dënohet me gjobë ose me burgim gjer në pesë vjet.</w:t>
      </w:r>
    </w:p>
    <w:p w14:paraId="25804213"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9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254</w:t>
      </w:r>
    </w:p>
    <w:p w14:paraId="4368D39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Shkelja e paprekshmërisë së banesës</w:t>
      </w:r>
    </w:p>
    <w:p w14:paraId="4368D39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96"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Hyrja në banesë, pa pëlqimin e personit që banon në të, prej punonjësit të ngarkuar me një funksion shtetëror apo në shërbim publik gjatë ushtrimit të detyrës së tij, veç rasteve kur lejohet nga ligji, dënohet me gjobë o</w:t>
      </w:r>
      <w:r w:rsidR="00DE3667" w:rsidRPr="00400D1C">
        <w:rPr>
          <w:rFonts w:ascii="Garamond" w:eastAsiaTheme="minorHAnsi" w:hAnsi="Garamond" w:cs="CG Times"/>
          <w:lang w:val="sq-AL"/>
        </w:rPr>
        <w:t>se me burgim gjer në pesë vjet.</w:t>
      </w:r>
    </w:p>
    <w:p w14:paraId="4368D39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255</w:t>
      </w:r>
    </w:p>
    <w:p w14:paraId="4368D39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Pengimi dhe shkelja e fshehtësisë së korrespondencës</w:t>
      </w:r>
    </w:p>
    <w:p w14:paraId="4368D39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39A" w14:textId="77777777" w:rsidR="00001A47" w:rsidRPr="00400D1C" w:rsidRDefault="00AA3B6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Dhënia e urdh</w:t>
      </w:r>
      <w:r w:rsidR="00001A47" w:rsidRPr="00400D1C">
        <w:rPr>
          <w:rFonts w:ascii="Garamond" w:eastAsiaTheme="minorHAnsi" w:hAnsi="Garamond" w:cs="CG Times"/>
          <w:lang w:val="sq-AL"/>
        </w:rPr>
        <w:t>rave ose kryerja e veprimeve për asgjësimin, leximin dhe përhapjen e korrespondencës postare ose që prish, vështirëson, vë nën kontroll ose përgjon korrespondencën telefonike apo të çdo mjeti tjetër të komunikimit, nga ana e punonjësit të ngarkuar me funksion shtetëror ose në shërbim publik e në ushtrim të tyre, veç rasteve kur lejohet nga ligji, dënohet me gjobë ose me burgim gjer në tre vjet.</w:t>
      </w:r>
    </w:p>
    <w:p w14:paraId="4368D39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39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256</w:t>
      </w:r>
    </w:p>
    <w:p w14:paraId="4368D39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Shpërdorimi i kontributeve të dhëna nga shteti</w:t>
      </w:r>
    </w:p>
    <w:p w14:paraId="4368D39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2A2A5683" w14:textId="2C88DF12" w:rsidR="00C304A0" w:rsidRPr="00400D1C" w:rsidRDefault="00001A47" w:rsidP="0007642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Shpërdorimi i kontributeve, subvencioneve ose financimeve të dhëna nga shteti ose institucione shtetërore, për t’u përdorur në vepra dhe veprimtari me interes publik, dënohet me gjobë </w:t>
      </w:r>
      <w:r w:rsidR="00DE3667" w:rsidRPr="00400D1C">
        <w:rPr>
          <w:rFonts w:ascii="Garamond" w:eastAsiaTheme="minorHAnsi" w:hAnsi="Garamond" w:cs="CG Times"/>
          <w:lang w:val="sq-AL"/>
        </w:rPr>
        <w:t>ose me burgim gjer në tre vjet.</w:t>
      </w:r>
    </w:p>
    <w:p w14:paraId="4368D3A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257</w:t>
      </w:r>
    </w:p>
    <w:p w14:paraId="4368D3A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Përfitimi i paligjshëm i interesave </w:t>
      </w:r>
    </w:p>
    <w:p w14:paraId="4368D3A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A3" w14:textId="77777777" w:rsidR="005D437F"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Mbaj</w:t>
      </w:r>
      <w:r w:rsidR="00FA5469" w:rsidRPr="00400D1C">
        <w:rPr>
          <w:rFonts w:ascii="Garamond" w:eastAsiaTheme="minorHAnsi" w:hAnsi="Garamond" w:cs="CG Times"/>
          <w:lang w:val="sq-AL"/>
        </w:rPr>
        <w:t>tja, ruajtja ose marrja e drejt</w:t>
      </w:r>
      <w:r w:rsidRPr="00400D1C">
        <w:rPr>
          <w:rFonts w:ascii="Garamond" w:eastAsiaTheme="minorHAnsi" w:hAnsi="Garamond" w:cs="CG Times"/>
          <w:lang w:val="sq-AL"/>
        </w:rPr>
        <w:t>përdrejtë ose e tërthortë, nga persona me funksione shtetërore apo shërbim publik, i një interesi të çfarëdoshëm në një ndërmarrje ose operacion, në të cilat në momentin e kryerjes së veprimit ka pasur detyrën e mbik</w:t>
      </w:r>
      <w:r w:rsidR="00FA5469" w:rsidRPr="00400D1C">
        <w:rPr>
          <w:rFonts w:ascii="Garamond" w:eastAsiaTheme="minorHAnsi" w:hAnsi="Garamond" w:cs="CG Times"/>
          <w:lang w:val="sq-AL"/>
        </w:rPr>
        <w:t>ë</w:t>
      </w:r>
      <w:r w:rsidRPr="00400D1C">
        <w:rPr>
          <w:rFonts w:ascii="Garamond" w:eastAsiaTheme="minorHAnsi" w:hAnsi="Garamond" w:cs="CG Times"/>
          <w:lang w:val="sq-AL"/>
        </w:rPr>
        <w:t>qyrjes, administrimit ose likuidimit, dënohen me gjobë os</w:t>
      </w:r>
      <w:r w:rsidR="00DE3667" w:rsidRPr="00400D1C">
        <w:rPr>
          <w:rFonts w:ascii="Garamond" w:eastAsiaTheme="minorHAnsi" w:hAnsi="Garamond" w:cs="CG Times"/>
          <w:lang w:val="sq-AL"/>
        </w:rPr>
        <w:t>e me burgim gjer në katër vjet.</w:t>
      </w:r>
    </w:p>
    <w:p w14:paraId="4368D3A4" w14:textId="77777777" w:rsidR="005D437F" w:rsidRPr="00400D1C" w:rsidRDefault="005D437F"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A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257/a</w:t>
      </w:r>
    </w:p>
    <w:p w14:paraId="4368D3A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Refuzimi për deklarimin, mosdeklarimi, fshehja ose deklarimi i rremë i pasurive,</w:t>
      </w:r>
      <w:r w:rsidRPr="00400D1C">
        <w:rPr>
          <w:rFonts w:ascii="Garamond" w:eastAsiaTheme="minorHAnsi" w:hAnsi="Garamond" w:cs="CG Times"/>
          <w:b/>
          <w:bCs/>
          <w:spacing w:val="-15"/>
          <w:lang w:val="sq-AL"/>
        </w:rPr>
        <w:t xml:space="preserve"> interesave privatë</w:t>
      </w:r>
      <w:r w:rsidRPr="00400D1C">
        <w:rPr>
          <w:rFonts w:ascii="Garamond" w:eastAsiaTheme="minorHAnsi" w:hAnsi="Garamond" w:cs="CG Times"/>
          <w:b/>
          <w:bCs/>
          <w:lang w:val="sq-AL"/>
        </w:rPr>
        <w:t xml:space="preserve"> të personave të zgjedhur dhe nëpunësve publikë ose i çdo personi tjetër që ka detyrimin ligjor për deklarim</w:t>
      </w:r>
    </w:p>
    <w:p w14:paraId="4368D3A7" w14:textId="77777777" w:rsidR="005D437F" w:rsidRPr="00400D1C" w:rsidRDefault="00001A47" w:rsidP="00C02060">
      <w:pPr>
        <w:pStyle w:val="Paragraf02"/>
        <w:jc w:val="center"/>
        <w:rPr>
          <w:i/>
          <w:sz w:val="22"/>
          <w:lang w:val="sq-AL"/>
        </w:rPr>
      </w:pPr>
      <w:r w:rsidRPr="00400D1C">
        <w:rPr>
          <w:i/>
          <w:sz w:val="22"/>
          <w:lang w:val="sq-AL"/>
        </w:rPr>
        <w:t xml:space="preserve">(Shtuar me ligjin </w:t>
      </w:r>
      <w:r w:rsidR="002878C4" w:rsidRPr="00400D1C">
        <w:rPr>
          <w:i/>
          <w:sz w:val="22"/>
          <w:lang w:val="sq-AL"/>
        </w:rPr>
        <w:t xml:space="preserve">nr. </w:t>
      </w:r>
      <w:r w:rsidRPr="00400D1C">
        <w:rPr>
          <w:i/>
          <w:sz w:val="22"/>
          <w:lang w:val="sq-AL"/>
        </w:rPr>
        <w:t xml:space="preserve">9030, datë 13.3.2003; ndryshuar paragrafi i dytë me ligjin </w:t>
      </w:r>
      <w:r w:rsidR="002878C4" w:rsidRPr="00400D1C">
        <w:rPr>
          <w:i/>
          <w:sz w:val="22"/>
          <w:lang w:val="sq-AL"/>
        </w:rPr>
        <w:t xml:space="preserve">nr. </w:t>
      </w:r>
      <w:r w:rsidR="005D437F" w:rsidRPr="00400D1C">
        <w:rPr>
          <w:i/>
          <w:sz w:val="22"/>
          <w:lang w:val="sq-AL"/>
        </w:rPr>
        <w:t>9686, datë 26.2.2007</w:t>
      </w:r>
      <w:r w:rsidRPr="00400D1C">
        <w:rPr>
          <w:i/>
          <w:sz w:val="22"/>
          <w:lang w:val="sq-AL"/>
        </w:rPr>
        <w:t xml:space="preserve">; </w:t>
      </w:r>
    </w:p>
    <w:p w14:paraId="4368D3A8" w14:textId="77777777" w:rsidR="00001A47" w:rsidRPr="00400D1C" w:rsidRDefault="00001A47" w:rsidP="00C02060">
      <w:pPr>
        <w:pStyle w:val="Paragraf02"/>
        <w:jc w:val="center"/>
        <w:rPr>
          <w:i/>
          <w:sz w:val="22"/>
          <w:lang w:val="sq-AL"/>
        </w:rPr>
      </w:pPr>
      <w:r w:rsidRPr="00400D1C">
        <w:rPr>
          <w:i/>
          <w:sz w:val="22"/>
          <w:lang w:val="sq-AL"/>
        </w:rPr>
        <w:t xml:space="preserve">ndryshuar me ligjin </w:t>
      </w:r>
      <w:r w:rsidR="002878C4" w:rsidRPr="00400D1C">
        <w:rPr>
          <w:i/>
          <w:sz w:val="22"/>
          <w:lang w:val="sq-AL"/>
        </w:rPr>
        <w:t xml:space="preserve">nr. </w:t>
      </w:r>
      <w:r w:rsidRPr="00400D1C">
        <w:rPr>
          <w:i/>
          <w:sz w:val="22"/>
          <w:lang w:val="sq-AL"/>
        </w:rPr>
        <w:t xml:space="preserve">23/2012, datë 1.3.2012; ndryshuar me ligjin </w:t>
      </w:r>
      <w:r w:rsidR="002878C4" w:rsidRPr="00400D1C">
        <w:rPr>
          <w:i/>
          <w:sz w:val="22"/>
          <w:lang w:val="sq-AL"/>
        </w:rPr>
        <w:t xml:space="preserve">nr. </w:t>
      </w:r>
      <w:r w:rsidRPr="00400D1C">
        <w:rPr>
          <w:i/>
          <w:sz w:val="22"/>
          <w:lang w:val="sq-AL"/>
        </w:rPr>
        <w:t>98, datë 31.7.2014)</w:t>
      </w:r>
    </w:p>
    <w:p w14:paraId="4368D3A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A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Refuzimi për deklarimin ose mosdeklarimi i pasurisë, interesave privatë të personave të zgjedhur ose nëpunësve publikë ose i çdo personi tjetër që ka detyrimin ligjor për deklarim sipas ligjit, kur më parë janë marrë masa administrative, përbën kundërvajtje penale dhe dënohet me gjobë ose me burgim deri në 6 muaj.</w:t>
      </w:r>
    </w:p>
    <w:p w14:paraId="4368D3A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Fshehja ose deklarimi</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 xml:space="preserve">i rremë i pasurive, </w:t>
      </w:r>
      <w:r w:rsidRPr="00400D1C">
        <w:rPr>
          <w:rFonts w:ascii="Garamond" w:eastAsiaTheme="minorHAnsi" w:hAnsi="Garamond" w:cs="CG Times"/>
          <w:spacing w:val="-15"/>
          <w:lang w:val="sq-AL"/>
        </w:rPr>
        <w:t xml:space="preserve">interesave privatë </w:t>
      </w:r>
      <w:r w:rsidRPr="00400D1C">
        <w:rPr>
          <w:rFonts w:ascii="Garamond" w:eastAsiaTheme="minorHAnsi" w:hAnsi="Garamond" w:cs="CG Times"/>
          <w:lang w:val="sq-AL"/>
        </w:rPr>
        <w:t>të personave të zgjedhur dhe nëpunësve publik</w:t>
      </w:r>
      <w:r w:rsidR="00FD76D6" w:rsidRPr="00400D1C">
        <w:rPr>
          <w:rFonts w:ascii="Garamond" w:eastAsiaTheme="minorHAnsi" w:hAnsi="Garamond" w:cs="CG Times"/>
          <w:lang w:val="sq-AL"/>
        </w:rPr>
        <w:t>ë</w:t>
      </w:r>
      <w:r w:rsidRPr="00400D1C">
        <w:rPr>
          <w:rFonts w:ascii="Garamond" w:eastAsiaTheme="minorHAnsi" w:hAnsi="Garamond" w:cs="CG Times"/>
          <w:lang w:val="sq-AL"/>
        </w:rPr>
        <w:t xml:space="preserve"> ose i çdo personi tjetër që ka detyrimin ligjor për deklarim, dënohet me gjobë ose me burgim deri në tre vjet.</w:t>
      </w:r>
    </w:p>
    <w:p w14:paraId="4368D3AC" w14:textId="77777777" w:rsidR="00DE3667" w:rsidRPr="00400D1C" w:rsidRDefault="00DE366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A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258</w:t>
      </w:r>
    </w:p>
    <w:p w14:paraId="4368D3A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Shkelja e barazisë së pjesëmarrësve në tendera apo ankande publike</w:t>
      </w:r>
    </w:p>
    <w:p w14:paraId="4368D3AF" w14:textId="31B33CD8"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r w:rsidR="00646F0B" w:rsidRPr="00400D1C">
        <w:rPr>
          <w:rFonts w:ascii="Garamond" w:eastAsiaTheme="minorHAnsi" w:hAnsi="Garamond" w:cs="CG Times"/>
          <w:i/>
          <w:iCs/>
          <w:lang w:val="sq-AL"/>
        </w:rPr>
        <w:t>; ndryshuar me ligjin nr. 43/2021, datë 23.3.2021</w:t>
      </w:r>
      <w:r w:rsidRPr="00400D1C">
        <w:rPr>
          <w:rFonts w:ascii="Garamond" w:eastAsiaTheme="minorHAnsi" w:hAnsi="Garamond" w:cs="CG Times"/>
          <w:i/>
          <w:iCs/>
          <w:lang w:val="sq-AL"/>
        </w:rPr>
        <w:t xml:space="preserve">) </w:t>
      </w:r>
    </w:p>
    <w:p w14:paraId="4368D3B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7BD1933A" w14:textId="77777777" w:rsidR="00646F0B" w:rsidRPr="00400D1C" w:rsidRDefault="00646F0B" w:rsidP="00646F0B">
      <w:pPr>
        <w:spacing w:after="0" w:line="240" w:lineRule="auto"/>
        <w:rPr>
          <w:rFonts w:ascii="Garamond" w:hAnsi="Garamond"/>
          <w:bCs/>
          <w:sz w:val="24"/>
          <w:szCs w:val="24"/>
        </w:rPr>
      </w:pPr>
      <w:r w:rsidRPr="00400D1C">
        <w:rPr>
          <w:rFonts w:ascii="Garamond" w:hAnsi="Garamond"/>
          <w:bCs/>
          <w:sz w:val="24"/>
          <w:szCs w:val="24"/>
        </w:rPr>
        <w:t>Kryerja nga personi i ngarkuar me funksione shtetërore apo në shërbim publik i veprimeve në kundërshtim me ligjet që rregullojnë lirinë e pjesëmarrjes dhe barazinë e shtetasve në tendera dhe ankande publike, për të krijuar avantazhe ose privilegje të padrejta për të tretët, kur tenderi ose ankandi publik është deri në vlerën 800.000 lekë ose ekuivalencën në monedhë të huaj, dënohet me burgim deri në një vit.</w:t>
      </w:r>
    </w:p>
    <w:p w14:paraId="4368D3B1" w14:textId="320A082A" w:rsidR="00001A47" w:rsidRPr="00400D1C" w:rsidRDefault="00646F0B" w:rsidP="00646F0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hAnsi="Garamond"/>
          <w:bCs/>
          <w:sz w:val="24"/>
          <w:szCs w:val="24"/>
        </w:rPr>
        <w:t>Po kjo vepër, kur kryhet në tender ose ankande publike me vlerë mbi 800.000 lekë ose ekuivalencën në monedhë të huaj, dënohet me burgim nga një deri në pesë vjet.</w:t>
      </w:r>
    </w:p>
    <w:p w14:paraId="3545A13A"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B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259</w:t>
      </w:r>
    </w:p>
    <w:p w14:paraId="4368D3B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Korrupsioni pasiv i personave që ushtrojnë funksione publike</w:t>
      </w:r>
    </w:p>
    <w:p w14:paraId="4368D3B4" w14:textId="65D0F148" w:rsidR="00001A47" w:rsidRPr="00400D1C"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9275, datë 16.9.2004; </w:t>
      </w:r>
      <w:r w:rsidR="005D437F"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r w:rsidR="00F03500" w:rsidRPr="00400D1C">
        <w:rPr>
          <w:rFonts w:ascii="Garamond" w:eastAsiaTheme="minorHAnsi" w:hAnsi="Garamond" w:cs="CG Times"/>
          <w:i/>
          <w:iCs/>
          <w:lang w:val="sq-AL"/>
        </w:rPr>
        <w:t>; ndryshuar me ligjin nr. 43/2021, datë 23.3.2021</w:t>
      </w:r>
      <w:r w:rsidRPr="00400D1C">
        <w:rPr>
          <w:rFonts w:ascii="Garamond" w:eastAsiaTheme="minorHAnsi" w:hAnsi="Garamond" w:cs="CG Times"/>
          <w:i/>
          <w:iCs/>
          <w:lang w:val="sq-AL"/>
        </w:rPr>
        <w:t>)</w:t>
      </w:r>
    </w:p>
    <w:p w14:paraId="4368D3B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6EA3FA15" w14:textId="77777777" w:rsidR="00F03500" w:rsidRPr="00400D1C" w:rsidRDefault="00001A47" w:rsidP="00F03500">
      <w:pPr>
        <w:spacing w:after="0" w:line="240" w:lineRule="auto"/>
        <w:rPr>
          <w:rFonts w:ascii="Garamond" w:hAnsi="Garamond"/>
          <w:bCs/>
          <w:sz w:val="24"/>
          <w:szCs w:val="24"/>
        </w:rPr>
      </w:pPr>
      <w:r w:rsidRPr="00400D1C">
        <w:rPr>
          <w:rFonts w:ascii="Garamond" w:eastAsiaTheme="minorHAnsi" w:hAnsi="Garamond" w:cs="CG Times"/>
          <w:lang w:val="sq-AL"/>
        </w:rPr>
        <w:tab/>
      </w:r>
      <w:r w:rsidR="00F03500" w:rsidRPr="00400D1C">
        <w:rPr>
          <w:rFonts w:ascii="Garamond" w:hAnsi="Garamond"/>
          <w:bCs/>
          <w:sz w:val="24"/>
          <w:szCs w:val="24"/>
        </w:rPr>
        <w:t>Kërkimi ose marrja, drejtpërdrejt ose tërthorazi, i çdo lloj përfitimi të parregullt ose i një premtimi të tillë deri në vlerën 50.000 lekë ose ekuivalencën në monedhë të huaj, për vete ose për persona të tjerë, ose pranimi i një oferte a premtimi që vjen nga përfitimi i parregullt, nga personi që ushtron funksione publike, për të kryer ose mos kryer një veprim që lidhet me detyrën a funksionin e tij, dënohet me burgim nga dy deri në tre vjet.</w:t>
      </w:r>
    </w:p>
    <w:p w14:paraId="4368D3B6" w14:textId="23BDF3F0" w:rsidR="00001A47" w:rsidRPr="00400D1C" w:rsidRDefault="00F03500" w:rsidP="00F0350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hAnsi="Garamond"/>
          <w:bCs/>
          <w:sz w:val="24"/>
          <w:szCs w:val="24"/>
        </w:rPr>
        <w:t>Po kjo vepër, kur përfitimi i parregullt ose premtimi i një përfitimi të tillë është mbi vlerën 50.000 lekë ose ekuivalencën në monedhë të huaj, dënohet me burgim nga tre deri në tetë vjet.</w:t>
      </w:r>
    </w:p>
    <w:p w14:paraId="4368D3B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B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259/a</w:t>
      </w:r>
    </w:p>
    <w:p w14:paraId="4368D3B9"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Korrupsioni pasiv i nëpunësve të huaj publikë</w:t>
      </w:r>
    </w:p>
    <w:p w14:paraId="4368D3B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neni 35; </w:t>
      </w:r>
      <w:r w:rsidR="00DE3667"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144, datë 2.5.2013, neni 48) </w:t>
      </w:r>
    </w:p>
    <w:p w14:paraId="4368D3B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B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Kërkimi ose marrja, drejtpërdrejt a tërthorazi, i çdo lloj përfitimi të parregullt apo i një premtimi të tillë, për vete ose për persona të tjerë, ose pranimi i një oferte a premtimi që vjen nga përfitimi i parregullt, nga nëpunësi i huaj publik, nëpunësi i një organizate publike ndërkombëtare, anëtari i një asambleje të huaj publike apo anëtari i një asambleje ndërkombëtare parlamentare, për të kryer ose për të mos kryer një veprim, që lidhet me detyrën a funksionin e tij, dënohet me burgim nga dy gjer në tetë vjet.</w:t>
      </w:r>
    </w:p>
    <w:p w14:paraId="4368D3B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B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260</w:t>
      </w:r>
    </w:p>
    <w:p w14:paraId="4368D3B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Korrupsioni pasiv i funksionarëve të lartë shtetërorë ose i të zgjedhurve vendorë</w:t>
      </w:r>
    </w:p>
    <w:p w14:paraId="4368D3C0" w14:textId="77777777" w:rsidR="00001A47" w:rsidRPr="00400D1C"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9275, datë 16.9.2004; </w:t>
      </w:r>
      <w:r w:rsidR="005D437F"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3C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C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Kërkimi ose marrja, drejtpërdrejt ose tërthorazi, i çdo lloj përfitimi të parregullt apo i një premtimi të tillë, për vete ose për persona të tjerë, ose pranimi i një oferte a premtimi që vjen nga përfitimi i parregullt, nga funksionari i lartë shtetëror ose i zgjedhuri vendor, për të kryer ose mos kryer një veprim që lidhet me detyrën a funksionin e tij, dënohet me burgim nga katër deri në dymbëdhjetë vjet.</w:t>
      </w:r>
    </w:p>
    <w:p w14:paraId="4368D3C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C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III</w:t>
      </w:r>
    </w:p>
    <w:p w14:paraId="4368D3C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VEPRA PENALE KUNDËR RENDIT DHE SIGURISË PUBLIKE</w:t>
      </w:r>
    </w:p>
    <w:p w14:paraId="4368D3C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C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261</w:t>
      </w:r>
    </w:p>
    <w:p w14:paraId="4368D3C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Pengimi në ushtrimin e të drejtës për t’u shprehur, grumbulluar apo manifestuar</w:t>
      </w:r>
    </w:p>
    <w:p w14:paraId="4368D3C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C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e veprimeve për të penguar shtetasit për të ushtruar lirinë e shprehjes së mendimit, të grumbullimit apo manifestimit, përbëjnë kundërvajtje penale dhe dënohet me gjobë ose me burgim gjer në gjashtë muaj.</w:t>
      </w:r>
    </w:p>
    <w:p w14:paraId="4368D3C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veprimet shoqërohen me përdorimin e dhunës fizike, dënohen me gjobë ose me burgim gjer në tre vjet.</w:t>
      </w:r>
    </w:p>
    <w:p w14:paraId="4368D3C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262</w:t>
      </w:r>
    </w:p>
    <w:p w14:paraId="4368D3C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Organizimi dhe pjesëmarrja në grumbullime e manifestime të paligjshme</w:t>
      </w:r>
    </w:p>
    <w:p w14:paraId="4368D3CE" w14:textId="77777777" w:rsidR="00001A47" w:rsidRPr="00400D1C" w:rsidRDefault="00DE366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(Shtuar paragrafi i tretë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8733, datë 24.1.2001)</w:t>
      </w:r>
    </w:p>
    <w:p w14:paraId="4368D3C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D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Organizimi i grumbullimeve dhe i manifestimeve të personave në sheshe dhe vende të kalimit publik, pa marrë më parë lejen nga organi kompetent sipas dispozitave të veçanta apo kur nga organizatorët shkelen kushtet e parashtruara në kërkesën për dhënie të lejes, përbën kundërvajtje penale dhe dënohet me gjobë ose me burgim gjer në një vit.</w:t>
      </w:r>
    </w:p>
    <w:p w14:paraId="4368D3D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Pjesëmarrja në një grumbullim apo manifestim të paligjshëm edhe pas paralajmërimit të bërë për shpërndarje, përbën kundërvajtje penale dhe dënohet me gjobë ose me burgim gjer në tre muaj. </w:t>
      </w:r>
    </w:p>
    <w:p w14:paraId="4368D3D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Po kjo vepër, e kryer më shumë se një herë ose kur ka sjellë pasoja të rënda, përbën kundërvajtje penale dhe dënohet me gjobë ose me burgim gjer në dy vjet. </w:t>
      </w:r>
    </w:p>
    <w:p w14:paraId="4368D3D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D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263</w:t>
      </w:r>
    </w:p>
    <w:p w14:paraId="4368D3D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Organizimi i grumbullimeve dhe manifestimeve të paligjshme</w:t>
      </w:r>
    </w:p>
    <w:p w14:paraId="4368D3D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 me pjesëmarrje të personave të armatosur </w:t>
      </w:r>
    </w:p>
    <w:p w14:paraId="4368D3D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D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Organizimi i grumbullimeve dhe manifestimeve të paligjshme me pjesëmarrje të personave të armatosur dënohet me gjobë ose me burgim gjer në tre vjet.</w:t>
      </w:r>
    </w:p>
    <w:p w14:paraId="7FB3BF8E" w14:textId="5DB58712" w:rsidR="00C304A0" w:rsidRPr="00400D1C"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Pjesëmarrja në grumbullime dhe manifestime të paligjshme e personave të armatosur përbën kundërvajtje penale dhe dënohet me gjobë ose me burgim gjer në një vit.</w:t>
      </w:r>
    </w:p>
    <w:p w14:paraId="2DC89942"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D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264</w:t>
      </w:r>
    </w:p>
    <w:p w14:paraId="4368D3D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Detyrimi për të marrë pjesë ose jo në grevë</w:t>
      </w:r>
    </w:p>
    <w:p w14:paraId="4368D3D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D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Detyrimi i punonjësit që kundër vullnetit të marrë apo të mos marrë pjesë në grevë ose krijimi i pengesave dhe vështirësive për të vazhduar punën kur punonjësi dëshiron të punojë, përbën kundërvajtje penale dhe dënohet me gjobë ose me burgim gjer në tre muaj.</w:t>
      </w:r>
    </w:p>
    <w:p w14:paraId="4368D3D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E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265</w:t>
      </w:r>
    </w:p>
    <w:p w14:paraId="4368D3E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Nxitja e urrejtjes ose grindjeve</w:t>
      </w:r>
    </w:p>
    <w:p w14:paraId="4368D3E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3E3" w14:textId="77777777" w:rsidR="00001A47" w:rsidRPr="00400D1C" w:rsidRDefault="00001A47" w:rsidP="00001A47">
      <w:pPr>
        <w:autoSpaceDE w:val="0"/>
        <w:autoSpaceDN w:val="0"/>
        <w:adjustRightInd w:val="0"/>
        <w:spacing w:after="0" w:line="240" w:lineRule="auto"/>
        <w:ind w:firstLine="0"/>
        <w:rPr>
          <w:rFonts w:ascii="Garamond" w:eastAsiaTheme="minorHAnsi" w:hAnsi="Garamond"/>
          <w:lang w:val="sq-AL"/>
        </w:rPr>
      </w:pPr>
    </w:p>
    <w:p w14:paraId="4368D3E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Nxitja e urrejtjes dhe e grindjeve, për shkak të racës, etnisë, fesë ose orientimit seksual, si dhe përgatitja, përhapja ose ruajtja, me qëllim përhapjen e shkrimeve me përmbajtje të tilla, e kryer me çdo mjet ose formë, dënohet me burgim nga dy deri në dhjetë vjet.</w:t>
      </w:r>
    </w:p>
    <w:p w14:paraId="4368D3E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E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265/a</w:t>
      </w:r>
    </w:p>
    <w:p w14:paraId="4368D3E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Pjesëmarrja në veprime luftarake në një shtet të huaj</w:t>
      </w:r>
    </w:p>
    <w:p w14:paraId="4368D3E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98, datë 31.7.2014)</w:t>
      </w:r>
    </w:p>
    <w:p w14:paraId="4368D3E9" w14:textId="77777777" w:rsidR="00001A47" w:rsidRPr="00400D1C" w:rsidRDefault="00001A47" w:rsidP="00001A47">
      <w:pPr>
        <w:autoSpaceDE w:val="0"/>
        <w:autoSpaceDN w:val="0"/>
        <w:adjustRightInd w:val="0"/>
        <w:spacing w:after="0" w:line="240" w:lineRule="auto"/>
        <w:ind w:firstLine="280"/>
        <w:rPr>
          <w:rFonts w:ascii="Garamond" w:eastAsiaTheme="minorHAnsi" w:hAnsi="Garamond"/>
          <w:spacing w:val="-15"/>
          <w:lang w:val="sq-AL"/>
        </w:rPr>
      </w:pPr>
    </w:p>
    <w:p w14:paraId="4368D3E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Pjesëmarrja në formacione luftarake, organizata ushtarake ose paraushtarake në një konflikt të armatosur që zhvillohet në territorin e një shteti të huaj ose pjesëmarrja në çdo lloj trajnimi të zhvilluar nga këto struktura, pa qenë shtetas në shtetin e huaj, pa qenë pjesëtar i forcave të armatosura të njërës prej palëve në konflikt ose misioneve ushtarake zyrtare të forcave të armatosura të një shteti që nuk është palë në konflikt ose misioneve ushtarake zyrtare të një organizate ndërkombëtare, dënohet me burgim nga tre deri në tetë vjet.</w:t>
      </w:r>
    </w:p>
    <w:p w14:paraId="4368D3E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penale kryhet me qëllim përmbysjen e rendit kushtetues ose shkeljen e integritetit territorial të një shteti të huaj, dënohet me burgim nga pesë deri në dhjetë vjet.</w:t>
      </w:r>
    </w:p>
    <w:p w14:paraId="4368D3EC" w14:textId="77777777" w:rsidR="00001A47" w:rsidRPr="00400D1C" w:rsidRDefault="00001A47" w:rsidP="00001A47">
      <w:pPr>
        <w:keepNext/>
        <w:autoSpaceDE w:val="0"/>
        <w:autoSpaceDN w:val="0"/>
        <w:adjustRightInd w:val="0"/>
        <w:spacing w:after="0" w:line="180" w:lineRule="atLeast"/>
        <w:ind w:firstLine="0"/>
        <w:jc w:val="center"/>
        <w:rPr>
          <w:rFonts w:ascii="Garamond" w:eastAsiaTheme="minorHAnsi" w:hAnsi="Garamond" w:cs="CG Times"/>
          <w:lang w:val="sq-AL"/>
        </w:rPr>
      </w:pPr>
    </w:p>
    <w:p w14:paraId="4368D3E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265/b</w:t>
      </w:r>
    </w:p>
    <w:p w14:paraId="4368D3E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Organizimi për pjesëmarrje në veprime luftarake në një shtet të huaj</w:t>
      </w:r>
    </w:p>
    <w:p w14:paraId="4368D3E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98, datë 31.7.2014)</w:t>
      </w:r>
    </w:p>
    <w:p w14:paraId="4368D3F0" w14:textId="77777777" w:rsidR="00001A47" w:rsidRPr="00400D1C" w:rsidRDefault="00001A47" w:rsidP="00001A47">
      <w:pPr>
        <w:autoSpaceDE w:val="0"/>
        <w:autoSpaceDN w:val="0"/>
        <w:adjustRightInd w:val="0"/>
        <w:spacing w:after="0" w:line="140" w:lineRule="atLeast"/>
        <w:ind w:firstLine="280"/>
        <w:rPr>
          <w:rFonts w:ascii="Garamond" w:eastAsiaTheme="minorHAnsi" w:hAnsi="Garamond"/>
          <w:spacing w:val="-15"/>
          <w:lang w:val="sq-AL"/>
        </w:rPr>
      </w:pPr>
    </w:p>
    <w:p w14:paraId="4368D3F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Nxitja, rekrutimi, organizimi, drejtimi, stërvitja, vënia në dispozicion e pajisjeve, krijimi ose përdorimi i fondeve ose mjeteve të tjera për financimin, mbështetjen materiale të personave, në çdo lloj forme dhe mënyre, për të kryer veprën penale të parashikuar nga neni 265/a dënohet me burgim nga tetë deri në pesëmbëdhjetë vjet. </w:t>
      </w:r>
    </w:p>
    <w:p w14:paraId="4368D3F2" w14:textId="77777777" w:rsidR="00001A47" w:rsidRPr="00400D1C" w:rsidRDefault="00001A47" w:rsidP="00001A47">
      <w:pPr>
        <w:autoSpaceDE w:val="0"/>
        <w:autoSpaceDN w:val="0"/>
        <w:adjustRightInd w:val="0"/>
        <w:spacing w:after="0" w:line="240" w:lineRule="auto"/>
        <w:ind w:firstLine="280"/>
        <w:rPr>
          <w:rFonts w:ascii="Garamond" w:eastAsiaTheme="minorHAnsi" w:hAnsi="Garamond"/>
          <w:spacing w:val="-15"/>
          <w:lang w:val="sq-AL"/>
        </w:rPr>
      </w:pPr>
    </w:p>
    <w:p w14:paraId="4368D3F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265/c</w:t>
      </w:r>
    </w:p>
    <w:p w14:paraId="4368D3F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Thirrja për pjesëmarrje në veprime luftarake të dhunshme në një shtet të huaj</w:t>
      </w:r>
    </w:p>
    <w:p w14:paraId="4368D3F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98, datë 31.7.2014)</w:t>
      </w:r>
    </w:p>
    <w:p w14:paraId="4368D3F6" w14:textId="77777777" w:rsidR="00001A47" w:rsidRPr="00400D1C" w:rsidRDefault="00001A47" w:rsidP="00001A47">
      <w:pPr>
        <w:autoSpaceDE w:val="0"/>
        <w:autoSpaceDN w:val="0"/>
        <w:adjustRightInd w:val="0"/>
        <w:spacing w:after="0" w:line="240" w:lineRule="auto"/>
        <w:ind w:firstLine="280"/>
        <w:rPr>
          <w:rFonts w:ascii="Garamond" w:eastAsiaTheme="minorHAnsi" w:hAnsi="Garamond"/>
          <w:spacing w:val="-15"/>
          <w:lang w:val="sq-AL"/>
        </w:rPr>
      </w:pPr>
    </w:p>
    <w:p w14:paraId="60667778" w14:textId="13A388E8" w:rsidR="00C304A0" w:rsidRPr="00400D1C"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Thirrja në mënyrë publike me çdo lloj forme, mjeti dhe mënyre për të kryer veprën penale të parashikuar nga neni 265/a ose 265/b, dënohet me burgim deri në tre vjet.</w:t>
      </w:r>
    </w:p>
    <w:p w14:paraId="560224C6"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F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266</w:t>
      </w:r>
    </w:p>
    <w:p w14:paraId="4368D3F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Thirrja për urrejtje nacionale </w:t>
      </w:r>
    </w:p>
    <w:p w14:paraId="4368D3FB" w14:textId="51F39F7B"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fjalë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3F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FD"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Vënia në rrezik e paqes publike duke bërë thirrje për urrejtje kundër pjesëve të popullsisë, duke i fyer ose shpifur për to, duke kërkuar përdorimin e dhunës ose të veprimeve arbitrare kundër tyre, dënohet me b</w:t>
      </w:r>
      <w:r w:rsidR="00DE3667" w:rsidRPr="00400D1C">
        <w:rPr>
          <w:rFonts w:ascii="Garamond" w:eastAsiaTheme="minorHAnsi" w:hAnsi="Garamond" w:cs="CG Times"/>
          <w:lang w:val="sq-AL"/>
        </w:rPr>
        <w:t>urgim nga dy deri në tetë vjet.</w:t>
      </w:r>
    </w:p>
    <w:p w14:paraId="4368D3F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267</w:t>
      </w:r>
    </w:p>
    <w:p w14:paraId="4368D3F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Përhapja e informatave të rreme që ngjallin panik</w:t>
      </w:r>
    </w:p>
    <w:p w14:paraId="4368D40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401" w14:textId="77777777" w:rsidR="00001A47" w:rsidRPr="00400D1C" w:rsidRDefault="00001A47" w:rsidP="00001A47">
      <w:pPr>
        <w:pStyle w:val="Paragraf02"/>
        <w:rPr>
          <w:sz w:val="22"/>
          <w:lang w:val="sq-AL"/>
        </w:rPr>
      </w:pPr>
      <w:r w:rsidRPr="00400D1C">
        <w:rPr>
          <w:sz w:val="22"/>
          <w:lang w:val="sq-AL"/>
        </w:rPr>
        <w:t>Përhapja e informatave apo njoftimeve të rreme, me fjalë, me shkrim apo me çdo mënyrë tjetër, me qëllim që të ngjallë një gjendje pasigurie dhe paniku te njerëzit, dënohet me gjobë ose me burgim gjer në pesë vjet.</w:t>
      </w:r>
    </w:p>
    <w:p w14:paraId="4368D40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268</w:t>
      </w:r>
    </w:p>
    <w:p w14:paraId="4368D403"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Poshtërimi i Republikës dhe i simboleve të saj</w:t>
      </w:r>
    </w:p>
    <w:p w14:paraId="4368D404"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405" w14:textId="77777777" w:rsidR="00001A47" w:rsidRPr="00400D1C" w:rsidRDefault="00001A47" w:rsidP="00001A47">
      <w:pPr>
        <w:pStyle w:val="Paragraf02"/>
        <w:rPr>
          <w:sz w:val="22"/>
          <w:lang w:val="sq-AL"/>
        </w:rPr>
      </w:pPr>
    </w:p>
    <w:p w14:paraId="4368D406" w14:textId="77777777" w:rsidR="00001A47" w:rsidRPr="00400D1C" w:rsidRDefault="00001A47" w:rsidP="00001A47">
      <w:pPr>
        <w:pStyle w:val="Paragraf02"/>
        <w:rPr>
          <w:sz w:val="22"/>
          <w:lang w:val="sq-AL"/>
        </w:rPr>
      </w:pPr>
      <w:r w:rsidRPr="00400D1C">
        <w:rPr>
          <w:sz w:val="22"/>
          <w:lang w:val="sq-AL"/>
        </w:rPr>
        <w:t>Dëmtimi i qëllimshëm i flamurit ose i stemës së Republikës, të ekspozuara në institucionet shtetërore, përbën kundërvajtje penale dhe dënohet me gjobë ose me burgim gjer në tre muaj.</w:t>
      </w:r>
    </w:p>
    <w:p w14:paraId="4368D407" w14:textId="77777777" w:rsidR="00001A47" w:rsidRPr="00400D1C" w:rsidRDefault="00001A47" w:rsidP="00001A47">
      <w:pPr>
        <w:pStyle w:val="Paragraf02"/>
        <w:rPr>
          <w:sz w:val="22"/>
          <w:lang w:val="sq-AL"/>
        </w:rPr>
      </w:pPr>
      <w:r w:rsidRPr="00400D1C">
        <w:rPr>
          <w:sz w:val="22"/>
          <w:lang w:val="sq-AL"/>
        </w:rPr>
        <w:t>Poshtërimi botërisht i flamurit ose i himnit kombëtar, gjatë zhvillimit të një veprimtarie të organizuar nga autoritetet shtetërore, përbën kundërvajtje penale dhe dënohet me gjobë ose me burgim gjer në tre muaj.</w:t>
      </w:r>
    </w:p>
    <w:p w14:paraId="4368D40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p>
    <w:p w14:paraId="4368D40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269</w:t>
      </w:r>
    </w:p>
    <w:p w14:paraId="4368D40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jc w:val="center"/>
        <w:rPr>
          <w:rFonts w:ascii="Garamond" w:eastAsiaTheme="minorHAnsi" w:hAnsi="Garamond" w:cs="CG Times"/>
          <w:lang w:val="sq-AL"/>
        </w:rPr>
      </w:pPr>
      <w:r w:rsidRPr="00400D1C">
        <w:rPr>
          <w:rFonts w:ascii="Garamond" w:eastAsiaTheme="minorHAnsi" w:hAnsi="Garamond" w:cs="CG Times"/>
          <w:b/>
          <w:bCs/>
          <w:lang w:val="sq-AL"/>
        </w:rPr>
        <w:t>Pengimi me dhunë i veprimtarisë së partive politike</w:t>
      </w:r>
    </w:p>
    <w:p w14:paraId="4368D40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60" w:lineRule="atLeast"/>
        <w:ind w:firstLine="454"/>
        <w:rPr>
          <w:rFonts w:ascii="Garamond" w:eastAsiaTheme="minorHAnsi" w:hAnsi="Garamond" w:cs="CG Times"/>
          <w:lang w:val="sq-AL"/>
        </w:rPr>
      </w:pPr>
    </w:p>
    <w:p w14:paraId="4368D40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Pengimi me dhunë i veprimtarisë së ligjshme të partive, organizatave apo shoqatave politike përbën kundërvajtje penale dhe dënohet me gjobë ose me burgim gjer në dy vjet.</w:t>
      </w:r>
    </w:p>
    <w:p w14:paraId="4368D40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40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270</w:t>
      </w:r>
    </w:p>
    <w:p w14:paraId="4368D40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Rebelimi i të burgosurve </w:t>
      </w:r>
    </w:p>
    <w:p w14:paraId="4368D41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14:paraId="4368D41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Përdorimi i dhunës, nga ana e të burgosurve ndaj punonjësit që kryen një detyrë shtetërore apo në shërbim publik, që bëhet për ta penguar në ushtrimin e detyrës apo të shërbimit ose për shkak të veprimtarisë, dënohet me gjobë ose me burgim gjer në pesë vjet.</w:t>
      </w:r>
    </w:p>
    <w:p w14:paraId="4368D41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Kur dhuna ushtrohet nga një grup personash ose shoqërohet me trazira e çrregullime apo me kërcënime e frikësime, dënohet me gjobë ose me burgim gjer në dhjetë vjet.</w:t>
      </w:r>
    </w:p>
    <w:p w14:paraId="4368D41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414" w14:textId="77777777" w:rsidR="00DE3667" w:rsidRPr="00400D1C" w:rsidRDefault="00DE366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41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271</w:t>
      </w:r>
    </w:p>
    <w:p w14:paraId="4368D41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Disinformimi i ekipeve të urgjencës </w:t>
      </w:r>
    </w:p>
    <w:p w14:paraId="4368D41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418" w14:textId="77777777" w:rsidR="00001A47" w:rsidRPr="00400D1C" w:rsidRDefault="00001A47" w:rsidP="00001A47">
      <w:pPr>
        <w:pStyle w:val="Paragraf02"/>
        <w:rPr>
          <w:sz w:val="22"/>
          <w:lang w:val="sq-AL"/>
        </w:rPr>
      </w:pPr>
      <w:r w:rsidRPr="00400D1C">
        <w:rPr>
          <w:sz w:val="22"/>
          <w:lang w:val="sq-AL"/>
        </w:rPr>
        <w:t>Disinformimi me dashje i ekipeve të urgjencës për të prishur gatishmërinë e tyre, e bërë me çdo mjet lajmërimi e thirrjeje, përbën kundërvajtje penale dhe dënohet me gjobë ose me burgim gjer në një vit.</w:t>
      </w:r>
    </w:p>
    <w:p w14:paraId="4368D41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41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272</w:t>
      </w:r>
    </w:p>
    <w:p w14:paraId="4368D41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Njoftimi i rremë në organet e rendit</w:t>
      </w:r>
    </w:p>
    <w:p w14:paraId="4368D41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41D" w14:textId="77777777" w:rsidR="00001A47" w:rsidRPr="00400D1C" w:rsidRDefault="00001A47" w:rsidP="00001A47">
      <w:pPr>
        <w:pStyle w:val="Paragraf02"/>
        <w:rPr>
          <w:sz w:val="22"/>
          <w:lang w:val="sq-AL"/>
        </w:rPr>
      </w:pPr>
      <w:r w:rsidRPr="00400D1C">
        <w:rPr>
          <w:sz w:val="22"/>
          <w:lang w:val="sq-AL"/>
        </w:rPr>
        <w:t>Njoftimi i rremë i bërë në organet e rendit, për kryerjen e një vepre penale, për t’i vënë ato në gjendje gatishmërie dhe alarmi, përbën kundërvajtje penale dhe dënohet me gjobë ose me burgim gjer në një vit.</w:t>
      </w:r>
    </w:p>
    <w:p w14:paraId="4368D41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41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273</w:t>
      </w:r>
    </w:p>
    <w:p w14:paraId="4368D42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Largimi nga vendi i aksidentit </w:t>
      </w:r>
    </w:p>
    <w:p w14:paraId="4368D42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422"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Largimi nga vendi i aksidentit, i drejtuesit të automjetit apo të çdo mjeti të motorizuar, për t’u shmangur nga përgjegjësia penale, civile apo administrative, përbën kundërvajtje penale dhe dënohet me gjobë</w:t>
      </w:r>
      <w:r w:rsidR="00DE3667" w:rsidRPr="00400D1C">
        <w:rPr>
          <w:rFonts w:ascii="Garamond" w:eastAsiaTheme="minorHAnsi" w:hAnsi="Garamond" w:cs="CG Times"/>
          <w:lang w:val="sq-AL"/>
        </w:rPr>
        <w:t xml:space="preserve"> ose me burgim gjer në një vit.</w:t>
      </w:r>
    </w:p>
    <w:p w14:paraId="4368D42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274</w:t>
      </w:r>
    </w:p>
    <w:p w14:paraId="4368D42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Prishja e qetësisë publike</w:t>
      </w:r>
    </w:p>
    <w:p w14:paraId="4368D425" w14:textId="6A26760E" w:rsidR="00001A47" w:rsidRPr="00400D1C" w:rsidRDefault="00C02060"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264A2A" w:rsidRPr="00400D1C">
        <w:rPr>
          <w:rFonts w:ascii="Garamond" w:eastAsiaTheme="minorHAnsi" w:hAnsi="Garamond" w:cs="CG Times"/>
          <w:i/>
          <w:lang w:val="sq-AL"/>
        </w:rPr>
        <w:t xml:space="preserve">Shtuar </w:t>
      </w:r>
      <w:r w:rsidRPr="00400D1C">
        <w:rPr>
          <w:rFonts w:ascii="Garamond" w:eastAsiaTheme="minorHAnsi" w:hAnsi="Garamond" w:cs="CG Times"/>
          <w:i/>
          <w:lang w:val="sq-AL"/>
        </w:rPr>
        <w:t xml:space="preserve">një paragraf </w:t>
      </w:r>
      <w:r w:rsidRPr="00400D1C">
        <w:rPr>
          <w:rFonts w:ascii="Garamond" w:eastAsiaTheme="minorHAnsi" w:hAnsi="Garamond" w:cs="CG Times"/>
          <w:i/>
          <w:iCs/>
          <w:lang w:val="sq-AL"/>
        </w:rPr>
        <w:t>me ligjin nr. 44/2019, datë 18.7.2019)</w:t>
      </w:r>
    </w:p>
    <w:p w14:paraId="4368D426" w14:textId="77777777" w:rsidR="00DE3667" w:rsidRPr="00400D1C" w:rsidRDefault="00DE366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p>
    <w:p w14:paraId="4368D42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Hedhja e gurëve apo sendeve të tjera në banesën e shtetasit, krijimi i zhurmave shqetësuese si, me anë të shkrepjes së armëve apo plasjeve të ndryshme, të përdorimit jashtë rregullave të sirenave të automjeteve, apo çdo lloj tjetër sjelljeje të papëlqyeshme, në rrugë, sheshe e vende publike, që cenojnë dukshëm qetësinë e moralin apo tregon mospërfillje të hapët për mjedisin, përbëjnë kundërvajtje penale dhe dënohen me gjobë ose me burgim gjer në dy vjet.</w:t>
      </w:r>
    </w:p>
    <w:p w14:paraId="4368D428" w14:textId="77777777" w:rsidR="00C02060" w:rsidRPr="00400D1C" w:rsidRDefault="00C02060"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Ushtrimi i veprimtarisë ekonomike që lëshon/gjeneron zhurmë në kundërshtim me ligjin apo në tejkalim të normave të lejuara me ligj, që cenon dukshëm qetësinë në zona të banuara ose në mjedise publike, kur është marrë më parë masa administrative, dënohet me gjobë ose me burgim deri në dy vjet.</w:t>
      </w:r>
    </w:p>
    <w:p w14:paraId="4368D429" w14:textId="77777777" w:rsidR="00C02060" w:rsidRPr="00400D1C" w:rsidRDefault="00C0206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42A" w14:textId="77777777" w:rsidR="00C02060" w:rsidRPr="00400D1C" w:rsidRDefault="00C02060" w:rsidP="00C02060">
      <w:pPr>
        <w:spacing w:after="0" w:line="240" w:lineRule="auto"/>
        <w:ind w:firstLine="0"/>
        <w:jc w:val="center"/>
        <w:rPr>
          <w:rFonts w:ascii="Garamond" w:eastAsia="Times New Roman" w:hAnsi="Garamond"/>
        </w:rPr>
      </w:pPr>
      <w:r w:rsidRPr="00400D1C">
        <w:rPr>
          <w:rFonts w:ascii="Garamond" w:eastAsia="Times New Roman" w:hAnsi="Garamond"/>
        </w:rPr>
        <w:t>Neni 274/a</w:t>
      </w:r>
    </w:p>
    <w:p w14:paraId="4368D42B" w14:textId="77777777" w:rsidR="00C02060" w:rsidRPr="00400D1C" w:rsidRDefault="00C02060" w:rsidP="00C02060">
      <w:pPr>
        <w:spacing w:after="0" w:line="240" w:lineRule="auto"/>
        <w:ind w:firstLine="0"/>
        <w:jc w:val="center"/>
        <w:rPr>
          <w:rFonts w:ascii="Garamond" w:eastAsia="Times New Roman" w:hAnsi="Garamond"/>
          <w:b/>
        </w:rPr>
      </w:pPr>
      <w:r w:rsidRPr="00400D1C">
        <w:rPr>
          <w:rFonts w:ascii="Garamond" w:eastAsia="Times New Roman" w:hAnsi="Garamond"/>
          <w:b/>
        </w:rPr>
        <w:t>Goditja e sportistit, trajnerit, arbitrit, ndërmjetësit sportiv</w:t>
      </w:r>
    </w:p>
    <w:p w14:paraId="4368D42C" w14:textId="7C15D1D0" w:rsidR="00C02060" w:rsidRPr="00400D1C" w:rsidRDefault="00C02060"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264A2A"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42D" w14:textId="77777777" w:rsidR="00C02060" w:rsidRPr="00400D1C" w:rsidRDefault="00C02060" w:rsidP="00C02060">
      <w:pPr>
        <w:spacing w:after="0" w:line="240" w:lineRule="auto"/>
        <w:rPr>
          <w:rFonts w:ascii="Garamond" w:eastAsia="Times New Roman" w:hAnsi="Garamond"/>
        </w:rPr>
      </w:pPr>
    </w:p>
    <w:p w14:paraId="4368D42E" w14:textId="77777777" w:rsidR="00C02060" w:rsidRPr="00400D1C" w:rsidRDefault="00C02060" w:rsidP="00C02060">
      <w:pPr>
        <w:spacing w:after="0" w:line="240" w:lineRule="auto"/>
        <w:rPr>
          <w:rFonts w:ascii="Garamond" w:eastAsia="Times New Roman" w:hAnsi="Garamond"/>
        </w:rPr>
      </w:pPr>
      <w:r w:rsidRPr="00400D1C">
        <w:rPr>
          <w:rFonts w:ascii="Garamond" w:eastAsia="Times New Roman" w:hAnsi="Garamond"/>
        </w:rPr>
        <w:t>Goditja ose vepra të tjera dhune ndaj sportistit, trajnerit, arbitrit, ndërmjetësit sportiv, për shkak të veprimtarisë sportive, nga persona jashtë kësaj veprimtarie, dënohet me burgim nga një deri në tre vjet.</w:t>
      </w:r>
    </w:p>
    <w:p w14:paraId="4368D42F" w14:textId="77777777" w:rsidR="00C02060" w:rsidRPr="00400D1C" w:rsidRDefault="00C02060" w:rsidP="00C02060">
      <w:pPr>
        <w:spacing w:after="0" w:line="240" w:lineRule="auto"/>
        <w:rPr>
          <w:rFonts w:ascii="Garamond" w:eastAsia="Times New Roman" w:hAnsi="Garamond"/>
        </w:rPr>
      </w:pPr>
      <w:r w:rsidRPr="00400D1C">
        <w:rPr>
          <w:rFonts w:ascii="Garamond" w:eastAsia="Times New Roman" w:hAnsi="Garamond"/>
        </w:rPr>
        <w:t>Po kjo vepër, kur kryhet në ambiente sportive, më shumë se një herë, apo është kryer nga drejtues apo anëtarë të klubeve sportive, dënohet me burgim nga një deri në pesë vjet.</w:t>
      </w:r>
    </w:p>
    <w:p w14:paraId="4368D430" w14:textId="77777777" w:rsidR="00C02060" w:rsidRPr="00400D1C" w:rsidRDefault="00C02060" w:rsidP="00C02060">
      <w:pPr>
        <w:spacing w:after="0" w:line="240" w:lineRule="auto"/>
        <w:rPr>
          <w:rFonts w:ascii="Garamond" w:eastAsia="Times New Roman" w:hAnsi="Garamond"/>
        </w:rPr>
      </w:pPr>
    </w:p>
    <w:p w14:paraId="4368D431" w14:textId="77777777" w:rsidR="00C02060" w:rsidRPr="00400D1C" w:rsidRDefault="00C02060" w:rsidP="00C02060">
      <w:pPr>
        <w:spacing w:after="0" w:line="240" w:lineRule="auto"/>
        <w:ind w:firstLine="0"/>
        <w:jc w:val="center"/>
        <w:rPr>
          <w:rFonts w:ascii="Garamond" w:eastAsia="Times New Roman" w:hAnsi="Garamond"/>
        </w:rPr>
      </w:pPr>
      <w:r w:rsidRPr="00400D1C">
        <w:rPr>
          <w:rFonts w:ascii="Garamond" w:eastAsia="Times New Roman" w:hAnsi="Garamond"/>
        </w:rPr>
        <w:t>Neni 274/b</w:t>
      </w:r>
    </w:p>
    <w:p w14:paraId="4368D432" w14:textId="77777777" w:rsidR="00C02060" w:rsidRPr="00400D1C" w:rsidRDefault="00C02060" w:rsidP="00C02060">
      <w:pPr>
        <w:spacing w:after="0" w:line="240" w:lineRule="auto"/>
        <w:ind w:firstLine="0"/>
        <w:jc w:val="center"/>
        <w:rPr>
          <w:rFonts w:ascii="Garamond" w:eastAsia="Times New Roman" w:hAnsi="Garamond"/>
          <w:b/>
        </w:rPr>
      </w:pPr>
      <w:r w:rsidRPr="00400D1C">
        <w:rPr>
          <w:rFonts w:ascii="Garamond" w:eastAsia="Times New Roman" w:hAnsi="Garamond"/>
          <w:b/>
        </w:rPr>
        <w:t>Veprime të dhunshme në aktivitetet sportive</w:t>
      </w:r>
    </w:p>
    <w:p w14:paraId="4368D433" w14:textId="206F0F17" w:rsidR="00C02060" w:rsidRPr="00400D1C" w:rsidRDefault="00C02060"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264A2A"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434" w14:textId="77777777" w:rsidR="00C02060" w:rsidRPr="00400D1C" w:rsidRDefault="00C02060" w:rsidP="00C02060">
      <w:pPr>
        <w:spacing w:after="0" w:line="240" w:lineRule="auto"/>
        <w:rPr>
          <w:rFonts w:ascii="Garamond" w:eastAsia="Times New Roman" w:hAnsi="Garamond"/>
        </w:rPr>
      </w:pPr>
    </w:p>
    <w:p w14:paraId="4368D435" w14:textId="77777777" w:rsidR="00C02060" w:rsidRPr="00400D1C" w:rsidRDefault="00C02060" w:rsidP="00C02060">
      <w:pPr>
        <w:spacing w:after="0" w:line="240" w:lineRule="auto"/>
        <w:rPr>
          <w:rFonts w:ascii="Garamond" w:eastAsia="Times New Roman" w:hAnsi="Garamond"/>
        </w:rPr>
      </w:pPr>
      <w:r w:rsidRPr="00400D1C">
        <w:rPr>
          <w:rFonts w:ascii="Garamond" w:eastAsia="Times New Roman" w:hAnsi="Garamond"/>
        </w:rPr>
        <w:t>Hyrja në fushën e lojës, gjatë kohës së zhvillimit të aktivitetit sportiv, nga persona të paautorizuar, përbën kundërvajtje penale dhe dënohet me gjobë nga 50 000 deri në 100 000 lekë.</w:t>
      </w:r>
    </w:p>
    <w:p w14:paraId="4368D436" w14:textId="77777777" w:rsidR="00C02060" w:rsidRPr="00400D1C" w:rsidRDefault="00C02060" w:rsidP="00C02060">
      <w:pPr>
        <w:spacing w:after="0" w:line="240" w:lineRule="auto"/>
        <w:rPr>
          <w:rFonts w:ascii="Garamond" w:eastAsia="Times New Roman" w:hAnsi="Garamond"/>
        </w:rPr>
      </w:pPr>
      <w:r w:rsidRPr="00400D1C">
        <w:rPr>
          <w:rFonts w:ascii="Garamond" w:eastAsia="Times New Roman" w:hAnsi="Garamond"/>
        </w:rPr>
        <w:t>Kur nga kjo vepër ka ardhur pengimi i zhvillimit normal të aktivitetit sportiv, dënohet me gjobë</w:t>
      </w:r>
      <w:r w:rsidR="00F920D1" w:rsidRPr="00400D1C">
        <w:rPr>
          <w:rFonts w:ascii="Garamond" w:eastAsia="Times New Roman" w:hAnsi="Garamond"/>
        </w:rPr>
        <w:t xml:space="preserve"> </w:t>
      </w:r>
      <w:r w:rsidRPr="00400D1C">
        <w:rPr>
          <w:rFonts w:ascii="Garamond" w:eastAsia="Times New Roman" w:hAnsi="Garamond"/>
        </w:rPr>
        <w:t>ose me burgim deri në tre muaj.</w:t>
      </w:r>
    </w:p>
    <w:p w14:paraId="4368D437" w14:textId="77777777" w:rsidR="00C02060" w:rsidRPr="00400D1C" w:rsidRDefault="00C02060"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imes New Roman" w:hAnsi="Garamond"/>
        </w:rPr>
        <w:t>Hedhja e sendeve të forta në fushën e lojës ose mbi masën e njerëzve, mbajtja apo përdorimi i lëndëve piroteknike, fishekzjarreve, flakadanëve, gjatë</w:t>
      </w:r>
      <w:r w:rsidR="00F920D1" w:rsidRPr="00400D1C">
        <w:rPr>
          <w:rFonts w:ascii="Garamond" w:eastAsia="Times New Roman" w:hAnsi="Garamond"/>
        </w:rPr>
        <w:t xml:space="preserve"> </w:t>
      </w:r>
      <w:r w:rsidRPr="00400D1C">
        <w:rPr>
          <w:rFonts w:ascii="Garamond" w:eastAsia="Times New Roman" w:hAnsi="Garamond"/>
        </w:rPr>
        <w:t>zhvillimit të</w:t>
      </w:r>
      <w:r w:rsidR="00F920D1" w:rsidRPr="00400D1C">
        <w:rPr>
          <w:rFonts w:ascii="Garamond" w:eastAsia="Times New Roman" w:hAnsi="Garamond"/>
        </w:rPr>
        <w:t xml:space="preserve"> </w:t>
      </w:r>
      <w:r w:rsidRPr="00400D1C">
        <w:rPr>
          <w:rFonts w:ascii="Garamond" w:eastAsia="Times New Roman" w:hAnsi="Garamond"/>
        </w:rPr>
        <w:t>një aktiviteti sportiv, dënohen me burgim nga gjashtë muaj deri në tre vjet.</w:t>
      </w:r>
    </w:p>
    <w:p w14:paraId="4368D43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275</w:t>
      </w:r>
    </w:p>
    <w:p w14:paraId="4368D43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Përdorimi me keqdashje i thirrjeve telefonike</w:t>
      </w:r>
    </w:p>
    <w:p w14:paraId="4368D43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43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Thirrjet telefonike keqdashëse që bëhen me qëllim për të prishur qetësinë e tjetrit, përbëjnë kundërvajtje penale dhe dënohen me gjobë ose me burgim gjer në një vit.</w:t>
      </w:r>
    </w:p>
    <w:p w14:paraId="233AF31B" w14:textId="77777777" w:rsidR="00C304A0" w:rsidRPr="00400D1C" w:rsidRDefault="00C304A0"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43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276</w:t>
      </w:r>
    </w:p>
    <w:p w14:paraId="4368D43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Përdorimi pa të drejtë i emblemës së Kryqit të Kuq</w:t>
      </w:r>
    </w:p>
    <w:p w14:paraId="4368D43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44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Përdorimi pa të drejtë i emblemës së Kryqit të Kuq ose Gjysëm Hënës së Kuqe, kur ka sjellë pasoja të rënda materiale, përbën kundërvajtje penale dhe dënohet me gjobë ose me burgim gjer në dy vjet.</w:t>
      </w:r>
    </w:p>
    <w:p w14:paraId="4368D44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nga vepra penale ka ndodhur vdekja apo dëmtimi i rëndë i shëndetit të njerëzve, dënohet me gjobë ose me burgim gjer në dhjetë vjet.</w:t>
      </w:r>
    </w:p>
    <w:p w14:paraId="4368D44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44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277</w:t>
      </w:r>
    </w:p>
    <w:p w14:paraId="4368D44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Vetëgjyqësia</w:t>
      </w:r>
    </w:p>
    <w:p w14:paraId="4368D44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40" w:lineRule="atLeast"/>
        <w:ind w:firstLine="454"/>
        <w:rPr>
          <w:rFonts w:ascii="Garamond" w:eastAsiaTheme="minorHAnsi" w:hAnsi="Garamond" w:cs="CG Times"/>
          <w:lang w:val="sq-AL"/>
        </w:rPr>
      </w:pPr>
    </w:p>
    <w:p w14:paraId="4368D44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Ushtrimi i një të drejte prej personit që i përket ose që kujton se i përket dhe që nuk</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 xml:space="preserve"> njihet nga tjetri pa iu drejtuar organit kompetent shtetëror, përbën kundërvajtje penale dhe dënohet me gjobë ose me burgim gjer në tre muaj.</w:t>
      </w:r>
    </w:p>
    <w:p w14:paraId="4368D44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44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278</w:t>
      </w:r>
    </w:p>
    <w:p w14:paraId="4368D449" w14:textId="77777777" w:rsidR="00053CE3" w:rsidRPr="00400D1C" w:rsidRDefault="00053CE3" w:rsidP="00383FB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Mbajtja pa leje dhe prodhimi i armëve, armëve shpërthyese dhe i municionit </w:t>
      </w:r>
    </w:p>
    <w:p w14:paraId="4368D44A" w14:textId="77777777" w:rsidR="005D437F" w:rsidRPr="00400D1C" w:rsidRDefault="00001A47" w:rsidP="00383FB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bCs/>
          <w:i/>
          <w:lang w:val="sq-AL"/>
        </w:rPr>
        <w:t>(</w:t>
      </w:r>
      <w:r w:rsidR="00DD5CB1" w:rsidRPr="00400D1C">
        <w:rPr>
          <w:rFonts w:ascii="Garamond" w:eastAsiaTheme="minorHAnsi" w:hAnsi="Garamond" w:cs="CG Times"/>
          <w:i/>
          <w:iCs/>
          <w:lang w:val="sq-AL"/>
        </w:rPr>
        <w:t>Shtuar paragrafi i parë dhe i dytë</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8279, datë 15.1.1998;</w:t>
      </w:r>
      <w:r w:rsidR="00383FBD" w:rsidRPr="00400D1C">
        <w:rPr>
          <w:rFonts w:ascii="Garamond" w:eastAsiaTheme="minorHAnsi" w:hAnsi="Garamond" w:cs="CG Times"/>
          <w:i/>
          <w:iCs/>
          <w:lang w:val="sq-AL"/>
        </w:rPr>
        <w:t xml:space="preserve"> </w:t>
      </w:r>
    </w:p>
    <w:p w14:paraId="4368D44B" w14:textId="77777777" w:rsidR="00C43FD5" w:rsidRPr="00400D1C" w:rsidRDefault="00DD5CB1"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ndryshuar paragrafi i parë</w:t>
      </w:r>
      <w:r w:rsidR="00001A47" w:rsidRPr="00400D1C">
        <w:rPr>
          <w:rFonts w:ascii="Garamond" w:eastAsiaTheme="minorHAnsi" w:hAnsi="Garamond" w:cs="CG Times"/>
          <w:i/>
          <w:iCs/>
          <w:lang w:val="sq-AL"/>
        </w:rPr>
        <w:t>,</w:t>
      </w:r>
      <w:r w:rsidRPr="00400D1C">
        <w:rPr>
          <w:rFonts w:ascii="Garamond" w:eastAsiaTheme="minorHAnsi" w:hAnsi="Garamond" w:cs="CG Times"/>
          <w:i/>
          <w:iCs/>
          <w:lang w:val="sq-AL"/>
        </w:rPr>
        <w:t xml:space="preserve"> i dytë dhe i tretë, si dhe shtuar paragrafi i katërt</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8733, datë 24.1.2001; ndryshuar me</w:t>
      </w:r>
      <w:r w:rsidR="00F920D1" w:rsidRPr="00400D1C">
        <w:rPr>
          <w:rFonts w:ascii="Garamond" w:eastAsiaTheme="minorHAnsi" w:hAnsi="Garamond" w:cs="CG Times"/>
          <w:i/>
          <w:iCs/>
          <w:lang w:val="sq-AL"/>
        </w:rPr>
        <w:t xml:space="preserve"> </w:t>
      </w:r>
      <w:r w:rsidR="00001A47" w:rsidRPr="00400D1C">
        <w:rPr>
          <w:rFonts w:ascii="Garamond" w:eastAsiaTheme="minorHAnsi" w:hAnsi="Garamond" w:cs="CG Times"/>
          <w:i/>
          <w:iCs/>
          <w:lang w:val="sq-AL"/>
        </w:rPr>
        <w:t xml:space="preserve">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 xml:space="preserve">144, datë 2.5.2013; shtuar dhe ndryshuar me ligjin </w:t>
      </w:r>
      <w:r w:rsidR="002878C4" w:rsidRPr="00400D1C">
        <w:rPr>
          <w:rFonts w:ascii="Garamond" w:eastAsiaTheme="minorHAnsi" w:hAnsi="Garamond" w:cs="CG Times"/>
          <w:i/>
          <w:iCs/>
          <w:lang w:val="sq-AL"/>
        </w:rPr>
        <w:t xml:space="preserve">nr. </w:t>
      </w:r>
      <w:r w:rsidR="00AA3B6E" w:rsidRPr="00400D1C">
        <w:rPr>
          <w:rFonts w:ascii="Garamond" w:eastAsiaTheme="minorHAnsi" w:hAnsi="Garamond" w:cs="CG Times"/>
          <w:i/>
          <w:iCs/>
          <w:lang w:val="sq-AL"/>
        </w:rPr>
        <w:t xml:space="preserve">98, datë 31.7.2014; </w:t>
      </w:r>
    </w:p>
    <w:p w14:paraId="4368D44C" w14:textId="270C1C17" w:rsidR="00001A47" w:rsidRPr="00400D1C" w:rsidRDefault="00AA3B6E"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s</w:t>
      </w:r>
      <w:r w:rsidR="00001A47" w:rsidRPr="00400D1C">
        <w:rPr>
          <w:rFonts w:ascii="Garamond" w:eastAsiaTheme="minorHAnsi" w:hAnsi="Garamond" w:cs="CG Times"/>
          <w:i/>
          <w:lang w:val="sq-AL"/>
        </w:rPr>
        <w:t xml:space="preserve">htuar dy paragrafë me ligjin </w:t>
      </w:r>
      <w:r w:rsidR="002878C4" w:rsidRPr="00400D1C">
        <w:rPr>
          <w:rFonts w:ascii="Garamond" w:eastAsiaTheme="minorHAnsi" w:hAnsi="Garamond" w:cs="CG Times"/>
          <w:i/>
          <w:lang w:val="sq-AL"/>
        </w:rPr>
        <w:t xml:space="preserve">nr. </w:t>
      </w:r>
      <w:r w:rsidR="00D4731D" w:rsidRPr="00400D1C">
        <w:rPr>
          <w:rFonts w:ascii="Garamond" w:eastAsiaTheme="minorHAnsi" w:hAnsi="Garamond" w:cs="CG Times"/>
          <w:i/>
          <w:lang w:val="sq-AL"/>
        </w:rPr>
        <w:t>135/2015, datë 5.12.201</w:t>
      </w:r>
      <w:r w:rsidR="0097276C" w:rsidRPr="00400D1C">
        <w:rPr>
          <w:rFonts w:ascii="Garamond" w:eastAsiaTheme="minorHAnsi" w:hAnsi="Garamond" w:cs="CG Times"/>
          <w:i/>
          <w:lang w:val="sq-AL"/>
        </w:rPr>
        <w:t>5</w:t>
      </w:r>
      <w:r w:rsidR="00C02060" w:rsidRPr="00400D1C">
        <w:rPr>
          <w:rFonts w:ascii="Garamond" w:eastAsiaTheme="minorHAnsi" w:hAnsi="Garamond" w:cs="CG Times"/>
          <w:i/>
          <w:lang w:val="sq-AL"/>
        </w:rPr>
        <w:t>;</w:t>
      </w:r>
      <w:r w:rsidR="00D4731D" w:rsidRPr="00400D1C">
        <w:rPr>
          <w:rFonts w:ascii="Garamond" w:eastAsiaTheme="minorHAnsi" w:hAnsi="Garamond" w:cs="CG Times"/>
          <w:i/>
          <w:lang w:val="sq-AL"/>
        </w:rPr>
        <w:t xml:space="preserve"> shfuqizuar paragrafët i pestë dhe i gjashtë</w:t>
      </w:r>
      <w:r w:rsidR="00C43FD5" w:rsidRPr="00400D1C">
        <w:rPr>
          <w:rFonts w:ascii="Garamond" w:eastAsiaTheme="minorHAnsi" w:hAnsi="Garamond" w:cs="CG Times"/>
          <w:i/>
          <w:lang w:val="sq-AL"/>
        </w:rPr>
        <w:t>,</w:t>
      </w:r>
      <w:r w:rsidR="00D4731D" w:rsidRPr="00400D1C">
        <w:rPr>
          <w:rFonts w:ascii="Garamond" w:eastAsiaTheme="minorHAnsi" w:hAnsi="Garamond" w:cs="CG Times"/>
          <w:i/>
          <w:lang w:val="sq-AL"/>
        </w:rPr>
        <w:t xml:space="preserve"> me vendimin e Gjykatës Kushtetuese nr. 9, datë 26.2.2016</w:t>
      </w:r>
      <w:r w:rsidR="00053CE3" w:rsidRPr="00400D1C">
        <w:rPr>
          <w:rFonts w:ascii="Garamond" w:eastAsiaTheme="minorHAnsi" w:hAnsi="Garamond" w:cs="CG Times"/>
          <w:i/>
          <w:lang w:val="sq-AL"/>
        </w:rPr>
        <w:t>; ndryshuar krejtësisht me ligjin nr. 82/2016, datë 25.7.2016</w:t>
      </w:r>
      <w:r w:rsidR="00C02060" w:rsidRPr="00400D1C">
        <w:rPr>
          <w:rFonts w:ascii="Garamond" w:eastAsiaTheme="minorHAnsi" w:hAnsi="Garamond" w:cs="CG Times"/>
          <w:i/>
          <w:lang w:val="sq-AL"/>
        </w:rPr>
        <w:t xml:space="preserve">, ndryshuar paragrafi i parë </w:t>
      </w:r>
      <w:r w:rsidR="00C02060" w:rsidRPr="00400D1C">
        <w:rPr>
          <w:rFonts w:ascii="Garamond" w:eastAsiaTheme="minorHAnsi" w:hAnsi="Garamond" w:cs="CG Times"/>
          <w:i/>
          <w:iCs/>
          <w:lang w:val="sq-AL"/>
        </w:rPr>
        <w:t>me ligjin nr. 44/2019, datë 18.7.2019</w:t>
      </w:r>
      <w:r w:rsidR="00001A47" w:rsidRPr="00400D1C">
        <w:rPr>
          <w:rFonts w:ascii="Garamond" w:eastAsiaTheme="minorHAnsi" w:hAnsi="Garamond" w:cs="CG Times"/>
          <w:i/>
          <w:lang w:val="sq-AL"/>
        </w:rPr>
        <w:t>)</w:t>
      </w:r>
    </w:p>
    <w:p w14:paraId="4368D44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jc w:val="center"/>
        <w:rPr>
          <w:rFonts w:ascii="Garamond" w:eastAsiaTheme="minorHAnsi" w:hAnsi="Garamond" w:cs="CG Times"/>
          <w:i/>
          <w:lang w:val="sq-AL"/>
        </w:rPr>
      </w:pPr>
    </w:p>
    <w:p w14:paraId="4368D44E" w14:textId="77777777" w:rsidR="00164BF2" w:rsidRPr="00400D1C" w:rsidRDefault="00164BF2" w:rsidP="00164BF2">
      <w:pPr>
        <w:pStyle w:val="Paragrafi"/>
        <w:rPr>
          <w:spacing w:val="-4"/>
          <w:sz w:val="22"/>
          <w:lang w:val="sq-AL"/>
        </w:rPr>
      </w:pPr>
      <w:r w:rsidRPr="00400D1C">
        <w:rPr>
          <w:spacing w:val="-4"/>
          <w:sz w:val="22"/>
          <w:lang w:val="sq-AL"/>
        </w:rPr>
        <w:t xml:space="preserve">Mbajtja e armëve, e armëve shpërthyese ose e lëndëve plasëse në automjete apo në çdo mjet tjetër të motorizuar, në mjedise publike ose në mjedise të hapura për publikun, pa lejen e organeve kompetente shtetërore, dënohet me burgim nga pesë deri në shtatë vjet. </w:t>
      </w:r>
    </w:p>
    <w:p w14:paraId="4368D44F" w14:textId="77777777" w:rsidR="00164BF2" w:rsidRPr="00400D1C" w:rsidRDefault="00164BF2" w:rsidP="00164BF2">
      <w:pPr>
        <w:pStyle w:val="Paragrafi"/>
        <w:rPr>
          <w:spacing w:val="-4"/>
          <w:sz w:val="22"/>
          <w:lang w:val="sq-AL"/>
        </w:rPr>
      </w:pPr>
      <w:r w:rsidRPr="00400D1C">
        <w:rPr>
          <w:spacing w:val="-4"/>
          <w:sz w:val="22"/>
          <w:lang w:val="sq-AL"/>
        </w:rPr>
        <w:t>Po kjo vepër, kur kryhet më shumë se një herë ose në sasi të mëdha, dënohet me burgim nga shtatë deri në pesëmbëdhjetë vjet.</w:t>
      </w:r>
    </w:p>
    <w:p w14:paraId="4368D450" w14:textId="77777777" w:rsidR="00053CE3" w:rsidRPr="00400D1C" w:rsidRDefault="00053CE3" w:rsidP="00164BF2">
      <w:pPr>
        <w:pStyle w:val="Paragrafi"/>
        <w:rPr>
          <w:spacing w:val="-4"/>
          <w:sz w:val="22"/>
          <w:lang w:val="sq-AL"/>
        </w:rPr>
      </w:pPr>
      <w:r w:rsidRPr="00400D1C">
        <w:rPr>
          <w:spacing w:val="-4"/>
          <w:sz w:val="22"/>
          <w:lang w:val="sq-AL"/>
        </w:rPr>
        <w:t>Mbajtja e municioneve luftarake, pa lejen e organeve kompe</w:t>
      </w:r>
      <w:r w:rsidR="00164BF2" w:rsidRPr="00400D1C">
        <w:rPr>
          <w:spacing w:val="-4"/>
          <w:sz w:val="22"/>
          <w:lang w:val="sq-AL"/>
        </w:rPr>
        <w:t>tente shtetërore, përbën kundër</w:t>
      </w:r>
      <w:r w:rsidRPr="00400D1C">
        <w:rPr>
          <w:spacing w:val="-4"/>
          <w:sz w:val="22"/>
          <w:lang w:val="sq-AL"/>
        </w:rPr>
        <w:t>vajtje penale dhe dënohet me gjobë ose me burgim deri në dy vjet.</w:t>
      </w:r>
    </w:p>
    <w:p w14:paraId="4368D451" w14:textId="77777777" w:rsidR="00053CE3" w:rsidRPr="00400D1C" w:rsidRDefault="00053CE3" w:rsidP="00053CE3">
      <w:pPr>
        <w:pStyle w:val="Paragrafi"/>
        <w:rPr>
          <w:spacing w:val="-4"/>
          <w:sz w:val="22"/>
          <w:lang w:val="sq-AL"/>
        </w:rPr>
      </w:pPr>
      <w:r w:rsidRPr="00400D1C">
        <w:rPr>
          <w:rFonts w:ascii="Times New Roman" w:hAnsi="Times New Roman" w:cs="Times New Roman"/>
          <w:spacing w:val="-4"/>
          <w:sz w:val="22"/>
          <w:lang w:val="sq-AL"/>
        </w:rPr>
        <w:t>‎</w:t>
      </w:r>
      <w:r w:rsidRPr="00400D1C">
        <w:rPr>
          <w:spacing w:val="-4"/>
          <w:sz w:val="22"/>
          <w:lang w:val="sq-AL"/>
        </w:rPr>
        <w:t>Mbajtja e armëve në banesë, pa lejen e organeve kompetente shtetërore, dënohet me burgim nga një deri në tre vjet.</w:t>
      </w:r>
      <w:r w:rsidR="00F920D1" w:rsidRPr="00400D1C">
        <w:rPr>
          <w:spacing w:val="-4"/>
          <w:sz w:val="22"/>
          <w:lang w:val="sq-AL"/>
        </w:rPr>
        <w:t xml:space="preserve"> </w:t>
      </w:r>
    </w:p>
    <w:p w14:paraId="4368D452" w14:textId="77777777" w:rsidR="00053CE3" w:rsidRPr="00400D1C" w:rsidRDefault="00053CE3" w:rsidP="00053CE3">
      <w:pPr>
        <w:pStyle w:val="Paragrafi"/>
        <w:rPr>
          <w:spacing w:val="-4"/>
          <w:sz w:val="22"/>
          <w:lang w:val="sq-AL"/>
        </w:rPr>
      </w:pPr>
      <w:r w:rsidRPr="00400D1C">
        <w:rPr>
          <w:spacing w:val="-4"/>
          <w:sz w:val="22"/>
          <w:lang w:val="sq-AL"/>
        </w:rPr>
        <w:t>Mbajtja e armëve shpërthyese ose lëndëve plasëse në banesë, pa lejen e organeve kompetente shtetërore, dënohet me burgim nga një deri në katër vjet. </w:t>
      </w:r>
    </w:p>
    <w:p w14:paraId="4368D453" w14:textId="77777777" w:rsidR="00053CE3" w:rsidRPr="00400D1C" w:rsidRDefault="00053CE3" w:rsidP="00053CE3">
      <w:pPr>
        <w:pStyle w:val="Paragrafi"/>
        <w:rPr>
          <w:spacing w:val="-4"/>
          <w:sz w:val="22"/>
          <w:lang w:val="sq-AL"/>
        </w:rPr>
      </w:pPr>
      <w:r w:rsidRPr="00400D1C">
        <w:rPr>
          <w:spacing w:val="-4"/>
          <w:sz w:val="22"/>
          <w:lang w:val="sq-AL"/>
        </w:rPr>
        <w:t xml:space="preserve">Prodhimi, shitja, blerja, ofrimi për shitje, tregtimi dhe transportimi i armëve dhe i municioneve luftarake, lëndëve plasëse, i armëve shpërthyese, pa lejen e organeve kompetente shtetërore, dënohet me burgim nga pesë deri në dhjetë vjet. </w:t>
      </w:r>
    </w:p>
    <w:p w14:paraId="4368D454" w14:textId="77777777" w:rsidR="00053CE3" w:rsidRPr="00400D1C" w:rsidRDefault="00053CE3" w:rsidP="00053CE3">
      <w:pPr>
        <w:pStyle w:val="Paragrafi"/>
        <w:rPr>
          <w:spacing w:val="-4"/>
          <w:sz w:val="22"/>
          <w:lang w:val="sq-AL"/>
        </w:rPr>
      </w:pPr>
      <w:r w:rsidRPr="00400D1C">
        <w:rPr>
          <w:spacing w:val="-4"/>
          <w:sz w:val="22"/>
          <w:lang w:val="sq-AL"/>
        </w:rPr>
        <w:t>Po kjo vepër e parashikuar nga paragrafi i pestë i këtij neni, kur kryhet në sasi të mëdha, në bashkëpunim, më shumë se një herë ose ka sjellë pasoja të rënda, dënohet me burgim nga shtatë deri në pesëmbëdhjetë vjet.</w:t>
      </w:r>
    </w:p>
    <w:p w14:paraId="4368D455" w14:textId="77777777" w:rsidR="00001A47" w:rsidRPr="00400D1C" w:rsidRDefault="00053CE3" w:rsidP="00053CE3">
      <w:pPr>
        <w:pStyle w:val="Paragraf02"/>
        <w:rPr>
          <w:sz w:val="22"/>
          <w:lang w:val="sq-AL"/>
        </w:rPr>
      </w:pPr>
      <w:r w:rsidRPr="00400D1C">
        <w:rPr>
          <w:sz w:val="22"/>
          <w:lang w:val="sq-AL"/>
        </w:rPr>
        <w:t>Falsifikimi ose fshirja, zhvendosja ose ndryshimi i paligjshëm i shenjave mbi armët dhe municionet luftarake dënohet me burgim nga një deri në pesë vjet.</w:t>
      </w:r>
    </w:p>
    <w:p w14:paraId="4368D456" w14:textId="77777777" w:rsidR="00053CE3" w:rsidRPr="00400D1C" w:rsidRDefault="00053CE3" w:rsidP="00053CE3">
      <w:pPr>
        <w:pStyle w:val="Paragraf02"/>
        <w:rPr>
          <w:sz w:val="22"/>
          <w:lang w:val="sq-AL"/>
        </w:rPr>
      </w:pPr>
    </w:p>
    <w:p w14:paraId="4368D45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278/a</w:t>
      </w:r>
    </w:p>
    <w:p w14:paraId="4368D45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Trafikimi i armëve dhe i municionit</w:t>
      </w:r>
    </w:p>
    <w:p w14:paraId="4368D459" w14:textId="169E781F"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8733, datë 24.1.2001; shtuar fjalët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45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14:paraId="4368D45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Importimi, eksportimi, tranzitimi dhe tregtimi, në kundërshtim me ligjin, i armëve dhe municionit luftarak, ose i pjesëve përbërëse të tyre me qëllim fitimi material ose çdo përfitim tjetër, dënohet me burgim nga shtatë gjer në pesëmbëdhjetë vjet.</w:t>
      </w:r>
    </w:p>
    <w:p w14:paraId="4368D45C" w14:textId="77777777" w:rsidR="00164BF2" w:rsidRPr="00400D1C"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në bashkëpunim ose më shumë se një herë ose sjell pasoja të rënda,</w:t>
      </w:r>
      <w:r w:rsidR="00747B42" w:rsidRPr="00400D1C">
        <w:rPr>
          <w:rFonts w:ascii="Garamond" w:eastAsiaTheme="minorHAnsi" w:hAnsi="Garamond" w:cs="CG Times"/>
          <w:lang w:val="sq-AL"/>
        </w:rPr>
        <w:t xml:space="preserve"> dënohen nga dhjetë gjer në njëzet vjet</w:t>
      </w:r>
      <w:r w:rsidRPr="00400D1C">
        <w:rPr>
          <w:rFonts w:ascii="Garamond" w:eastAsiaTheme="minorHAnsi" w:hAnsi="Garamond" w:cs="CG Times"/>
          <w:lang w:val="sq-AL"/>
        </w:rPr>
        <w:t>.</w:t>
      </w:r>
      <w:r w:rsidR="00F920D1" w:rsidRPr="00400D1C">
        <w:rPr>
          <w:rFonts w:ascii="Garamond" w:eastAsiaTheme="minorHAnsi" w:hAnsi="Garamond" w:cs="CG Times"/>
          <w:lang w:val="sq-AL"/>
        </w:rPr>
        <w:t xml:space="preserve"> </w:t>
      </w:r>
    </w:p>
    <w:p w14:paraId="4368D45D" w14:textId="77777777" w:rsidR="00164BF2" w:rsidRPr="00400D1C" w:rsidRDefault="00164BF2" w:rsidP="00164BF2">
      <w:pPr>
        <w:spacing w:after="0" w:line="240" w:lineRule="auto"/>
        <w:ind w:firstLine="0"/>
        <w:jc w:val="center"/>
        <w:rPr>
          <w:rFonts w:ascii="Garamond" w:eastAsia="Times New Roman" w:hAnsi="Garamond"/>
        </w:rPr>
      </w:pPr>
      <w:r w:rsidRPr="00400D1C">
        <w:rPr>
          <w:rFonts w:ascii="Garamond" w:eastAsia="Times New Roman" w:hAnsi="Garamond"/>
        </w:rPr>
        <w:t>Neni 278/b</w:t>
      </w:r>
    </w:p>
    <w:p w14:paraId="4368D45E" w14:textId="77777777" w:rsidR="00164BF2" w:rsidRPr="00400D1C" w:rsidRDefault="00164BF2" w:rsidP="00164BF2">
      <w:pPr>
        <w:spacing w:after="0" w:line="240" w:lineRule="auto"/>
        <w:ind w:firstLine="0"/>
        <w:jc w:val="center"/>
        <w:rPr>
          <w:rFonts w:ascii="Garamond" w:eastAsia="Times New Roman" w:hAnsi="Garamond"/>
          <w:b/>
        </w:rPr>
      </w:pPr>
      <w:r w:rsidRPr="00400D1C">
        <w:rPr>
          <w:rFonts w:ascii="Garamond" w:eastAsia="Times New Roman" w:hAnsi="Garamond"/>
          <w:b/>
        </w:rPr>
        <w:t>Prodhimi, mbajtja, tregtimi i armëve bërthamore ose kimike</w:t>
      </w:r>
    </w:p>
    <w:p w14:paraId="4368D45F" w14:textId="60DAFE02" w:rsidR="00164BF2" w:rsidRPr="00400D1C" w:rsidRDefault="00164BF2"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936242"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460" w14:textId="77777777" w:rsidR="00DD5CB1" w:rsidRPr="00400D1C" w:rsidRDefault="00DD5CB1"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p>
    <w:p w14:paraId="4368D461" w14:textId="77777777" w:rsidR="00164BF2" w:rsidRPr="00400D1C" w:rsidRDefault="00164BF2"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imes New Roman" w:hAnsi="Garamond"/>
        </w:rPr>
        <w:t>Prodhimi, mbajtja, tregtimi i armëve bërthamore ose kimike të dëmtimit në masë të popullsisë, dënohet me burgim nga pesëmbëdhjetë deri në njëzet vjet.</w:t>
      </w:r>
    </w:p>
    <w:p w14:paraId="4368D46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46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279</w:t>
      </w:r>
    </w:p>
    <w:p w14:paraId="4368D46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Prodhimi, mbajtja, blerja apo shitja pa leje e armëve të ftohta</w:t>
      </w:r>
    </w:p>
    <w:p w14:paraId="4368D465" w14:textId="77777777" w:rsidR="00001A47" w:rsidRPr="00400D1C"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r w:rsidR="00747B42" w:rsidRPr="00400D1C">
        <w:rPr>
          <w:rFonts w:ascii="Garamond" w:eastAsiaTheme="minorHAnsi" w:hAnsi="Garamond" w:cs="CG Times"/>
          <w:i/>
          <w:iCs/>
          <w:lang w:val="sq-AL"/>
        </w:rPr>
        <w:t>; ndryshuar fjalë në paragrafin e dytë me ligjin nr. 82/2016, datë 25.7.2016</w:t>
      </w:r>
      <w:r w:rsidRPr="00400D1C">
        <w:rPr>
          <w:rFonts w:ascii="Garamond" w:eastAsiaTheme="minorHAnsi" w:hAnsi="Garamond" w:cs="CG Times"/>
          <w:i/>
          <w:iCs/>
          <w:lang w:val="sq-AL"/>
        </w:rPr>
        <w:t>)</w:t>
      </w:r>
    </w:p>
    <w:p w14:paraId="4368D466" w14:textId="77777777" w:rsidR="00DD5CB1" w:rsidRPr="00400D1C" w:rsidRDefault="00DD5CB1"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p>
    <w:p w14:paraId="4368D46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Prodhimi, mbajtja, blerja apo shitja, e armëve të ftohta si shpatat, bajonetat, thikat dhe mjete të tjera të përgatitura e të destinuara posaçërisht për sulm kundër personave ose për vetëmbrojtje, pa lejen e organeve kompetente, dënohen me gjobë ose me burgim deri në tre vjet.</w:t>
      </w:r>
    </w:p>
    <w:p w14:paraId="4368D46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Mbajtja, blerja apo shitja në automjete apo në çdo mjet tjetër të motorizuar, në mjedise publike ose në mjedise të hapura për publikun, e armëve të ftohta si shpatat, bajonetat, thikat dhe mjete të tjera të përgatitura e të destinuara posaçërisht për sulm kundër personave ose për vetëmbrojtje, pa lejen e organeve kompetente, </w:t>
      </w:r>
      <w:r w:rsidR="00747B42" w:rsidRPr="00400D1C">
        <w:rPr>
          <w:rFonts w:ascii="Garamond" w:eastAsiaTheme="minorHAnsi" w:hAnsi="Garamond" w:cs="CG Times"/>
          <w:lang w:val="sq-AL"/>
        </w:rPr>
        <w:t>dënohen me burgim nga një deri në pesë vjet</w:t>
      </w:r>
      <w:r w:rsidRPr="00400D1C">
        <w:rPr>
          <w:rFonts w:ascii="Garamond" w:eastAsiaTheme="minorHAnsi" w:hAnsi="Garamond" w:cs="CG Times"/>
          <w:lang w:val="sq-AL"/>
        </w:rPr>
        <w:t>.</w:t>
      </w:r>
    </w:p>
    <w:p w14:paraId="4368D46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46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280</w:t>
      </w:r>
    </w:p>
    <w:p w14:paraId="4368D46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Prodhimi dhe mbajtja pa leje e armëve të gjuetisë dhe sportive</w:t>
      </w:r>
    </w:p>
    <w:p w14:paraId="4368D46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46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Prodhimi, mbajtja, shitja ose blerja e armëve të gjuetisë ose sportive, si dhe e municioneve të tyre, pa leje të organeve kompetente shtetërore, përbëjnë kundërvajtje penale dhe dënohen me gjobë ose me burgim gjer në dy vjet.</w:t>
      </w:r>
    </w:p>
    <w:p w14:paraId="4368D46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281</w:t>
      </w:r>
    </w:p>
    <w:p w14:paraId="4368D46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Shkelja e rregullave mbi lëndët helmuese</w:t>
      </w:r>
    </w:p>
    <w:p w14:paraId="4368D47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47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Shkelja e rregullave të caktuara për mbajtjen, prodhimin, përdorimin, ruajtjen, transportimin dhe shitjen e lëndëve helmuese me efekt të fortë, përbën kundërvajtje penale dhe dënohet me gjobë ose me burgim gjer në dy vjet.</w:t>
      </w:r>
    </w:p>
    <w:p w14:paraId="4368D472" w14:textId="77777777" w:rsidR="00C43FD5" w:rsidRPr="00400D1C"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nga vepra penale ka ndodhur vdekja apo dëmtimi i rëndë i shëndetit të njerëzve ose kanë ardhur pasoja të rënda materiale, dënohet me gjobë ose</w:t>
      </w:r>
      <w:r w:rsidR="00DD5CB1" w:rsidRPr="00400D1C">
        <w:rPr>
          <w:rFonts w:ascii="Garamond" w:eastAsiaTheme="minorHAnsi" w:hAnsi="Garamond" w:cs="CG Times"/>
          <w:lang w:val="sq-AL"/>
        </w:rPr>
        <w:t xml:space="preserve"> me burgim gjer në dhjetë vjet.</w:t>
      </w:r>
    </w:p>
    <w:p w14:paraId="4368D473" w14:textId="77777777" w:rsidR="00DD5CB1" w:rsidRPr="00400D1C" w:rsidRDefault="00DD5CB1"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47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282</w:t>
      </w:r>
    </w:p>
    <w:p w14:paraId="4368D475" w14:textId="77777777" w:rsidR="00164BF2" w:rsidRPr="00400D1C" w:rsidRDefault="00164BF2" w:rsidP="00164BF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Shkelja e rregullave mbi lëndët plasëse dhe djegëse </w:t>
      </w:r>
    </w:p>
    <w:p w14:paraId="4368D476" w14:textId="77777777" w:rsidR="00001A47" w:rsidRPr="00400D1C" w:rsidRDefault="00001A47" w:rsidP="00164BF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(Ndryshuar</w:t>
      </w:r>
      <w:r w:rsidR="00AA3B6E"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98, datë 31.7.2014</w:t>
      </w:r>
      <w:r w:rsidR="00383FBD" w:rsidRPr="00400D1C">
        <w:rPr>
          <w:rFonts w:ascii="Garamond" w:eastAsiaTheme="minorHAnsi" w:hAnsi="Garamond" w:cs="CG Times"/>
          <w:i/>
          <w:iCs/>
          <w:lang w:val="sq-AL"/>
        </w:rPr>
        <w:t>; n</w:t>
      </w:r>
      <w:r w:rsidRPr="00400D1C">
        <w:rPr>
          <w:rFonts w:ascii="Garamond" w:hAnsi="Garamond"/>
          <w:i/>
          <w:lang w:val="sq-AL"/>
        </w:rPr>
        <w:t>dryshuar fjalë</w:t>
      </w:r>
      <w:r w:rsidR="00F920D1" w:rsidRPr="00400D1C">
        <w:rPr>
          <w:rFonts w:ascii="Garamond" w:hAnsi="Garamond"/>
          <w:i/>
          <w:lang w:val="sq-AL"/>
        </w:rPr>
        <w:t xml:space="preserve"> </w:t>
      </w:r>
      <w:r w:rsidRPr="00400D1C">
        <w:rPr>
          <w:rFonts w:ascii="Garamond" w:hAnsi="Garamond"/>
          <w:i/>
          <w:lang w:val="sq-AL"/>
        </w:rPr>
        <w:t xml:space="preserve">me ligjin </w:t>
      </w:r>
      <w:r w:rsidR="002878C4" w:rsidRPr="00400D1C">
        <w:rPr>
          <w:rFonts w:ascii="Garamond" w:hAnsi="Garamond"/>
          <w:i/>
          <w:lang w:val="sq-AL"/>
        </w:rPr>
        <w:t xml:space="preserve">nr. </w:t>
      </w:r>
      <w:r w:rsidRPr="00400D1C">
        <w:rPr>
          <w:rFonts w:ascii="Garamond" w:hAnsi="Garamond"/>
          <w:i/>
          <w:spacing w:val="-4"/>
          <w:lang w:val="sq-AL"/>
        </w:rPr>
        <w:t>135/2015, datë 5.12.2015</w:t>
      </w:r>
      <w:r w:rsidR="00164BF2" w:rsidRPr="00400D1C">
        <w:rPr>
          <w:rFonts w:ascii="Garamond" w:hAnsi="Garamond"/>
          <w:i/>
          <w:spacing w:val="-4"/>
          <w:lang w:val="sq-AL"/>
        </w:rPr>
        <w:t xml:space="preserve">, ndryshuar titulli, ndryshuar fjalë në paragrafin e parë </w:t>
      </w:r>
      <w:r w:rsidR="00164BF2" w:rsidRPr="00400D1C">
        <w:rPr>
          <w:rFonts w:ascii="Garamond" w:eastAsiaTheme="minorHAnsi" w:hAnsi="Garamond" w:cs="CG Times"/>
          <w:i/>
          <w:iCs/>
          <w:lang w:val="sq-AL"/>
        </w:rPr>
        <w:t>me ligjin nr. 44/2019, datë 18.7.2019</w:t>
      </w:r>
      <w:r w:rsidRPr="00400D1C">
        <w:rPr>
          <w:rFonts w:ascii="Garamond" w:hAnsi="Garamond"/>
          <w:i/>
          <w:spacing w:val="-4"/>
          <w:lang w:val="sq-AL"/>
        </w:rPr>
        <w:t>)</w:t>
      </w:r>
    </w:p>
    <w:p w14:paraId="4368D477" w14:textId="77777777" w:rsidR="00001A47" w:rsidRPr="00400D1C" w:rsidRDefault="00001A47" w:rsidP="00383FB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lang w:val="sq-AL"/>
        </w:rPr>
      </w:pPr>
    </w:p>
    <w:p w14:paraId="4368D47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Shkelja e rregullave të caktuara për mbajtjen, prodhimin, përdorimin, ruajtjen, transportimin d</w:t>
      </w:r>
      <w:r w:rsidR="00164BF2" w:rsidRPr="00400D1C">
        <w:rPr>
          <w:rFonts w:ascii="Garamond" w:eastAsiaTheme="minorHAnsi" w:hAnsi="Garamond" w:cs="CG Times"/>
          <w:lang w:val="sq-AL"/>
        </w:rPr>
        <w:t xml:space="preserve">he tregtimin e lëndëve plasëse ose </w:t>
      </w:r>
      <w:r w:rsidRPr="00400D1C">
        <w:rPr>
          <w:rFonts w:ascii="Garamond" w:eastAsiaTheme="minorHAnsi" w:hAnsi="Garamond" w:cs="CG Times"/>
          <w:lang w:val="sq-AL"/>
        </w:rPr>
        <w:t>djegëse, dënohet me burgim nga një deri në pesë vjet.</w:t>
      </w:r>
    </w:p>
    <w:p w14:paraId="69C0BE79" w14:textId="03C7F6FD" w:rsidR="00C304A0" w:rsidRPr="00400D1C"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nga vepra penale ka ndodhur vdekja apo dëmtimi i rëndë i shëndetit të njerëzve ose kanë ardhur pasoja të rënda materiale, dënohet me burgim nga dy deri në dhjetë vjet.</w:t>
      </w:r>
    </w:p>
    <w:p w14:paraId="22580C37"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p>
    <w:p w14:paraId="4368D47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282/a</w:t>
      </w:r>
    </w:p>
    <w:p w14:paraId="4368D47C" w14:textId="77777777" w:rsidR="00A36C7C" w:rsidRPr="00400D1C" w:rsidRDefault="00A36C7C"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Trafikimi i lëndëve plasëse, djegëse dhe helmuese </w:t>
      </w:r>
    </w:p>
    <w:p w14:paraId="4368D47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A36C7C" w:rsidRPr="00400D1C">
        <w:rPr>
          <w:rFonts w:ascii="Garamond" w:eastAsiaTheme="minorHAnsi" w:hAnsi="Garamond" w:cs="CG Times"/>
          <w:i/>
          <w:iCs/>
          <w:lang w:val="sq-AL"/>
        </w:rPr>
        <w:t>; ndryshuar titulli, ndryshuar fjalë në paragrafin e parë me ligjin nr. 44/2019, datë 18.7.2019</w:t>
      </w:r>
      <w:r w:rsidRPr="00400D1C">
        <w:rPr>
          <w:rFonts w:ascii="Garamond" w:eastAsiaTheme="minorHAnsi" w:hAnsi="Garamond" w:cs="CG Times"/>
          <w:i/>
          <w:iCs/>
          <w:lang w:val="sq-AL"/>
        </w:rPr>
        <w:t>)</w:t>
      </w:r>
    </w:p>
    <w:p w14:paraId="4368D47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47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Importimi, eksportimi, tranzitimi dhe tregtimi, në kundërshtim me li</w:t>
      </w:r>
      <w:r w:rsidR="00A36C7C" w:rsidRPr="00400D1C">
        <w:rPr>
          <w:rFonts w:ascii="Garamond" w:eastAsiaTheme="minorHAnsi" w:hAnsi="Garamond" w:cs="CG Times"/>
          <w:lang w:val="sq-AL"/>
        </w:rPr>
        <w:t>gjin i lëndëve plasëse, djegëse ose</w:t>
      </w:r>
      <w:r w:rsidRPr="00400D1C">
        <w:rPr>
          <w:rFonts w:ascii="Garamond" w:eastAsiaTheme="minorHAnsi" w:hAnsi="Garamond" w:cs="CG Times"/>
          <w:lang w:val="sq-AL"/>
        </w:rPr>
        <w:t xml:space="preserve"> helmuese, me qëllim fitimi material ose çdo përfitim tjetër, dënohet me burgim nga shtatë gjer në pesëmbëdhjetë vjet.</w:t>
      </w:r>
    </w:p>
    <w:p w14:paraId="4368D48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në bashkëpunim ose më shumë se një herë ose sjell pasoja të rënda, dënohet me burgim nga dhjetë gjer në njëzet vjet.</w:t>
      </w:r>
    </w:p>
    <w:p w14:paraId="4368D48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14:paraId="4368D48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282/b</w:t>
      </w:r>
    </w:p>
    <w:p w14:paraId="4368D48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Stërvitja për prodhimin dhe përdorimin e paligjshëm të armëve e lëndëve të tjera të rrezikshme</w:t>
      </w:r>
    </w:p>
    <w:p w14:paraId="4368D48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p>
    <w:p w14:paraId="4368D48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14:paraId="4368D48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Përgatitja, stërvitja dhe dhënia e udhëzimeve, në çdo formë, edhe në mënyrë anonime apo në rrugë elektronike, në kundërshtim me ligjin, për prodhimin ose përdorimin e lëndëve eksplozive, të armëve të zjarrit dhe municioneve luftarake, të armëve të tjera dhe lëndëve kimike, bakteriologjike, bërthamore apo të çdo natyre tjetër, të dëmshme dhe të rrezikshme për njerëzit dhe pasurinë, nëse nuk përbën vepër tjetër penale, dënohen me burgim nga dy deri në shtatë vjet.</w:t>
      </w:r>
    </w:p>
    <w:p w14:paraId="4368D48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488" w14:textId="77777777" w:rsidR="00001A47" w:rsidRPr="00400D1C" w:rsidRDefault="00001A47" w:rsidP="00001A47">
      <w:pPr>
        <w:widowControl w:val="0"/>
        <w:spacing w:after="0" w:line="240" w:lineRule="auto"/>
        <w:jc w:val="center"/>
        <w:rPr>
          <w:rFonts w:ascii="Garamond" w:hAnsi="Garamond"/>
          <w:spacing w:val="-4"/>
          <w:lang w:val="sq-AL"/>
        </w:rPr>
      </w:pPr>
      <w:r w:rsidRPr="00400D1C">
        <w:rPr>
          <w:rFonts w:ascii="Garamond" w:hAnsi="Garamond"/>
          <w:spacing w:val="-4"/>
          <w:lang w:val="sq-AL"/>
        </w:rPr>
        <w:t>Neni 282/c</w:t>
      </w:r>
    </w:p>
    <w:p w14:paraId="4368D489" w14:textId="77777777" w:rsidR="00001A47" w:rsidRPr="00400D1C" w:rsidRDefault="00001A47" w:rsidP="00001A47">
      <w:pPr>
        <w:pStyle w:val="Heading1"/>
        <w:keepNext w:val="0"/>
        <w:widowControl w:val="0"/>
        <w:spacing w:before="0" w:after="0"/>
        <w:ind w:left="0" w:firstLine="284"/>
        <w:jc w:val="center"/>
        <w:rPr>
          <w:rFonts w:ascii="Garamond" w:hAnsi="Garamond" w:cs="Times New Roman"/>
          <w:b w:val="0"/>
          <w:i/>
          <w:spacing w:val="-4"/>
          <w:sz w:val="22"/>
          <w:szCs w:val="22"/>
          <w:lang w:val="sq-AL"/>
        </w:rPr>
      </w:pPr>
      <w:r w:rsidRPr="00400D1C">
        <w:rPr>
          <w:rFonts w:ascii="Garamond" w:hAnsi="Garamond" w:cs="Times New Roman"/>
          <w:b w:val="0"/>
          <w:i/>
          <w:sz w:val="22"/>
          <w:szCs w:val="22"/>
          <w:lang w:val="sq-AL"/>
        </w:rPr>
        <w:t>(Shtuar</w:t>
      </w:r>
      <w:r w:rsidR="00F920D1" w:rsidRPr="00400D1C">
        <w:rPr>
          <w:rFonts w:ascii="Garamond" w:hAnsi="Garamond" w:cs="Times New Roman"/>
          <w:b w:val="0"/>
          <w:i/>
          <w:sz w:val="22"/>
          <w:szCs w:val="22"/>
          <w:lang w:val="sq-AL"/>
        </w:rPr>
        <w:t xml:space="preserve"> </w:t>
      </w:r>
      <w:r w:rsidRPr="00400D1C">
        <w:rPr>
          <w:rFonts w:ascii="Garamond" w:hAnsi="Garamond" w:cs="Times New Roman"/>
          <w:b w:val="0"/>
          <w:i/>
          <w:sz w:val="22"/>
          <w:szCs w:val="22"/>
          <w:lang w:val="sq-AL"/>
        </w:rPr>
        <w:t xml:space="preserve">me ligjin </w:t>
      </w:r>
      <w:r w:rsidR="002878C4" w:rsidRPr="00400D1C">
        <w:rPr>
          <w:rFonts w:ascii="Garamond" w:hAnsi="Garamond" w:cs="Times New Roman"/>
          <w:b w:val="0"/>
          <w:i/>
          <w:sz w:val="22"/>
          <w:szCs w:val="22"/>
          <w:lang w:val="sq-AL"/>
        </w:rPr>
        <w:t xml:space="preserve">nr. </w:t>
      </w:r>
      <w:r w:rsidRPr="00400D1C">
        <w:rPr>
          <w:rFonts w:ascii="Garamond" w:hAnsi="Garamond" w:cs="Times New Roman"/>
          <w:b w:val="0"/>
          <w:i/>
          <w:spacing w:val="-4"/>
          <w:sz w:val="22"/>
          <w:szCs w:val="22"/>
          <w:lang w:val="sq-AL"/>
        </w:rPr>
        <w:t>135/2015, datë 5.12.2015)</w:t>
      </w:r>
    </w:p>
    <w:p w14:paraId="4368D48A" w14:textId="77777777" w:rsidR="00383FBD" w:rsidRPr="00400D1C" w:rsidRDefault="00383FBD" w:rsidP="00001A47">
      <w:pPr>
        <w:widowControl w:val="0"/>
        <w:spacing w:after="0" w:line="240" w:lineRule="auto"/>
        <w:rPr>
          <w:rFonts w:ascii="Garamond" w:hAnsi="Garamond"/>
          <w:spacing w:val="-4"/>
          <w:lang w:val="sq-AL"/>
        </w:rPr>
      </w:pPr>
    </w:p>
    <w:p w14:paraId="4368D48B" w14:textId="77777777" w:rsidR="00001A47" w:rsidRPr="00400D1C" w:rsidRDefault="00001A47" w:rsidP="00BB226D">
      <w:pPr>
        <w:widowControl w:val="0"/>
        <w:spacing w:after="0" w:line="240" w:lineRule="auto"/>
        <w:ind w:firstLine="720"/>
        <w:rPr>
          <w:rFonts w:ascii="Garamond" w:hAnsi="Garamond"/>
          <w:spacing w:val="-4"/>
          <w:lang w:val="sq-AL"/>
        </w:rPr>
      </w:pPr>
      <w:r w:rsidRPr="00400D1C">
        <w:rPr>
          <w:rFonts w:ascii="Garamond" w:hAnsi="Garamond"/>
          <w:spacing w:val="-4"/>
          <w:lang w:val="sq-AL"/>
        </w:rPr>
        <w:t>Importi, eksporti, transitimi, tregtimi, prodhimi, mbajtja, transportimi ose shpërndarja e substancave kimike bazë ose e substancave të tjera të çfarëdoshme, të teknologjive, të pajisjeve e materialeve, në rast se dihet që ato përdoren ose do të përdoren për prodhimin ose trafikimin e armëve të shkatërrimit në masë dhe armëve kimike e biologjike, dënohet me burgim nga tre deri në dhjetë vjet.</w:t>
      </w:r>
    </w:p>
    <w:p w14:paraId="4368D48C" w14:textId="77777777" w:rsidR="00001A47" w:rsidRPr="00400D1C" w:rsidRDefault="00001A47" w:rsidP="00BB226D">
      <w:pPr>
        <w:widowControl w:val="0"/>
        <w:spacing w:after="0" w:line="240" w:lineRule="auto"/>
        <w:ind w:firstLine="720"/>
        <w:rPr>
          <w:rFonts w:ascii="Garamond" w:hAnsi="Garamond"/>
          <w:spacing w:val="-4"/>
          <w:lang w:val="sq-AL"/>
        </w:rPr>
      </w:pPr>
      <w:r w:rsidRPr="00400D1C">
        <w:rPr>
          <w:rFonts w:ascii="Garamond" w:hAnsi="Garamond"/>
          <w:spacing w:val="-4"/>
          <w:lang w:val="sq-AL"/>
        </w:rPr>
        <w:t>Po kjo vepër, kur kryhet në bashkëpunim ose më shumë se njëherë, dënohet me burgim nga pesë deri në pesëmbëdhjetë vjet.</w:t>
      </w:r>
    </w:p>
    <w:p w14:paraId="4368D48D" w14:textId="77777777" w:rsidR="00001A47" w:rsidRPr="00400D1C" w:rsidRDefault="00001A47" w:rsidP="00AA3B6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400D1C">
        <w:rPr>
          <w:rFonts w:ascii="Garamond" w:hAnsi="Garamond"/>
          <w:spacing w:val="-4"/>
          <w:lang w:val="sq-AL"/>
        </w:rPr>
        <w:tab/>
        <w:t>Organizimi, drejtimi ose financimi i kësaj veprimtarie dënohet me burgim nga dhjetë deri njëzet vjet.</w:t>
      </w:r>
    </w:p>
    <w:p w14:paraId="4368D48E" w14:textId="77777777" w:rsidR="00DD5CB1" w:rsidRPr="00400D1C" w:rsidRDefault="00DD5CB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48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283</w:t>
      </w:r>
    </w:p>
    <w:p w14:paraId="4368D49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Prodhimi dhe shitja e narkotikëve</w:t>
      </w:r>
    </w:p>
    <w:p w14:paraId="4368D491" w14:textId="71573426" w:rsidR="00001A47" w:rsidRPr="00400D1C" w:rsidRDefault="00FD76D6" w:rsidP="00C43FD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Ndryshuar </w:t>
      </w:r>
      <w:r w:rsidRPr="00400D1C">
        <w:rPr>
          <w:rFonts w:ascii="Garamond" w:eastAsiaTheme="minorHAnsi" w:hAnsi="Garamond" w:cs="CG Times"/>
          <w:i/>
          <w:iCs/>
          <w:lang w:val="sq-AL"/>
        </w:rPr>
        <w:t>paragrafi i parë, shtuar paragrafi i dytë</w:t>
      </w:r>
      <w:r w:rsidR="00C43FD5" w:rsidRPr="00400D1C">
        <w:rPr>
          <w:rFonts w:ascii="Garamond" w:eastAsiaTheme="minorHAnsi" w:hAnsi="Garamond" w:cs="CG Times"/>
          <w:i/>
          <w:iCs/>
          <w:lang w:val="sq-AL"/>
        </w:rPr>
        <w:t>,</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C43FD5" w:rsidRPr="00400D1C">
        <w:rPr>
          <w:rFonts w:ascii="Garamond" w:eastAsiaTheme="minorHAnsi" w:hAnsi="Garamond" w:cs="CG Times"/>
          <w:i/>
          <w:iCs/>
          <w:lang w:val="sq-AL"/>
        </w:rPr>
        <w:t xml:space="preserve">8733, </w:t>
      </w:r>
      <w:r w:rsidR="00001A47" w:rsidRPr="00400D1C">
        <w:rPr>
          <w:rFonts w:ascii="Garamond" w:eastAsiaTheme="minorHAnsi" w:hAnsi="Garamond" w:cs="CG Times"/>
          <w:i/>
          <w:iCs/>
          <w:lang w:val="sq-AL"/>
        </w:rPr>
        <w:t>datë 24.1.2001)</w:t>
      </w:r>
    </w:p>
    <w:p w14:paraId="4368D49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49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Shitja, ofrimi për shitje, dhënia ose marrja në çdo formë, shpërndarja, tregtimi, transportimi, dërgimi, dorëzimi, si dhe mbajtja, përveç rastit të përdorimit vetjak dhe në doza të vogla, të substancave narkotike dhe psikotrope, si edhe i farërave të bimëve narkotike, në kundërshtim me ligjin ose në kapërcim të përmbajtjes së tyre, dënohet me burgim nga pesë gjer në dhjetë vjet.</w:t>
      </w:r>
    </w:p>
    <w:p w14:paraId="4368D49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Po kjo vepër, kur kryhet në bashkëpunim ose më shumë se një herë, dënohet me burgim nga shtatë gjer në pesëmbëdhjetë vjet. </w:t>
      </w:r>
    </w:p>
    <w:p w14:paraId="6BBBCA9C" w14:textId="295AFF0F" w:rsidR="00C304A0" w:rsidRPr="00400D1C"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Organizimi, drejtimi apo financimi i kësaj veprimtarie, dënohen me burgim nga dhjetë gjer në njëzet vjet.</w:t>
      </w:r>
    </w:p>
    <w:p w14:paraId="1E58A2BB"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49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Neni 283/a </w:t>
      </w:r>
    </w:p>
    <w:p w14:paraId="4368D49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Trafikimi i narkotikëve</w:t>
      </w:r>
    </w:p>
    <w:p w14:paraId="4368D499" w14:textId="6067D055" w:rsidR="00001A47" w:rsidRPr="00400D1C"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Shtuar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8279, </w:t>
      </w:r>
      <w:r w:rsidR="00C43FD5" w:rsidRPr="00400D1C">
        <w:rPr>
          <w:rFonts w:ascii="Garamond" w:eastAsiaTheme="minorHAnsi" w:hAnsi="Garamond" w:cs="CG Times"/>
          <w:i/>
          <w:iCs/>
          <w:lang w:val="sq-AL"/>
        </w:rPr>
        <w:t xml:space="preserve">datë </w:t>
      </w:r>
      <w:r w:rsidR="00DD5CB1" w:rsidRPr="00400D1C">
        <w:rPr>
          <w:rFonts w:ascii="Garamond" w:eastAsiaTheme="minorHAnsi" w:hAnsi="Garamond" w:cs="CG Times"/>
          <w:i/>
          <w:iCs/>
          <w:lang w:val="sq-AL"/>
        </w:rPr>
        <w:t xml:space="preserve">15.1.1998;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49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49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Importimi, eksportimi, tranzitimi dhe tregtimi, në kundërshtim me ligjin, i substancave narkotike ose psikotrope, si edhe i farërave të bimëve narkotike, dënohet me burgim nga shtatë gjer në pesëmbëdhjetë vjet.</w:t>
      </w:r>
    </w:p>
    <w:p w14:paraId="4368D49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në bashkëpunim ose më shumë se një herë, dënohet me burgim nga dhjetë gjer në njëzet vjet.</w:t>
      </w:r>
    </w:p>
    <w:p w14:paraId="4368D49D" w14:textId="77777777" w:rsidR="00001A47" w:rsidRPr="00400D1C"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Organizimi, drejtimi ose financimi i kësaj veprimtarie dënohen me burgim jo më pak se pesëmbëdhjetë vjet.</w:t>
      </w:r>
      <w:r w:rsidR="00F920D1" w:rsidRPr="00400D1C">
        <w:rPr>
          <w:rFonts w:ascii="Garamond" w:eastAsiaTheme="minorHAnsi" w:hAnsi="Garamond" w:cs="CG Times"/>
          <w:lang w:val="sq-AL"/>
        </w:rPr>
        <w:t xml:space="preserve"> </w:t>
      </w:r>
    </w:p>
    <w:p w14:paraId="4368D49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283/b</w:t>
      </w:r>
    </w:p>
    <w:p w14:paraId="4368D49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Krijimi i lehtësirave për marrjen dhe përdorimin e drogës</w:t>
      </w:r>
    </w:p>
    <w:p w14:paraId="4368D4A0" w14:textId="4A509E66"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Shtuar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4A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169"/>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i/>
          <w:iCs/>
          <w:lang w:val="sq-AL"/>
        </w:rPr>
      </w:pPr>
      <w:r w:rsidRPr="00400D1C">
        <w:rPr>
          <w:rFonts w:ascii="Garamond" w:eastAsiaTheme="minorHAnsi" w:hAnsi="Garamond" w:cs="CG Times"/>
          <w:i/>
          <w:iCs/>
          <w:lang w:val="sq-AL"/>
        </w:rPr>
        <w:tab/>
      </w:r>
      <w:r w:rsidRPr="00400D1C">
        <w:rPr>
          <w:rFonts w:ascii="Garamond" w:eastAsiaTheme="minorHAnsi" w:hAnsi="Garamond" w:cs="CG Times"/>
          <w:i/>
          <w:iCs/>
          <w:lang w:val="sq-AL"/>
        </w:rPr>
        <w:tab/>
      </w:r>
      <w:r w:rsidRPr="00400D1C">
        <w:rPr>
          <w:rFonts w:ascii="Garamond" w:eastAsiaTheme="minorHAnsi" w:hAnsi="Garamond" w:cs="CG Times"/>
          <w:i/>
          <w:iCs/>
          <w:lang w:val="sq-AL"/>
        </w:rPr>
        <w:tab/>
      </w:r>
      <w:r w:rsidRPr="00400D1C">
        <w:rPr>
          <w:rFonts w:ascii="Garamond" w:eastAsiaTheme="minorHAnsi" w:hAnsi="Garamond" w:cs="CG Times"/>
          <w:i/>
          <w:iCs/>
          <w:lang w:val="sq-AL"/>
        </w:rPr>
        <w:tab/>
      </w:r>
      <w:r w:rsidRPr="00400D1C">
        <w:rPr>
          <w:rFonts w:ascii="Garamond" w:eastAsiaTheme="minorHAnsi" w:hAnsi="Garamond" w:cs="CG Times"/>
          <w:i/>
          <w:iCs/>
          <w:lang w:val="sq-AL"/>
        </w:rPr>
        <w:tab/>
      </w:r>
      <w:r w:rsidRPr="00400D1C">
        <w:rPr>
          <w:rFonts w:ascii="Garamond" w:eastAsiaTheme="minorHAnsi" w:hAnsi="Garamond" w:cs="CG Times"/>
          <w:i/>
          <w:iCs/>
          <w:lang w:val="sq-AL"/>
        </w:rPr>
        <w:tab/>
      </w:r>
      <w:r w:rsidRPr="00400D1C">
        <w:rPr>
          <w:rFonts w:ascii="Garamond" w:eastAsiaTheme="minorHAnsi" w:hAnsi="Garamond" w:cs="CG Times"/>
          <w:i/>
          <w:iCs/>
          <w:lang w:val="sq-AL"/>
        </w:rPr>
        <w:tab/>
      </w:r>
      <w:r w:rsidRPr="00400D1C">
        <w:rPr>
          <w:rFonts w:ascii="Garamond" w:eastAsiaTheme="minorHAnsi" w:hAnsi="Garamond" w:cs="CG Times"/>
          <w:i/>
          <w:iCs/>
          <w:lang w:val="sq-AL"/>
        </w:rPr>
        <w:tab/>
      </w:r>
      <w:r w:rsidRPr="00400D1C">
        <w:rPr>
          <w:rFonts w:ascii="Garamond" w:eastAsiaTheme="minorHAnsi" w:hAnsi="Garamond" w:cs="CG Times"/>
          <w:i/>
          <w:iCs/>
          <w:lang w:val="sq-AL"/>
        </w:rPr>
        <w:tab/>
      </w:r>
      <w:r w:rsidRPr="00400D1C">
        <w:rPr>
          <w:rFonts w:ascii="Garamond" w:eastAsiaTheme="minorHAnsi" w:hAnsi="Garamond" w:cs="CG Times"/>
          <w:i/>
          <w:iCs/>
          <w:lang w:val="sq-AL"/>
        </w:rPr>
        <w:tab/>
      </w:r>
    </w:p>
    <w:p w14:paraId="4368D4A2" w14:textId="77777777" w:rsidR="00001A47" w:rsidRPr="00400D1C"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Krijimi nga ana e personave, që për shkak të detyrës administrojnë substanca narkotike ose psikotrope, i lehtësirave për marrjen dhe përdorimin e këtyre substancave, në kundërshtim me dispozitat ligjore përkatëse, dënohet nga tre gjer në shtatë vjet.</w:t>
      </w:r>
      <w:r w:rsidR="00F920D1" w:rsidRPr="00400D1C">
        <w:rPr>
          <w:rFonts w:ascii="Garamond" w:eastAsiaTheme="minorHAnsi" w:hAnsi="Garamond" w:cs="CG Times"/>
          <w:lang w:val="sq-AL"/>
        </w:rPr>
        <w:t xml:space="preserve"> </w:t>
      </w:r>
    </w:p>
    <w:p w14:paraId="4368D4A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284</w:t>
      </w:r>
    </w:p>
    <w:p w14:paraId="4368D4A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Kultivimi i bimëve narkotike</w:t>
      </w:r>
    </w:p>
    <w:p w14:paraId="4368D4A5" w14:textId="5FA7FEE8" w:rsidR="00001A47" w:rsidRPr="00400D1C" w:rsidRDefault="00001A47" w:rsidP="00C43FD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Ndryshuar </w:t>
      </w:r>
      <w:r w:rsidR="00FD76D6" w:rsidRPr="00400D1C">
        <w:rPr>
          <w:rFonts w:ascii="Garamond" w:eastAsiaTheme="minorHAnsi" w:hAnsi="Garamond" w:cs="CG Times"/>
          <w:i/>
          <w:iCs/>
          <w:lang w:val="sq-AL"/>
        </w:rPr>
        <w:t>paragraf</w:t>
      </w:r>
      <w:r w:rsidR="005B4EC3" w:rsidRPr="00400D1C">
        <w:rPr>
          <w:rFonts w:ascii="Garamond" w:eastAsiaTheme="minorHAnsi" w:hAnsi="Garamond" w:cs="CG Times"/>
          <w:i/>
          <w:iCs/>
          <w:lang w:val="sq-AL"/>
        </w:rPr>
        <w:t>i i</w:t>
      </w:r>
      <w:r w:rsidR="00FD76D6" w:rsidRPr="00400D1C">
        <w:rPr>
          <w:rFonts w:ascii="Garamond" w:eastAsiaTheme="minorHAnsi" w:hAnsi="Garamond" w:cs="CG Times"/>
          <w:i/>
          <w:iCs/>
          <w:lang w:val="sq-AL"/>
        </w:rPr>
        <w:t xml:space="preserve"> parë dhe </w:t>
      </w:r>
      <w:r w:rsidR="005B4EC3" w:rsidRPr="00400D1C">
        <w:rPr>
          <w:rFonts w:ascii="Garamond" w:eastAsiaTheme="minorHAnsi" w:hAnsi="Garamond" w:cs="CG Times"/>
          <w:i/>
          <w:iCs/>
          <w:lang w:val="sq-AL"/>
        </w:rPr>
        <w:t xml:space="preserve">i </w:t>
      </w:r>
      <w:r w:rsidR="00FD76D6" w:rsidRPr="00400D1C">
        <w:rPr>
          <w:rFonts w:ascii="Garamond" w:eastAsiaTheme="minorHAnsi" w:hAnsi="Garamond" w:cs="CG Times"/>
          <w:i/>
          <w:iCs/>
          <w:lang w:val="sq-AL"/>
        </w:rPr>
        <w:t>tretë,</w:t>
      </w:r>
      <w:r w:rsidRPr="00400D1C">
        <w:rPr>
          <w:rFonts w:ascii="Garamond" w:eastAsiaTheme="minorHAnsi" w:hAnsi="Garamond" w:cs="CG Times"/>
          <w:i/>
          <w:iCs/>
          <w:lang w:val="sq-AL"/>
        </w:rPr>
        <w:t xml:space="preserve"> </w:t>
      </w:r>
      <w:r w:rsidR="005B4EC3" w:rsidRPr="00400D1C">
        <w:rPr>
          <w:rFonts w:ascii="Garamond" w:eastAsiaTheme="minorHAnsi" w:hAnsi="Garamond" w:cs="CG Times"/>
          <w:i/>
          <w:iCs/>
          <w:lang w:val="sq-AL"/>
        </w:rPr>
        <w:t>shtuar paragrafi i dytë</w:t>
      </w:r>
      <w:r w:rsidR="00C43FD5" w:rsidRPr="00400D1C">
        <w:rPr>
          <w:rFonts w:ascii="Garamond" w:eastAsiaTheme="minorHAnsi" w:hAnsi="Garamond" w:cs="CG Times"/>
          <w:i/>
          <w:iCs/>
          <w:lang w:val="sq-AL"/>
        </w:rPr>
        <w:t>,</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C43FD5" w:rsidRPr="00400D1C">
        <w:rPr>
          <w:rFonts w:ascii="Garamond" w:eastAsiaTheme="minorHAnsi" w:hAnsi="Garamond" w:cs="CG Times"/>
          <w:i/>
          <w:iCs/>
          <w:lang w:val="sq-AL"/>
        </w:rPr>
        <w:t xml:space="preserve">8733, </w:t>
      </w:r>
      <w:r w:rsidRPr="00400D1C">
        <w:rPr>
          <w:rFonts w:ascii="Garamond" w:eastAsiaTheme="minorHAnsi" w:hAnsi="Garamond" w:cs="CG Times"/>
          <w:i/>
          <w:iCs/>
          <w:lang w:val="sq-AL"/>
        </w:rPr>
        <w:t>datë 24.1.2001)</w:t>
      </w:r>
    </w:p>
    <w:p w14:paraId="4368D4A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4A7" w14:textId="77777777" w:rsidR="00001A47" w:rsidRPr="00400D1C" w:rsidRDefault="00001A47" w:rsidP="00001A47">
      <w:pPr>
        <w:pStyle w:val="Paragraf02"/>
        <w:rPr>
          <w:sz w:val="22"/>
          <w:lang w:val="sq-AL"/>
        </w:rPr>
      </w:pPr>
      <w:r w:rsidRPr="00400D1C">
        <w:rPr>
          <w:sz w:val="22"/>
          <w:lang w:val="sq-AL"/>
        </w:rPr>
        <w:t>Kultivimi i bimëve, që shërbejnë ose dihet se shërbejnë për prodhimin dhe nxjerrjen e lëndëve narkotike dhe psikotrope, pa leje dhe autorizim sipas ligjit, dënohet me burgim nga tre gjer në shtatë vjet.</w:t>
      </w:r>
    </w:p>
    <w:p w14:paraId="4368D4A8" w14:textId="77777777" w:rsidR="00001A47" w:rsidRPr="00400D1C" w:rsidRDefault="00001A47" w:rsidP="00001A47">
      <w:pPr>
        <w:pStyle w:val="Paragraf02"/>
        <w:rPr>
          <w:sz w:val="22"/>
          <w:lang w:val="sq-AL"/>
        </w:rPr>
      </w:pPr>
      <w:r w:rsidRPr="00400D1C">
        <w:rPr>
          <w:sz w:val="22"/>
          <w:lang w:val="sq-AL"/>
        </w:rPr>
        <w:t xml:space="preserve">Po kjo vepër, kur kryhet në bashkëpunim ose më shumë se një herë, dënohet me burgim nga pesë gjer në dhjetë vjet. </w:t>
      </w:r>
    </w:p>
    <w:p w14:paraId="4368D4A9" w14:textId="77777777" w:rsidR="00001A47" w:rsidRPr="00400D1C" w:rsidRDefault="00001A47" w:rsidP="00DD5CB1">
      <w:pPr>
        <w:pStyle w:val="Paragraf02"/>
        <w:rPr>
          <w:sz w:val="22"/>
          <w:lang w:val="sq-AL"/>
        </w:rPr>
      </w:pPr>
      <w:r w:rsidRPr="00400D1C">
        <w:rPr>
          <w:sz w:val="22"/>
          <w:lang w:val="sq-AL"/>
        </w:rPr>
        <w:t>Organizmi, drejtimi apo financimi i kësaj veprimtarie, dënohen me burgim nga shtatë</w:t>
      </w:r>
      <w:r w:rsidR="00F920D1" w:rsidRPr="00400D1C">
        <w:rPr>
          <w:sz w:val="22"/>
          <w:lang w:val="sq-AL"/>
        </w:rPr>
        <w:t xml:space="preserve"> </w:t>
      </w:r>
      <w:r w:rsidR="00DD5CB1" w:rsidRPr="00400D1C">
        <w:rPr>
          <w:sz w:val="22"/>
          <w:lang w:val="sq-AL"/>
        </w:rPr>
        <w:t>gjer në pesëmbëdhjetë vjet.</w:t>
      </w:r>
    </w:p>
    <w:p w14:paraId="4368D4A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284/a</w:t>
      </w:r>
    </w:p>
    <w:p w14:paraId="4368D4A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Organizimi dhe drejtimi i organizatave kriminale</w:t>
      </w:r>
    </w:p>
    <w:p w14:paraId="4368D4A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8279, datë 15.1.1998)</w:t>
      </w:r>
    </w:p>
    <w:p w14:paraId="4368D4A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20" w:lineRule="atLeast"/>
        <w:ind w:firstLine="454"/>
        <w:rPr>
          <w:rFonts w:ascii="Garamond" w:eastAsiaTheme="minorHAnsi" w:hAnsi="Garamond" w:cs="CG Times"/>
          <w:lang w:val="sq-AL"/>
        </w:rPr>
      </w:pPr>
    </w:p>
    <w:p w14:paraId="4368D4AE" w14:textId="77777777" w:rsidR="00001A47" w:rsidRPr="00400D1C" w:rsidRDefault="00001A47" w:rsidP="00001A47">
      <w:pPr>
        <w:pStyle w:val="Paragraf02"/>
        <w:rPr>
          <w:sz w:val="22"/>
          <w:lang w:val="sq-AL"/>
        </w:rPr>
      </w:pPr>
      <w:r w:rsidRPr="00400D1C">
        <w:rPr>
          <w:sz w:val="22"/>
          <w:lang w:val="sq-AL"/>
        </w:rPr>
        <w:t>Organizimi, drejtimi dhe financimi i organizatave kriminale me qëllim kultivimin, prodhimin, fabrikimin ose trafikun e paligjshëm të narkotikëve dënohet me burgim nga 10 deri në 20 vjet.</w:t>
      </w:r>
    </w:p>
    <w:p w14:paraId="4368D4AF" w14:textId="77777777" w:rsidR="00001A47" w:rsidRPr="00400D1C" w:rsidRDefault="00001A47" w:rsidP="00DD5CB1">
      <w:pPr>
        <w:pStyle w:val="Paragraf02"/>
        <w:rPr>
          <w:sz w:val="22"/>
          <w:lang w:val="sq-AL"/>
        </w:rPr>
      </w:pPr>
      <w:r w:rsidRPr="00400D1C">
        <w:rPr>
          <w:sz w:val="22"/>
          <w:lang w:val="sq-AL"/>
        </w:rPr>
        <w:t>Krijimi i kushteve apo lehtësirave për veprimtari të tilla nga persona me funksione shtetërore, dënohet me burgim nga 5 deri në 15 vjet.</w:t>
      </w:r>
      <w:r w:rsidR="00F920D1" w:rsidRPr="00400D1C">
        <w:rPr>
          <w:sz w:val="22"/>
          <w:lang w:val="sq-AL"/>
        </w:rPr>
        <w:t xml:space="preserve">  </w:t>
      </w:r>
      <w:r w:rsidR="00DD5CB1" w:rsidRPr="00400D1C">
        <w:rPr>
          <w:sz w:val="22"/>
          <w:lang w:val="sq-AL"/>
        </w:rPr>
        <w:t xml:space="preserve"> </w:t>
      </w:r>
    </w:p>
    <w:p w14:paraId="4368D4B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284/b</w:t>
      </w:r>
    </w:p>
    <w:p w14:paraId="4368D4B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Ndihma në zbulimin e krimeve</w:t>
      </w:r>
    </w:p>
    <w:p w14:paraId="4368D4B2" w14:textId="77777777" w:rsidR="00001A47"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8279 datë 15.1.1998; shfuqizuar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4B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14:paraId="4368D4B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284/c</w:t>
      </w:r>
    </w:p>
    <w:p w14:paraId="4368D4B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Prodhimi dhe fabrikimi i lëndëve narkotike dhe psikotrope</w:t>
      </w:r>
    </w:p>
    <w:p w14:paraId="4368D4B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4B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14:paraId="4368D4B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Prodhimi, fabrikimi, nxjerrja, rafinimi, përgatitja pa licencë ose në kapërcim të përmbajtjes së tij i lëndëve narkotike dhe psikotrope, dënohet me burgim nga pesë gjer në dhjetë vjet.</w:t>
      </w:r>
    </w:p>
    <w:p w14:paraId="4368D4B9" w14:textId="77777777" w:rsidR="00001A47" w:rsidRPr="00400D1C" w:rsidRDefault="00001A47" w:rsidP="00001A47">
      <w:pPr>
        <w:pStyle w:val="Paragraf02"/>
        <w:rPr>
          <w:sz w:val="22"/>
          <w:lang w:val="sq-AL"/>
        </w:rPr>
      </w:pPr>
      <w:r w:rsidRPr="00400D1C">
        <w:rPr>
          <w:sz w:val="22"/>
          <w:lang w:val="sq-AL"/>
        </w:rPr>
        <w:t>Po kjo vepër, kur kryhet në bashkëpunim ose më shumë se një herë, dënohet me burgim nga shtatë gjer në pesëmbëdhjetë vjet.</w:t>
      </w:r>
    </w:p>
    <w:p w14:paraId="4368D4BA" w14:textId="77777777" w:rsidR="00001A47" w:rsidRPr="00400D1C" w:rsidRDefault="00001A47" w:rsidP="00AA3B6E">
      <w:pPr>
        <w:pStyle w:val="Paragraf02"/>
        <w:rPr>
          <w:sz w:val="22"/>
          <w:lang w:val="sq-AL"/>
        </w:rPr>
      </w:pPr>
      <w:r w:rsidRPr="00400D1C">
        <w:rPr>
          <w:sz w:val="22"/>
          <w:lang w:val="sq-AL"/>
        </w:rPr>
        <w:t>Organizimi, drejtimi ose financimi i kësaj veprimtarie dënohen me burgim nga dhjetë gjer në njëzet vjet.</w:t>
      </w:r>
    </w:p>
    <w:p w14:paraId="4967B4AD" w14:textId="77777777" w:rsidR="00C304A0" w:rsidRPr="00400D1C" w:rsidRDefault="00C304A0"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2A8B3B66"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4B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284/ç</w:t>
      </w:r>
    </w:p>
    <w:p w14:paraId="4368D4B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Prodhimi, tregtimi dhe përdorimi i paligjshëm i prekursorëve </w:t>
      </w:r>
    </w:p>
    <w:p w14:paraId="4368D4B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4B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4C0" w14:textId="77777777" w:rsidR="00001A47" w:rsidRPr="00400D1C" w:rsidRDefault="00001A47" w:rsidP="00001A47">
      <w:pPr>
        <w:pStyle w:val="Paragraf02"/>
        <w:rPr>
          <w:sz w:val="22"/>
          <w:lang w:val="sq-AL"/>
        </w:rPr>
      </w:pPr>
      <w:r w:rsidRPr="00400D1C">
        <w:rPr>
          <w:sz w:val="22"/>
          <w:lang w:val="sq-AL"/>
        </w:rPr>
        <w:t>Prodhimi, importimi, eksportimi, tranzitimi, tregtimi dhe mbajtja, në kundërshtim me dispozitat përkatëse ligjore, i prekursorëve të treguar me ligj në tabelat përkatëse, dënohet me burgim gjer në pesë vjet.</w:t>
      </w:r>
    </w:p>
    <w:p w14:paraId="4368D4C1" w14:textId="77777777" w:rsidR="00001A47" w:rsidRPr="00400D1C" w:rsidRDefault="00001A47" w:rsidP="00001A47">
      <w:pPr>
        <w:pStyle w:val="Paragraf02"/>
        <w:rPr>
          <w:sz w:val="22"/>
          <w:lang w:val="sq-AL"/>
        </w:rPr>
      </w:pPr>
      <w:r w:rsidRPr="00400D1C">
        <w:rPr>
          <w:sz w:val="22"/>
          <w:lang w:val="sq-AL"/>
        </w:rPr>
        <w:t>Po kjo vepër, kur kryhet në bashkëpunim ose më shumë se njëherë, dënohet me burgim nga tre gjer në shtatë vjet.</w:t>
      </w:r>
    </w:p>
    <w:p w14:paraId="4368D4C2" w14:textId="77777777" w:rsidR="00001A47" w:rsidRPr="00400D1C" w:rsidRDefault="00001A47" w:rsidP="00001A47">
      <w:pPr>
        <w:pStyle w:val="Paragraf02"/>
        <w:rPr>
          <w:sz w:val="22"/>
          <w:lang w:val="sq-AL"/>
        </w:rPr>
      </w:pPr>
      <w:r w:rsidRPr="00400D1C">
        <w:rPr>
          <w:sz w:val="22"/>
          <w:lang w:val="sq-AL"/>
        </w:rPr>
        <w:t>Organizimi, drejtimi ose financimi i kësaj veprimtarie dënohen me burgim nga pesë gjer në pesëmbëdhjetë vjet.</w:t>
      </w:r>
      <w:r w:rsidR="00F920D1" w:rsidRPr="00400D1C">
        <w:rPr>
          <w:sz w:val="22"/>
          <w:lang w:val="sq-AL"/>
        </w:rPr>
        <w:t xml:space="preserve">  </w:t>
      </w:r>
    </w:p>
    <w:p w14:paraId="4368D4C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4C4" w14:textId="77777777" w:rsidR="00001A47" w:rsidRPr="00400D1C" w:rsidRDefault="00BB226D" w:rsidP="00BB226D">
      <w:pPr>
        <w:pStyle w:val="ListParagraph"/>
        <w:widowControl w:val="0"/>
        <w:spacing w:after="0" w:line="240" w:lineRule="auto"/>
        <w:ind w:left="0" w:firstLine="284"/>
        <w:jc w:val="center"/>
        <w:rPr>
          <w:rFonts w:ascii="Garamond" w:hAnsi="Garamond"/>
          <w:spacing w:val="-4"/>
          <w:lang w:val="sq-AL"/>
        </w:rPr>
      </w:pPr>
      <w:r w:rsidRPr="00400D1C">
        <w:rPr>
          <w:rFonts w:ascii="Garamond" w:hAnsi="Garamond"/>
          <w:spacing w:val="-4"/>
          <w:lang w:val="sq-AL"/>
        </w:rPr>
        <w:t>Neni 284/d</w:t>
      </w:r>
    </w:p>
    <w:p w14:paraId="4368D4C5" w14:textId="77777777" w:rsidR="00001A47" w:rsidRPr="00400D1C" w:rsidRDefault="00001A47" w:rsidP="00001A47">
      <w:pPr>
        <w:pStyle w:val="ListParagraph"/>
        <w:widowControl w:val="0"/>
        <w:spacing w:after="0" w:line="240" w:lineRule="auto"/>
        <w:ind w:left="0" w:firstLine="284"/>
        <w:jc w:val="center"/>
        <w:rPr>
          <w:rFonts w:ascii="Garamond" w:hAnsi="Garamond"/>
          <w:b/>
          <w:spacing w:val="-4"/>
          <w:lang w:val="sq-AL"/>
        </w:rPr>
      </w:pPr>
      <w:r w:rsidRPr="00400D1C">
        <w:rPr>
          <w:rFonts w:ascii="Garamond" w:hAnsi="Garamond"/>
          <w:b/>
          <w:spacing w:val="-4"/>
          <w:lang w:val="sq-AL"/>
        </w:rPr>
        <w:t>Prodhimi dhe tregtimi i barnave dhe pajisjeve mjekësore të falsifikuara ose të rrezikshme për jetën dhe shëndetin</w:t>
      </w:r>
    </w:p>
    <w:p w14:paraId="4368D4C6" w14:textId="33EA40A5" w:rsidR="00001A47" w:rsidRPr="00400D1C" w:rsidRDefault="00001A47" w:rsidP="00001A47">
      <w:pPr>
        <w:pStyle w:val="Hapesira7"/>
        <w:jc w:val="center"/>
        <w:rPr>
          <w:i/>
          <w:spacing w:val="-4"/>
          <w:sz w:val="22"/>
          <w:szCs w:val="22"/>
          <w:lang w:val="sq-AL"/>
        </w:rPr>
      </w:pPr>
      <w:r w:rsidRPr="00400D1C">
        <w:rPr>
          <w:spacing w:val="-4"/>
          <w:sz w:val="22"/>
          <w:szCs w:val="22"/>
          <w:lang w:val="sq-AL"/>
        </w:rPr>
        <w:t>(</w:t>
      </w:r>
      <w:r w:rsidR="00936242" w:rsidRPr="00400D1C">
        <w:rPr>
          <w:i/>
          <w:spacing w:val="-4"/>
          <w:sz w:val="22"/>
          <w:szCs w:val="22"/>
          <w:lang w:val="sq-AL"/>
        </w:rPr>
        <w:t xml:space="preserve">Shtuar </w:t>
      </w:r>
      <w:r w:rsidRPr="00400D1C">
        <w:rPr>
          <w:i/>
          <w:spacing w:val="-4"/>
          <w:sz w:val="22"/>
          <w:szCs w:val="22"/>
          <w:lang w:val="sq-AL"/>
        </w:rPr>
        <w:t xml:space="preserve">me ligjin </w:t>
      </w:r>
      <w:r w:rsidR="002878C4" w:rsidRPr="00400D1C">
        <w:rPr>
          <w:i/>
          <w:spacing w:val="-4"/>
          <w:sz w:val="22"/>
          <w:szCs w:val="22"/>
          <w:lang w:val="sq-AL"/>
        </w:rPr>
        <w:t>nr.</w:t>
      </w:r>
      <w:r w:rsidR="00F920D1" w:rsidRPr="00400D1C">
        <w:rPr>
          <w:i/>
          <w:spacing w:val="-4"/>
          <w:sz w:val="22"/>
          <w:szCs w:val="22"/>
          <w:lang w:val="sq-AL"/>
        </w:rPr>
        <w:t xml:space="preserve"> </w:t>
      </w:r>
      <w:r w:rsidRPr="00400D1C">
        <w:rPr>
          <w:i/>
          <w:spacing w:val="-4"/>
          <w:sz w:val="22"/>
          <w:szCs w:val="22"/>
          <w:lang w:val="sq-AL"/>
        </w:rPr>
        <w:t xml:space="preserve">135/2015, </w:t>
      </w:r>
      <w:r w:rsidR="00962B37" w:rsidRPr="00400D1C">
        <w:rPr>
          <w:i/>
          <w:spacing w:val="-4"/>
          <w:sz w:val="22"/>
          <w:szCs w:val="22"/>
          <w:lang w:val="sq-AL"/>
        </w:rPr>
        <w:t>datë</w:t>
      </w:r>
      <w:r w:rsidRPr="00400D1C">
        <w:rPr>
          <w:i/>
          <w:spacing w:val="-4"/>
          <w:sz w:val="22"/>
          <w:szCs w:val="22"/>
          <w:lang w:val="sq-AL"/>
        </w:rPr>
        <w:t xml:space="preserve"> 5.12.2015)</w:t>
      </w:r>
    </w:p>
    <w:p w14:paraId="4368D4C7" w14:textId="77777777" w:rsidR="00C43FD5" w:rsidRPr="00400D1C" w:rsidRDefault="00C43FD5" w:rsidP="00001A47">
      <w:pPr>
        <w:pStyle w:val="Hapesira7"/>
        <w:jc w:val="center"/>
        <w:rPr>
          <w:i/>
          <w:spacing w:val="-4"/>
          <w:sz w:val="22"/>
          <w:szCs w:val="22"/>
          <w:lang w:val="sq-AL"/>
        </w:rPr>
      </w:pPr>
    </w:p>
    <w:p w14:paraId="4368D4C8" w14:textId="77777777" w:rsidR="00001A47" w:rsidRPr="00400D1C" w:rsidRDefault="00001A47" w:rsidP="00001A47">
      <w:pPr>
        <w:pStyle w:val="ListParagraph"/>
        <w:widowControl w:val="0"/>
        <w:spacing w:after="0" w:line="240" w:lineRule="auto"/>
        <w:ind w:left="0" w:firstLine="284"/>
        <w:jc w:val="both"/>
        <w:rPr>
          <w:rFonts w:ascii="Garamond" w:hAnsi="Garamond"/>
          <w:spacing w:val="-4"/>
          <w:lang w:val="sq-AL"/>
        </w:rPr>
      </w:pPr>
      <w:r w:rsidRPr="00400D1C">
        <w:rPr>
          <w:rFonts w:ascii="Garamond" w:hAnsi="Garamond"/>
          <w:spacing w:val="-4"/>
          <w:lang w:val="sq-AL"/>
        </w:rPr>
        <w:tab/>
        <w:t>Prodhimi, mbajtja për qëllime tregtimi, shitja ose ofrimi për shitje, furnizimi, shpërndarja, eksportimi, importimi i barnave, substancave aktive ose lëndëve ndihmëse për prodhimin e tyre, si dhe produkteve e pajisjeve mjekësore, aksesorëve, pjesëve përbërëse ose materialeve të tyre të falsifikuara ose të rrezikshme për jetën dhe shëndetin, dënohen me burgim nga gjashtë muaj deri në pesë vjet.</w:t>
      </w:r>
    </w:p>
    <w:p w14:paraId="4368D4C9" w14:textId="77777777" w:rsidR="00001A47" w:rsidRPr="00400D1C" w:rsidRDefault="00001A47" w:rsidP="00001A47">
      <w:pPr>
        <w:pStyle w:val="ListParagraph"/>
        <w:widowControl w:val="0"/>
        <w:spacing w:after="0" w:line="240" w:lineRule="auto"/>
        <w:ind w:left="0" w:firstLine="284"/>
        <w:jc w:val="both"/>
        <w:rPr>
          <w:rFonts w:ascii="Garamond" w:hAnsi="Garamond"/>
          <w:spacing w:val="-4"/>
          <w:lang w:val="sq-AL"/>
        </w:rPr>
      </w:pPr>
      <w:r w:rsidRPr="00400D1C">
        <w:rPr>
          <w:rFonts w:ascii="Garamond" w:hAnsi="Garamond"/>
          <w:spacing w:val="-4"/>
          <w:lang w:val="sq-AL"/>
        </w:rPr>
        <w:tab/>
        <w:t>Kur kjo vepër kryhet gjatë ushtrimit të një veprimtarie profesionale, nëpërmjet internetit, në bashkëpunim ose më shumë se një herë, dënohet me burgim nga tre deri në shtatë vjet.</w:t>
      </w:r>
    </w:p>
    <w:p w14:paraId="4368D4CA" w14:textId="77777777" w:rsidR="00001A47" w:rsidRPr="00400D1C" w:rsidRDefault="00001A47" w:rsidP="00383FBD">
      <w:pPr>
        <w:pStyle w:val="ListParagraph"/>
        <w:widowControl w:val="0"/>
        <w:spacing w:after="0" w:line="240" w:lineRule="auto"/>
        <w:ind w:left="0" w:firstLine="284"/>
        <w:jc w:val="both"/>
        <w:rPr>
          <w:rFonts w:ascii="Garamond" w:hAnsi="Garamond"/>
          <w:spacing w:val="-4"/>
          <w:lang w:val="sq-AL"/>
        </w:rPr>
      </w:pPr>
      <w:r w:rsidRPr="00400D1C">
        <w:rPr>
          <w:rFonts w:ascii="Garamond" w:hAnsi="Garamond"/>
          <w:spacing w:val="-4"/>
          <w:lang w:val="sq-AL"/>
        </w:rPr>
        <w:tab/>
        <w:t>E njëjta vepër, kur ka sjellë pasoja të rënda në jetën ose shëndetin, dënohet me bu</w:t>
      </w:r>
      <w:r w:rsidR="00AA3B6E" w:rsidRPr="00400D1C">
        <w:rPr>
          <w:rFonts w:ascii="Garamond" w:hAnsi="Garamond"/>
          <w:spacing w:val="-4"/>
          <w:lang w:val="sq-AL"/>
        </w:rPr>
        <w:t>rgim jo më pak se dhjetë vjet.</w:t>
      </w:r>
    </w:p>
    <w:p w14:paraId="4368D4C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285</w:t>
      </w:r>
    </w:p>
    <w:p w14:paraId="4368D4C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Mbajtja, prodhimi dhe transportimi i substancave kimike </w:t>
      </w:r>
    </w:p>
    <w:p w14:paraId="4368D4CD" w14:textId="7F035A82"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Ndryshuar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4C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4CF" w14:textId="77777777" w:rsidR="00001A47" w:rsidRPr="00400D1C" w:rsidRDefault="00001A47" w:rsidP="00001A47">
      <w:pPr>
        <w:pStyle w:val="Paragraf02"/>
        <w:rPr>
          <w:sz w:val="22"/>
          <w:lang w:val="sq-AL"/>
        </w:rPr>
      </w:pPr>
      <w:r w:rsidRPr="00400D1C">
        <w:rPr>
          <w:sz w:val="22"/>
          <w:lang w:val="sq-AL"/>
        </w:rPr>
        <w:t>Prodhimi, mbajtja, transportimi ose shpërndarja e substancave kimike bazë ose e substancave të tjera të çfarëdollojshme, e pajisjeve, e materialeve, në rast se dihet që ato përdoren ose do të përdoren për prodhimin ose trafikimin e paligjshëm të substancave narkotike a psikotrope, dënohet me burgim nga tre gjer në dhjetë vjet.</w:t>
      </w:r>
    </w:p>
    <w:p w14:paraId="4368D4D0" w14:textId="77777777" w:rsidR="00DD5CB1" w:rsidRPr="00400D1C" w:rsidRDefault="00DD5CB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4D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285/a</w:t>
      </w:r>
    </w:p>
    <w:p w14:paraId="4368D4D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Përshtatja e lokalit për përdorim droge</w:t>
      </w:r>
    </w:p>
    <w:p w14:paraId="4368D4D3" w14:textId="1F096043"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Shtuar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Pr="00400D1C">
        <w:rPr>
          <w:rFonts w:ascii="Garamond" w:eastAsiaTheme="minorHAnsi" w:hAnsi="Garamond" w:cs="CG Times"/>
          <w:b/>
          <w:bCs/>
          <w:i/>
          <w:iCs/>
          <w:lang w:val="sq-AL"/>
        </w:rPr>
        <w:t>)</w:t>
      </w:r>
    </w:p>
    <w:p w14:paraId="4368D4D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4D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Përshtatja ose lejimi për përshtatjen e lokalit, banesës, mjeteve motorike dhe të çdo mjeti tjetër publik ose privat për grumbullimin e personave me qëllim që ata të konsumojnë substanca narkotike ose psikotrope, dënohet me burgim gjer në pesë vjet.</w:t>
      </w:r>
    </w:p>
    <w:p w14:paraId="4368D4D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4D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285/b</w:t>
      </w:r>
    </w:p>
    <w:p w14:paraId="4368D4D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Hedhja ose braktisja e shiringave</w:t>
      </w:r>
    </w:p>
    <w:p w14:paraId="4368D4D9" w14:textId="3FAD2A96"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Shtuar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4D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20" w:lineRule="atLeast"/>
        <w:ind w:firstLine="454"/>
        <w:rPr>
          <w:rFonts w:ascii="Garamond" w:eastAsiaTheme="minorHAnsi" w:hAnsi="Garamond" w:cs="CG Times"/>
          <w:lang w:val="sq-AL"/>
        </w:rPr>
      </w:pPr>
    </w:p>
    <w:p w14:paraId="3A7276C5" w14:textId="20D927C2" w:rsidR="00C304A0" w:rsidRPr="00400D1C" w:rsidRDefault="00001A47" w:rsidP="00936242">
      <w:pPr>
        <w:pStyle w:val="Paragraf02"/>
        <w:rPr>
          <w:sz w:val="22"/>
          <w:lang w:val="sq-AL"/>
        </w:rPr>
      </w:pPr>
      <w:r w:rsidRPr="00400D1C">
        <w:rPr>
          <w:sz w:val="22"/>
          <w:lang w:val="sq-AL"/>
        </w:rPr>
        <w:t>Hedhja ose braktisja e shiringave, në vende publike ose të hapura për publikun, si dhe në mjedise private të përdorimit të përbashkët të shiringave ose instrumenteve të rrezikshëm, të përdorura për marrjen e substancave narkotike ose psikotrope, përbën kundërvajtje penale dhe dënohet me gjobë</w:t>
      </w:r>
      <w:r w:rsidR="00936242" w:rsidRPr="00400D1C">
        <w:rPr>
          <w:sz w:val="22"/>
          <w:lang w:val="sq-AL"/>
        </w:rPr>
        <w:t xml:space="preserve"> ose me burgim gjer në një vit.</w:t>
      </w:r>
    </w:p>
    <w:p w14:paraId="54433EAE"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4D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286</w:t>
      </w:r>
    </w:p>
    <w:p w14:paraId="4368D4D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Nxitja për përdorimin e drogës</w:t>
      </w:r>
      <w:r w:rsidR="00F920D1" w:rsidRPr="00400D1C">
        <w:rPr>
          <w:rFonts w:ascii="Garamond" w:eastAsiaTheme="minorHAnsi" w:hAnsi="Garamond" w:cs="CG Times"/>
          <w:b/>
          <w:bCs/>
          <w:lang w:val="sq-AL"/>
        </w:rPr>
        <w:t xml:space="preserve"> </w:t>
      </w:r>
    </w:p>
    <w:p w14:paraId="4368D4DF" w14:textId="672D958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Ndryshuar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4E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4E1" w14:textId="77777777" w:rsidR="00001A47" w:rsidRPr="00400D1C" w:rsidRDefault="00001A47" w:rsidP="00001A47">
      <w:pPr>
        <w:pStyle w:val="Paragraf02"/>
        <w:rPr>
          <w:sz w:val="22"/>
          <w:lang w:val="sq-AL"/>
        </w:rPr>
      </w:pPr>
      <w:r w:rsidRPr="00400D1C">
        <w:rPr>
          <w:sz w:val="22"/>
          <w:lang w:val="sq-AL"/>
        </w:rPr>
        <w:t>Nxitja e të tjerëve për përdorimin e lëndëve narkotike dhe psikotrope ose dhënia në përdorim ose injektimi i tyre te të tjerët, pa dijeninë dhe pëlqimin e tyre, dënohet me burgim nga pesë gjer në dhjetë vjet.</w:t>
      </w:r>
    </w:p>
    <w:p w14:paraId="4368D4E2" w14:textId="77777777" w:rsidR="00001A47" w:rsidRPr="00400D1C" w:rsidRDefault="00001A47" w:rsidP="00001A47">
      <w:pPr>
        <w:pStyle w:val="Paragraf02"/>
        <w:rPr>
          <w:sz w:val="22"/>
          <w:lang w:val="sq-AL"/>
        </w:rPr>
      </w:pPr>
      <w:r w:rsidRPr="00400D1C">
        <w:rPr>
          <w:sz w:val="22"/>
          <w:lang w:val="sq-AL"/>
        </w:rPr>
        <w:t>Kur nxitja apo injektimi i detyruar bëhet ndaj fëmijëve apo në institucione penale, shkollore, sportive apo të çdo veprimtarie tjetër shoqërore dënohet me burgim jo më pak se pesëmbëdhjetë vjet.</w:t>
      </w:r>
    </w:p>
    <w:p w14:paraId="4368D4E3" w14:textId="77777777" w:rsidR="00383FBD" w:rsidRPr="00400D1C" w:rsidRDefault="00383FBD"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4E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286/a</w:t>
      </w:r>
    </w:p>
    <w:p w14:paraId="4368D4E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Përdorimi i paligjshëm i </w:t>
      </w:r>
      <w:r w:rsidR="00AA3B6E" w:rsidRPr="00400D1C">
        <w:rPr>
          <w:rFonts w:ascii="Garamond" w:eastAsiaTheme="minorHAnsi" w:hAnsi="Garamond" w:cs="CG Times"/>
          <w:b/>
          <w:bCs/>
          <w:lang w:val="sq-AL"/>
        </w:rPr>
        <w:t>teknologjisë</w:t>
      </w:r>
      <w:r w:rsidRPr="00400D1C">
        <w:rPr>
          <w:rFonts w:ascii="Garamond" w:eastAsiaTheme="minorHAnsi" w:hAnsi="Garamond" w:cs="CG Times"/>
          <w:b/>
          <w:bCs/>
          <w:lang w:val="sq-AL"/>
        </w:rPr>
        <w:t xml:space="preserve"> së lartë </w:t>
      </w:r>
    </w:p>
    <w:p w14:paraId="4368D4E6" w14:textId="36D5CFAB"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bCs/>
          <w:i/>
          <w:iCs/>
          <w:lang w:val="sq-AL"/>
        </w:rPr>
        <w:t>(</w:t>
      </w:r>
      <w:r w:rsidR="00936242" w:rsidRPr="00400D1C">
        <w:rPr>
          <w:rFonts w:ascii="Garamond" w:eastAsiaTheme="minorHAnsi" w:hAnsi="Garamond" w:cs="CG Times"/>
          <w:i/>
          <w:iCs/>
          <w:lang w:val="sq-AL"/>
        </w:rPr>
        <w:t xml:space="preserve">Shtuar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4E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4E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Prodhimi dhe përdorimi i sistemeve telematike, mjeteve dhe pajisjeve të teknologjisë së lartë, në rastet e veprave penale të parashikuara në nenet 283 gjer në 286/a të këtij Kodi ose për të mundësur ose lehtësuar konsumimin e lëndëve narkotike dhe psikotrope ose për të transmetuar a përhapur njoftime publicitare për stimulimin e përdorimit të tyre, dënohet me burgim gjer në pesë vjet.</w:t>
      </w:r>
    </w:p>
    <w:p w14:paraId="4368D4E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4E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287</w:t>
      </w:r>
    </w:p>
    <w:p w14:paraId="4368D4EB"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Pastrimi i produkteve të veprës penale ose veprimtarisë kriminale</w:t>
      </w:r>
    </w:p>
    <w:p w14:paraId="4368D4EC" w14:textId="03E30CED" w:rsidR="00C43FD5"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Ndryshuar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9086, datë 19.6.2003; shtuar shkronja “dh”</w:t>
      </w:r>
      <w:r w:rsidR="00C43FD5" w:rsidRPr="00400D1C">
        <w:rPr>
          <w:rFonts w:ascii="Garamond" w:eastAsiaTheme="minorHAnsi" w:hAnsi="Garamond" w:cs="CG Times"/>
          <w:i/>
          <w:iCs/>
          <w:lang w:val="sq-AL"/>
        </w:rPr>
        <w:t>,</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9275, datë 16.9.2004; </w:t>
      </w:r>
    </w:p>
    <w:p w14:paraId="4368D4ED" w14:textId="77777777" w:rsidR="00001A47"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shkronja “a” e pikës 1, shfuqizuar shkronja “ç” me ligjin </w:t>
      </w:r>
      <w:r w:rsidR="002878C4" w:rsidRPr="00400D1C">
        <w:rPr>
          <w:rFonts w:ascii="Garamond" w:eastAsiaTheme="minorHAnsi" w:hAnsi="Garamond" w:cs="CG Times"/>
          <w:i/>
          <w:iCs/>
          <w:lang w:val="sq-AL"/>
        </w:rPr>
        <w:t xml:space="preserve">nr. </w:t>
      </w:r>
      <w:r w:rsidR="00A36C7C" w:rsidRPr="00400D1C">
        <w:rPr>
          <w:rFonts w:ascii="Garamond" w:eastAsiaTheme="minorHAnsi" w:hAnsi="Garamond" w:cs="CG Times"/>
          <w:i/>
          <w:iCs/>
          <w:lang w:val="sq-AL"/>
        </w:rPr>
        <w:t xml:space="preserve">9686, datë 26.2.2007;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r w:rsidR="00C43FD5"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00DD5CB1" w:rsidRPr="00400D1C">
        <w:rPr>
          <w:rFonts w:ascii="Garamond" w:eastAsiaTheme="minorHAnsi" w:hAnsi="Garamond" w:cs="CG Times"/>
          <w:i/>
          <w:iCs/>
          <w:lang w:val="sq-AL"/>
        </w:rPr>
        <w:t>144, datë 2.5.2013</w:t>
      </w:r>
      <w:r w:rsidRPr="00400D1C">
        <w:rPr>
          <w:rFonts w:ascii="Garamond" w:eastAsiaTheme="minorHAnsi" w:hAnsi="Garamond" w:cs="CG Times"/>
          <w:i/>
          <w:iCs/>
          <w:lang w:val="sq-AL"/>
        </w:rPr>
        <w:t>)</w:t>
      </w:r>
    </w:p>
    <w:p w14:paraId="4368D4EE"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4E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Pastrimi i produkteve të veprës penale ose veprimtarisë kriminale, nëpërmjet:</w:t>
      </w:r>
    </w:p>
    <w:p w14:paraId="4368D4F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a) këmbimit ose transferimit të pasurisë, me qëllim fshehjen ose mbulimin e origjinës së paligjshme të saj, duke ditur se kjo pasuri është produkt i veprës penale ose i veprimtarisë kriminale; </w:t>
      </w:r>
    </w:p>
    <w:p w14:paraId="4368D4F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fshehjes ose mbulimit të natyrës së vërtetë, burimit,</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vendndodhjes, disponimit, zhvendosjes, pronësisë ose të drejtave në lidhje me pasurinë, duke ditur që kjo pasuri është produkt i veprës penale ose i veprimtarisë kriminale;</w:t>
      </w:r>
    </w:p>
    <w:p w14:paraId="4368D4F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fitimit të pronësisë, posedimit ose përdorimit të pasurisë, duke e ditur në çastin e marrjes në dorëzim të saj, që kjo pasuri është produkt i veprës penale ose i veprimtarisë kriminale;</w:t>
      </w:r>
    </w:p>
    <w:p w14:paraId="4368D4F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ç) kryerjes së veprimeve financiare ose transaksioneve të copëzuara për shmangien nga raportimi, sipas legjislacionit për parandalimin e pastrimit të parave;</w:t>
      </w:r>
    </w:p>
    <w:p w14:paraId="4368D4F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investimit në veprimtari ekonomike ose financiare të parave a sendeve, duke ditur se janë produkte të veprës penale ose veprimtarisë kriminale;</w:t>
      </w:r>
    </w:p>
    <w:p w14:paraId="4368D4F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dh) këshillimit, ndihmës, nxitjes ose thirrjes publike për kryerjen e secilës prej veprave të përcaktuara më sipër; </w:t>
      </w:r>
    </w:p>
    <w:p w14:paraId="4368D4F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dënohet me burgim nga pesë gjer në dhjetë vjet.</w:t>
      </w:r>
    </w:p>
    <w:p w14:paraId="4368D4F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gjatë ushtrimit të një veprimtarie profesionale, në bashkëpunim ose më shumë se një herë, dënohet me burgim nga shtatë gjer në pesëmbëdhjetë vjet.</w:t>
      </w:r>
    </w:p>
    <w:p w14:paraId="4368D4F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E njëjta vepër, kur ka sjellë pasoja të rënda, dënohet jo më pak </w:t>
      </w:r>
      <w:r w:rsidR="005B4EC3" w:rsidRPr="00400D1C">
        <w:rPr>
          <w:rFonts w:ascii="Garamond" w:eastAsiaTheme="minorHAnsi" w:hAnsi="Garamond" w:cs="CG Times"/>
          <w:lang w:val="sq-AL"/>
        </w:rPr>
        <w:t>se pesëmbëdhjetë vjet me burgim</w:t>
      </w:r>
      <w:r w:rsidRPr="00400D1C">
        <w:rPr>
          <w:rFonts w:ascii="Garamond" w:eastAsiaTheme="minorHAnsi" w:hAnsi="Garamond" w:cs="CG Times"/>
          <w:lang w:val="sq-AL"/>
        </w:rPr>
        <w:t>.</w:t>
      </w:r>
    </w:p>
    <w:p w14:paraId="4368D4F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Dispozitat e këtij neni zbatohen edhe kur:</w:t>
      </w:r>
    </w:p>
    <w:p w14:paraId="4368D4F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vepra penale, produktet e së cilës pastrohen, është kryer nga një person që nuk mund të merret si i pandehur ose që nuk mund të dënohet;</w:t>
      </w:r>
    </w:p>
    <w:p w14:paraId="4368D4F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b) ndjekja penale për veprën, produktet e së cilës pastrohen, është parashkruar ose amnistuar; </w:t>
      </w:r>
    </w:p>
    <w:p w14:paraId="4368D4F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personi që kryen pastrimin e produkteve është i njëjtë me personin që ka kryer veprën, nga e cila kanë rrjedhur produktet;</w:t>
      </w:r>
    </w:p>
    <w:p w14:paraId="4368D4F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ç) për veprën penale, nga e cila kanë ardhur produktet, nuk është filluar asnjëherë çështja penale apo nuk është dhënë një dënim me vendim penal të formës së prerë;</w:t>
      </w:r>
    </w:p>
    <w:p w14:paraId="4368D4F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 vepra penale, produktet e së cilës pastrohen, është kryer nga një person, pavarësisht shtetësisë së tij, jashtë territorit të Republikës së Shqipërisë dhe është njëkohësisht e dënueshme, si në shtetin e huaj, ashtu edhe në Republikën e Shqipërisë.</w:t>
      </w:r>
    </w:p>
    <w:p w14:paraId="4368D4F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Dijenia dhe qëllimi, sipas paragrafit të parë të këtij neni, nxirren nga rrethana fakti objektive.</w:t>
      </w:r>
    </w:p>
    <w:p w14:paraId="4368D50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20" w:lineRule="atLeast"/>
        <w:ind w:firstLine="454"/>
        <w:rPr>
          <w:rFonts w:ascii="Garamond" w:eastAsiaTheme="minorHAnsi" w:hAnsi="Garamond" w:cs="CG Times"/>
          <w:lang w:val="sq-AL"/>
        </w:rPr>
      </w:pPr>
    </w:p>
    <w:p w14:paraId="4368D50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287/a</w:t>
      </w:r>
    </w:p>
    <w:p w14:paraId="4368D50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Çelja e llogarive anonime</w:t>
      </w:r>
    </w:p>
    <w:p w14:paraId="4368D503" w14:textId="023C6645" w:rsidR="00001A47" w:rsidRPr="00400D1C" w:rsidRDefault="005B4EC3"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Shtuar </w:t>
      </w:r>
      <w:r w:rsidRPr="00400D1C">
        <w:rPr>
          <w:rFonts w:ascii="Garamond" w:eastAsiaTheme="minorHAnsi" w:hAnsi="Garamond" w:cs="CG Times"/>
          <w:i/>
          <w:iCs/>
          <w:lang w:val="sq-AL"/>
        </w:rPr>
        <w:t>me ligjin nr. 8733, datë 24.1.2001; n</w:t>
      </w:r>
      <w:r w:rsidR="00001A47" w:rsidRPr="00400D1C">
        <w:rPr>
          <w:rFonts w:ascii="Garamond" w:eastAsiaTheme="minorHAnsi" w:hAnsi="Garamond" w:cs="CG Times"/>
          <w:i/>
          <w:iCs/>
          <w:lang w:val="sq-AL"/>
        </w:rPr>
        <w:t xml:space="preserve">dryshuar me ligjin </w:t>
      </w:r>
      <w:r w:rsidR="002878C4" w:rsidRPr="00400D1C">
        <w:rPr>
          <w:rFonts w:ascii="Garamond" w:eastAsiaTheme="minorHAnsi" w:hAnsi="Garamond" w:cs="CG Times"/>
          <w:i/>
          <w:iCs/>
          <w:lang w:val="sq-AL"/>
        </w:rPr>
        <w:t xml:space="preserve">nr. </w:t>
      </w:r>
      <w:r w:rsidR="00DD5CB1" w:rsidRPr="00400D1C">
        <w:rPr>
          <w:rFonts w:ascii="Garamond" w:eastAsiaTheme="minorHAnsi" w:hAnsi="Garamond" w:cs="CG Times"/>
          <w:i/>
          <w:iCs/>
          <w:lang w:val="sq-AL"/>
        </w:rPr>
        <w:t>9086, datë 19.6.2003</w:t>
      </w:r>
      <w:r w:rsidR="00001A47" w:rsidRPr="00400D1C">
        <w:rPr>
          <w:rFonts w:ascii="Garamond" w:eastAsiaTheme="minorHAnsi" w:hAnsi="Garamond" w:cs="CG Times"/>
          <w:i/>
          <w:iCs/>
          <w:lang w:val="sq-AL"/>
        </w:rPr>
        <w:t xml:space="preserve">; </w:t>
      </w:r>
      <w:r w:rsidR="00400D1C" w:rsidRPr="00400D1C">
        <w:rPr>
          <w:rFonts w:ascii="Garamond" w:eastAsiaTheme="minorHAnsi" w:hAnsi="Garamond" w:cs="CG Times"/>
          <w:i/>
          <w:iCs/>
          <w:lang w:val="sq-AL"/>
        </w:rPr>
        <w:t xml:space="preserve">shfuqizuar </w:t>
      </w:r>
      <w:r w:rsidR="00001A47"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00DD5CB1" w:rsidRPr="00400D1C">
        <w:rPr>
          <w:rFonts w:ascii="Garamond" w:eastAsiaTheme="minorHAnsi" w:hAnsi="Garamond" w:cs="CG Times"/>
          <w:i/>
          <w:iCs/>
          <w:lang w:val="sq-AL"/>
        </w:rPr>
        <w:t>144, datë 2.5.2013</w:t>
      </w:r>
      <w:r w:rsidR="00001A47" w:rsidRPr="00400D1C">
        <w:rPr>
          <w:rFonts w:ascii="Garamond" w:eastAsiaTheme="minorHAnsi" w:hAnsi="Garamond" w:cs="CG Times"/>
          <w:i/>
          <w:iCs/>
          <w:lang w:val="sq-AL"/>
        </w:rPr>
        <w:t>)</w:t>
      </w:r>
    </w:p>
    <w:p w14:paraId="4368D50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505" w14:textId="77777777" w:rsidR="00001A47" w:rsidRPr="00400D1C"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Çelja e depozitave ose e llogarive bankare, anonime ose me emra fiktivë, dënoh</w:t>
      </w:r>
      <w:r w:rsidR="00DD5CB1" w:rsidRPr="00400D1C">
        <w:rPr>
          <w:rFonts w:ascii="Garamond" w:eastAsiaTheme="minorHAnsi" w:hAnsi="Garamond" w:cs="CG Times"/>
          <w:lang w:val="sq-AL"/>
        </w:rPr>
        <w:t xml:space="preserve">et me burgim deri në tre vjet. </w:t>
      </w:r>
    </w:p>
    <w:p w14:paraId="4368D50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Neni 287/b </w:t>
      </w:r>
    </w:p>
    <w:p w14:paraId="4368D507"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Përvetësimi i parave ose mallrave që rrjedhin nga vepra penale ose veprimtaria kriminale</w:t>
      </w:r>
    </w:p>
    <w:p w14:paraId="4368D508" w14:textId="77777777" w:rsidR="00C43FD5"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r w:rsidR="00DD5CB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p>
    <w:p w14:paraId="4368D509" w14:textId="77777777" w:rsidR="00C43FD5" w:rsidRPr="00400D1C" w:rsidRDefault="00C43FD5"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shfuqizuar </w:t>
      </w:r>
      <w:r w:rsidR="00001A47" w:rsidRPr="00400D1C">
        <w:rPr>
          <w:rFonts w:ascii="Garamond" w:eastAsiaTheme="minorHAnsi" w:hAnsi="Garamond" w:cs="CG Times"/>
          <w:i/>
          <w:iCs/>
          <w:lang w:val="sq-AL"/>
        </w:rPr>
        <w:t xml:space="preserve">pjesa që parashikon edhe dënimin me gjobë, si dënim kryesor, krahas dënimit me burgim, </w:t>
      </w:r>
    </w:p>
    <w:p w14:paraId="4368D50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003A3BD5" w:rsidRPr="00400D1C">
        <w:rPr>
          <w:rFonts w:ascii="Garamond" w:eastAsiaTheme="minorHAnsi" w:hAnsi="Garamond" w:cs="CG Times"/>
          <w:i/>
          <w:iCs/>
          <w:lang w:val="sq-AL"/>
        </w:rPr>
        <w:t>144, datë 2.5.2013</w:t>
      </w:r>
      <w:r w:rsidRPr="00400D1C">
        <w:rPr>
          <w:rFonts w:ascii="Garamond" w:eastAsiaTheme="minorHAnsi" w:hAnsi="Garamond" w:cs="CG Times"/>
          <w:i/>
          <w:iCs/>
          <w:lang w:val="sq-AL"/>
        </w:rPr>
        <w:t>)</w:t>
      </w:r>
    </w:p>
    <w:p w14:paraId="4368D50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50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Kushdo që blen, merr, fsheh apo, në një mënyrë tjetër, përvetëson për vete ose një palë të tretë, apo ndihmon në blerjen, marrjen, fshehjen ose përdorimin e parave apo mallrave të tjera, duke ditur se një person tjetër ka përfituar këto para apo mallra, si pasojë e kryerjes së një vepre penale ose veprimtarie kriminale, dënohet me burgim nga gjashtë muaj gjer në tre vjet.</w:t>
      </w:r>
    </w:p>
    <w:p w14:paraId="4368D50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Paragrafi i parë i këtij neni zbatohet pavarësisht ndalimit ligjor për të marrë në përgjegjësi penale personin që ka kryer veprën penale, nga e cila rrjedh përvetësimi i parave ose i mallrave të tjera.</w:t>
      </w:r>
    </w:p>
    <w:p w14:paraId="4368D50E" w14:textId="77777777" w:rsidR="00A36C7C" w:rsidRPr="00400D1C" w:rsidRDefault="00A36C7C" w:rsidP="00DD5CB1">
      <w:pPr>
        <w:spacing w:after="0" w:line="240" w:lineRule="auto"/>
        <w:ind w:firstLine="0"/>
        <w:rPr>
          <w:rFonts w:ascii="Garamond" w:eastAsia="Times New Roman" w:hAnsi="Garamond"/>
        </w:rPr>
      </w:pPr>
    </w:p>
    <w:p w14:paraId="4368D50F" w14:textId="77777777" w:rsidR="00A36C7C" w:rsidRPr="00400D1C" w:rsidRDefault="00A36C7C" w:rsidP="00A36C7C">
      <w:pPr>
        <w:spacing w:after="0" w:line="240" w:lineRule="auto"/>
        <w:ind w:firstLine="0"/>
        <w:jc w:val="center"/>
        <w:rPr>
          <w:rFonts w:ascii="Garamond" w:eastAsia="Times New Roman" w:hAnsi="Garamond"/>
        </w:rPr>
      </w:pPr>
      <w:r w:rsidRPr="00400D1C">
        <w:rPr>
          <w:rFonts w:ascii="Garamond" w:eastAsia="Times New Roman" w:hAnsi="Garamond"/>
        </w:rPr>
        <w:t>Neni 288</w:t>
      </w:r>
    </w:p>
    <w:p w14:paraId="4368D510" w14:textId="77777777" w:rsidR="00A36C7C" w:rsidRPr="00400D1C" w:rsidRDefault="00A36C7C" w:rsidP="00A36C7C">
      <w:pPr>
        <w:spacing w:after="0" w:line="240" w:lineRule="auto"/>
        <w:ind w:firstLine="0"/>
        <w:jc w:val="center"/>
        <w:rPr>
          <w:rFonts w:ascii="Garamond" w:eastAsia="Times New Roman" w:hAnsi="Garamond"/>
          <w:b/>
        </w:rPr>
      </w:pPr>
      <w:r w:rsidRPr="00400D1C">
        <w:rPr>
          <w:rFonts w:ascii="Garamond" w:eastAsia="Times New Roman" w:hAnsi="Garamond"/>
          <w:b/>
        </w:rPr>
        <w:t>Importimi, prodhimi, shitja dhe ruajtja e ushqimeve të rrezikshme</w:t>
      </w:r>
    </w:p>
    <w:p w14:paraId="4368D511" w14:textId="77777777" w:rsidR="00A36C7C" w:rsidRPr="00400D1C" w:rsidRDefault="00A36C7C" w:rsidP="00A36C7C">
      <w:pPr>
        <w:spacing w:after="0" w:line="240" w:lineRule="auto"/>
        <w:ind w:firstLine="0"/>
        <w:jc w:val="center"/>
        <w:rPr>
          <w:rFonts w:ascii="Garamond" w:eastAsia="Times New Roman" w:hAnsi="Garamond"/>
          <w:b/>
        </w:rPr>
      </w:pPr>
      <w:r w:rsidRPr="00400D1C">
        <w:rPr>
          <w:rFonts w:ascii="Garamond" w:eastAsia="Times New Roman" w:hAnsi="Garamond"/>
          <w:b/>
        </w:rPr>
        <w:t>për shëndetin ose jetën e njerëzve</w:t>
      </w:r>
    </w:p>
    <w:p w14:paraId="4368D512" w14:textId="5CCF4DBB" w:rsidR="00A36C7C" w:rsidRPr="00400D1C" w:rsidRDefault="00A36C7C"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936242" w:rsidRPr="00400D1C">
        <w:rPr>
          <w:rFonts w:ascii="Garamond" w:eastAsiaTheme="minorHAnsi" w:hAnsi="Garamond" w:cs="CG Times"/>
          <w:i/>
          <w:lang w:val="sq-AL"/>
        </w:rPr>
        <w:t>Ndryshuar</w:t>
      </w:r>
      <w:r w:rsidR="00936242"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me ligjin nr. 44/2019, datë 18.7.2019)</w:t>
      </w:r>
    </w:p>
    <w:p w14:paraId="4368D513" w14:textId="77777777" w:rsidR="00A36C7C" w:rsidRPr="00400D1C" w:rsidRDefault="00A36C7C" w:rsidP="00A36C7C">
      <w:pPr>
        <w:spacing w:after="0" w:line="240" w:lineRule="auto"/>
        <w:rPr>
          <w:rFonts w:ascii="Garamond" w:eastAsia="Times New Roman" w:hAnsi="Garamond"/>
        </w:rPr>
      </w:pPr>
    </w:p>
    <w:p w14:paraId="4368D514" w14:textId="77777777" w:rsidR="00A36C7C" w:rsidRPr="00400D1C" w:rsidRDefault="00A36C7C" w:rsidP="00A36C7C">
      <w:pPr>
        <w:spacing w:after="0" w:line="240" w:lineRule="auto"/>
        <w:rPr>
          <w:rFonts w:ascii="Garamond" w:eastAsia="Times New Roman" w:hAnsi="Garamond"/>
        </w:rPr>
      </w:pPr>
      <w:r w:rsidRPr="00400D1C">
        <w:rPr>
          <w:rFonts w:ascii="Garamond" w:eastAsia="Times New Roman" w:hAnsi="Garamond"/>
        </w:rPr>
        <w:t xml:space="preserve">Importimi, prodhimi, ruajtja, shitja apo vendosja në qarkullim në ndonjë mënyrë tjetër i ushqimeve ose futja në prodhimin e artikujve ushqimorë e kimikateve, materialeve apo lëndëve shtesë, që rrezikojnë shëndetin ose jetën e njerëzve, </w:t>
      </w:r>
      <w:r w:rsidRPr="00400D1C">
        <w:rPr>
          <w:rFonts w:ascii="Garamond" w:hAnsi="Garamond"/>
        </w:rPr>
        <w:t>në shkelje të kërkesave të legjislacionit të posaçëm</w:t>
      </w:r>
      <w:r w:rsidRPr="00400D1C">
        <w:rPr>
          <w:rFonts w:ascii="Garamond" w:eastAsia="Times New Roman" w:hAnsi="Garamond"/>
        </w:rPr>
        <w:t>, dënohet me burgim deri në tre vjet.</w:t>
      </w:r>
    </w:p>
    <w:p w14:paraId="4368D515" w14:textId="77777777" w:rsidR="00A36C7C" w:rsidRPr="00400D1C" w:rsidRDefault="00A36C7C" w:rsidP="00A36C7C">
      <w:pPr>
        <w:spacing w:after="0" w:line="240" w:lineRule="auto"/>
        <w:rPr>
          <w:rFonts w:ascii="Garamond" w:eastAsia="Times New Roman" w:hAnsi="Garamond"/>
        </w:rPr>
      </w:pPr>
      <w:r w:rsidRPr="00400D1C">
        <w:rPr>
          <w:rFonts w:ascii="Garamond" w:eastAsia="Times New Roman" w:hAnsi="Garamond"/>
        </w:rPr>
        <w:t>Kur nga kjo vepër ka ardhur vdekja ose dëmtimi i rëndë i shëndetit të personit, dënohet me burgim nga tre deri në dhjetë vjet.</w:t>
      </w:r>
    </w:p>
    <w:p w14:paraId="4368D516" w14:textId="77777777" w:rsidR="00001A47" w:rsidRPr="00400D1C" w:rsidRDefault="00A36C7C"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rPr>
          <w:rFonts w:ascii="Garamond" w:eastAsia="Times New Roman" w:hAnsi="Garamond"/>
        </w:rPr>
      </w:pPr>
      <w:r w:rsidRPr="00400D1C">
        <w:rPr>
          <w:rFonts w:ascii="Garamond" w:eastAsia="Times New Roman" w:hAnsi="Garamond"/>
        </w:rPr>
        <w:tab/>
        <w:t>Kur nga vepra është shkaktuar vdekja ose dëmtimi i rëndë i shëndetit të disa personave, dënohet me burgim nga dhjetë deri në njëzet e pesë vjet.</w:t>
      </w:r>
    </w:p>
    <w:p w14:paraId="4368D517" w14:textId="77777777" w:rsidR="00A36C7C" w:rsidRPr="00400D1C" w:rsidRDefault="00A36C7C"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p>
    <w:p w14:paraId="4368D51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288/a</w:t>
      </w:r>
    </w:p>
    <w:p w14:paraId="4368D51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Prodhimi i kundërligjshëm i artikujve dhe mallrave industrialë dhe ushqimorë</w:t>
      </w:r>
    </w:p>
    <w:p w14:paraId="4368D51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51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51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Prodhimi i kundërligjshëm i artikujve dhe mallrave industrialë dhe ushqimorë përbën kundërvajtje penale dhe dënohet me gjobë ose me burgim gjer në dy vjet.</w:t>
      </w:r>
    </w:p>
    <w:p w14:paraId="4368D51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Po kjo vepër, kur kryhet në bashkëpunim, më shumë se një herë ose ka sjellë pasoja të rënda, dënohet me burgim nga tre gjer në dhjetë vjet. </w:t>
      </w:r>
    </w:p>
    <w:p w14:paraId="4368D51E" w14:textId="77777777" w:rsidR="00001A47" w:rsidRPr="00400D1C" w:rsidRDefault="00001A47" w:rsidP="00001A47">
      <w:pPr>
        <w:widowControl w:val="0"/>
        <w:spacing w:after="0" w:line="240" w:lineRule="auto"/>
        <w:jc w:val="center"/>
        <w:rPr>
          <w:rFonts w:ascii="Garamond" w:hAnsi="Garamond"/>
          <w:spacing w:val="-4"/>
          <w:lang w:val="sq-AL"/>
        </w:rPr>
      </w:pPr>
    </w:p>
    <w:p w14:paraId="4368D51F" w14:textId="77777777" w:rsidR="00001A47" w:rsidRPr="00400D1C" w:rsidRDefault="00DD5CB1" w:rsidP="00DD5CB1">
      <w:pPr>
        <w:widowControl w:val="0"/>
        <w:spacing w:after="0" w:line="240" w:lineRule="auto"/>
        <w:jc w:val="center"/>
        <w:rPr>
          <w:rFonts w:ascii="Garamond" w:hAnsi="Garamond"/>
          <w:spacing w:val="-4"/>
          <w:lang w:val="sq-AL"/>
        </w:rPr>
      </w:pPr>
      <w:r w:rsidRPr="00400D1C">
        <w:rPr>
          <w:rFonts w:ascii="Garamond" w:hAnsi="Garamond"/>
          <w:spacing w:val="-4"/>
          <w:lang w:val="sq-AL"/>
        </w:rPr>
        <w:t>Neni 288/b</w:t>
      </w:r>
    </w:p>
    <w:p w14:paraId="4368D520" w14:textId="77777777" w:rsidR="00001A47" w:rsidRPr="00400D1C" w:rsidRDefault="00001A47" w:rsidP="00001A47">
      <w:pPr>
        <w:widowControl w:val="0"/>
        <w:spacing w:after="0" w:line="240" w:lineRule="auto"/>
        <w:jc w:val="center"/>
        <w:rPr>
          <w:rFonts w:ascii="Garamond" w:hAnsi="Garamond"/>
          <w:b/>
          <w:spacing w:val="-4"/>
          <w:lang w:val="sq-AL"/>
        </w:rPr>
      </w:pPr>
      <w:r w:rsidRPr="00400D1C">
        <w:rPr>
          <w:rFonts w:ascii="Garamond" w:hAnsi="Garamond"/>
          <w:b/>
          <w:spacing w:val="-4"/>
          <w:lang w:val="sq-AL"/>
        </w:rPr>
        <w:t xml:space="preserve">Tregtimi dhe hedhja për konsum e lëndëve djegëse në kundërshtim </w:t>
      </w:r>
    </w:p>
    <w:p w14:paraId="4368D521" w14:textId="77777777" w:rsidR="00001A47" w:rsidRPr="00400D1C" w:rsidRDefault="00001A47" w:rsidP="00001A47">
      <w:pPr>
        <w:widowControl w:val="0"/>
        <w:spacing w:after="0" w:line="240" w:lineRule="auto"/>
        <w:jc w:val="center"/>
        <w:rPr>
          <w:rFonts w:ascii="Garamond" w:hAnsi="Garamond"/>
          <w:b/>
          <w:spacing w:val="-4"/>
          <w:lang w:val="sq-AL"/>
        </w:rPr>
      </w:pPr>
      <w:r w:rsidRPr="00400D1C">
        <w:rPr>
          <w:rFonts w:ascii="Garamond" w:hAnsi="Garamond"/>
          <w:b/>
          <w:spacing w:val="-4"/>
          <w:lang w:val="sq-AL"/>
        </w:rPr>
        <w:t>me standardet ligjore të cilësisë</w:t>
      </w:r>
    </w:p>
    <w:p w14:paraId="4368D522" w14:textId="622C0FD9" w:rsidR="00001A47" w:rsidRPr="00400D1C" w:rsidRDefault="00400D1C" w:rsidP="00001A47">
      <w:pPr>
        <w:pStyle w:val="Hapesira7"/>
        <w:jc w:val="center"/>
        <w:rPr>
          <w:i/>
          <w:spacing w:val="-4"/>
          <w:sz w:val="22"/>
          <w:szCs w:val="22"/>
          <w:lang w:val="sq-AL"/>
        </w:rPr>
      </w:pPr>
      <w:r w:rsidRPr="00400D1C">
        <w:rPr>
          <w:i/>
          <w:spacing w:val="-4"/>
          <w:sz w:val="22"/>
          <w:szCs w:val="22"/>
          <w:lang w:val="sq-AL"/>
        </w:rPr>
        <w:t>(</w:t>
      </w:r>
      <w:r w:rsidR="00001A47" w:rsidRPr="00400D1C">
        <w:rPr>
          <w:i/>
          <w:spacing w:val="-4"/>
          <w:sz w:val="22"/>
          <w:szCs w:val="22"/>
          <w:lang w:val="sq-AL"/>
        </w:rPr>
        <w:t xml:space="preserve">Shtuar me ligjin </w:t>
      </w:r>
      <w:r w:rsidR="0052799B" w:rsidRPr="00400D1C">
        <w:rPr>
          <w:i/>
          <w:spacing w:val="-4"/>
          <w:sz w:val="22"/>
          <w:szCs w:val="22"/>
          <w:lang w:val="sq-AL"/>
        </w:rPr>
        <w:t>nr.</w:t>
      </w:r>
      <w:r w:rsidR="00001A47" w:rsidRPr="00400D1C">
        <w:rPr>
          <w:i/>
          <w:spacing w:val="-4"/>
          <w:sz w:val="22"/>
          <w:szCs w:val="22"/>
          <w:lang w:val="sq-AL"/>
        </w:rPr>
        <w:t xml:space="preserve"> 135/2015, </w:t>
      </w:r>
      <w:r w:rsidR="00962B37" w:rsidRPr="00400D1C">
        <w:rPr>
          <w:i/>
          <w:spacing w:val="-4"/>
          <w:sz w:val="22"/>
          <w:szCs w:val="22"/>
          <w:lang w:val="sq-AL"/>
        </w:rPr>
        <w:t>datë</w:t>
      </w:r>
      <w:r w:rsidR="00001A47" w:rsidRPr="00400D1C">
        <w:rPr>
          <w:i/>
          <w:spacing w:val="-4"/>
          <w:sz w:val="22"/>
          <w:szCs w:val="22"/>
          <w:lang w:val="sq-AL"/>
        </w:rPr>
        <w:t xml:space="preserve"> 5.12.2015)</w:t>
      </w:r>
    </w:p>
    <w:p w14:paraId="4368D523" w14:textId="77777777" w:rsidR="00001A47" w:rsidRPr="00400D1C" w:rsidRDefault="00001A47" w:rsidP="00001A47">
      <w:pPr>
        <w:pStyle w:val="Hapesira7"/>
        <w:jc w:val="center"/>
        <w:rPr>
          <w:i/>
          <w:spacing w:val="-4"/>
          <w:sz w:val="22"/>
          <w:szCs w:val="22"/>
          <w:lang w:val="sq-AL"/>
        </w:rPr>
      </w:pPr>
    </w:p>
    <w:p w14:paraId="4368D524" w14:textId="77777777" w:rsidR="00001A47" w:rsidRPr="00400D1C" w:rsidRDefault="00001A47" w:rsidP="00001A47">
      <w:pPr>
        <w:widowControl w:val="0"/>
        <w:spacing w:after="0" w:line="240" w:lineRule="auto"/>
        <w:rPr>
          <w:rFonts w:ascii="Garamond" w:hAnsi="Garamond"/>
          <w:spacing w:val="-4"/>
          <w:lang w:val="sq-AL"/>
        </w:rPr>
      </w:pPr>
      <w:r w:rsidRPr="00400D1C">
        <w:rPr>
          <w:rFonts w:ascii="Garamond" w:hAnsi="Garamond"/>
          <w:spacing w:val="-4"/>
          <w:lang w:val="sq-AL"/>
        </w:rPr>
        <w:tab/>
        <w:t>Falsifikimi, tregtimi ose hedhja për konsum e nënprodukteve të falsifikuara të naftës, që përdoren si lëndë djegëse, siç parashikohet në legjislacionin në fuqi për përpunimin, transportimin dhe tregtimin e naftës dhe nënprodukteve të saj, dënohet me burgim deri në pesë vjet.</w:t>
      </w:r>
    </w:p>
    <w:p w14:paraId="4368D525" w14:textId="77777777" w:rsidR="00001A47" w:rsidRPr="00400D1C" w:rsidRDefault="00001A47" w:rsidP="00A36C7C">
      <w:pPr>
        <w:widowControl w:val="0"/>
        <w:spacing w:after="0" w:line="240" w:lineRule="auto"/>
        <w:rPr>
          <w:rFonts w:ascii="Garamond" w:hAnsi="Garamond"/>
          <w:spacing w:val="-4"/>
          <w:lang w:val="sq-AL"/>
        </w:rPr>
      </w:pPr>
      <w:r w:rsidRPr="00400D1C">
        <w:rPr>
          <w:rFonts w:ascii="Garamond" w:hAnsi="Garamond"/>
          <w:spacing w:val="-4"/>
          <w:lang w:val="sq-AL"/>
        </w:rPr>
        <w:tab/>
        <w:t>Po kjo vepër, kur kryhet në bashkëpunim, më shumë se një herë ose ka sjellë pasoja të rënda materiale për shëndetin ose ka prishur ekosistemin, dënohet me burgi</w:t>
      </w:r>
      <w:r w:rsidR="00AA3B6E" w:rsidRPr="00400D1C">
        <w:rPr>
          <w:rFonts w:ascii="Garamond" w:hAnsi="Garamond"/>
          <w:spacing w:val="-4"/>
          <w:lang w:val="sq-AL"/>
        </w:rPr>
        <w:t>m nga tre deri në dhjetë vjet.</w:t>
      </w:r>
    </w:p>
    <w:p w14:paraId="4368D526" w14:textId="77777777" w:rsidR="00A36C7C" w:rsidRPr="00400D1C" w:rsidRDefault="00A36C7C" w:rsidP="00AA3B6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lang w:val="sq-AL"/>
        </w:rPr>
      </w:pPr>
    </w:p>
    <w:p w14:paraId="4368D527" w14:textId="77777777" w:rsidR="00A36C7C" w:rsidRPr="00400D1C" w:rsidRDefault="00A36C7C" w:rsidP="00A36C7C">
      <w:pPr>
        <w:spacing w:after="0" w:line="240" w:lineRule="auto"/>
        <w:ind w:firstLine="0"/>
        <w:jc w:val="center"/>
        <w:rPr>
          <w:rFonts w:ascii="Garamond" w:eastAsia="Times New Roman" w:hAnsi="Garamond"/>
        </w:rPr>
      </w:pPr>
      <w:r w:rsidRPr="00400D1C">
        <w:rPr>
          <w:rFonts w:ascii="Garamond" w:eastAsia="Times New Roman" w:hAnsi="Garamond"/>
        </w:rPr>
        <w:t>Neni 288/c</w:t>
      </w:r>
    </w:p>
    <w:p w14:paraId="4368D528" w14:textId="77777777" w:rsidR="00A36C7C" w:rsidRPr="00400D1C" w:rsidRDefault="00A36C7C" w:rsidP="00A36C7C">
      <w:pPr>
        <w:spacing w:after="0" w:line="240" w:lineRule="auto"/>
        <w:ind w:firstLine="0"/>
        <w:jc w:val="center"/>
        <w:rPr>
          <w:rFonts w:ascii="Garamond" w:eastAsia="Times New Roman" w:hAnsi="Garamond"/>
          <w:b/>
        </w:rPr>
      </w:pPr>
      <w:r w:rsidRPr="00400D1C">
        <w:rPr>
          <w:rFonts w:ascii="Garamond" w:eastAsia="Times New Roman" w:hAnsi="Garamond"/>
          <w:b/>
        </w:rPr>
        <w:t>Mashtrimi me produktet ushqimore</w:t>
      </w:r>
    </w:p>
    <w:p w14:paraId="4368D529" w14:textId="6AA553F9" w:rsidR="00A36C7C" w:rsidRPr="00400D1C" w:rsidRDefault="00A36C7C"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936242"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52A" w14:textId="77777777" w:rsidR="00A36C7C" w:rsidRPr="00400D1C" w:rsidRDefault="00A36C7C"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p>
    <w:p w14:paraId="4368D52B" w14:textId="77777777" w:rsidR="00A36C7C" w:rsidRPr="00400D1C" w:rsidRDefault="00A36C7C" w:rsidP="00A36C7C">
      <w:pPr>
        <w:spacing w:after="0" w:line="240" w:lineRule="auto"/>
        <w:rPr>
          <w:rFonts w:ascii="Garamond" w:eastAsia="Times New Roman" w:hAnsi="Garamond"/>
        </w:rPr>
      </w:pPr>
      <w:r w:rsidRPr="00400D1C">
        <w:rPr>
          <w:rFonts w:ascii="Garamond" w:eastAsia="Times New Roman" w:hAnsi="Garamond"/>
        </w:rPr>
        <w:t>Importimi, prodhimi, ruajtja, ofrimi për shitje, falsifikimi, shitja apo vendosja në qarkullim në ndonjë mënyrë tjetër e ushqimeve, materialeve ose lëndëve shtesë në prodhimin e përpunimin e artikujve ushqimorë, në të cilët janë shënuar të dhëna të cilat nuk i korrespondojnë përmbajtjes, llojit, kategorizimit, prejardhjes, sasisë apo cilësisë së produktit apo produkte pa të dhënat e mësipërme, siç parashikohet në legjislacionin në fuqi, ose paraqitja e të dhënave të rreme në etiketimin e produkteve ushqimore, që rrezikojnë shëndetin ose jetën e njerëzve, dënohet me burgim deri në tre vjet.</w:t>
      </w:r>
    </w:p>
    <w:p w14:paraId="4368D52C" w14:textId="77777777" w:rsidR="00A36C7C" w:rsidRPr="00400D1C" w:rsidRDefault="00A36C7C" w:rsidP="00A36C7C">
      <w:pPr>
        <w:spacing w:after="0" w:line="240" w:lineRule="auto"/>
        <w:rPr>
          <w:rFonts w:ascii="Garamond" w:eastAsia="Times New Roman" w:hAnsi="Garamond"/>
        </w:rPr>
      </w:pPr>
      <w:r w:rsidRPr="00400D1C">
        <w:rPr>
          <w:rFonts w:ascii="Garamond" w:eastAsia="Times New Roman" w:hAnsi="Garamond"/>
        </w:rPr>
        <w:t>Po kjo vepër, kur kryhet në bashkëpunim, më shumë se një herë ose ka sjellë pasoja të rënda për shëndetin e njeriut, dënohet me burgim nga tre deri në dhjetë vjet.</w:t>
      </w:r>
    </w:p>
    <w:p w14:paraId="4368D52D" w14:textId="77777777" w:rsidR="00A36C7C" w:rsidRPr="00400D1C" w:rsidRDefault="00A36C7C" w:rsidP="00A36C7C">
      <w:pPr>
        <w:spacing w:after="0" w:line="240" w:lineRule="auto"/>
        <w:rPr>
          <w:rFonts w:ascii="Garamond" w:hAnsi="Garamond"/>
        </w:rPr>
      </w:pPr>
    </w:p>
    <w:p w14:paraId="4368D52E" w14:textId="77777777" w:rsidR="00A36C7C" w:rsidRPr="00400D1C" w:rsidRDefault="00A36C7C" w:rsidP="00A36C7C">
      <w:pPr>
        <w:spacing w:after="0" w:line="240" w:lineRule="auto"/>
        <w:ind w:firstLine="0"/>
        <w:jc w:val="center"/>
        <w:rPr>
          <w:rFonts w:ascii="Garamond" w:eastAsia="Times New Roman" w:hAnsi="Garamond"/>
        </w:rPr>
      </w:pPr>
      <w:r w:rsidRPr="00400D1C">
        <w:rPr>
          <w:rFonts w:ascii="Garamond" w:eastAsia="Times New Roman" w:hAnsi="Garamond"/>
        </w:rPr>
        <w:t>Neni 288/ç</w:t>
      </w:r>
    </w:p>
    <w:p w14:paraId="4368D52F" w14:textId="77777777" w:rsidR="00A36C7C" w:rsidRPr="00400D1C" w:rsidRDefault="00A36C7C" w:rsidP="00A36C7C">
      <w:pPr>
        <w:spacing w:after="0" w:line="240" w:lineRule="auto"/>
        <w:ind w:firstLine="0"/>
        <w:jc w:val="center"/>
        <w:rPr>
          <w:rFonts w:ascii="Garamond" w:eastAsia="Times New Roman" w:hAnsi="Garamond"/>
          <w:b/>
        </w:rPr>
      </w:pPr>
      <w:r w:rsidRPr="00400D1C">
        <w:rPr>
          <w:rFonts w:ascii="Garamond" w:eastAsia="Times New Roman" w:hAnsi="Garamond"/>
          <w:b/>
        </w:rPr>
        <w:t>Prishja e shenjave të sigurisë së organeve shtetërore në fushën</w:t>
      </w:r>
    </w:p>
    <w:p w14:paraId="4368D530" w14:textId="77777777" w:rsidR="00A36C7C" w:rsidRPr="00400D1C" w:rsidRDefault="00A36C7C" w:rsidP="00A36C7C">
      <w:pPr>
        <w:spacing w:after="0" w:line="240" w:lineRule="auto"/>
        <w:ind w:firstLine="0"/>
        <w:jc w:val="center"/>
        <w:rPr>
          <w:rFonts w:ascii="Garamond" w:eastAsia="Times New Roman" w:hAnsi="Garamond"/>
          <w:b/>
        </w:rPr>
      </w:pPr>
      <w:r w:rsidRPr="00400D1C">
        <w:rPr>
          <w:rFonts w:ascii="Garamond" w:eastAsia="Times New Roman" w:hAnsi="Garamond"/>
          <w:b/>
        </w:rPr>
        <w:t>e sigurisë ushqimore</w:t>
      </w:r>
    </w:p>
    <w:p w14:paraId="4368D531" w14:textId="2BB89C30" w:rsidR="00A36C7C" w:rsidRPr="00400D1C" w:rsidRDefault="00A36C7C"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936242"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532" w14:textId="77777777" w:rsidR="00A36C7C" w:rsidRPr="00400D1C" w:rsidRDefault="00A36C7C" w:rsidP="00A36C7C">
      <w:pPr>
        <w:spacing w:after="0" w:line="240" w:lineRule="auto"/>
        <w:rPr>
          <w:rFonts w:ascii="Garamond" w:eastAsia="Times New Roman" w:hAnsi="Garamond"/>
        </w:rPr>
      </w:pPr>
    </w:p>
    <w:p w14:paraId="4368D533" w14:textId="77777777" w:rsidR="00A36C7C" w:rsidRPr="00400D1C" w:rsidRDefault="00C638F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lang w:val="sq-AL"/>
        </w:rPr>
      </w:pPr>
      <w:r w:rsidRPr="00400D1C">
        <w:rPr>
          <w:rFonts w:ascii="Garamond" w:eastAsia="Times New Roman" w:hAnsi="Garamond"/>
        </w:rPr>
        <w:tab/>
      </w:r>
      <w:r w:rsidR="00A36C7C" w:rsidRPr="00400D1C">
        <w:rPr>
          <w:rFonts w:ascii="Garamond" w:eastAsia="Times New Roman" w:hAnsi="Garamond"/>
        </w:rPr>
        <w:t>Prishja me dashje e shenjave të sigurisë, të vendosura nga organet shtetërore në fushën e sigurisë ushqimore për qëllime mbikëqyrjeje, kontrolli ose pezullimi të veprimtarisë tregtare në mjediset ekonomike, mbi mjetet e transportit ose mbi mallra, me qëllim lëvizjen e mallrave ushqimore ose rifillimin e aktivitetit, dënohet me burgim deri në tre vjet.</w:t>
      </w:r>
    </w:p>
    <w:p w14:paraId="4368D534" w14:textId="77777777" w:rsidR="00A36C7C" w:rsidRPr="00400D1C" w:rsidRDefault="00A36C7C" w:rsidP="00AA3B6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lang w:val="sq-AL"/>
        </w:rPr>
      </w:pPr>
    </w:p>
    <w:p w14:paraId="4368D53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289</w:t>
      </w:r>
    </w:p>
    <w:p w14:paraId="4368D53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Shkelja e rregullave të mbrojtjes në punë</w:t>
      </w:r>
    </w:p>
    <w:p w14:paraId="4368D53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14:paraId="4368D53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Shkaktimi i vdekjes ose dëmtimi i rëndë i shëndetit të personit ardhur si pasojë e mosrespektimit të rregullave që kanë të bëjnë me punën, prodhimin, shërbimin, të përcaktuara në ligj, në aktet e Këshillit të Ministrave apo në rregulloret përkatëse të sigurimit teknik, të disiplinës teknike, të mbrojtjes në punë, të </w:t>
      </w:r>
      <w:r w:rsidR="00383FBD" w:rsidRPr="00400D1C">
        <w:rPr>
          <w:rFonts w:ascii="Garamond" w:eastAsiaTheme="minorHAnsi" w:hAnsi="Garamond" w:cs="CG Times"/>
          <w:lang w:val="sq-AL"/>
        </w:rPr>
        <w:t>higjienës</w:t>
      </w:r>
      <w:r w:rsidRPr="00400D1C">
        <w:rPr>
          <w:rFonts w:ascii="Garamond" w:eastAsiaTheme="minorHAnsi" w:hAnsi="Garamond" w:cs="CG Times"/>
          <w:lang w:val="sq-AL"/>
        </w:rPr>
        <w:t xml:space="preserve"> dhe sigurimit nga zjarri prej personave të ngarkuar me respektimin e rregullave dhe marrjen e masave në zbatim të tyre, dënohet me gjobë ose me burgim gjer në dhjetë vjet.</w:t>
      </w:r>
    </w:p>
    <w:p w14:paraId="4368D53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Kur nga vepra penale është shkaktuar vdekja ose dëmtimi i rëndë i shëndetit të disa personave, dënohet me burgim jo më pak se pesë vjet.</w:t>
      </w:r>
    </w:p>
    <w:p w14:paraId="4368D53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22F7B04D" w14:textId="77777777" w:rsidR="009164F1" w:rsidRPr="00400D1C" w:rsidRDefault="009164F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53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290</w:t>
      </w:r>
    </w:p>
    <w:p w14:paraId="4368D53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Shkelja e rregullave të qarkullimit rrugor</w:t>
      </w:r>
    </w:p>
    <w:p w14:paraId="4368D53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53E" w14:textId="77777777" w:rsidR="00001A47" w:rsidRPr="00400D1C" w:rsidRDefault="00001A47" w:rsidP="00001A47">
      <w:pPr>
        <w:autoSpaceDE w:val="0"/>
        <w:autoSpaceDN w:val="0"/>
        <w:adjustRightInd w:val="0"/>
        <w:spacing w:after="0" w:line="240" w:lineRule="auto"/>
        <w:ind w:firstLine="0"/>
        <w:jc w:val="left"/>
        <w:rPr>
          <w:rFonts w:ascii="Garamond" w:eastAsiaTheme="minorHAnsi" w:hAnsi="Garamond" w:cs="CG Times"/>
          <w:lang w:val="sq-AL"/>
        </w:rPr>
      </w:pPr>
    </w:p>
    <w:p w14:paraId="4368D53F" w14:textId="77777777" w:rsidR="00001A47" w:rsidRPr="00400D1C" w:rsidRDefault="00001A47" w:rsidP="0052799B">
      <w:pPr>
        <w:pStyle w:val="Paragraf02"/>
        <w:rPr>
          <w:sz w:val="22"/>
          <w:lang w:val="sq-AL"/>
        </w:rPr>
      </w:pPr>
      <w:r w:rsidRPr="00400D1C">
        <w:rPr>
          <w:sz w:val="22"/>
          <w:lang w:val="sq-AL"/>
        </w:rPr>
        <w:t xml:space="preserve">Shkelja e rregullave të qarkullimit rrugor, kur ka shkaktuar plagosjen e lehtë të disa personave, dënohet me gjobë </w:t>
      </w:r>
      <w:r w:rsidR="0052799B" w:rsidRPr="00400D1C">
        <w:rPr>
          <w:sz w:val="22"/>
          <w:lang w:val="sq-AL"/>
        </w:rPr>
        <w:t xml:space="preserve">ose me burgim deri në një vit. </w:t>
      </w:r>
    </w:p>
    <w:p w14:paraId="4368D540" w14:textId="77777777" w:rsidR="00001A47" w:rsidRPr="00400D1C" w:rsidRDefault="00001A47" w:rsidP="00001A47">
      <w:pPr>
        <w:pStyle w:val="Paragraf02"/>
        <w:rPr>
          <w:sz w:val="22"/>
          <w:lang w:val="sq-AL"/>
        </w:rPr>
      </w:pPr>
      <w:r w:rsidRPr="00400D1C">
        <w:rPr>
          <w:sz w:val="22"/>
          <w:lang w:val="sq-AL"/>
        </w:rPr>
        <w:t>Shkelja e rregullave të qarkullimit rrugor, kur ka shkaktuar plagosjen e rëndë të një personi, dënohet me burgim nga një deri në pesë vjet.</w:t>
      </w:r>
    </w:p>
    <w:p w14:paraId="4368D541" w14:textId="77777777" w:rsidR="00001A47" w:rsidRPr="00400D1C" w:rsidRDefault="00001A47" w:rsidP="00001A47">
      <w:pPr>
        <w:pStyle w:val="Paragraf02"/>
        <w:rPr>
          <w:sz w:val="22"/>
          <w:lang w:val="sq-AL"/>
        </w:rPr>
      </w:pPr>
      <w:r w:rsidRPr="00400D1C">
        <w:rPr>
          <w:sz w:val="22"/>
          <w:lang w:val="sq-AL"/>
        </w:rPr>
        <w:t xml:space="preserve">Shkelja e rregullave të qarkullimit rrugor, kur ka shkaktuar vdekjen e një personi, dënohet me burgim nga dy deri në dhjetë vjet. </w:t>
      </w:r>
    </w:p>
    <w:p w14:paraId="4368D542" w14:textId="77777777" w:rsidR="00001A47" w:rsidRPr="00400D1C" w:rsidRDefault="00001A47" w:rsidP="00001A47">
      <w:pPr>
        <w:pStyle w:val="Paragraf02"/>
        <w:rPr>
          <w:sz w:val="22"/>
          <w:lang w:val="sq-AL"/>
        </w:rPr>
      </w:pPr>
      <w:r w:rsidRPr="00400D1C">
        <w:rPr>
          <w:sz w:val="22"/>
          <w:lang w:val="sq-AL"/>
        </w:rPr>
        <w:t>Kur nga vepra penale është shkaktuar vdekja ose plagosja e rëndë e disa personave, dënohet me burgim nga pesë deri në njëzet vjet.</w:t>
      </w:r>
    </w:p>
    <w:p w14:paraId="4368D54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54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291</w:t>
      </w:r>
    </w:p>
    <w:p w14:paraId="4368D54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Drejtimi i automjeteve në mënyrë të parregullt</w:t>
      </w:r>
    </w:p>
    <w:p w14:paraId="4368D546" w14:textId="77777777" w:rsidR="00001A47"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144, datë 2.5.2013; 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98, datë 31.7.2014)</w:t>
      </w:r>
    </w:p>
    <w:p w14:paraId="4368D547" w14:textId="77777777" w:rsidR="00001A47" w:rsidRPr="00400D1C" w:rsidRDefault="00001A47" w:rsidP="00001A47">
      <w:pPr>
        <w:autoSpaceDE w:val="0"/>
        <w:autoSpaceDN w:val="0"/>
        <w:adjustRightInd w:val="0"/>
        <w:spacing w:after="0" w:line="240" w:lineRule="auto"/>
        <w:ind w:firstLine="280"/>
        <w:rPr>
          <w:rFonts w:ascii="Garamond" w:eastAsiaTheme="minorHAnsi" w:hAnsi="Garamond"/>
          <w:lang w:val="sq-AL"/>
        </w:rPr>
      </w:pPr>
    </w:p>
    <w:p w14:paraId="4368D54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Drejtimi i automjeteve apo mjeteve të tjera të motorizuara në gjendje të dehur, nën efektin e lëndëve narkotike apo pa dëshminë përkatëse të aftësisë dënohet me burgim nga dhjetë ditë deri në tre vjet.</w:t>
      </w:r>
    </w:p>
    <w:p w14:paraId="4368D54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Gjykata mund të vendosë zëvendësimin e dënimit me burgim me pagimin e një shume të hollash në favor të shtetit.</w:t>
      </w:r>
    </w:p>
    <w:p w14:paraId="4368D54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292</w:t>
      </w:r>
    </w:p>
    <w:p w14:paraId="4368D54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Shkelja e disiplinës së punës në transport</w:t>
      </w:r>
    </w:p>
    <w:p w14:paraId="4368D54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4D" w14:textId="77777777" w:rsidR="00001A47" w:rsidRPr="00400D1C" w:rsidRDefault="00001A47" w:rsidP="00001A47">
      <w:pPr>
        <w:pStyle w:val="Paragraf02"/>
        <w:rPr>
          <w:sz w:val="22"/>
          <w:lang w:val="sq-AL"/>
        </w:rPr>
      </w:pPr>
      <w:r w:rsidRPr="00400D1C">
        <w:rPr>
          <w:sz w:val="22"/>
          <w:lang w:val="sq-AL"/>
        </w:rPr>
        <w:t>Shkelja e disiplinës së punës në transportin hekurudhor, ujor ose ajror prej punonjësve të këtij transporti, që ka shkaktuar vdekjen ose dëmtimin e rëndë të shëndetit të personit, dënohet me gjobë ose me burgim gjer në dhjetë vjet.</w:t>
      </w:r>
    </w:p>
    <w:p w14:paraId="4368D54E" w14:textId="77777777" w:rsidR="00001A47" w:rsidRPr="00400D1C" w:rsidRDefault="00001A47" w:rsidP="00001A47">
      <w:pPr>
        <w:pStyle w:val="Paragraf02"/>
        <w:rPr>
          <w:sz w:val="22"/>
          <w:lang w:val="sq-AL"/>
        </w:rPr>
      </w:pPr>
      <w:r w:rsidRPr="00400D1C">
        <w:rPr>
          <w:sz w:val="22"/>
          <w:lang w:val="sq-AL"/>
        </w:rPr>
        <w:t>Kur nga vepra penale është shkaktuar vdekja ose dëmtimi i rëndë i shëndetit të disa personave, dënohet me burgim jo më pak se pesë vjet.</w:t>
      </w:r>
    </w:p>
    <w:p w14:paraId="4368D54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550" w14:textId="77777777" w:rsidR="00A36C7C" w:rsidRPr="00400D1C" w:rsidRDefault="00A36C7C" w:rsidP="00A36C7C">
      <w:pPr>
        <w:spacing w:after="0" w:line="240" w:lineRule="auto"/>
        <w:ind w:firstLine="0"/>
        <w:jc w:val="center"/>
        <w:rPr>
          <w:rFonts w:ascii="Garamond" w:eastAsia="Times New Roman" w:hAnsi="Garamond"/>
        </w:rPr>
      </w:pPr>
      <w:r w:rsidRPr="00400D1C">
        <w:rPr>
          <w:rFonts w:ascii="Garamond" w:eastAsia="Times New Roman" w:hAnsi="Garamond"/>
        </w:rPr>
        <w:t>Neni 293</w:t>
      </w:r>
    </w:p>
    <w:p w14:paraId="4368D551" w14:textId="77777777" w:rsidR="00A36C7C" w:rsidRPr="00400D1C" w:rsidRDefault="00A36C7C" w:rsidP="00A36C7C">
      <w:pPr>
        <w:spacing w:after="0" w:line="240" w:lineRule="auto"/>
        <w:ind w:firstLine="0"/>
        <w:jc w:val="center"/>
        <w:rPr>
          <w:rFonts w:ascii="Garamond" w:eastAsia="Times New Roman" w:hAnsi="Garamond"/>
          <w:b/>
        </w:rPr>
      </w:pPr>
      <w:r w:rsidRPr="00400D1C">
        <w:rPr>
          <w:rFonts w:ascii="Garamond" w:eastAsia="Times New Roman" w:hAnsi="Garamond"/>
          <w:b/>
        </w:rPr>
        <w:t>Pengimi i qarkullimit të mjeteve të transportit</w:t>
      </w:r>
    </w:p>
    <w:p w14:paraId="4368D552" w14:textId="6CC6FFFB" w:rsidR="00A36C7C" w:rsidRPr="00400D1C" w:rsidRDefault="00A36C7C"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936242"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553" w14:textId="77777777" w:rsidR="00A36C7C" w:rsidRPr="00400D1C" w:rsidRDefault="00A36C7C"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p>
    <w:p w14:paraId="4368D554" w14:textId="77777777" w:rsidR="00001A47" w:rsidRPr="00400D1C" w:rsidRDefault="00A36C7C" w:rsidP="00A36C7C">
      <w:pPr>
        <w:keepNext/>
        <w:autoSpaceDE w:val="0"/>
        <w:autoSpaceDN w:val="0"/>
        <w:adjustRightInd w:val="0"/>
        <w:spacing w:after="0" w:line="240" w:lineRule="auto"/>
        <w:ind w:firstLine="720"/>
        <w:rPr>
          <w:rFonts w:ascii="Garamond" w:eastAsia="Times New Roman" w:hAnsi="Garamond"/>
        </w:rPr>
      </w:pPr>
      <w:r w:rsidRPr="00400D1C">
        <w:rPr>
          <w:rFonts w:ascii="Garamond" w:eastAsia="Times New Roman" w:hAnsi="Garamond"/>
        </w:rPr>
        <w:t>Vënia e pengesave ose ndalimi, me çdo mjet e mënyrë, i qarkullimit të mjeteve të transportit automobilistik, hekurudhor, ujor e ajror, dënohet me gjobë ose me burgim deri në tre vjet.</w:t>
      </w:r>
    </w:p>
    <w:p w14:paraId="4368D555" w14:textId="77777777" w:rsidR="00A36C7C" w:rsidRPr="00400D1C" w:rsidRDefault="00A36C7C" w:rsidP="00A36C7C">
      <w:pPr>
        <w:keepNext/>
        <w:autoSpaceDE w:val="0"/>
        <w:autoSpaceDN w:val="0"/>
        <w:adjustRightInd w:val="0"/>
        <w:spacing w:after="0" w:line="240" w:lineRule="auto"/>
        <w:ind w:firstLine="0"/>
        <w:jc w:val="center"/>
        <w:rPr>
          <w:rFonts w:ascii="Garamond" w:eastAsiaTheme="minorHAnsi" w:hAnsi="Garamond" w:cs="CG Times"/>
          <w:lang w:val="sq-AL"/>
        </w:rPr>
      </w:pPr>
    </w:p>
    <w:p w14:paraId="4368D556"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293/a</w:t>
      </w:r>
    </w:p>
    <w:p w14:paraId="4368D557"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Përgjimi i paligjshëm i të dhënave kompjuterike</w:t>
      </w:r>
    </w:p>
    <w:p w14:paraId="4368D55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p>
    <w:p w14:paraId="4368D559" w14:textId="77777777" w:rsidR="00001A47" w:rsidRPr="00400D1C" w:rsidRDefault="00001A47" w:rsidP="00001A47">
      <w:pPr>
        <w:autoSpaceDE w:val="0"/>
        <w:autoSpaceDN w:val="0"/>
        <w:adjustRightInd w:val="0"/>
        <w:spacing w:after="0" w:line="240" w:lineRule="auto"/>
        <w:ind w:firstLine="0"/>
        <w:jc w:val="left"/>
        <w:rPr>
          <w:rFonts w:ascii="Garamond" w:eastAsiaTheme="minorHAnsi" w:hAnsi="Garamond"/>
          <w:lang w:val="sq-AL"/>
        </w:rPr>
      </w:pPr>
    </w:p>
    <w:p w14:paraId="4368D55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Përgjimi i paligjshëm me mjete teknike i transmetimeve jopublike, i të dhënave kompjuterike nga/ose brenda një sistemi kompjuterik, përfshirë emetimet elektromagnetike nga një sistem kompjuterik, që mbart të dhëna të tilla kompjuterike, dënohet me burgim nga tre deri në shtatë vjet.</w:t>
      </w:r>
    </w:p>
    <w:p w14:paraId="38400214" w14:textId="075F8CB3" w:rsidR="00C304A0" w:rsidRPr="00400D1C" w:rsidRDefault="00001A47" w:rsidP="00400D1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nga/ose brenda sistemeve kompjuterike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ushtarake, të sigurisë kombëtare, të rendit publik, të mbrojtjes civile apo në çdo sistem tjetër kompjuterik, me rëndësi publike, dënohet me burgim nga sht</w:t>
      </w:r>
      <w:r w:rsidR="00400D1C" w:rsidRPr="00400D1C">
        <w:rPr>
          <w:rFonts w:ascii="Garamond" w:eastAsiaTheme="minorHAnsi" w:hAnsi="Garamond" w:cs="CG Times"/>
          <w:lang w:val="sq-AL"/>
        </w:rPr>
        <w:t>atë deri në pesëmbëdhjetë vjet.</w:t>
      </w:r>
    </w:p>
    <w:p w14:paraId="0A9C95E1" w14:textId="77777777" w:rsidR="00C304A0" w:rsidRPr="00400D1C" w:rsidRDefault="00C304A0" w:rsidP="00001A47">
      <w:pPr>
        <w:keepNext/>
        <w:autoSpaceDE w:val="0"/>
        <w:autoSpaceDN w:val="0"/>
        <w:adjustRightInd w:val="0"/>
        <w:spacing w:after="0" w:line="240" w:lineRule="auto"/>
        <w:ind w:firstLine="0"/>
        <w:jc w:val="center"/>
        <w:rPr>
          <w:rFonts w:ascii="Garamond" w:eastAsiaTheme="minorHAnsi" w:hAnsi="Garamond" w:cs="CG Times"/>
          <w:lang w:val="sq-AL"/>
        </w:rPr>
      </w:pPr>
    </w:p>
    <w:p w14:paraId="4368D55D"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293/b</w:t>
      </w:r>
    </w:p>
    <w:p w14:paraId="4368D55E"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Ndërhyrja në të dhënat kompjuterike</w:t>
      </w:r>
    </w:p>
    <w:p w14:paraId="4368D55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r w:rsidR="00766634" w:rsidRPr="00400D1C">
        <w:rPr>
          <w:rFonts w:ascii="Garamond" w:eastAsiaTheme="minorHAnsi" w:hAnsi="Garamond" w:cs="CG Times"/>
          <w:i/>
          <w:iCs/>
          <w:lang w:val="sq-AL"/>
        </w:rPr>
        <w:t>; shtuar paragrafi i tretë me ligjin nr. 36/2017, datë 30.3.2017</w:t>
      </w:r>
      <w:r w:rsidRPr="00400D1C">
        <w:rPr>
          <w:rFonts w:ascii="Garamond" w:eastAsiaTheme="minorHAnsi" w:hAnsi="Garamond" w:cs="CG Times"/>
          <w:i/>
          <w:iCs/>
          <w:lang w:val="sq-AL"/>
        </w:rPr>
        <w:t>)</w:t>
      </w:r>
    </w:p>
    <w:p w14:paraId="4368D560"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561" w14:textId="77777777" w:rsidR="00001A47" w:rsidRPr="00400D1C" w:rsidRDefault="00EC5FB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 </w:t>
      </w:r>
      <w:r w:rsidR="00001A47" w:rsidRPr="00400D1C">
        <w:rPr>
          <w:rFonts w:ascii="Garamond" w:eastAsiaTheme="minorHAnsi" w:hAnsi="Garamond" w:cs="CG Times"/>
          <w:lang w:val="sq-AL"/>
        </w:rPr>
        <w:t>Dëmtimi, shtrembërimi, ndryshimi, fshirja apo suprimimi i paautorizuar i të dhënave kompjuterike dënohen me burgim nga gjashtë muaj deri në tre vjet.</w:t>
      </w:r>
    </w:p>
    <w:p w14:paraId="4368D56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në të dhënat kompjuterike ushtarake, të sigurisë</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kombëtare, të rendit publik, të mbrojtjes civile, të shëndetësisë apo në çdo të dhënë tjetër kompjuterike, me rëndësi publike, dënohet me burgim nga tre deri në dhjetë vjet.</w:t>
      </w:r>
    </w:p>
    <w:p w14:paraId="4368D563" w14:textId="77777777" w:rsidR="00001A47" w:rsidRPr="00400D1C" w:rsidRDefault="00766634" w:rsidP="00001A47">
      <w:pPr>
        <w:autoSpaceDE w:val="0"/>
        <w:autoSpaceDN w:val="0"/>
        <w:adjustRightInd w:val="0"/>
        <w:spacing w:after="0" w:line="240" w:lineRule="auto"/>
        <w:ind w:firstLine="720"/>
        <w:rPr>
          <w:rFonts w:ascii="Garamond" w:eastAsiaTheme="minorHAnsi" w:hAnsi="Garamond" w:cs="CG Times"/>
          <w:lang w:val="sq-AL"/>
        </w:rPr>
      </w:pPr>
      <w:r w:rsidRPr="00400D1C">
        <w:rPr>
          <w:rFonts w:ascii="Garamond" w:eastAsiaTheme="minorHAnsi" w:hAnsi="Garamond" w:cs="CG Times"/>
          <w:lang w:val="sq-AL"/>
        </w:rPr>
        <w:t xml:space="preserve"> Në rastet kur veprimet e parashikuara në paragrafin e parë janë kryer nga një i mitur, ndaj tij do të zbatohen dispozitat e Kodit të Drejtësisë për të Mitur.</w:t>
      </w:r>
    </w:p>
    <w:p w14:paraId="4368D564" w14:textId="77777777" w:rsidR="00766634" w:rsidRPr="00400D1C" w:rsidRDefault="00766634" w:rsidP="00001A47">
      <w:pPr>
        <w:keepNext/>
        <w:autoSpaceDE w:val="0"/>
        <w:autoSpaceDN w:val="0"/>
        <w:adjustRightInd w:val="0"/>
        <w:spacing w:after="0" w:line="240" w:lineRule="auto"/>
        <w:ind w:firstLine="0"/>
        <w:jc w:val="center"/>
        <w:rPr>
          <w:rFonts w:ascii="Garamond" w:eastAsiaTheme="minorHAnsi" w:hAnsi="Garamond" w:cs="CG Times"/>
          <w:lang w:val="sq-AL"/>
        </w:rPr>
      </w:pPr>
    </w:p>
    <w:p w14:paraId="4368D565"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293/c</w:t>
      </w:r>
    </w:p>
    <w:p w14:paraId="4368D566"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Ndërhyrja në sistemet kompjuterike</w:t>
      </w:r>
    </w:p>
    <w:p w14:paraId="4368D56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r w:rsidR="00766634" w:rsidRPr="00400D1C">
        <w:rPr>
          <w:rFonts w:ascii="Garamond" w:eastAsiaTheme="minorHAnsi" w:hAnsi="Garamond" w:cs="CG Times"/>
          <w:i/>
          <w:iCs/>
          <w:lang w:val="sq-AL"/>
        </w:rPr>
        <w:t>; shtuar paragrafi i tretë me ligjin nr. 36/2017, datë 30.3.2017</w:t>
      </w:r>
      <w:r w:rsidRPr="00400D1C">
        <w:rPr>
          <w:rFonts w:ascii="Garamond" w:eastAsiaTheme="minorHAnsi" w:hAnsi="Garamond" w:cs="CG Times"/>
          <w:i/>
          <w:iCs/>
          <w:lang w:val="sq-AL"/>
        </w:rPr>
        <w:t>)</w:t>
      </w:r>
    </w:p>
    <w:p w14:paraId="4368D568"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56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Krijimi i pengesave serioze dhe të paautorizuara për të cenuar funksionimin e një sistemi kompjuterik, nëpërmjet futjes, dëmtimit, shtrembërimit, ndryshimit, fshirjes apo suprimimit të të dhënave, dënohet me burgim nga tre deri në shtatë vjet.</w:t>
      </w:r>
    </w:p>
    <w:p w14:paraId="4368D56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në sistemet kompjuterike ushtarake, të sigurisë</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kombëtare, të rendit publik, të mbrojtjes civile, të shëndetësisë apo në çdo sistem tjetër kompjuterik, me rëndësi publike, dënohet me burgim nga pesë deri në pesëmbëdhjetë vjet.</w:t>
      </w:r>
    </w:p>
    <w:p w14:paraId="4368D56B" w14:textId="77777777" w:rsidR="00766634" w:rsidRPr="00400D1C" w:rsidRDefault="00766634"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 Në rastet kur veprimet e parashikuara në paragrafin e parë janë kryer nga një i mitur, ndaj tij do të zbatohen dispozitat e Kodit të Drejtësisë për të Mitur.</w:t>
      </w:r>
    </w:p>
    <w:p w14:paraId="4368D56C"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56D"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293/ç</w:t>
      </w:r>
    </w:p>
    <w:p w14:paraId="4368D56E"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Keqpërdorimi i pajisjeve</w:t>
      </w:r>
    </w:p>
    <w:p w14:paraId="4368D56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p>
    <w:p w14:paraId="4368D570"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57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Prodhimi, mbajtja, shitja, dhënia në përdorim, shpërndarja apo çdo veprim</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tjetër, për vënien në dispozicion të një pajisjeje, ku përfshihen edhe një program kompjuterik, një fjalëkalim kompjuterik, një kod hyrjeje apo një e dhënë e tillë e ngjashme, të cilat janë krijuar ose përshtatur për hyrjen në një sistem kompjuterik ose në një pjesë të tij, me qëllim kryerjen e veprave penale, të parashikuara në nenet 192/b, 293/a, 293/b e 293/c të këtij Kodi, dënohen me burgim nga gjashtë muaj deri në pesë vjet.</w:t>
      </w:r>
    </w:p>
    <w:p w14:paraId="4368D57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7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293/d</w:t>
      </w:r>
    </w:p>
    <w:p w14:paraId="4368D57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Shitja e paautorizuar e kartave SIM</w:t>
      </w:r>
    </w:p>
    <w:p w14:paraId="4368D57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(Shtuar</w:t>
      </w:r>
      <w:r w:rsidR="00383FBD"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98, datë 31.7.2014)</w:t>
      </w:r>
    </w:p>
    <w:p w14:paraId="4368D576" w14:textId="77777777" w:rsidR="00001A47" w:rsidRPr="00400D1C" w:rsidRDefault="00001A47" w:rsidP="00001A47">
      <w:pPr>
        <w:autoSpaceDE w:val="0"/>
        <w:autoSpaceDN w:val="0"/>
        <w:adjustRightInd w:val="0"/>
        <w:spacing w:after="0" w:line="240" w:lineRule="auto"/>
        <w:ind w:firstLine="280"/>
        <w:rPr>
          <w:rFonts w:ascii="Garamond" w:eastAsiaTheme="minorHAnsi" w:hAnsi="Garamond"/>
          <w:lang w:val="sq-AL"/>
        </w:rPr>
      </w:pPr>
    </w:p>
    <w:p w14:paraId="4368D57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Shkelja e rregullave të caktuara për shpërndarjen, shitjen dhe pajisjen me produkte/karta SIM përbën kundërvajtje penale dhe dënohet me burgim nga tridhjetë ditë deri në gjashtë muaj.</w:t>
      </w:r>
    </w:p>
    <w:p w14:paraId="4368D57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57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IV</w:t>
      </w:r>
    </w:p>
    <w:p w14:paraId="4368D57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VEPRA PENALE KUNDËR SEKRETIT DHE KUFIJVE SHTETËRORË</w:t>
      </w:r>
    </w:p>
    <w:p w14:paraId="4368D57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342E9FB2"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p>
    <w:p w14:paraId="4368D57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294</w:t>
      </w:r>
    </w:p>
    <w:p w14:paraId="4368D57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Tregimi i sekretit shtetëror nga personi që i është besuar</w:t>
      </w:r>
    </w:p>
    <w:p w14:paraId="4368D57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14:paraId="4368D57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Tregimi, përhapja dhe informimi i fakteve, shifrave, përmbajtjes së dokumenteve apo materialeve që, sipas ligjit të njohur publikisht, përbëjnë sekret shtetëror, nga personi që i është besuar ose që ka mundur të vijë në dijeni për to për shkak të detyrës, dënohen me gjobë ose me burgim gjer në pesë vjet.</w:t>
      </w:r>
    </w:p>
    <w:p w14:paraId="4368D58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Po kjo vepër, e bërë botërisht, dënohet me gjobë ose me burgim gjer në dhjetë vjet.</w:t>
      </w:r>
    </w:p>
    <w:p w14:paraId="4368D58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58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295</w:t>
      </w:r>
    </w:p>
    <w:p w14:paraId="4368D58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Tregimi i sekretit shtetëror nga shtetasit</w:t>
      </w:r>
    </w:p>
    <w:p w14:paraId="4368D58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14:paraId="4368D58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Tregimi, përhapja dhe informimi i fakteve, shifrave, përmbajtjes së dokumenteve apo materialeve që, sipas ligjit të njohur publikisht, përbëjnë sekret shtetëror, nga cilido që ka mundur të vijë në dijeni për to, dënohen me gjobë ose me burgim gjer në tre vjet.</w:t>
      </w:r>
    </w:p>
    <w:p w14:paraId="4368D58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Po kjo vepër, e bërë botërisht, dënohet me gjobë ose me burgim gjer në pesë vjet.</w:t>
      </w:r>
    </w:p>
    <w:p w14:paraId="4368D587" w14:textId="77777777" w:rsidR="00AA3B6E" w:rsidRPr="00400D1C" w:rsidRDefault="00AA3B6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p>
    <w:p w14:paraId="4368D58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295/a</w:t>
      </w:r>
    </w:p>
    <w:p w14:paraId="4368D58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Zbulimi i akteve ose të dhënave sekrete</w:t>
      </w:r>
    </w:p>
    <w:p w14:paraId="4368D58A" w14:textId="77777777" w:rsidR="00001A47" w:rsidRPr="00400D1C"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r w:rsidR="00383FBD"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r w:rsidR="0052799B" w:rsidRPr="00400D1C">
        <w:rPr>
          <w:rFonts w:ascii="Garamond" w:eastAsiaTheme="minorHAnsi" w:hAnsi="Garamond" w:cs="CG Times"/>
          <w:i/>
          <w:iCs/>
          <w:lang w:val="sq-AL"/>
        </w:rPr>
        <w:t>)</w:t>
      </w:r>
    </w:p>
    <w:p w14:paraId="4368D58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58C" w14:textId="77777777" w:rsidR="00001A47" w:rsidRPr="00400D1C" w:rsidRDefault="00001A47" w:rsidP="00001A47">
      <w:pPr>
        <w:pStyle w:val="Paragraf02"/>
        <w:rPr>
          <w:sz w:val="22"/>
          <w:lang w:val="sq-AL"/>
        </w:rPr>
      </w:pPr>
      <w:r w:rsidRPr="00400D1C">
        <w:rPr>
          <w:sz w:val="22"/>
          <w:lang w:val="sq-AL"/>
        </w:rPr>
        <w:t xml:space="preserve"> Zbulimi ndaj të tretëve i të dhënave ose ndihma për të zbuluar të dhënat, të cilat ligji i përcakton si sekret, nga ana e një funksionari publik ose e një personi të ngarkuar me një shërbim publik, në kundërshtim me përmbushjen e rregullt të detyrës ose duke abuzuar me cilësitë e veta, dënohet me gjobë ose me burgim deri në pesë vjet.</w:t>
      </w:r>
    </w:p>
    <w:p w14:paraId="4368D58D" w14:textId="77777777" w:rsidR="00001A47" w:rsidRPr="00400D1C" w:rsidRDefault="00001A47" w:rsidP="00001A47">
      <w:pPr>
        <w:pStyle w:val="Paragraf02"/>
        <w:rPr>
          <w:sz w:val="22"/>
          <w:lang w:val="sq-AL"/>
        </w:rPr>
      </w:pPr>
      <w:r w:rsidRPr="00400D1C">
        <w:rPr>
          <w:sz w:val="22"/>
          <w:lang w:val="sq-AL"/>
        </w:rPr>
        <w:t>Zbulimi ndaj të tretëve i të dhënave, të cilat përbëjnë sekret tregtar industrial ose profesional, nga ana e personave publikë, që kanë detyrë ruajtjen e tyre, dënohet me gjobë ose me burgim deri në tre vjet.</w:t>
      </w:r>
    </w:p>
    <w:p w14:paraId="4368D58E" w14:textId="77777777" w:rsidR="00001A47" w:rsidRPr="00400D1C" w:rsidRDefault="00001A47" w:rsidP="00001A47">
      <w:pPr>
        <w:pStyle w:val="Paragraf02"/>
        <w:rPr>
          <w:rFonts w:eastAsiaTheme="minorHAnsi"/>
          <w:sz w:val="22"/>
          <w:lang w:val="sq-AL"/>
        </w:rPr>
      </w:pPr>
      <w:r w:rsidRPr="00400D1C">
        <w:rPr>
          <w:rFonts w:eastAsiaTheme="minorHAnsi"/>
          <w:sz w:val="22"/>
          <w:lang w:val="sq-AL"/>
        </w:rPr>
        <w:t>Zbulimi i akteve sekrete ose i të dhënave, që përmbajnë aktet sekrete, nga prokurori ose oficeri i policisë gjyqësore, si dhe mosrespektimi i detyrimeve të përcaktuara në nenin 103 të Kodit të Procedurës Penale, dënohet me burgim nga një deri në pesë vjet.</w:t>
      </w:r>
    </w:p>
    <w:p w14:paraId="4368D58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Zbulimi i akteve sekrete ose i</w:t>
      </w:r>
      <w:r w:rsidR="00383FBD" w:rsidRPr="00400D1C">
        <w:rPr>
          <w:rFonts w:ascii="Garamond" w:eastAsiaTheme="minorHAnsi" w:hAnsi="Garamond" w:cs="CG Times"/>
          <w:lang w:val="sq-AL"/>
        </w:rPr>
        <w:t xml:space="preserve"> </w:t>
      </w:r>
      <w:r w:rsidRPr="00400D1C">
        <w:rPr>
          <w:rFonts w:ascii="Garamond" w:eastAsiaTheme="minorHAnsi" w:hAnsi="Garamond" w:cs="CG Times"/>
          <w:lang w:val="sq-AL"/>
        </w:rPr>
        <w:t>të dhënave të përmbajtura në aktet sekrete nga</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persona</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të tjerë,</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që kanë</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dijeni</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për</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të</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dhëna</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për procedimin penal e që janë paralajmëruar nga prokurori ose oficeri i policisë gjyqësore për moszbulimin e tyre, dënohet me burgim deri në tre vjet.</w:t>
      </w:r>
    </w:p>
    <w:p w14:paraId="4368D59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Zbulimi i të dhënave sekrete, që kanë lidhje me identitetin, procesin e bashkëpunimit, të mbrojtjes ose për vendndodhjen e dëshmitarëve e të bashkëpunëtorëve të drejtësisë, të cilët përfitojnë mbrojtje të veçantë, sipas ligjeve në fuqi, dënohet me burgim nga dy deri në gjashtë vjet.</w:t>
      </w:r>
    </w:p>
    <w:p w14:paraId="4368D59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Zbulimi i sekretit që ka sjellë si pasojë vdekjen, plagosjen e rëndë ose ka rrezikuar seriozisht jetën apo shëndetin e dëshmitarëve ose të bashkëpunëtorëve të drejtësisë, të familjarëve të tyre apo të punonjësve të policisë, të ngarkuar me mbrojtjen e tyre, dënohet me burgim nga tre deri në tetë vjet.</w:t>
      </w:r>
    </w:p>
    <w:p w14:paraId="4368D59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9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295/b</w:t>
      </w:r>
    </w:p>
    <w:p w14:paraId="4368D594"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Shfrytëzimi i paligjshëm i të dhënave tregtare</w:t>
      </w:r>
    </w:p>
    <w:p w14:paraId="4368D59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596"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59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Tregtimi i një malli apo ofrimi i një shërbimi nëpërmjet përdorimit të informacionit ose të dhënave që përbëjnë sekret tregtar ose informacion të privilegjuar nga persona që e kanë ose duhet ta kenë këtë informacion apo të dhënë, dënohet me gjobë ose me burgim gjer në katër vjet.</w:t>
      </w:r>
    </w:p>
    <w:p w14:paraId="4368D59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00" w:lineRule="atLeast"/>
        <w:ind w:firstLine="454"/>
        <w:rPr>
          <w:rFonts w:ascii="Garamond" w:eastAsiaTheme="minorHAnsi" w:hAnsi="Garamond" w:cs="CG Times"/>
          <w:lang w:val="sq-AL"/>
        </w:rPr>
      </w:pPr>
    </w:p>
    <w:p w14:paraId="7BB14A06"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5B71CAA1"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37776578"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59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296</w:t>
      </w:r>
    </w:p>
    <w:p w14:paraId="4368D59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Humbja e dokumenteve sekrete </w:t>
      </w:r>
    </w:p>
    <w:p w14:paraId="4368D59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9C" w14:textId="77777777" w:rsidR="00001A47" w:rsidRPr="00400D1C"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Humbja e dokumenteve apo materialeve të tjera që, sipas ligjit të njohur publikisht, përbëjnë sekret shtetëror, nga personi që i janë besuar për ruajtje apo për përdorim, dënohet me gjobë ose me burgim gjer në tre vjet.</w:t>
      </w:r>
      <w:r w:rsidR="00F920D1" w:rsidRPr="00400D1C">
        <w:rPr>
          <w:rFonts w:ascii="Garamond" w:eastAsiaTheme="minorHAnsi" w:hAnsi="Garamond" w:cs="CG Times"/>
          <w:lang w:val="sq-AL"/>
        </w:rPr>
        <w:t xml:space="preserve"> </w:t>
      </w:r>
      <w:r w:rsidR="00DD5CB1" w:rsidRPr="00400D1C">
        <w:rPr>
          <w:rFonts w:ascii="Garamond" w:eastAsiaTheme="minorHAnsi" w:hAnsi="Garamond" w:cs="CG Times"/>
          <w:lang w:val="sq-AL"/>
        </w:rPr>
        <w:t xml:space="preserve"> </w:t>
      </w:r>
    </w:p>
    <w:p w14:paraId="4368D59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297</w:t>
      </w:r>
    </w:p>
    <w:p w14:paraId="4368D59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Kalimi i paligjshëm i kufirit shtetëror </w:t>
      </w:r>
    </w:p>
    <w:p w14:paraId="4368D59F" w14:textId="77777777" w:rsidR="00001A47" w:rsidRPr="00400D1C" w:rsidRDefault="00001A47" w:rsidP="005B4E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8279, datë 15.1.1998; 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9188, datë 12.2.2004)</w:t>
      </w:r>
    </w:p>
    <w:p w14:paraId="4368D5A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A1" w14:textId="77777777" w:rsidR="00001A47" w:rsidRPr="00400D1C" w:rsidRDefault="00001A47" w:rsidP="00AA3B6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Kalimi i paligjshëm i kufijve shtetërorë përbën kundërvajtje penale dhe dënohet me gjobë ose me burgim gjer në dy vjet.</w:t>
      </w:r>
    </w:p>
    <w:p w14:paraId="4368D5A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5A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Neni 298 </w:t>
      </w:r>
    </w:p>
    <w:p w14:paraId="4368D5A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i/>
          <w:iCs/>
          <w:lang w:val="sq-AL"/>
        </w:rPr>
      </w:pPr>
      <w:r w:rsidRPr="00400D1C">
        <w:rPr>
          <w:rFonts w:ascii="Garamond" w:eastAsiaTheme="minorHAnsi" w:hAnsi="Garamond" w:cs="CG Times"/>
          <w:b/>
          <w:bCs/>
          <w:lang w:val="sq-AL"/>
        </w:rPr>
        <w:t>Ndihma për kalim të paligjshëm të kufijve</w:t>
      </w:r>
    </w:p>
    <w:p w14:paraId="4368D5A5" w14:textId="129BAFBC" w:rsidR="00001A47" w:rsidRPr="00400D1C" w:rsidRDefault="005B4EC3" w:rsidP="005B4E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Shtuar </w:t>
      </w:r>
      <w:r w:rsidR="000A3136" w:rsidRPr="00400D1C">
        <w:rPr>
          <w:rFonts w:ascii="Garamond" w:eastAsiaTheme="minorHAnsi" w:hAnsi="Garamond" w:cs="CG Times"/>
          <w:i/>
          <w:iCs/>
          <w:lang w:val="sq-AL"/>
        </w:rPr>
        <w:t xml:space="preserve">një paragraf </w:t>
      </w:r>
      <w:r w:rsidRPr="00400D1C">
        <w:rPr>
          <w:rFonts w:ascii="Garamond" w:eastAsiaTheme="minorHAnsi" w:hAnsi="Garamond" w:cs="CG Times"/>
          <w:i/>
          <w:iCs/>
          <w:lang w:val="sq-AL"/>
        </w:rPr>
        <w:t>me ligjin nr. 8733, datë 24.1.2001; n</w:t>
      </w:r>
      <w:r w:rsidR="00001A47" w:rsidRPr="00400D1C">
        <w:rPr>
          <w:rFonts w:ascii="Garamond" w:eastAsiaTheme="minorHAnsi" w:hAnsi="Garamond" w:cs="CG Times"/>
          <w:i/>
          <w:iCs/>
          <w:lang w:val="sq-AL"/>
        </w:rPr>
        <w:t xml:space="preserve">dryshuar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 xml:space="preserve">9188, datë 12.2.2004; ndryshuar titulli dhe paragrafi i parë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9686, datë 26.2.2007;</w:t>
      </w:r>
      <w:r w:rsidR="000A3136" w:rsidRPr="00400D1C">
        <w:rPr>
          <w:rFonts w:ascii="Garamond" w:eastAsiaTheme="minorHAnsi" w:hAnsi="Garamond" w:cs="CG Times"/>
          <w:i/>
          <w:iCs/>
          <w:lang w:val="sq-AL"/>
        </w:rPr>
        <w:t xml:space="preserve"> </w:t>
      </w:r>
      <w:r w:rsidR="00001A47"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 xml:space="preserve">23/2012, datë 1.3.2012; </w:t>
      </w:r>
      <w:r w:rsidR="0052799B" w:rsidRPr="00400D1C">
        <w:rPr>
          <w:rFonts w:ascii="Garamond" w:eastAsiaTheme="minorHAnsi" w:hAnsi="Garamond" w:cs="CG Times"/>
          <w:i/>
          <w:iCs/>
          <w:lang w:val="sq-AL"/>
        </w:rPr>
        <w:t xml:space="preserve">shfuqizuar </w:t>
      </w:r>
      <w:r w:rsidR="00001A47"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144, datë 2.5.2013)</w:t>
      </w:r>
    </w:p>
    <w:p w14:paraId="4368D5A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A7" w14:textId="77777777" w:rsidR="00001A47" w:rsidRPr="00400D1C" w:rsidRDefault="00001A47" w:rsidP="00001A47">
      <w:pPr>
        <w:pStyle w:val="Paragraf02"/>
        <w:rPr>
          <w:sz w:val="22"/>
          <w:lang w:val="sq-AL"/>
        </w:rPr>
      </w:pPr>
      <w:r w:rsidRPr="00400D1C">
        <w:rPr>
          <w:sz w:val="22"/>
          <w:lang w:val="sq-AL"/>
        </w:rPr>
        <w:t>Strehimi, shoqërimi, vënia në dispozicion ose përdorimi i mjeteve të lundrimit, të fluturimit ose i mjeteve të tjera të transportit apo çdo ndihmë tjetër, me qëllim kalimin e paligjshëm të kufirit të Republikës së Shqipërisë ose për hyrjen e paligjshme të një personi në një shtet tjetër, pa qenë shtetas i tij ose që nuk ka leje qëndrimi në atë shtet,</w:t>
      </w:r>
      <w:r w:rsidR="00F920D1" w:rsidRPr="00400D1C">
        <w:rPr>
          <w:sz w:val="22"/>
          <w:lang w:val="sq-AL"/>
        </w:rPr>
        <w:t xml:space="preserve"> </w:t>
      </w:r>
      <w:r w:rsidRPr="00400D1C">
        <w:rPr>
          <w:sz w:val="22"/>
          <w:lang w:val="sq-AL"/>
        </w:rPr>
        <w:t>dënohet me burgim nga një deri në katër vjet.</w:t>
      </w:r>
    </w:p>
    <w:p w14:paraId="4368D5A8" w14:textId="77777777" w:rsidR="00EC5FB7" w:rsidRPr="00400D1C" w:rsidRDefault="00001A47" w:rsidP="00001A47">
      <w:pPr>
        <w:pStyle w:val="Paragraf02"/>
        <w:rPr>
          <w:sz w:val="22"/>
          <w:lang w:val="sq-AL"/>
        </w:rPr>
      </w:pPr>
      <w:r w:rsidRPr="00400D1C">
        <w:rPr>
          <w:sz w:val="22"/>
          <w:lang w:val="sq-AL"/>
        </w:rPr>
        <w:t>Kur ndihma jepet për qëllime fitimi, dënohet me bur</w:t>
      </w:r>
      <w:r w:rsidR="00EC5FB7" w:rsidRPr="00400D1C">
        <w:rPr>
          <w:sz w:val="22"/>
          <w:lang w:val="sq-AL"/>
        </w:rPr>
        <w:t>gim nga tre deri në shtatë vjet.</w:t>
      </w:r>
    </w:p>
    <w:p w14:paraId="4368D5A9" w14:textId="77777777" w:rsidR="00001A47" w:rsidRPr="00400D1C" w:rsidRDefault="00001A47" w:rsidP="00001A47">
      <w:pPr>
        <w:pStyle w:val="Paragraf02"/>
        <w:rPr>
          <w:sz w:val="22"/>
          <w:lang w:val="sq-AL"/>
        </w:rPr>
      </w:pPr>
      <w:r w:rsidRPr="00400D1C">
        <w:rPr>
          <w:sz w:val="22"/>
          <w:lang w:val="sq-AL"/>
        </w:rPr>
        <w:t>Kur kjo vepër kryhet në bashkëpunim ose më shumë se një herë, apo ka sjellë pasoja të rënda, dënohet me burgim nga pesë deri në dhjetë vjet.</w:t>
      </w:r>
    </w:p>
    <w:p w14:paraId="4368D5AA" w14:textId="77777777" w:rsidR="00001A47" w:rsidRPr="00400D1C" w:rsidRDefault="00001A47" w:rsidP="00001A47">
      <w:pPr>
        <w:pStyle w:val="Paragraf02"/>
        <w:rPr>
          <w:sz w:val="22"/>
          <w:lang w:val="sq-AL"/>
        </w:rPr>
      </w:pPr>
      <w:r w:rsidRPr="00400D1C">
        <w:rPr>
          <w:sz w:val="22"/>
          <w:lang w:val="sq-AL"/>
        </w:rPr>
        <w:t>Kur vepra ka sjellë si pasojë vdekjen e të dëmtuarit, dënohet me burgim jo më pak se pesëmbëdhjetë vjet ose me burgim të përjetshëm.</w:t>
      </w:r>
    </w:p>
    <w:p w14:paraId="4368D5A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Kur vepra penale kryhet nëpërmjet shfrytëzimit të funksionit shtetëror ose shërbimit publik, dënimi me burgim </w:t>
      </w:r>
      <w:r w:rsidR="009B5C18" w:rsidRPr="00400D1C">
        <w:rPr>
          <w:rFonts w:ascii="Garamond" w:eastAsiaTheme="minorHAnsi" w:hAnsi="Garamond" w:cs="CG Times"/>
          <w:lang w:val="sq-AL"/>
        </w:rPr>
        <w:t>shtohet</w:t>
      </w:r>
      <w:r w:rsidRPr="00400D1C">
        <w:rPr>
          <w:rFonts w:ascii="Garamond" w:eastAsiaTheme="minorHAnsi" w:hAnsi="Garamond" w:cs="CG Times"/>
          <w:lang w:val="sq-AL"/>
        </w:rPr>
        <w:t xml:space="preserve"> me ¼ e dënimit të dhënë.</w:t>
      </w:r>
    </w:p>
    <w:p w14:paraId="4368D5A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5A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299</w:t>
      </w:r>
    </w:p>
    <w:p w14:paraId="4368D5A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Shkelja e rregullave mbi fluturimet </w:t>
      </w:r>
    </w:p>
    <w:p w14:paraId="4368D5A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B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Shkelja e rregullave mbi fluturimet ndërkombëtare si, hyrja ose dalja nga territori i Republikës së Shqipërisë pa leje fluturimi, mosrespektimi i vijave të fluturimit, i vendeve të zbritjes, i korridoreve ajrore apo lartësisë të caktuar të fluturimit, dënohet me gjobë ose me burgim gjer në pesë vjet.</w:t>
      </w:r>
    </w:p>
    <w:p w14:paraId="4368D5B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B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IX</w:t>
      </w:r>
    </w:p>
    <w:p w14:paraId="4368D5B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VEPRA PENALE KUNDËR DREJTËSISË</w:t>
      </w:r>
    </w:p>
    <w:p w14:paraId="4368D5B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B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300</w:t>
      </w:r>
    </w:p>
    <w:p w14:paraId="4368D5B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Moskallëzimi i krimit </w:t>
      </w:r>
    </w:p>
    <w:p w14:paraId="4368D5B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B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Moskallëzimi në organet e ndjekjes penale, në gjykatë, në organet e rendit publik, të pushtetit ose të administratës, i një krimi që është duke u kryer apo që është kryer, dënohet me gjobë ose me burgim gjer në tre vjet.</w:t>
      </w:r>
    </w:p>
    <w:p w14:paraId="4368D5B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Përjashtohen nga detyrimi për kallëzim të paralindurit dhe të paslindurit, vëllezërit dhe motrat, bashkëshorti, adoptuesi dhe të adoptuarit, si edhe personat që janë të detyruar të ruajnë një sekret të njohur për shkak të detyrës apo profesionit.</w:t>
      </w:r>
    </w:p>
    <w:p w14:paraId="4368D5B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B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301</w:t>
      </w:r>
    </w:p>
    <w:p w14:paraId="4368D5B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Veprime që pengojnë zbulimin e së vërtetës</w:t>
      </w:r>
    </w:p>
    <w:p w14:paraId="4368D5B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BE" w14:textId="77777777" w:rsidR="00001A47" w:rsidRPr="00400D1C"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Kryerja e veprimeve për të ndryshuar vendin e kryerjes së veprës penale duke prishur, ndryshuar apo fshirë gjurmët e saj ose duke lëvizur, fshehur, asgjësuar, vjedhur, falsifikuar një send apo një dokument me qëllim për të vështirësuar dhe penguar zbulimin e veprës penale dhe të autorit të saj, dënohet me gjobë </w:t>
      </w:r>
      <w:r w:rsidR="00DD5CB1" w:rsidRPr="00400D1C">
        <w:rPr>
          <w:rFonts w:ascii="Garamond" w:eastAsiaTheme="minorHAnsi" w:hAnsi="Garamond" w:cs="CG Times"/>
          <w:lang w:val="sq-AL"/>
        </w:rPr>
        <w:t>ose me burgim gjer në tre vjet.</w:t>
      </w:r>
    </w:p>
    <w:p w14:paraId="4368D5B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302</w:t>
      </w:r>
    </w:p>
    <w:p w14:paraId="4368D5C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Përkrahja e autorit të krimit </w:t>
      </w:r>
    </w:p>
    <w:p w14:paraId="4368D5C1" w14:textId="47CA51ED" w:rsidR="00001A47" w:rsidRPr="00400D1C" w:rsidRDefault="00936242"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(Shtuar paragrafi i dytë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9275, datë 16.9.2004;</w:t>
      </w:r>
      <w:r w:rsidR="00383FBD" w:rsidRPr="00400D1C">
        <w:rPr>
          <w:rFonts w:ascii="Garamond" w:eastAsiaTheme="minorHAnsi" w:hAnsi="Garamond" w:cs="CG Times"/>
          <w:i/>
          <w:iCs/>
          <w:lang w:val="sq-AL"/>
        </w:rPr>
        <w:t xml:space="preserve"> </w:t>
      </w:r>
      <w:r w:rsidR="00400D1C" w:rsidRPr="00400D1C">
        <w:rPr>
          <w:rFonts w:ascii="Garamond" w:eastAsiaTheme="minorHAnsi" w:hAnsi="Garamond" w:cs="CG Times"/>
          <w:i/>
          <w:iCs/>
          <w:lang w:val="sq-AL"/>
        </w:rPr>
        <w:t>shtuar paragrafi i dytë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52799B" w:rsidRPr="00400D1C">
        <w:rPr>
          <w:rFonts w:ascii="Garamond" w:eastAsiaTheme="minorHAnsi" w:hAnsi="Garamond" w:cs="CG Times"/>
          <w:i/>
          <w:iCs/>
          <w:lang w:val="sq-AL"/>
        </w:rPr>
        <w:t>9686, datë 26.2.2007</w:t>
      </w:r>
      <w:r w:rsidR="00001A47" w:rsidRPr="00400D1C">
        <w:rPr>
          <w:rFonts w:ascii="Garamond" w:eastAsiaTheme="minorHAnsi" w:hAnsi="Garamond" w:cs="CG Times"/>
          <w:i/>
          <w:iCs/>
          <w:lang w:val="sq-AL"/>
        </w:rPr>
        <w:t>)</w:t>
      </w:r>
    </w:p>
    <w:p w14:paraId="4368D5C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C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Furnizimi i autorit të një krimi me ushqime, me mjete të tjera për jetesë ose sigurimi i një banese, vendqëndrimi ose me çdo mënyrë tjetër me qëllim që t’i shpëtojë kërkimit, kapjes ose arrestimit, dënohet me gjobë ose me burgim gjer në pesë vjet.</w:t>
      </w:r>
    </w:p>
    <w:p w14:paraId="4368D5C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në lidhje me veprat penale, të parashikuara në nenet 73, 74, 75, 79, 219, 220, 221, 230, 230/a, 230/b, 231, 232, 232/a, 234/a, 234/b, 284/a, 333 e 333/a të këtij Kodi, dënohet me burgim nga dy deri në shtatë vjet.</w:t>
      </w:r>
    </w:p>
    <w:p w14:paraId="4368D5C5" w14:textId="77777777" w:rsidR="00001A47" w:rsidRPr="00400D1C" w:rsidRDefault="00001A47" w:rsidP="005B4E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Përjashtohen nga përgjegjësia penale të paralindurit dhe të paslindurit, vëllezërit dhe motrat, bashkëshorti</w:t>
      </w:r>
      <w:r w:rsidR="005B4EC3" w:rsidRPr="00400D1C">
        <w:rPr>
          <w:rFonts w:ascii="Garamond" w:eastAsiaTheme="minorHAnsi" w:hAnsi="Garamond" w:cs="CG Times"/>
          <w:lang w:val="sq-AL"/>
        </w:rPr>
        <w:t>, adoptuesit dhe të adoptuarit.</w:t>
      </w:r>
    </w:p>
    <w:p w14:paraId="4368D5C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303</w:t>
      </w:r>
    </w:p>
    <w:p w14:paraId="4368D5C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Fshehja ose asgjësimi i kufomës</w:t>
      </w:r>
    </w:p>
    <w:p w14:paraId="4368D5C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C9" w14:textId="77777777" w:rsidR="00001A47" w:rsidRPr="00400D1C" w:rsidRDefault="00001A47" w:rsidP="005B4E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Fshehja ose asgjësimi i kufomës së një personi, viktimë e vrasjes apo të veprave të tjera të dhunshme, e bërë me qëllim për të ndihmuar autorin e krimit që t’i shpëtojë kërkimit, kapjes dhe arrestimit, dënohet me gjobë o</w:t>
      </w:r>
      <w:r w:rsidR="005B4EC3" w:rsidRPr="00400D1C">
        <w:rPr>
          <w:rFonts w:ascii="Garamond" w:eastAsiaTheme="minorHAnsi" w:hAnsi="Garamond" w:cs="CG Times"/>
          <w:lang w:val="sq-AL"/>
        </w:rPr>
        <w:t>se me burgim gjer në pesë vjet.</w:t>
      </w:r>
    </w:p>
    <w:p w14:paraId="4368D5C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304</w:t>
      </w:r>
    </w:p>
    <w:p w14:paraId="4368D5C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Detyrimi për të kallëzuar provën</w:t>
      </w:r>
    </w:p>
    <w:p w14:paraId="4368D5C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C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Mosparaqitja menjëherë për të kallëzuar ose dëshmuar para organeve të prokurorisë, gjykatës apo organeve të rendit, për provën e njohur që e bën të pafajshëm një person tjetër që akuzohet ose është dënuar për një vepër penale, dënohet me gjobë ose me burgim gjer në pesë vjet.</w:t>
      </w:r>
    </w:p>
    <w:p w14:paraId="4368D5C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Përjashtohen nga detyrimi për kallëzim autori i veprës penale, si dhe personat që vijnë në dijeni të provës për shkak të detyrës apo profesionit dhe janë të detyruar të mos kallëzojnë e dëshmojnë për të.</w:t>
      </w:r>
    </w:p>
    <w:p w14:paraId="4368D5C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D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305</w:t>
      </w:r>
    </w:p>
    <w:p w14:paraId="4368D5D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Kallëzimi i rremë </w:t>
      </w:r>
    </w:p>
    <w:p w14:paraId="4368D5D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D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Kallëzimi për kryerjen e një krimi që dihet se nuk është kryer ose për kryerjen e një krimi nga një person që dihet se nuk e ka kryer atë, si edhe, krijimi i provave të rreme me qëllim që të bëhen ndjekje penale, dënohen me gjobë ose me burgim gjer në pesë vjet.</w:t>
      </w:r>
    </w:p>
    <w:p w14:paraId="4368D5D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5D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305/a</w:t>
      </w:r>
    </w:p>
    <w:p w14:paraId="4368D5D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Deklaratat e rreme përpara prokurorit</w:t>
      </w:r>
    </w:p>
    <w:p w14:paraId="4368D5D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p>
    <w:p w14:paraId="4368D5D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5D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Kushdo që, gjatë hetimeve apo procedimeve penale, i pyetur nga një prokuror që të japë informacionin e duhur lidhur me hetimin, jep të dhëna, me gojë ose me shkrim, që ai e di se janë, tërësisht ose pjesërisht, të rreme apo fsheh fakte ose prova, dënohet me gjobë ose me burgim deri në një</w:t>
      </w:r>
      <w:r w:rsidR="00A32B2E" w:rsidRPr="00400D1C">
        <w:rPr>
          <w:rFonts w:ascii="Garamond" w:eastAsiaTheme="minorHAnsi" w:hAnsi="Garamond" w:cs="CG Times"/>
          <w:lang w:val="sq-AL"/>
        </w:rPr>
        <w:t xml:space="preserve"> </w:t>
      </w:r>
      <w:r w:rsidRPr="00400D1C">
        <w:rPr>
          <w:rFonts w:ascii="Garamond" w:eastAsiaTheme="minorHAnsi" w:hAnsi="Garamond" w:cs="CG Times"/>
          <w:lang w:val="sq-AL"/>
        </w:rPr>
        <w:t>vit.</w:t>
      </w:r>
    </w:p>
    <w:p w14:paraId="4368D5DA" w14:textId="77777777" w:rsidR="00001A47" w:rsidRPr="00400D1C" w:rsidRDefault="00001A47" w:rsidP="00383FB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 Dispozitat e këtij neni nuk janë të zbatueshme në rast se akti është kryer në çdo fazë të procedimit penal nga një person i dyshuar ose i pandehur për veprën penale ose nga dikush, që duhej të ishte përjashtuar nga kërkesa për informacion apo për të dëshmuar, për çdo arsye të ligjshme, ose që nuk ishte paralajmëruar për të drejtën për të mos dëshmuar apo për t’iu përgjigjur pyetjeve.</w:t>
      </w:r>
    </w:p>
    <w:p w14:paraId="4368D5DB" w14:textId="77777777" w:rsidR="00A32B2E" w:rsidRPr="00400D1C" w:rsidRDefault="00A32B2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5D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305/b</w:t>
      </w:r>
    </w:p>
    <w:p w14:paraId="4368D5D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Deklaratat e rreme përpara oficerit të policisë gjyqësore</w:t>
      </w:r>
    </w:p>
    <w:p w14:paraId="4368D5DE" w14:textId="080C31A8"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Shtuar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p>
    <w:p w14:paraId="4368D5D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5E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Kushdo që, gjatë hetimit, i pyetur nga një oficer i policisë gjyqësore që të japë informacionin e duhur, jep të dhëna, me gojë ose me shkrim, që ai i di se janë,</w:t>
      </w:r>
      <w:r w:rsidR="0052799B" w:rsidRPr="00400D1C">
        <w:rPr>
          <w:rFonts w:ascii="Garamond" w:eastAsiaTheme="minorHAnsi" w:hAnsi="Garamond" w:cs="CG Times"/>
          <w:lang w:val="sq-AL"/>
        </w:rPr>
        <w:t xml:space="preserve"> </w:t>
      </w:r>
      <w:r w:rsidRPr="00400D1C">
        <w:rPr>
          <w:rFonts w:ascii="Garamond" w:eastAsiaTheme="minorHAnsi" w:hAnsi="Garamond" w:cs="CG Times"/>
          <w:lang w:val="sq-AL"/>
        </w:rPr>
        <w:t>tërësisht ose pjesërisht, të rreme apo fsheh fakte ose prova, përbën kundërvajtje penale dhe dënohet me gjobë ose me burgim deri në gjashtë muaj.</w:t>
      </w:r>
    </w:p>
    <w:p w14:paraId="4368D5E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Dispozitat e këtij neni nuk janë të zbatueshme në rast se akti është kryer në çdo fazë të procedimit penal nga një person i dyshuar ose i pandehur për veprën penale ose nga dikush, që duhej të ishte përjashtuar nga kërkesa për informacion apo për të dëshmuar, për çdo arsye të ligjshme, ose që nuk ishte paralajmëruar për të drejtën për të mos dëshmuar apo për t’iu përgjigjur pyetjeve.</w:t>
      </w:r>
    </w:p>
    <w:p w14:paraId="4368D5E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5E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306</w:t>
      </w:r>
    </w:p>
    <w:p w14:paraId="4368D5E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Dëshmia e rreme </w:t>
      </w:r>
    </w:p>
    <w:p w14:paraId="4368D5E5" w14:textId="76FC303E" w:rsidR="0052799B" w:rsidRPr="00400D1C" w:rsidRDefault="005B4EC3"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Ndryshuar </w:t>
      </w:r>
      <w:r w:rsidRPr="00400D1C">
        <w:rPr>
          <w:rFonts w:ascii="Garamond" w:eastAsiaTheme="minorHAnsi" w:hAnsi="Garamond" w:cs="CG Times"/>
          <w:i/>
          <w:iCs/>
          <w:lang w:val="sq-AL"/>
        </w:rPr>
        <w:t>paragrafi i parë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8733, datë 24.1.2001;</w:t>
      </w:r>
      <w:r w:rsidR="00383FBD"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shtuar paragrafi i tretë</w:t>
      </w:r>
      <w:r w:rsidR="0052799B" w:rsidRPr="00400D1C">
        <w:rPr>
          <w:rFonts w:ascii="Garamond" w:eastAsiaTheme="minorHAnsi" w:hAnsi="Garamond" w:cs="CG Times"/>
          <w:i/>
          <w:iCs/>
          <w:lang w:val="sq-AL"/>
        </w:rPr>
        <w:t>,</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9275, datë 16.9.2004;</w:t>
      </w:r>
      <w:r w:rsidR="00383FBD" w:rsidRPr="00400D1C">
        <w:rPr>
          <w:rFonts w:ascii="Garamond" w:eastAsiaTheme="minorHAnsi" w:hAnsi="Garamond" w:cs="CG Times"/>
          <w:i/>
          <w:iCs/>
          <w:lang w:val="sq-AL"/>
        </w:rPr>
        <w:t xml:space="preserve"> </w:t>
      </w:r>
    </w:p>
    <w:p w14:paraId="4368D5E6" w14:textId="77777777" w:rsidR="00001A47" w:rsidRPr="00400D1C" w:rsidRDefault="005B4EC3" w:rsidP="00383FB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ndryshuar fjalë në paragrafin e tretë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9686, datë 26.2.2007)</w:t>
      </w:r>
    </w:p>
    <w:p w14:paraId="4368D5E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E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Dëshmia e rreme e bërë përpara gjykatës përbën kundërvajtje penale dhe dënohet me gjobë ose me burgim gjer në dy vjet.</w:t>
      </w:r>
    </w:p>
    <w:p w14:paraId="4368D5E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dëshmia e rreme bëhet me qëllim fitimi apo çdo interes tjetër të dhënë apo të premtuar, dënohet me gjobë ose me burgim gjer në tre vjet.</w:t>
      </w:r>
    </w:p>
    <w:p w14:paraId="4368D5E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kur kryhet në lidhje me veprat penale të parashikuara në nenet 234/a, 234/b, 284/a 333 e 333/a të këtij Kodi, dënohet me burgim nga dy deri në gjashtë vjet.</w:t>
      </w:r>
    </w:p>
    <w:p w14:paraId="4368D5E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5E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307</w:t>
      </w:r>
    </w:p>
    <w:p w14:paraId="4368D5E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Refuzimi për të dëshmuar</w:t>
      </w:r>
    </w:p>
    <w:p w14:paraId="4368D5EE" w14:textId="77777777" w:rsidR="00001A47" w:rsidRPr="00400D1C" w:rsidRDefault="005B4EC3"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(Ndryshuar paragrafi i dytë</w:t>
      </w:r>
      <w:r w:rsidR="00001A47" w:rsidRPr="00400D1C">
        <w:rPr>
          <w:rFonts w:ascii="Garamond" w:eastAsiaTheme="minorHAnsi" w:hAnsi="Garamond" w:cs="CG Times"/>
          <w:i/>
          <w:iCs/>
          <w:lang w:val="sq-AL"/>
        </w:rPr>
        <w:t>, shtuar paragrafi i fundit</w:t>
      </w:r>
      <w:r w:rsidR="0052799B" w:rsidRPr="00400D1C">
        <w:rPr>
          <w:rFonts w:ascii="Garamond" w:eastAsiaTheme="minorHAnsi" w:hAnsi="Garamond" w:cs="CG Times"/>
          <w:i/>
          <w:iCs/>
          <w:lang w:val="sq-AL"/>
        </w:rPr>
        <w:t>,</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9686, datë 26.2.2007)</w:t>
      </w:r>
    </w:p>
    <w:p w14:paraId="4368D5E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F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Refuzimi për t’iu përgjigjur pyetjeve rreth dijenisë për kryerjen e një vepre penale apo të autorit të saj, përbën kundërvajtje penale dhe dënohet me gjobë ose me burgim gjer në një vit.</w:t>
      </w:r>
    </w:p>
    <w:p w14:paraId="4368D5F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refuzimi për të dëshmuar bëhet me qëllim fitimi apo çdo interes tjetër të dhënë apo të premtuar, dënohet</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me burgim nga një deri në katër vjet.</w:t>
      </w:r>
    </w:p>
    <w:p w14:paraId="4368D5F2" w14:textId="77777777" w:rsidR="00001A47" w:rsidRPr="00400D1C" w:rsidRDefault="00001A47" w:rsidP="005B4E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Dispozitat e këtij neni nuk janë të zbatueshme në rast se akti është kryer në çdo fazë të procedimit penal nga një person i dyshuar ose i pandehur për veprën penale ose nga dikush, që duhej të ishte përjashtuar nga kërkesa për informacion apo për të dëshmuar, për çdo arsye të ligjshme, ose që nuk ishte paralajmëruar për të drejtën për të mos dëshmuar ap</w:t>
      </w:r>
      <w:r w:rsidR="005B4EC3" w:rsidRPr="00400D1C">
        <w:rPr>
          <w:rFonts w:ascii="Garamond" w:eastAsiaTheme="minorHAnsi" w:hAnsi="Garamond" w:cs="CG Times"/>
          <w:lang w:val="sq-AL"/>
        </w:rPr>
        <w:t>o për t’iu përgjigjur pyetjeve.</w:t>
      </w:r>
    </w:p>
    <w:p w14:paraId="4368D5F3" w14:textId="77777777" w:rsidR="005B4EC3" w:rsidRPr="00400D1C" w:rsidRDefault="005B4EC3" w:rsidP="005B4E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7A7C8468"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15F0857E"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5F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308</w:t>
      </w:r>
    </w:p>
    <w:p w14:paraId="4368D5F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Përkthimi i rremë</w:t>
      </w:r>
    </w:p>
    <w:p w14:paraId="4368D5F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F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Shtrembërimi me dashje i përmbajtjes së një dokumenti apo shkrimi të dhënë për përkthim nga organet e ndjekjes penale apo gjykata ose përkthimi i rremë përpara tyre, përbën kundërvajtje penale dhe dënohet me gjobë ose me burgim gjer në dy vjet.</w:t>
      </w:r>
    </w:p>
    <w:p w14:paraId="4368D5F8" w14:textId="77777777" w:rsidR="00383FBD"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përkthimi i rremë bëhet me qëllim fitimi apo çdo interes tjetër të dhënë apo të premtuar, dënohet me gjobë ose me burgim gjer në tre vjet.</w:t>
      </w:r>
    </w:p>
    <w:p w14:paraId="4368D5F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309</w:t>
      </w:r>
    </w:p>
    <w:p w14:paraId="4368D5F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Ekspertimi i rremë</w:t>
      </w:r>
    </w:p>
    <w:p w14:paraId="4368D5F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F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Dhënia me dashje e rezultateve të rreme në raportet e ekspertimit të bëra me shkrim apo me gojë përpara organeve të ndjekjes penale ose gjykatës, dënohet me gjobë ose me burgim gjer në tre vjet.</w:t>
      </w:r>
    </w:p>
    <w:p w14:paraId="4368D5F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ekspertimi i rremë bëhet me qëllim fitimi apo çdo interes tjetër të dhënë apo të premtuar, dënohet me gjobë ose me burgim gjer në pesë vjet.</w:t>
      </w:r>
    </w:p>
    <w:p w14:paraId="4368D5F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5F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310</w:t>
      </w:r>
    </w:p>
    <w:p w14:paraId="4368D60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Mosparaqitja e dëshmitarit, ekspertit apo përkthyesit </w:t>
      </w:r>
    </w:p>
    <w:p w14:paraId="4368D60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0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Mosparaqitja e dëshmitarit, ekspertit apo përkthyesit, pa shkaqe të arsyeshme ose mospranimi prej tyre për të kryer detyrat e caktuara nga organi i ndjekjes penale ose gjykata, përbën kundërvajtje penale dhe dënohet me gjobë ose me burgim gjer në gjashtë muaj.</w:t>
      </w:r>
    </w:p>
    <w:p w14:paraId="4368D60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0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311</w:t>
      </w:r>
    </w:p>
    <w:p w14:paraId="4368D60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Kanosja për të mos kallëzuar</w:t>
      </w:r>
    </w:p>
    <w:p w14:paraId="4368D606" w14:textId="2A481EFF"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Ndryshuar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r w:rsidR="00383FBD"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60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b/>
          <w:bCs/>
          <w:lang w:val="sq-AL"/>
        </w:rPr>
      </w:pPr>
    </w:p>
    <w:p w14:paraId="4368D60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b/>
          <w:bCs/>
          <w:lang w:val="sq-AL"/>
        </w:rPr>
        <w:tab/>
      </w:r>
      <w:r w:rsidRPr="00400D1C">
        <w:rPr>
          <w:rFonts w:ascii="Garamond" w:eastAsiaTheme="minorHAnsi" w:hAnsi="Garamond" w:cs="CG Times"/>
          <w:lang w:val="sq-AL"/>
        </w:rPr>
        <w:t>Kanosja, që i bëhet të dëmtuarit nga vepra penale, me qëllim që të mos kallëzojë, të ankohet apo të tërheqë kallëzimin ose ankimin e bërë, dënohet me burgim nga një deri në katër vjet.</w:t>
      </w:r>
    </w:p>
    <w:p w14:paraId="4368D60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0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312</w:t>
      </w:r>
    </w:p>
    <w:p w14:paraId="4368D60B" w14:textId="77777777" w:rsidR="00001A47" w:rsidRPr="00400D1C" w:rsidRDefault="00001A47" w:rsidP="00383FB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Korrupsioni aktiv i dëshmitarit, i ekspertit ose përkthyesit</w:t>
      </w:r>
    </w:p>
    <w:p w14:paraId="4368D60C" w14:textId="5EFA8FBB"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Ndryshuar </w:t>
      </w:r>
      <w:r w:rsidRPr="00400D1C">
        <w:rPr>
          <w:rFonts w:ascii="Garamond" w:eastAsiaTheme="minorHAnsi" w:hAnsi="Garamond" w:cs="CG Times"/>
          <w:i/>
          <w:iCs/>
          <w:lang w:val="sq-AL"/>
        </w:rPr>
        <w:t xml:space="preserve">me ligjin </w:t>
      </w:r>
      <w:r w:rsidR="005B4EC3" w:rsidRPr="00400D1C">
        <w:rPr>
          <w:rFonts w:ascii="Garamond" w:eastAsiaTheme="minorHAnsi" w:hAnsi="Garamond" w:cs="CG Times"/>
          <w:i/>
          <w:iCs/>
          <w:lang w:val="sq-AL"/>
        </w:rPr>
        <w:t xml:space="preserve">nr. 8733, datë 24.1.2001;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9275, datë 16.9.2004; </w:t>
      </w:r>
      <w:r w:rsidR="0052799B"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60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0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Premtimi, propozimi ose dhënia, drejtpërdrejt ose tërthorazi, i çfarëdo përfitimi të parregullt, për vete ose për persona të tretë, dëshmitarit, ekspertit ose përkthyesit, për të siguruar deklarime ose dëshmi, ekspertim ose përkthim të rremë ose për të refuzuar kryerjen e detyrimeve të tyre përpara organeve të ndjekjes penale dhe gjykatës, dënohen me burgim deri në katër vjet.</w:t>
      </w:r>
    </w:p>
    <w:p w14:paraId="4368D60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1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312/a</w:t>
      </w:r>
    </w:p>
    <w:p w14:paraId="4368D61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Kanosja për deklarime a dëshmi, ekspertim ose përkthim </w:t>
      </w:r>
    </w:p>
    <w:p w14:paraId="4368D61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të rremë</w:t>
      </w:r>
    </w:p>
    <w:p w14:paraId="4368D613" w14:textId="4B11549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Shtuar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r w:rsidR="00383FBD"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p>
    <w:p w14:paraId="4368D61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1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Kanosja ose vepra të tjera dhune, që i bëhen personit për të siguruar deklarime a dëshmi, ekspertim ose përkthim të rremë ose për të refuzuar kryerjen e detyrave të tyre përpara organeve të ndjekjes penale dhe gjykatës dënohet me burgim nga një deri në katër vjet.</w:t>
      </w:r>
    </w:p>
    <w:p w14:paraId="4368D61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1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313</w:t>
      </w:r>
    </w:p>
    <w:p w14:paraId="4368D61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Fillimi i paligjshëm i ndjekjes penale</w:t>
      </w:r>
    </w:p>
    <w:p w14:paraId="4368D61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1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Fillimi i paligjshëm i ndjekjes penale nga prokurori kundër një personi që dihet se është i pafajshëm dënohet me gjobë ose me burgim gjer në pesë vjet.</w:t>
      </w:r>
    </w:p>
    <w:p w14:paraId="4368D61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1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Neni 313/a </w:t>
      </w:r>
    </w:p>
    <w:p w14:paraId="4368D61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Zhdukja ose humbja e fashikullit</w:t>
      </w:r>
    </w:p>
    <w:p w14:paraId="4368D61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61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20" w14:textId="77777777" w:rsidR="00001A47" w:rsidRPr="00400D1C" w:rsidRDefault="00001A47" w:rsidP="00001A47">
      <w:pPr>
        <w:pStyle w:val="Paragraf02"/>
        <w:rPr>
          <w:sz w:val="22"/>
          <w:lang w:val="sq-AL"/>
        </w:rPr>
      </w:pPr>
      <w:r w:rsidRPr="00400D1C">
        <w:rPr>
          <w:sz w:val="22"/>
          <w:lang w:val="sq-AL"/>
        </w:rPr>
        <w:t>Zhdukja ose humbja me çdo mënyrë e fashikullit të hetimit ose të gjykimit, si dhe heqja prej tyre e dokumenteve, shkresave ose të dhënave të tjera që ndodhen të bashkuara me to, kur ka sjellë pasoja të rënda në dëm të interesave të shtetasve ose të shtetit, dënohet me gjobë ose me burgim gjer në pesë vjet.</w:t>
      </w:r>
      <w:r w:rsidR="00F920D1" w:rsidRPr="00400D1C">
        <w:rPr>
          <w:sz w:val="22"/>
          <w:lang w:val="sq-AL"/>
        </w:rPr>
        <w:t xml:space="preserve"> </w:t>
      </w:r>
      <w:r w:rsidRPr="00400D1C">
        <w:rPr>
          <w:sz w:val="22"/>
          <w:lang w:val="sq-AL"/>
        </w:rPr>
        <w:t xml:space="preserve"> </w:t>
      </w:r>
    </w:p>
    <w:p w14:paraId="4368D62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2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313/b</w:t>
      </w:r>
    </w:p>
    <w:p w14:paraId="4368D62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Ndalimi i dhënies dhe i shpalljes së të dhënave në kundërshtim me ligjin</w:t>
      </w:r>
    </w:p>
    <w:p w14:paraId="4368D624"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r w:rsidR="00383FBD"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r w:rsidR="000937DE" w:rsidRPr="00400D1C">
        <w:rPr>
          <w:rFonts w:ascii="Garamond" w:eastAsiaTheme="minorHAnsi" w:hAnsi="Garamond" w:cs="CG Times"/>
          <w:i/>
          <w:iCs/>
          <w:lang w:val="sq-AL"/>
        </w:rPr>
        <w:t xml:space="preserve">; ndryshuar pika 1, shtuar pikat 2 e 3, dhe rinumëruar paragrafët, </w:t>
      </w:r>
      <w:r w:rsidR="00B54011" w:rsidRPr="00400D1C">
        <w:rPr>
          <w:rFonts w:ascii="Garamond" w:eastAsiaTheme="minorHAnsi" w:hAnsi="Garamond" w:cs="CG Times"/>
          <w:i/>
          <w:iCs/>
          <w:lang w:val="sq-AL"/>
        </w:rPr>
        <w:t>me ligjin nr. 36/2017, datë 30.3.2017</w:t>
      </w:r>
      <w:r w:rsidRPr="00400D1C">
        <w:rPr>
          <w:rFonts w:ascii="Garamond" w:eastAsiaTheme="minorHAnsi" w:hAnsi="Garamond" w:cs="CG Times"/>
          <w:i/>
          <w:iCs/>
          <w:lang w:val="sq-AL"/>
        </w:rPr>
        <w:t>)</w:t>
      </w:r>
    </w:p>
    <w:p w14:paraId="4368D62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26" w14:textId="77777777" w:rsidR="00B54011" w:rsidRPr="00400D1C" w:rsidRDefault="00A32B2E" w:rsidP="00A32B2E">
      <w:pPr>
        <w:pStyle w:val="Paragraf02"/>
        <w:rPr>
          <w:sz w:val="22"/>
          <w:lang w:val="sq-AL"/>
        </w:rPr>
      </w:pPr>
      <w:r w:rsidRPr="00400D1C">
        <w:rPr>
          <w:sz w:val="22"/>
          <w:lang w:val="sq-AL"/>
        </w:rPr>
        <w:t xml:space="preserve">1. </w:t>
      </w:r>
      <w:r w:rsidR="00B54011" w:rsidRPr="00400D1C">
        <w:rPr>
          <w:sz w:val="22"/>
          <w:lang w:val="sq-AL"/>
        </w:rPr>
        <w:t>Dhënia ose</w:t>
      </w:r>
      <w:r w:rsidR="00F920D1" w:rsidRPr="00400D1C">
        <w:rPr>
          <w:sz w:val="22"/>
          <w:lang w:val="sq-AL"/>
        </w:rPr>
        <w:t xml:space="preserve"> </w:t>
      </w:r>
      <w:r w:rsidR="00B54011" w:rsidRPr="00400D1C">
        <w:rPr>
          <w:sz w:val="22"/>
          <w:lang w:val="sq-AL"/>
        </w:rPr>
        <w:t>publikimi</w:t>
      </w:r>
      <w:r w:rsidR="00F920D1" w:rsidRPr="00400D1C">
        <w:rPr>
          <w:sz w:val="22"/>
          <w:lang w:val="sq-AL"/>
        </w:rPr>
        <w:t xml:space="preserve"> </w:t>
      </w:r>
      <w:r w:rsidR="00B54011" w:rsidRPr="00400D1C">
        <w:rPr>
          <w:sz w:val="22"/>
          <w:lang w:val="sq-AL"/>
        </w:rPr>
        <w:t>me çfarëdo lloj forme, në kundërshtim me ligjin</w:t>
      </w:r>
      <w:r w:rsidR="00F920D1" w:rsidRPr="00400D1C">
        <w:rPr>
          <w:sz w:val="22"/>
          <w:lang w:val="sq-AL"/>
        </w:rPr>
        <w:t xml:space="preserve"> </w:t>
      </w:r>
      <w:r w:rsidR="00B54011" w:rsidRPr="00400D1C">
        <w:rPr>
          <w:sz w:val="22"/>
          <w:lang w:val="sq-AL"/>
        </w:rPr>
        <w:t>e të dhënave me karakter të klasifikuar dhe konfidencial që rrezikojnë jetën, integritetin fizik ose lirinë e personave të mbrojtur, sipas legjislacionit në fuqi</w:t>
      </w:r>
      <w:r w:rsidR="00F920D1" w:rsidRPr="00400D1C">
        <w:rPr>
          <w:sz w:val="22"/>
          <w:lang w:val="sq-AL"/>
        </w:rPr>
        <w:t xml:space="preserve"> </w:t>
      </w:r>
      <w:r w:rsidR="00B54011" w:rsidRPr="00400D1C">
        <w:rPr>
          <w:sz w:val="22"/>
          <w:lang w:val="sq-AL"/>
        </w:rPr>
        <w:t>për mbrojtjen e dëshmitarëve dhe bashkëpunëtorëve të drejtësisë, me qëllim</w:t>
      </w:r>
      <w:r w:rsidR="00F920D1" w:rsidRPr="00400D1C">
        <w:rPr>
          <w:sz w:val="22"/>
          <w:lang w:val="sq-AL"/>
        </w:rPr>
        <w:t xml:space="preserve"> </w:t>
      </w:r>
      <w:r w:rsidR="00B54011" w:rsidRPr="00400D1C">
        <w:rPr>
          <w:sz w:val="22"/>
          <w:lang w:val="sq-AL"/>
        </w:rPr>
        <w:t>zbulimin e këtyre personave, dënohet me gjobë ose me burgim deri në dy vjet.</w:t>
      </w:r>
    </w:p>
    <w:p w14:paraId="4368D627" w14:textId="77777777" w:rsidR="00B54011" w:rsidRPr="00400D1C" w:rsidRDefault="00A32B2E" w:rsidP="00A32B2E">
      <w:pPr>
        <w:pStyle w:val="Paragraf02"/>
        <w:rPr>
          <w:sz w:val="22"/>
          <w:lang w:val="sq-AL"/>
        </w:rPr>
      </w:pPr>
      <w:r w:rsidRPr="00400D1C">
        <w:rPr>
          <w:sz w:val="22"/>
          <w:lang w:val="sq-AL"/>
        </w:rPr>
        <w:t xml:space="preserve">2. </w:t>
      </w:r>
      <w:r w:rsidR="00B54011" w:rsidRPr="00400D1C">
        <w:rPr>
          <w:sz w:val="22"/>
          <w:lang w:val="sq-AL"/>
        </w:rPr>
        <w:t>Kur nga kryerja e kësaj vepre penale kanë ardhur pasoja të rënda për shëndetin e tyre dënohet me burgim nga 6 muaj deri në tre vjet.</w:t>
      </w:r>
    </w:p>
    <w:p w14:paraId="4368D628" w14:textId="77777777" w:rsidR="00001A47" w:rsidRPr="00400D1C" w:rsidRDefault="00B54011" w:rsidP="00001A47">
      <w:pPr>
        <w:pStyle w:val="Paragraf02"/>
        <w:rPr>
          <w:sz w:val="22"/>
          <w:lang w:val="sq-AL"/>
        </w:rPr>
      </w:pPr>
      <w:r w:rsidRPr="00400D1C">
        <w:rPr>
          <w:sz w:val="22"/>
          <w:lang w:val="sq-AL"/>
        </w:rPr>
        <w:t>3</w:t>
      </w:r>
      <w:r w:rsidR="00001A47" w:rsidRPr="00400D1C">
        <w:rPr>
          <w:sz w:val="22"/>
          <w:lang w:val="sq-AL"/>
        </w:rPr>
        <w:t>. Kur kjo vepër</w:t>
      </w:r>
      <w:r w:rsidR="00F920D1" w:rsidRPr="00400D1C">
        <w:rPr>
          <w:sz w:val="22"/>
          <w:lang w:val="sq-AL"/>
        </w:rPr>
        <w:t xml:space="preserve"> </w:t>
      </w:r>
      <w:r w:rsidR="00001A47" w:rsidRPr="00400D1C">
        <w:rPr>
          <w:sz w:val="22"/>
          <w:lang w:val="sq-AL"/>
        </w:rPr>
        <w:t>kryhet nga njëri prej personave që kanë përgjegjësinë për të ruajtur karakterin e klasifikuar dhe konfidencial të të dhënave, dënohet me gjobë</w:t>
      </w:r>
      <w:r w:rsidR="00F920D1" w:rsidRPr="00400D1C">
        <w:rPr>
          <w:sz w:val="22"/>
          <w:lang w:val="sq-AL"/>
        </w:rPr>
        <w:t xml:space="preserve"> </w:t>
      </w:r>
      <w:r w:rsidR="00001A47" w:rsidRPr="00400D1C">
        <w:rPr>
          <w:sz w:val="22"/>
          <w:lang w:val="sq-AL"/>
        </w:rPr>
        <w:t>ose me burgim deri në tre vjet dhe, kur nga kryerja e kësaj vepre kanë ardhur pasoja të rënda për shëndetin e tyre, me burgim nga dy deri në pesë vjet.</w:t>
      </w:r>
    </w:p>
    <w:p w14:paraId="4368D629" w14:textId="77777777" w:rsidR="00001A47" w:rsidRPr="00400D1C" w:rsidRDefault="00B54011" w:rsidP="00001A47">
      <w:pPr>
        <w:pStyle w:val="Paragraf02"/>
        <w:rPr>
          <w:sz w:val="22"/>
          <w:lang w:val="sq-AL"/>
        </w:rPr>
      </w:pPr>
      <w:r w:rsidRPr="00400D1C">
        <w:rPr>
          <w:sz w:val="22"/>
          <w:lang w:val="sq-AL"/>
        </w:rPr>
        <w:t>4</w:t>
      </w:r>
      <w:r w:rsidR="00001A47" w:rsidRPr="00400D1C">
        <w:rPr>
          <w:sz w:val="22"/>
          <w:lang w:val="sq-AL"/>
        </w:rPr>
        <w:t>. Kur vepra ka sjellë si pasojë vdekjen dënohet me burgim nga tre deri në dhjetë vjet.</w:t>
      </w:r>
    </w:p>
    <w:p w14:paraId="4368D62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2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314</w:t>
      </w:r>
    </w:p>
    <w:p w14:paraId="4368D62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Përdorimi i dhunës gjatë hetimeve</w:t>
      </w:r>
    </w:p>
    <w:p w14:paraId="4368D62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2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Përdorimi i dhunës nga personi i ngarkuar me zhvillimin e hetimeve për ta detyruar shtetasin të bëjë deklaratë, të dëshmojë ose të pohojë fajësinë e tij a të një tjetri, dënohet me burgim nga tre gjer në dhjetë vjet.</w:t>
      </w:r>
    </w:p>
    <w:p w14:paraId="4368D62F" w14:textId="77777777" w:rsidR="00A32B2E" w:rsidRPr="00400D1C" w:rsidRDefault="00A32B2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3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315</w:t>
      </w:r>
    </w:p>
    <w:p w14:paraId="4368D63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Dhënia e një vendimi të padrejtë </w:t>
      </w:r>
    </w:p>
    <w:p w14:paraId="4368D63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w:t>
      </w:r>
      <w:r w:rsidRPr="00400D1C">
        <w:rPr>
          <w:rFonts w:ascii="Garamond" w:eastAsiaTheme="minorHAnsi" w:hAnsi="Garamond" w:cs="CG Times"/>
          <w:i/>
          <w:iCs/>
          <w:lang w:val="sq-AL"/>
        </w:rPr>
        <w:t xml:space="preserve">Shfuqizuar me vendimin e </w:t>
      </w:r>
      <w:r w:rsidRPr="00400D1C">
        <w:rPr>
          <w:rFonts w:ascii="Garamond" w:eastAsiaTheme="minorHAnsi" w:hAnsi="Garamond" w:cs="CG Times"/>
          <w:i/>
          <w:iCs/>
          <w:caps/>
          <w:lang w:val="sq-AL"/>
        </w:rPr>
        <w:t>g</w:t>
      </w:r>
      <w:r w:rsidRPr="00400D1C">
        <w:rPr>
          <w:rFonts w:ascii="Garamond" w:eastAsiaTheme="minorHAnsi" w:hAnsi="Garamond" w:cs="CG Times"/>
          <w:i/>
          <w:iCs/>
          <w:lang w:val="sq-AL"/>
        </w:rPr>
        <w:t xml:space="preserve">jykatës Kushtetuese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11,</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datë 2.4.2008</w:t>
      </w:r>
      <w:r w:rsidRPr="00400D1C">
        <w:rPr>
          <w:rFonts w:ascii="Garamond" w:eastAsiaTheme="minorHAnsi" w:hAnsi="Garamond" w:cs="CG Times"/>
          <w:lang w:val="sq-AL"/>
        </w:rPr>
        <w:t>)</w:t>
      </w:r>
    </w:p>
    <w:p w14:paraId="4368D63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3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316</w:t>
      </w:r>
    </w:p>
    <w:p w14:paraId="4368D63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Kundërshtimi dhe goditja e gjyqtarit </w:t>
      </w:r>
    </w:p>
    <w:p w14:paraId="4368D63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37" w14:textId="77777777" w:rsidR="00001A47" w:rsidRPr="00400D1C" w:rsidRDefault="00001A47" w:rsidP="00AA3B6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Kundërshtimi me dhunë, goditjet dhe vepra të tjera dhune që i bëhen gjyqtarit apo anëtarëve të trupit gjykues, prokurorit, avokatit, ekspertëve, çdo arbitri të caktuar për një çështje, për ta penguar në kryerjen e detyrës apo për shkak të saj, dënohen me gjobë ose me burgim gjer në shtatë vjet.</w:t>
      </w:r>
    </w:p>
    <w:p w14:paraId="4368D638" w14:textId="77777777" w:rsidR="00A32B2E" w:rsidRPr="00400D1C" w:rsidRDefault="00A32B2E"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73DE20E" w14:textId="77777777" w:rsidR="00C304A0" w:rsidRPr="00400D1C" w:rsidRDefault="00C304A0"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39" w14:textId="77777777" w:rsidR="00A32B2E" w:rsidRPr="00400D1C" w:rsidRDefault="00A32B2E"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317</w:t>
      </w:r>
    </w:p>
    <w:p w14:paraId="4368D63A" w14:textId="77777777" w:rsidR="00A32B2E" w:rsidRPr="00400D1C" w:rsidRDefault="00A32B2E"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Kanosja e gjyqtarit </w:t>
      </w:r>
    </w:p>
    <w:p w14:paraId="4368D63B" w14:textId="77777777" w:rsidR="00A32B2E" w:rsidRPr="00400D1C" w:rsidRDefault="00A32B2E"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3C" w14:textId="77777777" w:rsidR="00A32B2E" w:rsidRPr="00400D1C" w:rsidRDefault="00A32B2E"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Kanosja që i bëhet gjyqtarit apo anëtarëve të trupit gjykues, prokurorit, avokatit ose çdo arbitri të caktuar për një çështje për shkak të veprimtarisë së tyre, dënohet me gjobë ose me burgim gjer në tre vjet.</w:t>
      </w:r>
    </w:p>
    <w:p w14:paraId="4368D63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3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318</w:t>
      </w:r>
    </w:p>
    <w:p w14:paraId="4368D63F"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Fyerja e gjyqtarit</w:t>
      </w:r>
    </w:p>
    <w:p w14:paraId="4368D64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641"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42"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Fyerja e gjyqtarit apo anëtarëve të trupit gjykues, prokurorit, avokatit ose anëtarit të arbitrazhit, për shkak të veprimtarisë së tyre në një çështje, përbën kundërvajtje penale dhe dënohet me gjobë ose me burgim gjer në tre muaj.</w:t>
      </w:r>
    </w:p>
    <w:p w14:paraId="4368D64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319</w:t>
      </w:r>
    </w:p>
    <w:p w14:paraId="4368D64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Korrupsioni aktiv i gjyqtarit, prokurorit dhe i funksionarëve të tjerë të drejtësisë</w:t>
      </w:r>
    </w:p>
    <w:p w14:paraId="4368D645"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9275, datë 16.9.2004; </w:t>
      </w:r>
      <w:r w:rsidR="0052799B"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64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47"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Premtimi, propozimi ose dhënia, drejtpërdrejt ose tërthorazi, i çfarëdo përfitimi të parregullt, për vete ose për persona të tjerë, gjyqtarit, prokurorit ose çdo punonjësi tjetër të organeve të drejtësisë, për të kryer ose mos kryer një veprim, që lidhet me detyrën a funksionin e tij, dënohen me burgim </w:t>
      </w:r>
      <w:r w:rsidR="00A32B2E" w:rsidRPr="00400D1C">
        <w:rPr>
          <w:rFonts w:ascii="Garamond" w:eastAsiaTheme="minorHAnsi" w:hAnsi="Garamond" w:cs="CG Times"/>
          <w:lang w:val="sq-AL"/>
        </w:rPr>
        <w:t>nga një vit deri në katër vjet.</w:t>
      </w:r>
    </w:p>
    <w:p w14:paraId="13334940" w14:textId="77777777" w:rsidR="009164F1" w:rsidRPr="00400D1C" w:rsidRDefault="009164F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4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319/a</w:t>
      </w:r>
    </w:p>
    <w:p w14:paraId="4368D649"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Korrupsioni aktiv i gjyqtarit ose i zyrtarit të gjykatave ndërkombëtare</w:t>
      </w:r>
    </w:p>
    <w:p w14:paraId="4368D64A"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r w:rsidR="0052799B"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r w:rsidRPr="00400D1C">
        <w:rPr>
          <w:rFonts w:ascii="Garamond" w:eastAsiaTheme="minorHAnsi" w:hAnsi="Garamond" w:cs="CG Times"/>
          <w:lang w:val="sq-AL"/>
        </w:rPr>
        <w:t>)</w:t>
      </w:r>
    </w:p>
    <w:p w14:paraId="4368D64B"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4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Premtimi, propozimi ose dhënia, drejtpërdrejt a tërthorazi, i çfarëdo përfitimi të parregullt, për vete ose për persona të tjerë, gjyqtarit ose zyrtarit të gjykatave ndërkombëtare, për të kryer apo për të mos kryer një veprim, që lidhet me detyrën a funksionin e tij, dënohen me burgim nga një vit gjer në katër vjet.</w:t>
      </w:r>
    </w:p>
    <w:p w14:paraId="4368D64D"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4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319/b</w:t>
      </w:r>
    </w:p>
    <w:p w14:paraId="4368D64F"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Korrupsioni aktiv i arbitrit vendas dhe të huaj</w:t>
      </w:r>
    </w:p>
    <w:p w14:paraId="4368D650" w14:textId="04BB3B5E"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r w:rsidR="0052799B"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0067467D" w:rsidRPr="00400D1C">
        <w:rPr>
          <w:rFonts w:ascii="Garamond" w:eastAsiaTheme="minorHAnsi" w:hAnsi="Garamond" w:cs="CG Times"/>
          <w:i/>
          <w:iCs/>
          <w:lang w:val="sq-AL"/>
        </w:rPr>
        <w:t>144, datë 2.5.2013</w:t>
      </w:r>
      <w:r w:rsidRPr="00400D1C">
        <w:rPr>
          <w:rFonts w:ascii="Garamond" w:eastAsiaTheme="minorHAnsi" w:hAnsi="Garamond" w:cs="CG Times"/>
          <w:lang w:val="sq-AL"/>
        </w:rPr>
        <w:t>)</w:t>
      </w:r>
    </w:p>
    <w:p w14:paraId="4368D651"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5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Premtimi, propozimi ose dhënia, drejtpërdrejt a tërthorazi, i çfarëdo përfitimi të parregullt, për vete ose për persona të tjerë, arbitrit vendas ose të huaj, për të kryer apo për të mos kryer një veprim, që lidhet me detyrën a funksionin e tij, dënohen me burgim nga një vit gjer në katër vjet.</w:t>
      </w:r>
    </w:p>
    <w:p w14:paraId="4368D653"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5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319/c</w:t>
      </w:r>
    </w:p>
    <w:p w14:paraId="4368D655"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Korrupsioni aktiv i anëtarëve të jurive gjyqësore të huaja</w:t>
      </w:r>
    </w:p>
    <w:p w14:paraId="4368D656"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r w:rsidR="0052799B"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r w:rsidRPr="00400D1C">
        <w:rPr>
          <w:rFonts w:ascii="Garamond" w:eastAsiaTheme="minorHAnsi" w:hAnsi="Garamond" w:cs="CG Times"/>
          <w:lang w:val="sq-AL"/>
        </w:rPr>
        <w:t>)</w:t>
      </w:r>
    </w:p>
    <w:p w14:paraId="4368D657"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58" w14:textId="77777777" w:rsidR="00001A47" w:rsidRPr="00400D1C" w:rsidRDefault="00001A47" w:rsidP="00AA3B6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Premtimi, propozimi ose dhënia, drejtpërdrejt a tërthorazi, i çfarëdo përfitimi të parregullt, për vete ose për persona të tjerë, i anëtarëve të jurive gjyqësore të huaja, për të kryer apo për të mos kryer një veprim, që lidhet me detyrën a funksionin e tij, dënohen me burgim nga një vit gjer në katër vjet.</w:t>
      </w:r>
    </w:p>
    <w:p w14:paraId="4368D659" w14:textId="77777777" w:rsidR="00A32B2E" w:rsidRPr="00400D1C" w:rsidRDefault="00A32B2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5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319/ç</w:t>
      </w:r>
    </w:p>
    <w:p w14:paraId="4368D65B"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Korrupsioni pasiv i gjyqtarëve, prokurorëve dhe funksionarëve të tjerë të organeve të drejtësisë</w:t>
      </w:r>
    </w:p>
    <w:p w14:paraId="4368D65C"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9275, datë 16.9.2004; numërtuar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r w:rsidR="0052799B"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65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r>
    </w:p>
    <w:p w14:paraId="4368D65E" w14:textId="77777777" w:rsidR="00383FBD"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Kërkimi ose marrja, drejtpërdrejt ose tërthorazi, i çdo lloj përfitimi të parregullt ose i një premtimi të tillë, për vete ose për persona të tjerë, ose pranimi i një oferte a premtimi, që vjen nga përfitimi i parregullt, nga gjyqtari, prokurori ose funksionarë të tjerë të organeve të drejtësisë, për të kryer ose mos kryer një veprim që lidhet me detyrën e funksionin e tij, dënohen me burg</w:t>
      </w:r>
      <w:r w:rsidR="00A32B2E" w:rsidRPr="00400D1C">
        <w:rPr>
          <w:rFonts w:ascii="Garamond" w:eastAsiaTheme="minorHAnsi" w:hAnsi="Garamond" w:cs="CG Times"/>
          <w:lang w:val="sq-AL"/>
        </w:rPr>
        <w:t>im nga tre deri në dhjetë vjet.</w:t>
      </w:r>
    </w:p>
    <w:p w14:paraId="4368D65F" w14:textId="77777777" w:rsidR="0052799B" w:rsidRPr="00400D1C" w:rsidRDefault="0052799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6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319/d</w:t>
      </w:r>
    </w:p>
    <w:p w14:paraId="4368D661"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Korrupsioni pasiv i gjyqtarit ose i zyrtarit të gjykatave ndërkombëtare</w:t>
      </w:r>
    </w:p>
    <w:p w14:paraId="4368D662"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r w:rsidR="0052799B"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w:t>
      </w:r>
      <w:r w:rsidR="00383FBD" w:rsidRPr="00400D1C">
        <w:rPr>
          <w:rFonts w:ascii="Garamond" w:eastAsiaTheme="minorHAnsi" w:hAnsi="Garamond" w:cs="CG Times"/>
          <w:i/>
          <w:iCs/>
          <w:lang w:val="sq-AL"/>
        </w:rPr>
        <w:t xml:space="preserve">edhe dënimin me gjobë, si dënim </w:t>
      </w:r>
      <w:r w:rsidRPr="00400D1C">
        <w:rPr>
          <w:rFonts w:ascii="Garamond" w:eastAsiaTheme="minorHAnsi" w:hAnsi="Garamond" w:cs="CG Times"/>
          <w:i/>
          <w:iCs/>
          <w:lang w:val="sq-AL"/>
        </w:rPr>
        <w:t xml:space="preserve">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663"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6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Kërkimi ose marrja, drejtpërdrejt a tërthorazi, i çdo lloj përfitimi të parregullt ose i një premtimi të tillë, për vete ose për persona të tjerë, apo pranimi i një oferte a premtimi që vjen nga përfitimi i parregullt, nga gjyqtari ose zyrtari i një gjykate ndërkombëtare, për të kryer apo për të mos kryer një veprim, që lidhet me detyrën a funksionin e tij, dënohet me burgim nga tre gjer në dhjetë vjet.</w:t>
      </w:r>
    </w:p>
    <w:p w14:paraId="4368D665"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6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319/dh</w:t>
      </w:r>
    </w:p>
    <w:p w14:paraId="4368D667"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Korrupsioni pasiv i arbitrit vendas dhe të huaj</w:t>
      </w:r>
    </w:p>
    <w:p w14:paraId="4368D668" w14:textId="77777777" w:rsidR="00001A47" w:rsidRPr="00400D1C" w:rsidRDefault="00001A47" w:rsidP="00A32B2E">
      <w:pPr>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A32B2E" w:rsidRPr="00400D1C">
        <w:rPr>
          <w:rFonts w:ascii="Garamond" w:eastAsiaTheme="minorHAnsi" w:hAnsi="Garamond" w:cs="CG Times"/>
          <w:i/>
          <w:iCs/>
          <w:lang w:val="sq-AL"/>
        </w:rPr>
        <w:t xml:space="preserve">Shtuar me ligjin nr. 23/2012, datë 1.3.2012; shfuqizuar </w:t>
      </w:r>
      <w:r w:rsidR="0052799B" w:rsidRPr="00400D1C">
        <w:rPr>
          <w:rFonts w:ascii="Garamond" w:eastAsiaTheme="minorHAnsi" w:hAnsi="Garamond" w:cs="CG Times"/>
          <w:i/>
          <w:iCs/>
          <w:lang w:val="sq-AL"/>
        </w:rPr>
        <w:t xml:space="preserve">pjesa </w:t>
      </w:r>
      <w:r w:rsidRPr="00400D1C">
        <w:rPr>
          <w:rFonts w:ascii="Garamond" w:eastAsiaTheme="minorHAnsi" w:hAnsi="Garamond" w:cs="CG Times"/>
          <w:i/>
          <w:iCs/>
          <w:lang w:val="sq-AL"/>
        </w:rPr>
        <w:t xml:space="preserve">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669"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6A" w14:textId="77777777" w:rsidR="00001A47" w:rsidRPr="00400D1C" w:rsidRDefault="00001A47" w:rsidP="005B4E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Kërkimi ose marrja, drejtpërdrejt a tërthorazi, i çdo lloj përfitimi të parregullt ose i një premtimi të tillë, për vete ose për persona të tjerë, apo pranimi i një oferte a premtimi që vjen nga përfitimi i parregullt, nga arbitri vendas ose i huaj për të kryer apo për të mos kryer një veprim, që lidhet me detyrën a funksionin e tij, dënohet me burgim nga dy gjer në tetë vjet.</w:t>
      </w:r>
    </w:p>
    <w:p w14:paraId="4368D66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319/e</w:t>
      </w:r>
    </w:p>
    <w:p w14:paraId="4368D66C"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Korrupsioni pasiv i anëtarëve të jurive gjyqësore të huaja</w:t>
      </w:r>
    </w:p>
    <w:p w14:paraId="4368D66D"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r w:rsidR="009429D5"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66E"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6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Kërkimi ose marrja, drejtpërdrejt a tërthorazi, i çdo lloj përfitimi të parregullt ose i një premtimi të tillë, për vete a për persona të tjerë, apo pranimi i një oferte a premtimi që vjen nga përfitimi i parregullt, nga një anëtar i jurive gjyqësore të huaja, për të kryer apo për të mos kryer një veprim, që lidhet me detyrën a funksionin e tij, dënohet me burgim nga dy gjer në tetë vjet.</w:t>
      </w:r>
    </w:p>
    <w:p w14:paraId="4368D67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7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320</w:t>
      </w:r>
    </w:p>
    <w:p w14:paraId="4368D672"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Pengime për ekzekutimin e vendimeve të gjykatës</w:t>
      </w:r>
    </w:p>
    <w:p w14:paraId="4368D67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74"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Fshehja, tjetërsimi, konsumimi, dëmtimi apo shkatërrimi i sendeve për të cilat është marrë një vendim prej gjykatës, ose kryerja e veprimeve të tjera të bëra me qëllim që të mos ekzekutohet ose të pengohet ekzekutimi i vendimit gjyqësor, përbën kundërvajtje penale dhe dënohet me gjobë</w:t>
      </w:r>
      <w:r w:rsidR="00A32B2E" w:rsidRPr="00400D1C">
        <w:rPr>
          <w:rFonts w:ascii="Garamond" w:eastAsiaTheme="minorHAnsi" w:hAnsi="Garamond" w:cs="CG Times"/>
          <w:lang w:val="sq-AL"/>
        </w:rPr>
        <w:t xml:space="preserve"> ose me burgim gjer në dy vjet.</w:t>
      </w:r>
    </w:p>
    <w:p w14:paraId="318DD678" w14:textId="77777777" w:rsidR="009164F1" w:rsidRPr="00400D1C" w:rsidRDefault="009164F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2969989B" w14:textId="77777777" w:rsidR="009164F1" w:rsidRPr="00400D1C" w:rsidRDefault="009164F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7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320/a</w:t>
      </w:r>
    </w:p>
    <w:p w14:paraId="4368D67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Mosekzekutimi pa shkaqe të përligjura i vendimit të gjykatës</w:t>
      </w:r>
    </w:p>
    <w:p w14:paraId="4368D67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67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7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Mosekzekutimi pa shkaqe të përligjura i një vendimi penal ose civil të gjykatës, nga punonjësi i ngarkuar me ekzekutimin e vendimeve, përbën kundërvajtje penale dhe dënohet me gjobë ose me burgim gjer në dy vjet.</w:t>
      </w:r>
    </w:p>
    <w:p w14:paraId="4368D67B" w14:textId="7567B069" w:rsidR="005B4EC3" w:rsidRPr="00400D1C" w:rsidRDefault="00001A47" w:rsidP="0067467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me qëllim fitimi ose çdo interes tjetër të dhënë ose të premtuar, si dhe për të favorizuar persona që kanë interes për mosekzekutimin e vendimit, dënohet me gjobë ose me burgim gjer në tre vjet.</w:t>
      </w:r>
      <w:r w:rsidR="00F920D1" w:rsidRPr="00400D1C">
        <w:rPr>
          <w:rFonts w:ascii="Garamond" w:eastAsiaTheme="minorHAnsi" w:hAnsi="Garamond" w:cs="CG Times"/>
          <w:lang w:val="sq-AL"/>
        </w:rPr>
        <w:t xml:space="preserve">  </w:t>
      </w:r>
    </w:p>
    <w:p w14:paraId="4368D67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321</w:t>
      </w:r>
    </w:p>
    <w:p w14:paraId="4368D67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Veprime në kundërshtim me vendimin e gjykatës</w:t>
      </w:r>
    </w:p>
    <w:p w14:paraId="4368D67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paragrafi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67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8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e veprimeve në kundërshtim me vendimin e gjykatës në lidhje me detyrimet e lindura nga dënimet plotësuese të dhëna prej saj, përbën kundërvajtje penale dhe dënohet me gjobë ose me burgim gjer në dy vjet.</w:t>
      </w:r>
    </w:p>
    <w:p w14:paraId="4368D68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e veprimeve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në kundërshtim me vendimin e gjykatës, në lidhje me detyrat e lindura nga urdhrat e mbrojtjes të dhëna prej saj, përbën kundërvajtje penale dhe dënohet me burgim gjer në dy vjet.</w:t>
      </w:r>
    </w:p>
    <w:p w14:paraId="668AC9AC" w14:textId="77777777" w:rsidR="0067467D" w:rsidRPr="00400D1C" w:rsidRDefault="0067467D"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8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322</w:t>
      </w:r>
    </w:p>
    <w:p w14:paraId="4368D68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Prishja e vulave dhe shenjave </w:t>
      </w:r>
    </w:p>
    <w:p w14:paraId="4368D68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8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Prishja me dashje e vulave dhe shenjave të tjera të vendosura mbi sende të ndryshme nga organet e ndjekjes penale dhe gjyqësore, përbën kundërvajtje penale dhe dënohet me gjobë ose me burgim gjer në gjashtë muaj.</w:t>
      </w:r>
    </w:p>
    <w:p w14:paraId="1DE147C3" w14:textId="77777777" w:rsidR="0067467D" w:rsidRPr="00400D1C" w:rsidRDefault="0067467D"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8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323</w:t>
      </w:r>
    </w:p>
    <w:p w14:paraId="4368D68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Largimi i të burgosurit nga vendi i qëndrimit </w:t>
      </w:r>
    </w:p>
    <w:p w14:paraId="4368D68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89" w14:textId="77777777" w:rsidR="00001A47" w:rsidRPr="00400D1C" w:rsidRDefault="00001A47" w:rsidP="00001A47">
      <w:pPr>
        <w:pStyle w:val="Paragraf02"/>
        <w:rPr>
          <w:sz w:val="22"/>
          <w:lang w:val="sq-AL"/>
        </w:rPr>
      </w:pPr>
      <w:r w:rsidRPr="00400D1C">
        <w:rPr>
          <w:sz w:val="22"/>
          <w:lang w:val="sq-AL"/>
        </w:rPr>
        <w:t>Largimi i të ndaluarit, arrestuarit apo të dënuarit me burgim nga vendi i qëndrimit të detyrueshëm ose gjatë transportimit të tij nga një vend në tjetrin, dënohet me burgim gjer në pesë vjet.</w:t>
      </w:r>
    </w:p>
    <w:p w14:paraId="4368D68A" w14:textId="77777777" w:rsidR="00001A47" w:rsidRPr="00400D1C" w:rsidRDefault="00001A47" w:rsidP="00001A47">
      <w:pPr>
        <w:pStyle w:val="Paragraf02"/>
        <w:rPr>
          <w:sz w:val="22"/>
          <w:lang w:val="sq-AL"/>
        </w:rPr>
      </w:pPr>
      <w:r w:rsidRPr="00400D1C">
        <w:rPr>
          <w:sz w:val="22"/>
          <w:lang w:val="sq-AL"/>
        </w:rPr>
        <w:t>Kur vepra penale kryhet me dhunë ose me përdorim të armëve, substancave zjarrvënëse, eksplozive dhe helmuese dënohet me burgim nga pesë gjer në pesëmbëdhjetë vjet.</w:t>
      </w:r>
    </w:p>
    <w:p w14:paraId="4368D68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8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324</w:t>
      </w:r>
    </w:p>
    <w:p w14:paraId="4368D68D" w14:textId="77777777" w:rsidR="00001A47" w:rsidRPr="00400D1C" w:rsidRDefault="00001A47" w:rsidP="00962B3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Dhënia ndihmë një të burgosuri për largim</w:t>
      </w:r>
    </w:p>
    <w:p w14:paraId="4368D68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bCs/>
          <w:i/>
          <w:lang w:val="sq-AL"/>
        </w:rPr>
        <w:t xml:space="preserve">(Ndryshuar paragrafi i parë me ligjin </w:t>
      </w:r>
      <w:r w:rsidR="002878C4" w:rsidRPr="00400D1C">
        <w:rPr>
          <w:rFonts w:ascii="Garamond" w:eastAsiaTheme="minorHAnsi" w:hAnsi="Garamond" w:cs="CG Times"/>
          <w:bCs/>
          <w:i/>
          <w:lang w:val="sq-AL"/>
        </w:rPr>
        <w:t xml:space="preserve">nr. </w:t>
      </w:r>
      <w:r w:rsidRPr="00400D1C">
        <w:rPr>
          <w:rFonts w:ascii="Garamond" w:eastAsiaTheme="minorHAnsi" w:hAnsi="Garamond" w:cs="CG Times"/>
          <w:bCs/>
          <w:i/>
          <w:lang w:val="sq-AL"/>
        </w:rPr>
        <w:t>135/2015, dat</w:t>
      </w:r>
      <w:r w:rsidR="00962B37" w:rsidRPr="00400D1C">
        <w:rPr>
          <w:rFonts w:ascii="Garamond" w:eastAsiaTheme="minorHAnsi" w:hAnsi="Garamond" w:cs="CG Times"/>
          <w:bCs/>
          <w:i/>
          <w:lang w:val="sq-AL"/>
        </w:rPr>
        <w:t>ë</w:t>
      </w:r>
      <w:r w:rsidRPr="00400D1C">
        <w:rPr>
          <w:rFonts w:ascii="Garamond" w:eastAsiaTheme="minorHAnsi" w:hAnsi="Garamond" w:cs="CG Times"/>
          <w:bCs/>
          <w:i/>
          <w:lang w:val="sq-AL"/>
        </w:rPr>
        <w:t xml:space="preserve"> 5.12.2015)</w:t>
      </w:r>
    </w:p>
    <w:p w14:paraId="4368D68F" w14:textId="77777777" w:rsidR="00962B37" w:rsidRPr="00400D1C" w:rsidRDefault="00962B3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hAnsi="Garamond"/>
          <w:spacing w:val="-4"/>
          <w:lang w:val="sq-AL"/>
        </w:rPr>
      </w:pPr>
    </w:p>
    <w:p w14:paraId="4368D69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r w:rsidRPr="00400D1C">
        <w:rPr>
          <w:rFonts w:ascii="Garamond" w:hAnsi="Garamond"/>
          <w:spacing w:val="-4"/>
          <w:lang w:val="sq-AL"/>
        </w:rPr>
        <w:t>Dhënia e këshillave, informatave, mjeteve të ndaluarit, të arrestuarit ose të burgosurit, me qëllim për t’u larguar nga vendi i qëndrimit të detyruar, dënohet me burgim nga tre deri në shtatë vjet.</w:t>
      </w:r>
    </w:p>
    <w:p w14:paraId="4368D691" w14:textId="77777777" w:rsidR="00001A47" w:rsidRPr="00400D1C" w:rsidRDefault="00001A47" w:rsidP="00AA3B6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dhënia ndihmë bëhet nga i ngarkuari me ruajtjen, mbik</w:t>
      </w:r>
      <w:r w:rsidR="00383FBD" w:rsidRPr="00400D1C">
        <w:rPr>
          <w:rFonts w:ascii="Garamond" w:eastAsiaTheme="minorHAnsi" w:hAnsi="Garamond" w:cs="CG Times"/>
          <w:lang w:val="sq-AL"/>
        </w:rPr>
        <w:t>ë</w:t>
      </w:r>
      <w:r w:rsidRPr="00400D1C">
        <w:rPr>
          <w:rFonts w:ascii="Garamond" w:eastAsiaTheme="minorHAnsi" w:hAnsi="Garamond" w:cs="CG Times"/>
          <w:lang w:val="sq-AL"/>
        </w:rPr>
        <w:t>qyrjen apo transportimin, ose që për shkak të funksionit ka të drejtë të hyjë në institucione burgimi apo të ketë lidhje me të ndaluar, arrestuar apo të burgosur, dënohet me burgim nga pesë gjer në dhjetë vjet.</w:t>
      </w:r>
    </w:p>
    <w:p w14:paraId="4368D69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694" w14:textId="25E79FB0" w:rsidR="00001A47" w:rsidRPr="00400D1C" w:rsidRDefault="0067467D" w:rsidP="0067467D">
      <w:pPr>
        <w:pStyle w:val="ListParagraph"/>
        <w:widowControl w:val="0"/>
        <w:spacing w:after="0" w:line="240" w:lineRule="auto"/>
        <w:ind w:left="0" w:firstLine="284"/>
        <w:jc w:val="center"/>
        <w:rPr>
          <w:rFonts w:ascii="Garamond" w:hAnsi="Garamond"/>
          <w:spacing w:val="-4"/>
          <w:lang w:val="sq-AL"/>
        </w:rPr>
      </w:pPr>
      <w:r w:rsidRPr="00400D1C">
        <w:rPr>
          <w:rFonts w:ascii="Garamond" w:hAnsi="Garamond"/>
          <w:spacing w:val="-4"/>
          <w:lang w:val="sq-AL"/>
        </w:rPr>
        <w:t>Neni 324/a</w:t>
      </w:r>
    </w:p>
    <w:p w14:paraId="4368D695" w14:textId="77777777" w:rsidR="00001A47" w:rsidRPr="00400D1C" w:rsidRDefault="00001A47" w:rsidP="00001A47">
      <w:pPr>
        <w:pStyle w:val="ListParagraph"/>
        <w:widowControl w:val="0"/>
        <w:spacing w:after="0" w:line="240" w:lineRule="auto"/>
        <w:ind w:left="0" w:firstLine="284"/>
        <w:jc w:val="center"/>
        <w:rPr>
          <w:rFonts w:ascii="Garamond" w:hAnsi="Garamond"/>
          <w:b/>
          <w:lang w:val="sq-AL"/>
        </w:rPr>
      </w:pPr>
      <w:r w:rsidRPr="00400D1C">
        <w:rPr>
          <w:rFonts w:ascii="Garamond" w:hAnsi="Garamond"/>
          <w:b/>
          <w:lang w:val="sq-AL"/>
        </w:rPr>
        <w:t xml:space="preserve">Futja ose mbajtja e sendeve të ndaluara në institucionin e ekzekutimit të vendimeve </w:t>
      </w:r>
    </w:p>
    <w:p w14:paraId="4368D696" w14:textId="77777777" w:rsidR="00001A47" w:rsidRPr="00400D1C" w:rsidRDefault="00001A47" w:rsidP="00001A47">
      <w:pPr>
        <w:pStyle w:val="ListParagraph"/>
        <w:widowControl w:val="0"/>
        <w:spacing w:after="0" w:line="240" w:lineRule="auto"/>
        <w:ind w:left="0" w:firstLine="284"/>
        <w:jc w:val="center"/>
        <w:rPr>
          <w:rFonts w:ascii="Garamond" w:hAnsi="Garamond"/>
          <w:b/>
          <w:lang w:val="sq-AL"/>
        </w:rPr>
      </w:pPr>
      <w:r w:rsidRPr="00400D1C">
        <w:rPr>
          <w:rFonts w:ascii="Garamond" w:hAnsi="Garamond"/>
          <w:b/>
          <w:lang w:val="sq-AL"/>
        </w:rPr>
        <w:t>me burgim</w:t>
      </w:r>
    </w:p>
    <w:p w14:paraId="4368D69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bCs/>
          <w:i/>
          <w:lang w:val="sq-AL"/>
        </w:rPr>
        <w:t xml:space="preserve">(Shtuar me ligjin </w:t>
      </w:r>
      <w:r w:rsidR="002878C4" w:rsidRPr="00400D1C">
        <w:rPr>
          <w:rFonts w:ascii="Garamond" w:eastAsiaTheme="minorHAnsi" w:hAnsi="Garamond" w:cs="CG Times"/>
          <w:bCs/>
          <w:i/>
          <w:lang w:val="sq-AL"/>
        </w:rPr>
        <w:t xml:space="preserve">nr. </w:t>
      </w:r>
      <w:r w:rsidRPr="00400D1C">
        <w:rPr>
          <w:rFonts w:ascii="Garamond" w:eastAsiaTheme="minorHAnsi" w:hAnsi="Garamond" w:cs="CG Times"/>
          <w:bCs/>
          <w:i/>
          <w:lang w:val="sq-AL"/>
        </w:rPr>
        <w:t xml:space="preserve">135/2015, </w:t>
      </w:r>
      <w:r w:rsidR="00962B37" w:rsidRPr="00400D1C">
        <w:rPr>
          <w:rFonts w:ascii="Garamond" w:eastAsiaTheme="minorHAnsi" w:hAnsi="Garamond" w:cs="CG Times"/>
          <w:bCs/>
          <w:i/>
          <w:lang w:val="sq-AL"/>
        </w:rPr>
        <w:t>datë</w:t>
      </w:r>
      <w:r w:rsidRPr="00400D1C">
        <w:rPr>
          <w:rFonts w:ascii="Garamond" w:eastAsiaTheme="minorHAnsi" w:hAnsi="Garamond" w:cs="CG Times"/>
          <w:bCs/>
          <w:i/>
          <w:lang w:val="sq-AL"/>
        </w:rPr>
        <w:t xml:space="preserve"> 5.12.2015)</w:t>
      </w:r>
    </w:p>
    <w:p w14:paraId="4368D698" w14:textId="77777777" w:rsidR="00001A47" w:rsidRPr="00400D1C" w:rsidRDefault="00001A47" w:rsidP="00001A47">
      <w:pPr>
        <w:pStyle w:val="Hapesira7"/>
        <w:rPr>
          <w:sz w:val="22"/>
          <w:szCs w:val="22"/>
          <w:lang w:val="sq-AL"/>
        </w:rPr>
      </w:pPr>
    </w:p>
    <w:p w14:paraId="4368D699" w14:textId="77777777" w:rsidR="00001A47" w:rsidRPr="00400D1C" w:rsidRDefault="00001A47" w:rsidP="00001A47">
      <w:pPr>
        <w:pStyle w:val="ListParagraph"/>
        <w:widowControl w:val="0"/>
        <w:spacing w:after="0" w:line="240" w:lineRule="auto"/>
        <w:ind w:left="0" w:firstLine="284"/>
        <w:jc w:val="both"/>
        <w:rPr>
          <w:rFonts w:ascii="Garamond" w:hAnsi="Garamond"/>
          <w:lang w:val="sq-AL"/>
        </w:rPr>
      </w:pPr>
      <w:r w:rsidRPr="00400D1C">
        <w:rPr>
          <w:rFonts w:ascii="Garamond" w:hAnsi="Garamond"/>
          <w:lang w:val="sq-AL"/>
        </w:rPr>
        <w:tab/>
        <w:t>Futja ose mbajtja e sendeve të ndaluara në institucionin e ekzekutimit të vendimeve me burgim, të cilat, sipas legjislacionit në fuqi, janë të ndaluara, dënohet me burgim nga një deri në tre vjet.</w:t>
      </w:r>
    </w:p>
    <w:p w14:paraId="4368D69A" w14:textId="77777777" w:rsidR="00001A47" w:rsidRPr="00400D1C" w:rsidRDefault="00001A47" w:rsidP="005B4E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lang w:val="sq-AL"/>
        </w:rPr>
      </w:pPr>
      <w:r w:rsidRPr="00400D1C">
        <w:rPr>
          <w:rFonts w:ascii="Garamond" w:hAnsi="Garamond"/>
          <w:lang w:val="sq-AL"/>
        </w:rPr>
        <w:tab/>
        <w:t>Po kjo vepër, kur kryhet në bashkëpunim, më shumë se një herë ose nga personi që ka për detyrë ruajtjen dhe sigurinë fizike ose që për shkak të detyrës ose profesionit ka të drejtë të hyjë në institucione burgimi, dënohet me burgim nga pesë deri në dhjetë vjet.</w:t>
      </w:r>
    </w:p>
    <w:p w14:paraId="4368D69B" w14:textId="77777777" w:rsidR="00A32B2E" w:rsidRPr="00400D1C" w:rsidRDefault="00A32B2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69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X</w:t>
      </w:r>
    </w:p>
    <w:p w14:paraId="4368D69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VEPRA PENALE QË PREKIN ZGJEDHJET E LIRA DHE SISTEMIN DEMOKRATIK </w:t>
      </w:r>
    </w:p>
    <w:p w14:paraId="4368D69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TË ZGJEDHJEVE</w:t>
      </w:r>
    </w:p>
    <w:p w14:paraId="4368D69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6A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325</w:t>
      </w:r>
    </w:p>
    <w:p w14:paraId="4368D6A1"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Pengimi i subjekteve zgjedhore</w:t>
      </w:r>
    </w:p>
    <w:p w14:paraId="4368D6A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r w:rsidR="00B54011" w:rsidRPr="00400D1C">
        <w:rPr>
          <w:rFonts w:ascii="Garamond" w:eastAsiaTheme="minorHAnsi" w:hAnsi="Garamond" w:cs="CG Times"/>
          <w:i/>
          <w:iCs/>
          <w:lang w:val="sq-AL"/>
        </w:rPr>
        <w:t>, ndryshuar fjalë me ligjin nr. 89/2017, datë 22.5.2017</w:t>
      </w:r>
      <w:r w:rsidRPr="00400D1C">
        <w:rPr>
          <w:rFonts w:ascii="Garamond" w:eastAsiaTheme="minorHAnsi" w:hAnsi="Garamond" w:cs="CG Times"/>
          <w:i/>
          <w:iCs/>
          <w:lang w:val="sq-AL"/>
        </w:rPr>
        <w:t>)</w:t>
      </w:r>
    </w:p>
    <w:p w14:paraId="4368D6A3"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A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Pengimi me anë të kanosjes, dhunës, apo me çdo mënyrë tjetër i subjekteve zgjedhore apo i kandidatëve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për të zhvilluar veprimtarinë e tyre në përputhje me ligjin gjatë fushatës zgjedhore, dënohet</w:t>
      </w:r>
      <w:r w:rsidR="00F920D1" w:rsidRPr="00400D1C">
        <w:rPr>
          <w:rFonts w:ascii="Garamond" w:eastAsiaTheme="minorHAnsi" w:hAnsi="Garamond" w:cs="CG Times"/>
          <w:lang w:val="sq-AL"/>
        </w:rPr>
        <w:t xml:space="preserve"> </w:t>
      </w:r>
      <w:r w:rsidR="00B54011" w:rsidRPr="00400D1C">
        <w:rPr>
          <w:rFonts w:ascii="Garamond" w:eastAsiaTheme="minorHAnsi" w:hAnsi="Garamond" w:cs="CG Times"/>
          <w:lang w:val="sq-AL"/>
        </w:rPr>
        <w:t>me burgim nga një vit deri ne</w:t>
      </w:r>
      <w:r w:rsidR="00B54011" w:rsidRPr="00400D1C">
        <w:rPr>
          <w:rFonts w:ascii="Times New Roman" w:eastAsiaTheme="minorHAnsi" w:hAnsi="Times New Roman"/>
          <w:lang w:val="sq-AL"/>
        </w:rPr>
        <w:t>̈</w:t>
      </w:r>
      <w:r w:rsidR="00B54011" w:rsidRPr="00400D1C">
        <w:rPr>
          <w:rFonts w:ascii="Garamond" w:eastAsiaTheme="minorHAnsi" w:hAnsi="Garamond" w:cs="CG Times"/>
          <w:lang w:val="sq-AL"/>
        </w:rPr>
        <w:t xml:space="preserve"> pes</w:t>
      </w:r>
      <w:r w:rsidR="00B54011" w:rsidRPr="00400D1C">
        <w:rPr>
          <w:rFonts w:ascii="Garamond" w:eastAsiaTheme="minorHAnsi" w:hAnsi="Garamond" w:cs="Garamond"/>
          <w:lang w:val="sq-AL"/>
        </w:rPr>
        <w:t>ë</w:t>
      </w:r>
      <w:r w:rsidR="00B54011" w:rsidRPr="00400D1C">
        <w:rPr>
          <w:rFonts w:ascii="Garamond" w:eastAsiaTheme="minorHAnsi" w:hAnsi="Garamond" w:cs="CG Times"/>
          <w:lang w:val="sq-AL"/>
        </w:rPr>
        <w:t xml:space="preserve"> vjet</w:t>
      </w:r>
      <w:r w:rsidRPr="00400D1C">
        <w:rPr>
          <w:rFonts w:ascii="Garamond" w:eastAsiaTheme="minorHAnsi" w:hAnsi="Garamond" w:cs="CG Times"/>
          <w:lang w:val="sq-AL"/>
        </w:rPr>
        <w:t>.</w:t>
      </w:r>
    </w:p>
    <w:p w14:paraId="4368D6A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A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326</w:t>
      </w:r>
    </w:p>
    <w:p w14:paraId="4368D6A7"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Falsifikimi i materialit zgjedhor dhe rezultateve të zgjedhjeve</w:t>
      </w:r>
    </w:p>
    <w:p w14:paraId="4368D6A8"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r w:rsidR="009429D5"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6A9"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AA" w14:textId="77777777" w:rsidR="00001A47" w:rsidRPr="00400D1C" w:rsidRDefault="00001A47" w:rsidP="00001A47">
      <w:pPr>
        <w:pStyle w:val="Paragraf02"/>
        <w:rPr>
          <w:sz w:val="22"/>
          <w:lang w:val="sq-AL"/>
        </w:rPr>
      </w:pPr>
      <w:r w:rsidRPr="00400D1C">
        <w:rPr>
          <w:sz w:val="22"/>
          <w:lang w:val="sq-AL"/>
        </w:rPr>
        <w:t>Falsifikimi, shpërndarja ose përdorimi i fletëve të votimit, i dokumenteve dhe materialit zgjedhor, me qëllim ndryshmin e rezultatit të zgjedhjeve nëpërmjet paraqitjes në to të të dhënave, që dihen se janë të pasakta, zëvendësimi i të saktave me të rreme ose nëpërmjet futjes në kuti të fletëve të votimit në mënyrë të paligjshme dënohet me burgim nga një gjer në pesë vjet.</w:t>
      </w:r>
    </w:p>
    <w:p w14:paraId="4368D6AB" w14:textId="77777777" w:rsidR="00001A47" w:rsidRPr="00400D1C" w:rsidRDefault="00001A47" w:rsidP="00001A47">
      <w:pPr>
        <w:pStyle w:val="Paragraf02"/>
        <w:rPr>
          <w:sz w:val="22"/>
          <w:lang w:val="sq-AL"/>
        </w:rPr>
      </w:pPr>
      <w:r w:rsidRPr="00400D1C">
        <w:rPr>
          <w:sz w:val="22"/>
          <w:lang w:val="sq-AL"/>
        </w:rPr>
        <w:t>Po kjo vepër kur kryhet nga personat që kanë për detyrë të administrojnë procesin zgjedhor, ose ka sjellë pasoja të rënda në mbarëvajtjen e votimit, ka cenuar integritetin e rezultatit të zgjedhjeve apo ka sjellë pavlefshmërinë e tyre, dënohet me burgim nga tre gjer në shtatë vjet.</w:t>
      </w:r>
    </w:p>
    <w:p w14:paraId="4368D6A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A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326/a</w:t>
      </w:r>
    </w:p>
    <w:p w14:paraId="4368D6AE"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 Dëmtimi me dashje i materialit zgjedhor</w:t>
      </w:r>
    </w:p>
    <w:p w14:paraId="4368D6AF"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r w:rsidR="009429D5"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r w:rsidR="009429D5" w:rsidRPr="00400D1C">
        <w:rPr>
          <w:rFonts w:ascii="Garamond" w:eastAsiaTheme="minorHAnsi" w:hAnsi="Garamond" w:cs="CG Times"/>
          <w:i/>
          <w:iCs/>
          <w:lang w:val="sq-AL"/>
        </w:rPr>
        <w:t>)</w:t>
      </w:r>
    </w:p>
    <w:p w14:paraId="4368D6B0" w14:textId="77777777" w:rsidR="00001A47" w:rsidRPr="00400D1C" w:rsidRDefault="00001A47" w:rsidP="00001A47">
      <w:pPr>
        <w:autoSpaceDE w:val="0"/>
        <w:autoSpaceDN w:val="0"/>
        <w:adjustRightInd w:val="0"/>
        <w:spacing w:after="0" w:line="180" w:lineRule="atLeast"/>
        <w:ind w:firstLine="720"/>
        <w:rPr>
          <w:rFonts w:ascii="Garamond" w:eastAsiaTheme="minorHAnsi" w:hAnsi="Garamond" w:cs="CG Times"/>
          <w:lang w:val="sq-AL"/>
        </w:rPr>
      </w:pPr>
    </w:p>
    <w:p w14:paraId="4368D6B1" w14:textId="77777777" w:rsidR="00001A47" w:rsidRPr="00400D1C" w:rsidRDefault="00001A47" w:rsidP="00001A47">
      <w:pPr>
        <w:pStyle w:val="Paragraf02"/>
        <w:rPr>
          <w:sz w:val="22"/>
          <w:lang w:val="sq-AL"/>
        </w:rPr>
      </w:pPr>
      <w:r w:rsidRPr="00400D1C">
        <w:rPr>
          <w:sz w:val="22"/>
          <w:lang w:val="sq-AL"/>
        </w:rPr>
        <w:t>Dëmtimi, prishja, shkatërrimi me dashje, apo zëvendësimi në kundërshtim me ligjin i pajisjeve, vulave, kodeve të sigurisë apo çdo materiali tjetër zgjedhor të parashikuar nga ligji, dënohet me burgim nga gjashtë muaj gjer në pesë vjet.</w:t>
      </w:r>
    </w:p>
    <w:p w14:paraId="4368D6B2" w14:textId="77777777" w:rsidR="00001A47" w:rsidRPr="00400D1C" w:rsidRDefault="00001A47" w:rsidP="00001A47">
      <w:pPr>
        <w:pStyle w:val="Paragraf02"/>
        <w:rPr>
          <w:sz w:val="22"/>
          <w:lang w:val="sq-AL"/>
        </w:rPr>
      </w:pPr>
      <w:r w:rsidRPr="00400D1C">
        <w:rPr>
          <w:sz w:val="22"/>
          <w:lang w:val="sq-AL"/>
        </w:rPr>
        <w:t>Po këto vepra kur kryhen nga personat përgjegjës për administrimin zgjedhor ose në bashkëpunim, ose më shumë se një herë, apo kur kanë sjellë pasoja të rënda në mbarëvajtjen e zgjedhjeve, kanë sjellë pavlefshmërinë e tyre apo kanë cenuar rezultatin e votimit, dënohen me burgim nga tre gjer në tetë vjet.</w:t>
      </w:r>
    </w:p>
    <w:p w14:paraId="4368D6B3" w14:textId="77777777" w:rsidR="00001A47" w:rsidRPr="00400D1C" w:rsidRDefault="00001A47" w:rsidP="00001A47">
      <w:pPr>
        <w:pStyle w:val="Paragraf02"/>
        <w:rPr>
          <w:sz w:val="22"/>
          <w:lang w:val="sq-AL"/>
        </w:rPr>
      </w:pPr>
    </w:p>
    <w:p w14:paraId="4368D6B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327</w:t>
      </w:r>
    </w:p>
    <w:p w14:paraId="4368D6B5" w14:textId="77777777" w:rsidR="00B54011" w:rsidRPr="00400D1C" w:rsidRDefault="00B5401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Shkelja e fshehtësisë së votimit </w:t>
      </w:r>
    </w:p>
    <w:p w14:paraId="4368D6B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r w:rsidR="00B54011" w:rsidRPr="00400D1C">
        <w:rPr>
          <w:rFonts w:ascii="Garamond" w:eastAsiaTheme="minorHAnsi" w:hAnsi="Garamond" w:cs="CG Times"/>
          <w:i/>
          <w:iCs/>
          <w:lang w:val="sq-AL"/>
        </w:rPr>
        <w:t xml:space="preserve"> dhe me ligjin nr. 89/2017, datë 22.5.2017</w:t>
      </w:r>
      <w:r w:rsidRPr="00400D1C">
        <w:rPr>
          <w:rFonts w:ascii="Garamond" w:eastAsiaTheme="minorHAnsi" w:hAnsi="Garamond" w:cs="CG Times"/>
          <w:i/>
          <w:iCs/>
          <w:lang w:val="sq-AL"/>
        </w:rPr>
        <w:t>)</w:t>
      </w:r>
    </w:p>
    <w:p w14:paraId="4368D6B7"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B8" w14:textId="77777777" w:rsidR="00B54011" w:rsidRPr="00400D1C" w:rsidRDefault="00B54011" w:rsidP="00B54011">
      <w:pPr>
        <w:spacing w:after="0" w:line="240" w:lineRule="auto"/>
        <w:rPr>
          <w:rFonts w:ascii="Garamond" w:hAnsi="Garamond"/>
          <w:lang w:val="sq-AL"/>
        </w:rPr>
      </w:pPr>
      <w:r w:rsidRPr="00400D1C">
        <w:rPr>
          <w:rFonts w:ascii="Garamond" w:hAnsi="Garamond"/>
          <w:lang w:val="sq-AL"/>
        </w:rPr>
        <w:t>Shkelja e rregullave që garantojnë fshehtësinë e votimit nga ana e zgjedhësit, nëpërmjet fotografimit të fletës së votimit, ose filmimit të saj, ose dokumentimit me çdo mjet dhe formë të mënyrës sesi ka votuar, shfaqjes së tyre</w:t>
      </w:r>
      <w:r w:rsidR="00F920D1" w:rsidRPr="00400D1C">
        <w:rPr>
          <w:rFonts w:ascii="Garamond" w:hAnsi="Garamond"/>
          <w:lang w:val="sq-AL"/>
        </w:rPr>
        <w:t xml:space="preserve"> </w:t>
      </w:r>
      <w:r w:rsidRPr="00400D1C">
        <w:rPr>
          <w:rFonts w:ascii="Garamond" w:hAnsi="Garamond"/>
          <w:lang w:val="sq-AL"/>
        </w:rPr>
        <w:t>tek persona të tjerë, përbën vepër penale dhe dënohet me burgim nga tre muaj deri në tre vjet.</w:t>
      </w:r>
    </w:p>
    <w:p w14:paraId="4368D6B9" w14:textId="77777777" w:rsidR="00B54011" w:rsidRPr="00400D1C" w:rsidRDefault="00B54011" w:rsidP="00B54011">
      <w:pPr>
        <w:spacing w:after="0" w:line="240" w:lineRule="auto"/>
        <w:rPr>
          <w:rFonts w:ascii="Garamond" w:hAnsi="Garamond"/>
          <w:lang w:val="sq-AL"/>
        </w:rPr>
      </w:pPr>
      <w:r w:rsidRPr="00400D1C">
        <w:rPr>
          <w:rFonts w:ascii="Garamond" w:hAnsi="Garamond"/>
          <w:lang w:val="sq-AL"/>
        </w:rPr>
        <w:t xml:space="preserve">Shkelja e rregullave që garantojnë fshehtësinë e votimit nga ana e personave të ngarkuar me zgjedhjet, përbën vepër penale dhe dënohet me burgim nga gjashtë muaj deri në tre vjet. </w:t>
      </w:r>
    </w:p>
    <w:p w14:paraId="4368D6BA" w14:textId="77777777" w:rsidR="00001A47" w:rsidRPr="00400D1C" w:rsidRDefault="00B54011" w:rsidP="00B5401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lang w:val="sq-AL"/>
        </w:rPr>
      </w:pPr>
      <w:r w:rsidRPr="00400D1C">
        <w:rPr>
          <w:rFonts w:ascii="Garamond" w:hAnsi="Garamond"/>
          <w:lang w:val="sq-AL"/>
        </w:rPr>
        <w:tab/>
        <w:t>Nxitja me ose pa shpërblim, ose detyrimi i zgjedhësit për të shkelur rregullat që garantojnë fshehtësinë e votimit, sipas paragrafit të parë të këtij neni, përbën vepër penale dhe dënohet nga një vit deri në katër vjet me burgim.</w:t>
      </w:r>
    </w:p>
    <w:p w14:paraId="4368D6B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6B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Neni 327/a </w:t>
      </w:r>
    </w:p>
    <w:p w14:paraId="4368D6BD"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 Votimi më shumë se një herë ose pa u identifikuar</w:t>
      </w:r>
    </w:p>
    <w:p w14:paraId="4368D6B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r w:rsidR="00C2580C" w:rsidRPr="00400D1C">
        <w:rPr>
          <w:rFonts w:ascii="Garamond" w:eastAsiaTheme="minorHAnsi" w:hAnsi="Garamond" w:cs="CG Times"/>
          <w:i/>
          <w:iCs/>
          <w:lang w:val="sq-AL"/>
        </w:rPr>
        <w:t>; ndryshuar paragrafi i tretë me ligjin nr. 89/2017, datë 22.5.2017</w:t>
      </w:r>
      <w:r w:rsidRPr="00400D1C">
        <w:rPr>
          <w:rFonts w:ascii="Garamond" w:eastAsiaTheme="minorHAnsi" w:hAnsi="Garamond" w:cs="CG Times"/>
          <w:i/>
          <w:iCs/>
          <w:lang w:val="sq-AL"/>
        </w:rPr>
        <w:t>)</w:t>
      </w:r>
    </w:p>
    <w:p w14:paraId="4368D6BF" w14:textId="77777777" w:rsidR="00001A47" w:rsidRPr="00400D1C" w:rsidRDefault="00001A47" w:rsidP="00001A47">
      <w:pPr>
        <w:autoSpaceDE w:val="0"/>
        <w:autoSpaceDN w:val="0"/>
        <w:adjustRightInd w:val="0"/>
        <w:spacing w:after="0" w:line="180" w:lineRule="atLeast"/>
        <w:ind w:firstLine="720"/>
        <w:rPr>
          <w:rFonts w:ascii="Garamond" w:eastAsiaTheme="minorHAnsi" w:hAnsi="Garamond" w:cs="CG Times"/>
          <w:lang w:val="sq-AL"/>
        </w:rPr>
      </w:pPr>
    </w:p>
    <w:p w14:paraId="4368D6C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Votimi më shumë se një herë në të njëjtat zgjedhje, votimi për persona të tjerë, duke paraqitur dokumente identifikimi të rreme apo duke përdorur dokumente të zgjedhësve të tjerë dënohet me burgim nga një gjer në tre vjet. </w:t>
      </w:r>
    </w:p>
    <w:p w14:paraId="4368D6C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Lejimi me dashje i kryerjes së kësaj vepre nga komisionerët zgjedhorë dënohet me burgim nga një gjer në pesë vjet.</w:t>
      </w:r>
    </w:p>
    <w:p w14:paraId="4368D6C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Lejimi me dashje nga komisionerët zgjedhorë i votimit, pa kryer identifikimin e shtetasit sipas ligjit, </w:t>
      </w:r>
      <w:r w:rsidR="00C2580C" w:rsidRPr="00400D1C">
        <w:rPr>
          <w:rFonts w:ascii="Garamond" w:eastAsiaTheme="minorHAnsi" w:hAnsi="Garamond" w:cs="CG Times"/>
          <w:lang w:val="sq-AL"/>
        </w:rPr>
        <w:t>përbën vepër penale dhe dënohet me burgim nga gjashtë muaj deri në tre vjet</w:t>
      </w:r>
      <w:r w:rsidRPr="00400D1C">
        <w:rPr>
          <w:rFonts w:ascii="Garamond" w:eastAsiaTheme="minorHAnsi" w:hAnsi="Garamond" w:cs="CG Times"/>
          <w:lang w:val="sq-AL"/>
        </w:rPr>
        <w:t>.</w:t>
      </w:r>
    </w:p>
    <w:p w14:paraId="4368D6C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6C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328</w:t>
      </w:r>
    </w:p>
    <w:p w14:paraId="4368D6C5" w14:textId="77777777" w:rsidR="00C2580C" w:rsidRPr="00400D1C" w:rsidRDefault="00C2580C"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Korrupsioni aktiv në zgjedhje </w:t>
      </w:r>
    </w:p>
    <w:p w14:paraId="4368D6C6" w14:textId="2C4C92BF" w:rsidR="00001A47" w:rsidRPr="00400D1C" w:rsidRDefault="00001A47" w:rsidP="00156130">
      <w:pPr>
        <w:spacing w:after="0" w:line="240" w:lineRule="auto"/>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r w:rsidR="00C2580C" w:rsidRPr="00400D1C">
        <w:rPr>
          <w:rFonts w:ascii="Garamond" w:eastAsiaTheme="minorHAnsi" w:hAnsi="Garamond" w:cs="CG Times"/>
          <w:i/>
          <w:iCs/>
          <w:lang w:val="sq-AL"/>
        </w:rPr>
        <w:t xml:space="preserve"> dhe me ligjin nr. 89/2017, datë 22.5.2017</w:t>
      </w:r>
      <w:r w:rsidR="00156130" w:rsidRPr="00400D1C">
        <w:rPr>
          <w:rFonts w:ascii="Garamond" w:eastAsiaTheme="minorHAnsi" w:hAnsi="Garamond" w:cs="CG Times"/>
          <w:i/>
          <w:iCs/>
          <w:lang w:val="sq-AL"/>
        </w:rPr>
        <w:t>, hequr fjalë me ligjin</w:t>
      </w:r>
      <w:r w:rsidR="00156130" w:rsidRPr="00400D1C">
        <w:rPr>
          <w:lang w:val="sq-AL"/>
        </w:rPr>
        <w:t xml:space="preserve"> </w:t>
      </w:r>
      <w:r w:rsidR="00156130" w:rsidRPr="00400D1C">
        <w:rPr>
          <w:rFonts w:ascii="Garamond" w:eastAsiaTheme="minorHAnsi" w:hAnsi="Garamond" w:cs="CG Times"/>
          <w:i/>
          <w:iCs/>
          <w:lang w:val="sq-AL"/>
        </w:rPr>
        <w:t>nr. 146/2020, datë 17.12.2020)</w:t>
      </w:r>
    </w:p>
    <w:p w14:paraId="4368D6C7" w14:textId="77777777" w:rsidR="00001A47" w:rsidRPr="00400D1C" w:rsidRDefault="00001A47" w:rsidP="00001A47">
      <w:pPr>
        <w:autoSpaceDE w:val="0"/>
        <w:autoSpaceDN w:val="0"/>
        <w:adjustRightInd w:val="0"/>
        <w:spacing w:after="0" w:line="180" w:lineRule="atLeast"/>
        <w:ind w:firstLine="720"/>
        <w:rPr>
          <w:rFonts w:ascii="Garamond" w:eastAsiaTheme="minorHAnsi" w:hAnsi="Garamond" w:cs="CG Times"/>
          <w:lang w:val="sq-AL"/>
        </w:rPr>
      </w:pPr>
    </w:p>
    <w:p w14:paraId="4368D6C8" w14:textId="52C6B64D" w:rsidR="00001A47" w:rsidRPr="00400D1C" w:rsidRDefault="00C2580C"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r w:rsidRPr="00400D1C">
        <w:rPr>
          <w:rFonts w:ascii="Garamond" w:eastAsiaTheme="minorHAnsi" w:hAnsi="Garamond" w:cs="CG Times"/>
          <w:lang w:val="sq-AL"/>
        </w:rPr>
        <w:t>Ofrimi ose dhënia e të hollave, të mirave materiale, premtimi për vend pune ose favorizime të tjera në cilëndo formë, për zgjedhësin ose persona të tjerë të lidhur me të, me qëllim marrjen e firmës për paraqitjen e një kandidati në zgjedhje, për të votuar në një mënyrë të caktuar, për të marrë pjesë ose jo në votime, ose për t’u angazhuar në veprimtari të paligjshme për mbështetjen e një kandidati ose partie politike, përbën vepër penale dhe dënohet me burgim nga një vit deri në pesë vjet.</w:t>
      </w:r>
    </w:p>
    <w:p w14:paraId="4368D6C9" w14:textId="77777777" w:rsidR="00A32B2E" w:rsidRPr="00400D1C" w:rsidRDefault="00A32B2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C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328/a</w:t>
      </w:r>
    </w:p>
    <w:p w14:paraId="4368D6CB" w14:textId="77777777" w:rsidR="00C2580C" w:rsidRPr="00400D1C" w:rsidRDefault="00C2580C"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Përdorimi i funksionit publik për veprimtari politike ose zgjedhore </w:t>
      </w:r>
    </w:p>
    <w:p w14:paraId="4368D6CC" w14:textId="382F68BE"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r w:rsidR="00C2580C" w:rsidRPr="00400D1C">
        <w:rPr>
          <w:rFonts w:ascii="Garamond" w:eastAsiaTheme="minorHAnsi" w:hAnsi="Garamond" w:cs="CG Times"/>
          <w:i/>
          <w:iCs/>
          <w:lang w:val="sq-AL"/>
        </w:rPr>
        <w:t>; ndryshuar me ligjin nr. 89/2017, datë 22.5.2017</w:t>
      </w:r>
      <w:r w:rsidR="00156130" w:rsidRPr="00400D1C">
        <w:rPr>
          <w:rFonts w:ascii="Garamond" w:eastAsiaTheme="minorHAnsi" w:hAnsi="Garamond" w:cs="CG Times"/>
          <w:i/>
          <w:iCs/>
          <w:lang w:val="sq-AL"/>
        </w:rPr>
        <w:t>,</w:t>
      </w:r>
      <w:r w:rsidR="00156130" w:rsidRPr="00400D1C">
        <w:t xml:space="preserve"> </w:t>
      </w:r>
      <w:r w:rsidR="00156130" w:rsidRPr="00400D1C">
        <w:rPr>
          <w:rFonts w:ascii="Garamond" w:eastAsiaTheme="minorHAnsi" w:hAnsi="Garamond" w:cs="CG Times"/>
          <w:i/>
          <w:iCs/>
          <w:lang w:val="sq-AL"/>
        </w:rPr>
        <w:t xml:space="preserve">hequr fjalë </w:t>
      </w:r>
      <w:r w:rsidR="009164F1" w:rsidRPr="00400D1C">
        <w:rPr>
          <w:rFonts w:ascii="Garamond" w:eastAsiaTheme="minorHAnsi" w:hAnsi="Garamond" w:cs="CG Times"/>
          <w:i/>
          <w:iCs/>
          <w:lang w:val="sq-AL"/>
        </w:rPr>
        <w:t xml:space="preserve">në paragrafin e fundit </w:t>
      </w:r>
      <w:r w:rsidR="00156130" w:rsidRPr="00400D1C">
        <w:rPr>
          <w:rFonts w:ascii="Garamond" w:eastAsiaTheme="minorHAnsi" w:hAnsi="Garamond" w:cs="CG Times"/>
          <w:i/>
          <w:iCs/>
          <w:lang w:val="sq-AL"/>
        </w:rPr>
        <w:t>me ligjin nr. 146/2020, datë 17.12.2020)</w:t>
      </w:r>
    </w:p>
    <w:p w14:paraId="4368D6CD"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CE" w14:textId="77777777" w:rsidR="00C2580C" w:rsidRPr="00400D1C" w:rsidRDefault="00C2580C" w:rsidP="00C2580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400D1C">
        <w:rPr>
          <w:rFonts w:ascii="Garamond" w:eastAsiaTheme="minorHAnsi" w:hAnsi="Garamond" w:cs="CG Times"/>
          <w:lang w:val="sq-AL"/>
        </w:rPr>
        <w:tab/>
        <w:t>Pjesëmarrja e një punonjësi që kryen një detyrë shtetërore në shërbimin civil ose në një funksion jopolitik në administratën shtetërore, në kundërshtim me ligjin, në aktivitetet ose fushatën zgjedhore, të një partie politike ose kandidati në zgjedhje, përbën vepër penale dhe dënohet me burgim nga gjashtë muaj deri në tre vjet.</w:t>
      </w:r>
    </w:p>
    <w:p w14:paraId="4368D6CF" w14:textId="77777777" w:rsidR="00C2580C" w:rsidRPr="00400D1C" w:rsidRDefault="00C2580C" w:rsidP="00C2580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400D1C">
        <w:rPr>
          <w:rFonts w:ascii="Garamond" w:eastAsiaTheme="minorHAnsi" w:hAnsi="Garamond" w:cs="CG Times"/>
          <w:lang w:val="sq-AL"/>
        </w:rPr>
        <w:tab/>
        <w:t>Detyrimi ose organizimi për të marrë pjesë në veprimtari zgjedhore të një subjekti zgjedhor i nxënësve të arsimit parauniversitar nga punonjës që kryejnë një detyrë shtetërore në arsimin publik, ose detyrë a funksion në arsimin jopublik, përbën vepër penale dhe dënohet me burgim nga gjashtë muaj deri në tre vjet.</w:t>
      </w:r>
    </w:p>
    <w:p w14:paraId="4368D6D0" w14:textId="77777777" w:rsidR="00C2580C" w:rsidRPr="00400D1C" w:rsidRDefault="00C2580C" w:rsidP="00C2580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400D1C">
        <w:rPr>
          <w:rFonts w:ascii="Garamond" w:eastAsiaTheme="minorHAnsi" w:hAnsi="Garamond" w:cs="CG Times"/>
          <w:lang w:val="sq-AL"/>
        </w:rPr>
        <w:tab/>
        <w:t>Detyrimi ose kërkesa drejtuar shtetasve, nga një punonjës që kryen një detyrë shtetërore, që kundër vullnetit të tyre ose nën kërcënimin e përdorimit të masave administrative ose disiplinore, për të marrë pjesë në veprimtari zgjedhore të një subjekti zgjedhor, për të marrë ose jo pjesë në zgjedhje, për të mbështetur ose jo një parti politike ose një kandidat në zgjedhje, ose për të votuar në një mënyrë caktuar, përbën vepër penale dhe dënohet me burgim nga një vit deri në tre vjet.</w:t>
      </w:r>
    </w:p>
    <w:p w14:paraId="4368D6D1" w14:textId="414D344D" w:rsidR="00C2580C" w:rsidRPr="00400D1C" w:rsidRDefault="00C2580C" w:rsidP="00C2580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400D1C">
        <w:rPr>
          <w:rFonts w:ascii="Garamond" w:eastAsiaTheme="minorHAnsi" w:hAnsi="Garamond" w:cs="CG Times"/>
          <w:lang w:val="sq-AL"/>
        </w:rPr>
        <w:tab/>
        <w:t>Përdorimi nga një punonjës që kryen një detyrë shtetërore, i të mirave publike, funksionit ose veprimtarisë shtetërore, ose i burimeve financiare ose njerëzore, me qëllim favorizimin e një partie politike ose kandidati në zgjedhje, përbën vepër penale dhe dënohet me burgi</w:t>
      </w:r>
      <w:r w:rsidR="005B4EC3" w:rsidRPr="00400D1C">
        <w:rPr>
          <w:rFonts w:ascii="Garamond" w:eastAsiaTheme="minorHAnsi" w:hAnsi="Garamond" w:cs="CG Times"/>
          <w:lang w:val="sq-AL"/>
        </w:rPr>
        <w:t>m nga një vit deri në tre vjet.</w:t>
      </w:r>
    </w:p>
    <w:p w14:paraId="49DC3CDF" w14:textId="77777777" w:rsidR="00156130" w:rsidRPr="00400D1C" w:rsidRDefault="00156130" w:rsidP="00C2580C">
      <w:pPr>
        <w:pStyle w:val="NeniNr"/>
        <w:rPr>
          <w:sz w:val="22"/>
        </w:rPr>
      </w:pPr>
    </w:p>
    <w:p w14:paraId="4368D6D2" w14:textId="77777777" w:rsidR="00C2580C" w:rsidRPr="00400D1C" w:rsidRDefault="00C2580C" w:rsidP="00C2580C">
      <w:pPr>
        <w:pStyle w:val="NeniNr"/>
        <w:rPr>
          <w:sz w:val="22"/>
        </w:rPr>
      </w:pPr>
      <w:r w:rsidRPr="00400D1C">
        <w:rPr>
          <w:sz w:val="22"/>
        </w:rPr>
        <w:t>Neni 328/b</w:t>
      </w:r>
    </w:p>
    <w:p w14:paraId="4368D6D3" w14:textId="77777777" w:rsidR="00C2580C" w:rsidRPr="00400D1C" w:rsidRDefault="00C2580C" w:rsidP="00C2580C">
      <w:pPr>
        <w:pStyle w:val="NeniNr"/>
        <w:rPr>
          <w:b/>
          <w:sz w:val="22"/>
        </w:rPr>
      </w:pPr>
      <w:r w:rsidRPr="00400D1C">
        <w:rPr>
          <w:b/>
          <w:sz w:val="22"/>
        </w:rPr>
        <w:t>Korrupsioni pasiv në zgjedhje</w:t>
      </w:r>
    </w:p>
    <w:p w14:paraId="3A810C96" w14:textId="54316B1E" w:rsidR="00156130" w:rsidRPr="00400D1C" w:rsidRDefault="00C2580C" w:rsidP="00156130">
      <w:pPr>
        <w:spacing w:after="0" w:line="240" w:lineRule="auto"/>
        <w:jc w:val="center"/>
        <w:rPr>
          <w:rFonts w:ascii="Garamond" w:eastAsiaTheme="minorHAnsi" w:hAnsi="Garamond" w:cs="CG Times"/>
          <w:i/>
          <w:iCs/>
          <w:lang w:val="sq-AL"/>
        </w:rPr>
      </w:pPr>
      <w:r w:rsidRPr="00400D1C">
        <w:rPr>
          <w:rFonts w:ascii="Garamond" w:hAnsi="Garamond"/>
          <w:i/>
          <w:lang w:val="sq-AL"/>
        </w:rPr>
        <w:t>(</w:t>
      </w:r>
      <w:r w:rsidR="00400D1C" w:rsidRPr="00400D1C">
        <w:rPr>
          <w:rFonts w:ascii="Garamond" w:hAnsi="Garamond"/>
          <w:i/>
          <w:lang w:val="sq-AL"/>
        </w:rPr>
        <w:t xml:space="preserve">Shtuar </w:t>
      </w:r>
      <w:r w:rsidRPr="00400D1C">
        <w:rPr>
          <w:rFonts w:ascii="Garamond" w:hAnsi="Garamond"/>
          <w:i/>
          <w:lang w:val="sq-AL"/>
        </w:rPr>
        <w:t>me ligjin nr. 89/2017, datë 22.5.2017</w:t>
      </w:r>
      <w:r w:rsidR="00156130" w:rsidRPr="00400D1C">
        <w:rPr>
          <w:rFonts w:ascii="Garamond" w:hAnsi="Garamond"/>
          <w:i/>
          <w:lang w:val="sq-AL"/>
        </w:rPr>
        <w:t>,</w:t>
      </w:r>
      <w:r w:rsidR="00156130" w:rsidRPr="00400D1C">
        <w:rPr>
          <w:rFonts w:ascii="Garamond" w:eastAsiaTheme="minorHAnsi" w:hAnsi="Garamond" w:cs="CG Times"/>
          <w:i/>
          <w:iCs/>
          <w:lang w:val="sq-AL"/>
        </w:rPr>
        <w:t xml:space="preserve"> hequr fjalë me ligjin</w:t>
      </w:r>
      <w:r w:rsidR="00156130" w:rsidRPr="00400D1C">
        <w:rPr>
          <w:lang w:val="sq-AL"/>
        </w:rPr>
        <w:t xml:space="preserve"> </w:t>
      </w:r>
      <w:r w:rsidR="00156130" w:rsidRPr="00400D1C">
        <w:rPr>
          <w:rFonts w:ascii="Garamond" w:eastAsiaTheme="minorHAnsi" w:hAnsi="Garamond" w:cs="CG Times"/>
          <w:i/>
          <w:iCs/>
          <w:lang w:val="sq-AL"/>
        </w:rPr>
        <w:t>nr. 146/2020, datë 17.12.2020)</w:t>
      </w:r>
    </w:p>
    <w:p w14:paraId="4368D6D5" w14:textId="77777777" w:rsidR="00C2580C" w:rsidRPr="00400D1C" w:rsidRDefault="00C2580C" w:rsidP="00156130">
      <w:pPr>
        <w:spacing w:after="0" w:line="240" w:lineRule="auto"/>
        <w:ind w:firstLine="0"/>
        <w:rPr>
          <w:rFonts w:ascii="Garamond" w:hAnsi="Garamond"/>
          <w:i/>
          <w:lang w:val="sq-AL"/>
        </w:rPr>
      </w:pPr>
    </w:p>
    <w:p w14:paraId="4368D6D6" w14:textId="00C4AF2A" w:rsidR="00C2580C" w:rsidRPr="00400D1C" w:rsidRDefault="009B5C18" w:rsidP="00C2580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400D1C">
        <w:rPr>
          <w:rFonts w:ascii="Garamond" w:hAnsi="Garamond"/>
          <w:spacing w:val="-4"/>
          <w:lang w:val="sq-AL"/>
        </w:rPr>
        <w:tab/>
      </w:r>
      <w:r w:rsidR="00C2580C" w:rsidRPr="00400D1C">
        <w:rPr>
          <w:rFonts w:ascii="Garamond" w:hAnsi="Garamond"/>
          <w:spacing w:val="-4"/>
          <w:lang w:val="sq-AL"/>
        </w:rPr>
        <w:t>Kërkimi ose pranimi nga zgjedhësi i të hollave, të mirave materiale, ose favorizimeve të tjera në cilëndo formë, për vete ose të tjerët, me qëllim për të dhënë firmën për paraqitjen e një kandidati në zgjedhje, për të votuar në një mënyrë të caktuar, për të marrë pjesë ose jo në votime, ose për t’u angazhuar në veprimtari të paligjshme në mbështetjen e një kandidati ose partie politike, përbën vepër penale dhe dënohet me burgim nga një deri në pesë vjet.</w:t>
      </w:r>
    </w:p>
    <w:p w14:paraId="4368D6D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329</w:t>
      </w:r>
    </w:p>
    <w:p w14:paraId="4368D6D8"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Kanosja apo dhunimi ndaj pjesëmarrësve në zgjedhje</w:t>
      </w:r>
    </w:p>
    <w:p w14:paraId="4368D6D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r w:rsidR="00C2580C" w:rsidRPr="00400D1C">
        <w:rPr>
          <w:rFonts w:ascii="Garamond" w:eastAsiaTheme="minorHAnsi" w:hAnsi="Garamond" w:cs="CG Times"/>
          <w:i/>
          <w:iCs/>
          <w:lang w:val="sq-AL"/>
        </w:rPr>
        <w:t>; ndryshuar me ligjin nr. 89/2017, datë 22.5.2017)</w:t>
      </w:r>
    </w:p>
    <w:p w14:paraId="4368D6DA"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D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Kanosja që i bëhet zgjedhësit për të votuar në një mënyrë të caktuar apo për të marrë pjesë ose jo në votime, </w:t>
      </w:r>
      <w:r w:rsidR="00C2580C" w:rsidRPr="00400D1C">
        <w:rPr>
          <w:rFonts w:ascii="Garamond" w:eastAsiaTheme="minorHAnsi" w:hAnsi="Garamond" w:cs="CG Times"/>
          <w:lang w:val="sq-AL"/>
        </w:rPr>
        <w:t>përbën vepër penale dhe dënohet me burgim nga gjashtë muaj deri në tre vjet</w:t>
      </w:r>
      <w:r w:rsidRPr="00400D1C">
        <w:rPr>
          <w:rFonts w:ascii="Garamond" w:eastAsiaTheme="minorHAnsi" w:hAnsi="Garamond" w:cs="CG Times"/>
          <w:lang w:val="sq-AL"/>
        </w:rPr>
        <w:t xml:space="preserve">. </w:t>
      </w:r>
    </w:p>
    <w:p w14:paraId="4368D6D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Kanosja apo përdorimi i dhunës që i bëhet komisionerit, vëzhguesit, numëruesit si dhe çdo zyrtari tjetër të ngarkuar me zgjedhjet për ta penguar në kryerjen e detyrës apo për shkak të veprimtarisë së tij në administrimin zgjedhor dënohet me burgim </w:t>
      </w:r>
      <w:r w:rsidR="00C2580C" w:rsidRPr="00400D1C">
        <w:rPr>
          <w:rFonts w:ascii="Garamond" w:eastAsiaTheme="minorHAnsi" w:hAnsi="Garamond" w:cs="CG Times"/>
          <w:lang w:val="sq-AL"/>
        </w:rPr>
        <w:t>nga një vit deri në katër vjet</w:t>
      </w:r>
      <w:r w:rsidRPr="00400D1C">
        <w:rPr>
          <w:rFonts w:ascii="Garamond" w:eastAsiaTheme="minorHAnsi" w:hAnsi="Garamond" w:cs="CG Times"/>
          <w:lang w:val="sq-AL"/>
        </w:rPr>
        <w:t>.</w:t>
      </w:r>
    </w:p>
    <w:p w14:paraId="4368D6DD"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Kur kjo vepër kryhet në bashkëpunim ose më shumë se një herë dënohet me burgim </w:t>
      </w:r>
      <w:r w:rsidR="00C2580C" w:rsidRPr="00400D1C">
        <w:rPr>
          <w:rFonts w:ascii="Garamond" w:eastAsiaTheme="minorHAnsi" w:hAnsi="Garamond" w:cs="CG Times"/>
          <w:lang w:val="sq-AL"/>
        </w:rPr>
        <w:t>nga dy deri në pesë vjet</w:t>
      </w:r>
      <w:r w:rsidR="00A32B2E" w:rsidRPr="00400D1C">
        <w:rPr>
          <w:rFonts w:ascii="Garamond" w:eastAsiaTheme="minorHAnsi" w:hAnsi="Garamond" w:cs="CG Times"/>
          <w:lang w:val="sq-AL"/>
        </w:rPr>
        <w:t>.</w:t>
      </w:r>
    </w:p>
    <w:p w14:paraId="4368D6D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330</w:t>
      </w:r>
    </w:p>
    <w:p w14:paraId="4368D6DF"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Pengimi i zgjedhësit</w:t>
      </w:r>
    </w:p>
    <w:p w14:paraId="4368D6E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r w:rsidR="00C2580C" w:rsidRPr="00400D1C">
        <w:rPr>
          <w:rFonts w:ascii="Garamond" w:eastAsiaTheme="minorHAnsi" w:hAnsi="Garamond" w:cs="CG Times"/>
          <w:i/>
          <w:iCs/>
          <w:lang w:val="sq-AL"/>
        </w:rPr>
        <w:t>; ndryshuar fjalë me ligjin nr. 89/2017, datë 22.5.2017</w:t>
      </w:r>
      <w:r w:rsidRPr="00400D1C">
        <w:rPr>
          <w:rFonts w:ascii="Garamond" w:eastAsiaTheme="minorHAnsi" w:hAnsi="Garamond" w:cs="CG Times"/>
          <w:i/>
          <w:iCs/>
          <w:lang w:val="sq-AL"/>
        </w:rPr>
        <w:t>)</w:t>
      </w:r>
    </w:p>
    <w:p w14:paraId="4368D6E1" w14:textId="77777777" w:rsidR="00001A47" w:rsidRPr="00400D1C" w:rsidRDefault="00001A47" w:rsidP="00001A47">
      <w:pPr>
        <w:autoSpaceDE w:val="0"/>
        <w:autoSpaceDN w:val="0"/>
        <w:adjustRightInd w:val="0"/>
        <w:spacing w:after="0" w:line="180" w:lineRule="atLeast"/>
        <w:ind w:firstLine="720"/>
        <w:rPr>
          <w:rFonts w:ascii="Garamond" w:eastAsiaTheme="minorHAnsi" w:hAnsi="Garamond" w:cs="CG Times"/>
          <w:lang w:val="sq-AL"/>
        </w:rPr>
      </w:pPr>
    </w:p>
    <w:p w14:paraId="4368D6E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Pengimi i zgjedhësit për të votuar në qendrën e tij të votimit, duke shkelur rregullat e votimit, duke i marrë apo dëmtuar dokumentin e tij të identifikimit, apo në çdo formë tjetër, dënohet me burgim </w:t>
      </w:r>
      <w:r w:rsidR="009C70FA" w:rsidRPr="00400D1C">
        <w:rPr>
          <w:rFonts w:ascii="Garamond" w:eastAsiaTheme="minorHAnsi" w:hAnsi="Garamond" w:cs="CG Times"/>
          <w:lang w:val="sq-AL"/>
        </w:rPr>
        <w:t>nga një vit deri në pesë vjet</w:t>
      </w:r>
      <w:r w:rsidRPr="00400D1C">
        <w:rPr>
          <w:rFonts w:ascii="Garamond" w:eastAsiaTheme="minorHAnsi" w:hAnsi="Garamond" w:cs="CG Times"/>
          <w:lang w:val="sq-AL"/>
        </w:rPr>
        <w:t>.</w:t>
      </w:r>
    </w:p>
    <w:p w14:paraId="4368D6E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Kur kjo vepër kryhet më shumë se një herë, ndaj më shumë se një zgjedhësi apo kur kryhet nga komisionerët zgjedhorë, dënohet me burgim </w:t>
      </w:r>
      <w:r w:rsidR="009C70FA" w:rsidRPr="00400D1C">
        <w:rPr>
          <w:rFonts w:ascii="Garamond" w:eastAsiaTheme="minorHAnsi" w:hAnsi="Garamond" w:cs="CG Times"/>
          <w:lang w:val="sq-AL"/>
        </w:rPr>
        <w:t>nga tre deri në shtatë vjet</w:t>
      </w:r>
      <w:r w:rsidRPr="00400D1C">
        <w:rPr>
          <w:rFonts w:ascii="Garamond" w:eastAsiaTheme="minorHAnsi" w:hAnsi="Garamond" w:cs="CG Times"/>
          <w:lang w:val="sq-AL"/>
        </w:rPr>
        <w:t>.</w:t>
      </w:r>
    </w:p>
    <w:p w14:paraId="4368D6E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E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330/a</w:t>
      </w:r>
    </w:p>
    <w:p w14:paraId="4368D6E6"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Braktisja e detyrës nga anëtarët e komisioneve të zgjedhjeve</w:t>
      </w:r>
    </w:p>
    <w:p w14:paraId="4368D6E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r w:rsidR="009C70FA" w:rsidRPr="00400D1C">
        <w:rPr>
          <w:rFonts w:ascii="Garamond" w:eastAsiaTheme="minorHAnsi" w:hAnsi="Garamond" w:cs="CG Times"/>
          <w:i/>
          <w:iCs/>
          <w:lang w:val="sq-AL"/>
        </w:rPr>
        <w:t>;</w:t>
      </w:r>
      <w:r w:rsidR="009C70FA" w:rsidRPr="00400D1C">
        <w:rPr>
          <w:rFonts w:ascii="Garamond" w:hAnsi="Garamond"/>
        </w:rPr>
        <w:t xml:space="preserve"> </w:t>
      </w:r>
      <w:r w:rsidR="009C70FA" w:rsidRPr="00400D1C">
        <w:rPr>
          <w:rFonts w:ascii="Garamond" w:eastAsiaTheme="minorHAnsi" w:hAnsi="Garamond" w:cs="CG Times"/>
          <w:i/>
          <w:iCs/>
          <w:lang w:val="sq-AL"/>
        </w:rPr>
        <w:t>ndryshuar fjalë me ligjin nr. 89/2017, datë 22.5.2017</w:t>
      </w:r>
      <w:r w:rsidRPr="00400D1C">
        <w:rPr>
          <w:rFonts w:ascii="Garamond" w:eastAsiaTheme="minorHAnsi" w:hAnsi="Garamond" w:cs="CG Times"/>
          <w:i/>
          <w:iCs/>
          <w:lang w:val="sq-AL"/>
        </w:rPr>
        <w:t>)</w:t>
      </w:r>
    </w:p>
    <w:p w14:paraId="4368D6E8" w14:textId="77777777" w:rsidR="00001A47" w:rsidRPr="00400D1C" w:rsidRDefault="00001A47" w:rsidP="00001A47">
      <w:pPr>
        <w:autoSpaceDE w:val="0"/>
        <w:autoSpaceDN w:val="0"/>
        <w:adjustRightInd w:val="0"/>
        <w:spacing w:after="0" w:line="180" w:lineRule="atLeast"/>
        <w:ind w:firstLine="720"/>
        <w:rPr>
          <w:rFonts w:ascii="Garamond" w:eastAsiaTheme="minorHAnsi" w:hAnsi="Garamond" w:cs="CG Times"/>
          <w:lang w:val="sq-AL"/>
        </w:rPr>
      </w:pPr>
    </w:p>
    <w:p w14:paraId="4368D6E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Braktisja e detyrës apo refuzimi për të kryer detyrën nga personat e ngarkuar me administrimin e procesit të votimit dhe të numërimit, </w:t>
      </w:r>
      <w:r w:rsidR="009C70FA" w:rsidRPr="00400D1C">
        <w:rPr>
          <w:rFonts w:ascii="Garamond" w:eastAsiaTheme="minorHAnsi" w:hAnsi="Garamond" w:cs="CG Times"/>
          <w:lang w:val="sq-AL"/>
        </w:rPr>
        <w:t>përbën vepër penale dhe dënohet me burgim nga gjashtë muaj deri në tre vjet</w:t>
      </w:r>
      <w:r w:rsidRPr="00400D1C">
        <w:rPr>
          <w:rFonts w:ascii="Garamond" w:eastAsiaTheme="minorHAnsi" w:hAnsi="Garamond" w:cs="CG Times"/>
          <w:lang w:val="sq-AL"/>
        </w:rPr>
        <w:t>.</w:t>
      </w:r>
    </w:p>
    <w:p w14:paraId="4368D6E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Kur veprimet e mësipërme kryhen duke marrë me vete ose duke zhdukur materialet zgjedhore, ose kur kanë sjellë pasoja të rënda për procesin e votimit apo kanë çuar në pavlefshmërinë e zgjedhjeve, dënohet me burgim </w:t>
      </w:r>
      <w:r w:rsidR="00DD0C73" w:rsidRPr="00400D1C">
        <w:rPr>
          <w:rFonts w:ascii="Garamond" w:eastAsiaTheme="minorHAnsi" w:hAnsi="Garamond" w:cs="CG Times"/>
          <w:lang w:val="sq-AL"/>
        </w:rPr>
        <w:t xml:space="preserve">nga dy </w:t>
      </w:r>
      <w:r w:rsidR="009C70FA" w:rsidRPr="00400D1C">
        <w:rPr>
          <w:rFonts w:ascii="Garamond" w:eastAsiaTheme="minorHAnsi" w:hAnsi="Garamond" w:cs="CG Times"/>
          <w:lang w:val="sq-AL"/>
        </w:rPr>
        <w:t>deri në shtatë vjet</w:t>
      </w:r>
      <w:r w:rsidRPr="00400D1C">
        <w:rPr>
          <w:rFonts w:ascii="Garamond" w:eastAsiaTheme="minorHAnsi" w:hAnsi="Garamond" w:cs="CG Times"/>
          <w:lang w:val="sq-AL"/>
        </w:rPr>
        <w:t>.</w:t>
      </w:r>
    </w:p>
    <w:p w14:paraId="4368D6E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6E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331</w:t>
      </w:r>
    </w:p>
    <w:p w14:paraId="4368D6ED"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Shkelja e së drejtës së zgjedhjes</w:t>
      </w:r>
    </w:p>
    <w:p w14:paraId="4368D6EE"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r w:rsidR="009429D5"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6EF" w14:textId="77777777" w:rsidR="00001A47" w:rsidRPr="00400D1C" w:rsidRDefault="00001A47" w:rsidP="00001A47">
      <w:pPr>
        <w:autoSpaceDE w:val="0"/>
        <w:autoSpaceDN w:val="0"/>
        <w:adjustRightInd w:val="0"/>
        <w:spacing w:after="0" w:line="180" w:lineRule="atLeast"/>
        <w:ind w:firstLine="720"/>
        <w:rPr>
          <w:rFonts w:ascii="Garamond" w:eastAsiaTheme="minorHAnsi" w:hAnsi="Garamond" w:cs="CG Times"/>
          <w:lang w:val="sq-AL"/>
        </w:rPr>
      </w:pPr>
    </w:p>
    <w:p w14:paraId="4368D6F0" w14:textId="77777777" w:rsidR="00001A47" w:rsidRPr="00400D1C" w:rsidRDefault="00001A47" w:rsidP="00001A47">
      <w:pPr>
        <w:pStyle w:val="Paragraf02"/>
        <w:rPr>
          <w:sz w:val="22"/>
          <w:lang w:val="sq-AL"/>
        </w:rPr>
      </w:pPr>
      <w:r w:rsidRPr="00400D1C">
        <w:rPr>
          <w:sz w:val="22"/>
          <w:lang w:val="sq-AL"/>
        </w:rPr>
        <w:t>Mospërfshirja me dashje në listat e zgjedhësve e personave që e kanë të drejtën e zgjedhjes ose regjistrimi me dashje në to i personave që nuk e kanë këtë të drejtë, dënohet me burgim nga një gjer në pesë vjet.</w:t>
      </w:r>
    </w:p>
    <w:p w14:paraId="4368D6F1" w14:textId="77777777" w:rsidR="00AA3B6E" w:rsidRPr="00400D1C" w:rsidRDefault="00001A47" w:rsidP="00383FBD">
      <w:pPr>
        <w:pStyle w:val="Paragraf02"/>
        <w:rPr>
          <w:sz w:val="22"/>
          <w:lang w:val="sq-AL"/>
        </w:rPr>
      </w:pPr>
      <w:r w:rsidRPr="00400D1C">
        <w:rPr>
          <w:sz w:val="22"/>
          <w:lang w:val="sq-AL"/>
        </w:rPr>
        <w:t>Po kjo vepër e kryer në bashkëpunim, kur ka sjellë pasoja të rënda për interesat e zgjedhësve apo mbarëvajtjen e procesit zgjedhor dënohet me burgim nga dy gjer në pesë vjet.</w:t>
      </w:r>
    </w:p>
    <w:p w14:paraId="4368D6F2" w14:textId="77777777" w:rsidR="009C70FA" w:rsidRPr="00400D1C" w:rsidRDefault="009C70FA" w:rsidP="00383FBD">
      <w:pPr>
        <w:pStyle w:val="Paragraf02"/>
        <w:rPr>
          <w:sz w:val="22"/>
          <w:lang w:val="sq-AL"/>
        </w:rPr>
      </w:pPr>
    </w:p>
    <w:p w14:paraId="4368D6F3" w14:textId="77777777" w:rsidR="009C70FA" w:rsidRPr="00400D1C" w:rsidRDefault="009C70FA" w:rsidP="009C70FA">
      <w:pPr>
        <w:pStyle w:val="NeniNr"/>
        <w:rPr>
          <w:sz w:val="22"/>
        </w:rPr>
      </w:pPr>
      <w:r w:rsidRPr="00400D1C">
        <w:rPr>
          <w:sz w:val="22"/>
        </w:rPr>
        <w:t>Neni 331/a</w:t>
      </w:r>
    </w:p>
    <w:p w14:paraId="4368D6F4" w14:textId="77777777" w:rsidR="009C70FA" w:rsidRPr="00400D1C" w:rsidRDefault="009C70FA" w:rsidP="009C70FA">
      <w:pPr>
        <w:pStyle w:val="NeniNr"/>
        <w:rPr>
          <w:b/>
          <w:sz w:val="22"/>
        </w:rPr>
      </w:pPr>
      <w:r w:rsidRPr="00400D1C">
        <w:rPr>
          <w:b/>
          <w:sz w:val="22"/>
        </w:rPr>
        <w:t>Marrja ose përdormi i paligjshëm i dokumenteve të identifikimit</w:t>
      </w:r>
    </w:p>
    <w:p w14:paraId="4368D6F5" w14:textId="1D7FC96E" w:rsidR="009C70FA" w:rsidRPr="00400D1C" w:rsidRDefault="009C70FA" w:rsidP="009C70F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hAnsi="Garamond"/>
          <w:bCs/>
          <w:i/>
          <w:lang w:val="sq-AL"/>
        </w:rPr>
        <w:t>(</w:t>
      </w:r>
      <w:r w:rsidR="00936242" w:rsidRPr="00400D1C">
        <w:rPr>
          <w:rFonts w:ascii="Garamond" w:hAnsi="Garamond"/>
          <w:bCs/>
          <w:i/>
          <w:lang w:val="sq-AL"/>
        </w:rPr>
        <w:t>Shtuar</w:t>
      </w:r>
      <w:r w:rsidR="00936242" w:rsidRPr="00400D1C">
        <w:rPr>
          <w:rFonts w:ascii="Garamond" w:hAnsi="Garamond"/>
          <w:bCs/>
          <w:lang w:val="sq-AL"/>
        </w:rPr>
        <w:t xml:space="preserve"> </w:t>
      </w:r>
      <w:r w:rsidRPr="00400D1C">
        <w:rPr>
          <w:rFonts w:ascii="Garamond" w:eastAsiaTheme="minorHAnsi" w:hAnsi="Garamond" w:cs="CG Times"/>
          <w:i/>
          <w:iCs/>
          <w:lang w:val="sq-AL"/>
        </w:rPr>
        <w:t>me ligjin nr. 89/2017, datë 22.5.2017)</w:t>
      </w:r>
    </w:p>
    <w:p w14:paraId="4368D6F6" w14:textId="77777777" w:rsidR="009C70FA" w:rsidRPr="00400D1C" w:rsidRDefault="009C70FA" w:rsidP="009C70FA">
      <w:pPr>
        <w:spacing w:after="0" w:line="240" w:lineRule="auto"/>
        <w:rPr>
          <w:rFonts w:ascii="Garamond" w:hAnsi="Garamond"/>
          <w:bCs/>
          <w:lang w:val="sq-AL"/>
        </w:rPr>
      </w:pPr>
    </w:p>
    <w:p w14:paraId="4368D6F7" w14:textId="77777777" w:rsidR="009C70FA" w:rsidRPr="00400D1C" w:rsidRDefault="009C70FA" w:rsidP="009C70FA">
      <w:pPr>
        <w:spacing w:after="0" w:line="240" w:lineRule="auto"/>
        <w:rPr>
          <w:rFonts w:ascii="Garamond" w:hAnsi="Garamond"/>
          <w:bCs/>
          <w:lang w:val="sq-AL"/>
        </w:rPr>
      </w:pPr>
      <w:r w:rsidRPr="00400D1C">
        <w:rPr>
          <w:rFonts w:ascii="Garamond" w:hAnsi="Garamond"/>
          <w:bCs/>
          <w:lang w:val="sq-AL"/>
        </w:rPr>
        <w:t>Dhënia e dokumentit të identifikimit me qëllim përdorimin e tij në mënyrë të paligjshme për zgjedhje, garantimin e mospjesëmarrjes në votime, për të ndikuar në mënyrën e votimit, ose për çdo qëllim tjetër të paligjshëm që lidhet me zgjedhjet, përbën vepër penale dhe dënohet me burgim nga një vit deri në tre vjet.</w:t>
      </w:r>
    </w:p>
    <w:p w14:paraId="4368D6F8" w14:textId="77777777" w:rsidR="009C70FA" w:rsidRPr="00400D1C" w:rsidRDefault="009C70FA" w:rsidP="00A32B2E">
      <w:pPr>
        <w:pStyle w:val="Paragraf02"/>
        <w:rPr>
          <w:sz w:val="22"/>
          <w:lang w:val="sq-AL"/>
        </w:rPr>
      </w:pPr>
      <w:r w:rsidRPr="00400D1C">
        <w:rPr>
          <w:bCs/>
          <w:sz w:val="22"/>
          <w:lang w:val="sq-AL"/>
        </w:rPr>
        <w:t>Marrja e dokumentit të identifikimit të shtetasve të tjerë, me qëllim përdorimin e tij në mënyrë të paligjshme për zgjedhje, moslejimin për të votuar, për të ndikuar në mënyrën e votimit, ose për çdo qëllim tjetër të paligjshëm që lidhet me zgjedhjet, përbën vepër penale dhe dënohet me burgim nga një deri në pesë vjet.</w:t>
      </w:r>
    </w:p>
    <w:p w14:paraId="4368D6F9" w14:textId="77777777" w:rsidR="00AA3B6E" w:rsidRPr="00400D1C" w:rsidRDefault="00AA3B6E" w:rsidP="00383FB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6F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332</w:t>
      </w:r>
    </w:p>
    <w:p w14:paraId="4368D6F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Shpërdorimi i autoritetit ushtarak</w:t>
      </w:r>
    </w:p>
    <w:p w14:paraId="4368D6FC" w14:textId="50117C26" w:rsidR="009C70FA" w:rsidRPr="00400D1C" w:rsidRDefault="009C70FA" w:rsidP="009C70F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Ndryshuar </w:t>
      </w:r>
      <w:r w:rsidRPr="00400D1C">
        <w:rPr>
          <w:rFonts w:ascii="Garamond" w:eastAsiaTheme="minorHAnsi" w:hAnsi="Garamond" w:cs="CG Times"/>
          <w:i/>
          <w:iCs/>
          <w:lang w:val="sq-AL"/>
        </w:rPr>
        <w:t>fjalë me ligjin nr. 89/2017, datë 22.5.2017</w:t>
      </w:r>
      <w:r w:rsidR="009B5C18" w:rsidRPr="00400D1C">
        <w:rPr>
          <w:rFonts w:ascii="Garamond" w:eastAsiaTheme="minorHAnsi" w:hAnsi="Garamond" w:cs="CG Times"/>
          <w:i/>
          <w:iCs/>
          <w:lang w:val="sq-AL"/>
        </w:rPr>
        <w:t>)</w:t>
      </w:r>
    </w:p>
    <w:p w14:paraId="4368D6FD" w14:textId="77777777" w:rsidR="009C70FA" w:rsidRPr="00400D1C" w:rsidRDefault="009C70FA" w:rsidP="009C70F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jc w:val="center"/>
        <w:rPr>
          <w:rFonts w:ascii="Garamond" w:eastAsiaTheme="minorHAnsi" w:hAnsi="Garamond" w:cs="CG Times"/>
          <w:i/>
          <w:iCs/>
          <w:lang w:val="sq-AL"/>
        </w:rPr>
      </w:pPr>
    </w:p>
    <w:p w14:paraId="4368D6F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Shpërdorimi i autorit</w:t>
      </w:r>
      <w:r w:rsidR="00AA3B6E" w:rsidRPr="00400D1C">
        <w:rPr>
          <w:rFonts w:ascii="Garamond" w:eastAsiaTheme="minorHAnsi" w:hAnsi="Garamond" w:cs="CG Times"/>
          <w:lang w:val="sq-AL"/>
        </w:rPr>
        <w:t>e</w:t>
      </w:r>
      <w:r w:rsidRPr="00400D1C">
        <w:rPr>
          <w:rFonts w:ascii="Garamond" w:eastAsiaTheme="minorHAnsi" w:hAnsi="Garamond" w:cs="CG Times"/>
          <w:lang w:val="sq-AL"/>
        </w:rPr>
        <w:t xml:space="preserve">ti ushtarak nga oficeri ose kuadri ushtarak për të influencuar në votim tek ushtarakët e tjerë </w:t>
      </w:r>
      <w:r w:rsidR="00AA3B6E" w:rsidRPr="00400D1C">
        <w:rPr>
          <w:rFonts w:ascii="Garamond" w:eastAsiaTheme="minorHAnsi" w:hAnsi="Garamond" w:cs="CG Times"/>
          <w:lang w:val="sq-AL"/>
        </w:rPr>
        <w:t>që ka në varësi, me dhënie urdh</w:t>
      </w:r>
      <w:r w:rsidRPr="00400D1C">
        <w:rPr>
          <w:rFonts w:ascii="Garamond" w:eastAsiaTheme="minorHAnsi" w:hAnsi="Garamond" w:cs="CG Times"/>
          <w:lang w:val="sq-AL"/>
        </w:rPr>
        <w:t xml:space="preserve">rash, këshilla apo me çfarëdo lloj propagande, </w:t>
      </w:r>
      <w:r w:rsidR="009C70FA" w:rsidRPr="00400D1C">
        <w:rPr>
          <w:rFonts w:ascii="Garamond" w:eastAsiaTheme="minorHAnsi" w:hAnsi="Garamond" w:cs="CG Times"/>
          <w:lang w:val="sq-AL"/>
        </w:rPr>
        <w:t>përbën vepër penale dhe dënohet me burgim nga gjashtë muaj deri në tre vjet</w:t>
      </w:r>
      <w:r w:rsidRPr="00400D1C">
        <w:rPr>
          <w:rFonts w:ascii="Garamond" w:eastAsiaTheme="minorHAnsi" w:hAnsi="Garamond" w:cs="CG Times"/>
          <w:lang w:val="sq-AL"/>
        </w:rPr>
        <w:t>.</w:t>
      </w:r>
    </w:p>
    <w:p w14:paraId="4368D6FF" w14:textId="77777777" w:rsidR="009C70FA" w:rsidRPr="00400D1C" w:rsidRDefault="009C70FA"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700" w14:textId="77777777" w:rsidR="009C70FA" w:rsidRPr="00400D1C" w:rsidRDefault="009C70FA" w:rsidP="009C70FA">
      <w:pPr>
        <w:pStyle w:val="NeniNr"/>
        <w:rPr>
          <w:sz w:val="22"/>
        </w:rPr>
      </w:pPr>
      <w:r w:rsidRPr="00400D1C">
        <w:rPr>
          <w:sz w:val="22"/>
        </w:rPr>
        <w:t>Neni 332/a</w:t>
      </w:r>
    </w:p>
    <w:p w14:paraId="4368D701" w14:textId="77777777" w:rsidR="009C70FA" w:rsidRPr="00400D1C" w:rsidRDefault="009C70FA" w:rsidP="009C70FA">
      <w:pPr>
        <w:pStyle w:val="NeniNr"/>
        <w:rPr>
          <w:b/>
          <w:sz w:val="22"/>
        </w:rPr>
      </w:pPr>
      <w:r w:rsidRPr="00400D1C">
        <w:rPr>
          <w:b/>
          <w:sz w:val="22"/>
        </w:rPr>
        <w:t>Shpërdorimi i autoritetit policor</w:t>
      </w:r>
    </w:p>
    <w:p w14:paraId="4368D702" w14:textId="1AE3DAAD" w:rsidR="009C70FA" w:rsidRPr="00400D1C" w:rsidRDefault="009C70FA" w:rsidP="009C70F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hAnsi="Garamond"/>
          <w:bCs/>
          <w:i/>
          <w:lang w:val="sq-AL"/>
        </w:rPr>
        <w:t>(</w:t>
      </w:r>
      <w:r w:rsidR="00936242" w:rsidRPr="00400D1C">
        <w:rPr>
          <w:rFonts w:ascii="Garamond" w:hAnsi="Garamond"/>
          <w:bCs/>
          <w:i/>
          <w:lang w:val="sq-AL"/>
        </w:rPr>
        <w:t>Shtuar</w:t>
      </w:r>
      <w:r w:rsidR="00936242" w:rsidRPr="00400D1C">
        <w:rPr>
          <w:rFonts w:ascii="Garamond" w:hAnsi="Garamond"/>
          <w:bCs/>
          <w:lang w:val="sq-AL"/>
        </w:rPr>
        <w:t xml:space="preserve"> </w:t>
      </w:r>
      <w:r w:rsidRPr="00400D1C">
        <w:rPr>
          <w:rFonts w:ascii="Garamond" w:eastAsiaTheme="minorHAnsi" w:hAnsi="Garamond" w:cs="CG Times"/>
          <w:i/>
          <w:iCs/>
          <w:lang w:val="sq-AL"/>
        </w:rPr>
        <w:t>me ligjin nr. 89/2017, datë 22.5.2017)</w:t>
      </w:r>
    </w:p>
    <w:p w14:paraId="4368D703" w14:textId="77777777" w:rsidR="009C70FA" w:rsidRPr="00400D1C" w:rsidRDefault="009C70FA" w:rsidP="00A32B2E">
      <w:pPr>
        <w:spacing w:after="0" w:line="240" w:lineRule="auto"/>
        <w:ind w:firstLine="0"/>
        <w:rPr>
          <w:rFonts w:ascii="Garamond" w:hAnsi="Garamond"/>
          <w:lang w:val="sq-AL"/>
        </w:rPr>
      </w:pPr>
    </w:p>
    <w:p w14:paraId="4368D704" w14:textId="77777777" w:rsidR="00001A47" w:rsidRPr="00400D1C" w:rsidRDefault="009C70FA"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hAnsi="Garamond"/>
          <w:lang w:val="sq-AL"/>
        </w:rPr>
        <w:t>Shpërdorimi i autoritetit policor nga punonjësi i Policisë së Shtetit ose i Policisë së Burgjeve për të influencuar në mbështetjen e një partie politike ose kandidati në zgjedhje, nëpërmjet mosushtrimit të funksionit me paanësi sipas ligjit, pjesëmarrjes në veprimtari politike të një partie politike ose kandidati në zgjedhje, me kryerjen e çdo veprimi ose dhënien e urdhrave, këshillave apo çdo lloji tjetër propagande që favorizon një parti politike ose kandidat në zgjedhje, përbën vepër penale dhe dënohet me burgim nga një vit deri në pesë vjet.</w:t>
      </w:r>
    </w:p>
    <w:p w14:paraId="4368D70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XI</w:t>
      </w:r>
    </w:p>
    <w:p w14:paraId="4368D70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VEPRA PENALE TË KRYERA NGA BANDA E ARMATOSUR DHE ORGANIZATA KRIMINALE</w:t>
      </w:r>
    </w:p>
    <w:p w14:paraId="4368D70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70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333</w:t>
      </w:r>
    </w:p>
    <w:p w14:paraId="4368D70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Organizata kriminale</w:t>
      </w:r>
    </w:p>
    <w:p w14:paraId="4368D70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p>
    <w:p w14:paraId="4368D70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70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Krijimi, organizimi ose drejtimi i organizatave kriminale dënohen me burgim nga pesë deri në pesëmbëdhjetë vjet.</w:t>
      </w:r>
    </w:p>
    <w:p w14:paraId="4368D70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Pjesëmarrja në një organizatë kriminale dënohet me burgim nga katër deri në tetë vjet.</w:t>
      </w:r>
    </w:p>
    <w:p w14:paraId="4368D70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Nëse organizata kriminale është e armatosur dhe pjesëtarët e saj zotërojnë armë dhe lëndë shpërthyese për qëllime të përmbushjes së veprimtarisë së saj kriminale, edhe nëse ato janë të fshehura ose të mbajtura në vende të veçanta, dënimi me burgim shtohet me një të tretën.</w:t>
      </w:r>
    </w:p>
    <w:p w14:paraId="4368D70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Kur veprimtaritë ekonomike, të ndërmarra ose të kontrolluara nga pjesëtarë të organizatës kriminale, financohen tërësisht ose pjesërisht me produkte të veprave penale, masa e dënimit, sipas paragrafëve të sipërpërmendur në këtë nen, shtohet me një të tretën deri në një të dytën e tij.</w:t>
      </w:r>
    </w:p>
    <w:p w14:paraId="4368D71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71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333/a</w:t>
      </w:r>
    </w:p>
    <w:p w14:paraId="4368D71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Grupi i strukturuar kriminal</w:t>
      </w:r>
    </w:p>
    <w:p w14:paraId="4368D71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p>
    <w:p w14:paraId="4368D71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71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Krijimi, organizimi ose drejtimi i një grupi të strukturuar kriminal për kyerjen e veprave penale dënohen me burgim nga tre deri në tetë vjet.</w:t>
      </w:r>
    </w:p>
    <w:p w14:paraId="4368D71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Pjesëmarrja në grupin e strukturuar kriminal dënohet me burgim nga dy deri në pesë vjet.</w:t>
      </w:r>
    </w:p>
    <w:p w14:paraId="4368D71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71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334</w:t>
      </w:r>
    </w:p>
    <w:p w14:paraId="4368D71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b/>
          <w:bCs/>
          <w:lang w:val="sq-AL"/>
        </w:rPr>
        <w:t>Kryerja e veprave penale nga organizata kriminale dhe grupi i strukturuar kriminal</w:t>
      </w:r>
    </w:p>
    <w:p w14:paraId="4368D71A" w14:textId="21DF5A2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Hequr </w:t>
      </w:r>
      <w:r w:rsidR="007A35EA" w:rsidRPr="00400D1C">
        <w:rPr>
          <w:rFonts w:ascii="Garamond" w:eastAsiaTheme="minorHAnsi" w:hAnsi="Garamond" w:cs="CG Times"/>
          <w:i/>
          <w:iCs/>
          <w:lang w:val="sq-AL"/>
        </w:rPr>
        <w:t xml:space="preserve">fjalë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383FBD" w:rsidRPr="00400D1C">
        <w:rPr>
          <w:rFonts w:ascii="Garamond" w:eastAsiaTheme="minorHAnsi" w:hAnsi="Garamond" w:cs="CG Time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p>
    <w:p w14:paraId="4368D71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71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1. Kryerja e veprave penale nga pjesëtarë të organizatës kriminale dhe të grupit të strukturuar kriminal dënohet sipas dispozitave penale përkatëse, duke i shtuar dënimit për veprën penale të kryer edhe pesë vjet burgim, si dhe gjobën në masën një të tretën, por pa kaluar kufirin maksimal të dënimit me burgim.</w:t>
      </w:r>
    </w:p>
    <w:p w14:paraId="4368D71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2. Kur dispozita përkatëse referuese përmban dënim me burgim apo me burgim të përjetshëm, dënohet me njëzet e pesë vjet burgim ose me burgim të përjetshëm.</w:t>
      </w:r>
    </w:p>
    <w:p w14:paraId="4368D71E" w14:textId="77777777" w:rsidR="00AA3B6E"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3. Kur dispozita përkatëse referuese përmban vetëm dënim me burgim të përjetshëm, d</w:t>
      </w:r>
      <w:r w:rsidR="00A32B2E" w:rsidRPr="00400D1C">
        <w:rPr>
          <w:rFonts w:ascii="Garamond" w:eastAsiaTheme="minorHAnsi" w:hAnsi="Garamond" w:cs="CG Times"/>
          <w:lang w:val="sq-AL"/>
        </w:rPr>
        <w:t>ënohet me burgim të përjetshëm.</w:t>
      </w:r>
    </w:p>
    <w:p w14:paraId="4368D71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334/1</w:t>
      </w:r>
    </w:p>
    <w:p w14:paraId="4368D720" w14:textId="5AA9172F"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Shtuar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9017, datë 6.3.2003)</w:t>
      </w:r>
    </w:p>
    <w:p w14:paraId="4368D72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72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Pavarësisht nga neni 278, përjashtohen nga ndjekja penale për armëmbajtje pa leje të armëve dhe municioneve luftarake personat që në përputhje me legjislacionin në fuqi, dorëzojnë vullnetarisht armët deri më datën 31.5.2005.</w:t>
      </w:r>
    </w:p>
    <w:p w14:paraId="4368D72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Në çdo rast nuk përjashtohen nga ndjekja penale për armëmbajtje pa leje personat që kanë kryer vepër penale, duke përdorur si mjet për këtë qëllim armë dhe municione luftarake.</w:t>
      </w:r>
    </w:p>
    <w:p w14:paraId="4368D72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Nuk përjashtohen nga ndjekja penale edhe personat të cilët, pas hyrjes në fuqi të këtij ligji, deklarojnë se nuk kanë armë e municione luftarake dhe nga kontrollet e ushtruara në mbështetje të dispozitave përkatëse të Kodit të Procedurës Penale u gjenden armë e municione të fshehura.</w:t>
      </w:r>
    </w:p>
    <w:p w14:paraId="4368D72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72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335</w:t>
      </w:r>
    </w:p>
    <w:p w14:paraId="4368D72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72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Ky kod hyn në fuqi më 1 qershor 1995. Aktet ligjore që shfuqizohen, si dhe efektet dhe mënyra e hyrjes së tij në fuqi, do të caktohet me ligj të veçantë.</w:t>
      </w:r>
    </w:p>
    <w:p w14:paraId="4368D729"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lang w:val="sq-AL"/>
        </w:rPr>
      </w:pPr>
    </w:p>
    <w:p w14:paraId="4368D72A"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Dispozitë kalimtare</w:t>
      </w:r>
    </w:p>
    <w:p w14:paraId="4368D72B"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lang w:val="sq-AL"/>
        </w:rPr>
        <w:t>(</w:t>
      </w:r>
      <w:r w:rsidR="00FD5219" w:rsidRPr="00400D1C">
        <w:rPr>
          <w:rFonts w:ascii="Garamond" w:eastAsiaTheme="minorHAnsi" w:hAnsi="Garamond" w:cs="CG Times"/>
          <w:i/>
          <w:iCs/>
          <w:lang w:val="sq-AL"/>
        </w:rPr>
        <w:t xml:space="preserve">e </w:t>
      </w:r>
      <w:r w:rsidRPr="00400D1C">
        <w:rPr>
          <w:rFonts w:ascii="Garamond" w:eastAsiaTheme="minorHAnsi" w:hAnsi="Garamond" w:cs="CG Times"/>
          <w:i/>
          <w:iCs/>
          <w:lang w:val="sq-AL"/>
        </w:rPr>
        <w:t>parashikuar</w:t>
      </w:r>
      <w:r w:rsidR="00AA3B6E"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72C" w14:textId="77777777" w:rsidR="00001A47" w:rsidRPr="00400D1C" w:rsidRDefault="00001A47" w:rsidP="00001A47">
      <w:pPr>
        <w:autoSpaceDE w:val="0"/>
        <w:autoSpaceDN w:val="0"/>
        <w:adjustRightInd w:val="0"/>
        <w:spacing w:after="0" w:line="180" w:lineRule="atLeast"/>
        <w:ind w:firstLine="720"/>
        <w:rPr>
          <w:rFonts w:ascii="Garamond" w:eastAsiaTheme="minorHAnsi" w:hAnsi="Garamond" w:cs="CG Times"/>
          <w:lang w:val="sq-AL"/>
        </w:rPr>
      </w:pPr>
    </w:p>
    <w:p w14:paraId="4368D72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Pushohen ndjekjet penale për çështjet në hetim, për çështjet e pashqyrtuara nga gjykatat, si dhe për kallëzimet, që ndodhen në këto organe dhe në organet e rendit publik, për veprat penale, të cilat shfuqizohen me hyrjen në fuqi të këtij ligji.</w:t>
      </w:r>
    </w:p>
    <w:p w14:paraId="4368D72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p>
    <w:p w14:paraId="4368D72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p>
    <w:p w14:paraId="4368D73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731" w14:textId="77777777" w:rsidR="00001A47" w:rsidRPr="00400D1C" w:rsidRDefault="00001A47" w:rsidP="00001A47">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40" w:lineRule="atLeast"/>
        <w:ind w:right="1" w:firstLine="0"/>
        <w:rPr>
          <w:rFonts w:ascii="Garamond" w:eastAsiaTheme="minorHAnsi" w:hAnsi="Garamond" w:cs="CG Times"/>
          <w:lang w:val="sq-AL"/>
        </w:rPr>
      </w:pPr>
    </w:p>
    <w:p w14:paraId="4368D732" w14:textId="77777777" w:rsidR="00001A47" w:rsidRPr="00400D1C" w:rsidRDefault="00001A47" w:rsidP="00001A47">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40" w:lineRule="atLeast"/>
        <w:ind w:right="1" w:firstLine="0"/>
        <w:rPr>
          <w:rFonts w:ascii="Garamond" w:eastAsiaTheme="minorHAnsi" w:hAnsi="Garamond" w:cs="CG Times"/>
          <w:lang w:val="sq-AL"/>
        </w:rPr>
      </w:pPr>
    </w:p>
    <w:p w14:paraId="4368D733" w14:textId="77777777" w:rsidR="00001A47" w:rsidRPr="00400D1C" w:rsidRDefault="00001A47" w:rsidP="00001A47">
      <w:pPr>
        <w:pStyle w:val="Paragrafi"/>
        <w:rPr>
          <w:sz w:val="22"/>
          <w:lang w:val="sq-AL"/>
        </w:rPr>
      </w:pPr>
    </w:p>
    <w:p w14:paraId="4368D734" w14:textId="77777777" w:rsidR="00001A47" w:rsidRPr="00400D1C" w:rsidRDefault="00001A47" w:rsidP="00001A47">
      <w:pPr>
        <w:pStyle w:val="Paragrafi"/>
        <w:rPr>
          <w:sz w:val="22"/>
          <w:lang w:val="sq-AL"/>
        </w:rPr>
      </w:pPr>
    </w:p>
    <w:p w14:paraId="4368D735" w14:textId="77777777" w:rsidR="00001A47" w:rsidRPr="00400D1C" w:rsidRDefault="00001A47" w:rsidP="00001A47">
      <w:pPr>
        <w:pStyle w:val="Paragrafi"/>
        <w:rPr>
          <w:sz w:val="22"/>
          <w:lang w:val="sq-AL"/>
        </w:rPr>
      </w:pPr>
    </w:p>
    <w:p w14:paraId="4368D736" w14:textId="77777777" w:rsidR="00001A47" w:rsidRPr="00400D1C" w:rsidRDefault="00001A47" w:rsidP="00001A47">
      <w:pPr>
        <w:pStyle w:val="Paragrafi"/>
        <w:rPr>
          <w:sz w:val="22"/>
          <w:lang w:val="sq-AL"/>
        </w:rPr>
      </w:pPr>
    </w:p>
    <w:p w14:paraId="4368D737" w14:textId="77777777" w:rsidR="00383FBD" w:rsidRPr="00400D1C" w:rsidRDefault="00383FBD" w:rsidP="00001A47">
      <w:pPr>
        <w:pStyle w:val="Paragrafi"/>
        <w:rPr>
          <w:sz w:val="22"/>
          <w:lang w:val="sq-AL"/>
        </w:rPr>
      </w:pPr>
    </w:p>
    <w:p w14:paraId="4368D738" w14:textId="77777777" w:rsidR="00383FBD" w:rsidRPr="00400D1C" w:rsidRDefault="00383FBD" w:rsidP="00001A47">
      <w:pPr>
        <w:pStyle w:val="Paragrafi"/>
        <w:rPr>
          <w:sz w:val="22"/>
          <w:lang w:val="sq-AL"/>
        </w:rPr>
      </w:pPr>
    </w:p>
    <w:p w14:paraId="4368D739" w14:textId="77777777" w:rsidR="00383FBD" w:rsidRPr="00400D1C" w:rsidRDefault="00383FBD" w:rsidP="00001A47">
      <w:pPr>
        <w:pStyle w:val="Paragrafi"/>
        <w:rPr>
          <w:sz w:val="22"/>
          <w:lang w:val="sq-AL"/>
        </w:rPr>
      </w:pPr>
    </w:p>
    <w:p w14:paraId="4368D73A" w14:textId="77777777" w:rsidR="00383FBD" w:rsidRPr="00400D1C" w:rsidRDefault="00383FBD" w:rsidP="00001A47">
      <w:pPr>
        <w:pStyle w:val="Paragrafi"/>
        <w:rPr>
          <w:sz w:val="22"/>
          <w:lang w:val="sq-AL"/>
        </w:rPr>
      </w:pPr>
    </w:p>
    <w:p w14:paraId="4368D73B" w14:textId="77777777" w:rsidR="00383FBD" w:rsidRPr="00400D1C" w:rsidRDefault="00383FBD" w:rsidP="00001A47">
      <w:pPr>
        <w:pStyle w:val="Paragrafi"/>
        <w:rPr>
          <w:sz w:val="22"/>
          <w:lang w:val="sq-AL"/>
        </w:rPr>
      </w:pPr>
    </w:p>
    <w:p w14:paraId="4368D73C" w14:textId="77777777" w:rsidR="00383FBD" w:rsidRPr="00400D1C" w:rsidRDefault="00383FBD" w:rsidP="00001A47">
      <w:pPr>
        <w:pStyle w:val="Paragrafi"/>
        <w:rPr>
          <w:sz w:val="22"/>
          <w:lang w:val="sq-AL"/>
        </w:rPr>
      </w:pPr>
    </w:p>
    <w:bookmarkEnd w:id="0"/>
    <w:p w14:paraId="4368D73D" w14:textId="77777777" w:rsidR="00383FBD" w:rsidRPr="00400D1C" w:rsidRDefault="00383FBD" w:rsidP="00001A47">
      <w:pPr>
        <w:pStyle w:val="Paragrafi"/>
        <w:rPr>
          <w:sz w:val="22"/>
          <w:lang w:val="sq-AL"/>
        </w:rPr>
      </w:pPr>
    </w:p>
    <w:sectPr w:rsidR="00383FBD" w:rsidRPr="00400D1C" w:rsidSect="00AD434F">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C02168" w14:textId="77777777" w:rsidR="00400D1C" w:rsidRDefault="00400D1C" w:rsidP="002878C4">
      <w:pPr>
        <w:spacing w:after="0" w:line="240" w:lineRule="auto"/>
      </w:pPr>
      <w:r>
        <w:separator/>
      </w:r>
    </w:p>
  </w:endnote>
  <w:endnote w:type="continuationSeparator" w:id="0">
    <w:p w14:paraId="222F75AB" w14:textId="77777777" w:rsidR="00400D1C" w:rsidRDefault="00400D1C" w:rsidP="002878C4">
      <w:pPr>
        <w:spacing w:after="0" w:line="240" w:lineRule="auto"/>
      </w:pPr>
      <w:r>
        <w:continuationSeparator/>
      </w:r>
    </w:p>
  </w:endnote>
  <w:endnote w:type="continuationNotice" w:id="1">
    <w:p w14:paraId="553F1528" w14:textId="77777777" w:rsidR="00400D1C" w:rsidRDefault="00400D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otype Sorts">
    <w:altName w:val="ZapfDingbats"/>
    <w:panose1 w:val="00000000000000000000"/>
    <w:charset w:val="02"/>
    <w:family w:val="auto"/>
    <w:notTrueType/>
    <w:pitch w:val="variable"/>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59822"/>
      <w:docPartObj>
        <w:docPartGallery w:val="Page Numbers (Bottom of Page)"/>
        <w:docPartUnique/>
      </w:docPartObj>
    </w:sdtPr>
    <w:sdtContent>
      <w:p w14:paraId="4368D742" w14:textId="77777777" w:rsidR="00400D1C" w:rsidRDefault="00400D1C">
        <w:pPr>
          <w:pStyle w:val="Footer"/>
          <w:jc w:val="right"/>
        </w:pPr>
        <w:r>
          <w:fldChar w:fldCharType="begin"/>
        </w:r>
        <w:r>
          <w:instrText xml:space="preserve"> PAGE   \* MERGEFORMAT </w:instrText>
        </w:r>
        <w:r>
          <w:fldChar w:fldCharType="separate"/>
        </w:r>
        <w:r w:rsidR="007E6085">
          <w:rPr>
            <w:noProof/>
          </w:rPr>
          <w:t>104</w:t>
        </w:r>
        <w:r>
          <w:rPr>
            <w:noProof/>
          </w:rPr>
          <w:fldChar w:fldCharType="end"/>
        </w:r>
      </w:p>
    </w:sdtContent>
  </w:sdt>
  <w:p w14:paraId="4368D743" w14:textId="77777777" w:rsidR="00400D1C" w:rsidRDefault="00400D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6BCE07" w14:textId="77777777" w:rsidR="00400D1C" w:rsidRDefault="00400D1C" w:rsidP="002878C4">
      <w:pPr>
        <w:spacing w:after="0" w:line="240" w:lineRule="auto"/>
      </w:pPr>
      <w:r>
        <w:separator/>
      </w:r>
    </w:p>
  </w:footnote>
  <w:footnote w:type="continuationSeparator" w:id="0">
    <w:p w14:paraId="70F330B5" w14:textId="77777777" w:rsidR="00400D1C" w:rsidRDefault="00400D1C" w:rsidP="002878C4">
      <w:pPr>
        <w:spacing w:after="0" w:line="240" w:lineRule="auto"/>
      </w:pPr>
      <w:r>
        <w:continuationSeparator/>
      </w:r>
    </w:p>
  </w:footnote>
  <w:footnote w:type="continuationNotice" w:id="1">
    <w:p w14:paraId="736CA207" w14:textId="77777777" w:rsidR="00400D1C" w:rsidRDefault="00400D1C">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24F91E20"/>
    <w:multiLevelType w:val="singleLevel"/>
    <w:tmpl w:val="4302F0E4"/>
    <w:lvl w:ilvl="0">
      <w:numFmt w:val="bullet"/>
      <w:lvlText w:val=""/>
      <w:lvlJc w:val="left"/>
      <w:pPr>
        <w:tabs>
          <w:tab w:val="num" w:pos="420"/>
        </w:tabs>
        <w:ind w:left="420" w:hanging="420"/>
      </w:pPr>
      <w:rPr>
        <w:rFonts w:ascii="Monotype Sorts" w:hAnsi="Monotype Sorts" w:hint="default"/>
      </w:rPr>
    </w:lvl>
  </w:abstractNum>
  <w:abstractNum w:abstractNumId="13">
    <w:nsid w:val="2A221396"/>
    <w:multiLevelType w:val="hybridMultilevel"/>
    <w:tmpl w:val="A2006CD6"/>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0376DBC"/>
    <w:multiLevelType w:val="hybridMultilevel"/>
    <w:tmpl w:val="F6BE73D4"/>
    <w:lvl w:ilvl="0" w:tplc="78C0E3E8">
      <w:start w:val="1"/>
      <w:numFmt w:val="decimal"/>
      <w:lvlText w:val="%1."/>
      <w:lvlJc w:val="left"/>
      <w:pPr>
        <w:ind w:left="794" w:hanging="51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5">
    <w:nsid w:val="34624C68"/>
    <w:multiLevelType w:val="hybridMultilevel"/>
    <w:tmpl w:val="2E74A55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nsid w:val="361336C9"/>
    <w:multiLevelType w:val="hybridMultilevel"/>
    <w:tmpl w:val="940E6A2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FFD165E"/>
    <w:multiLevelType w:val="hybridMultilevel"/>
    <w:tmpl w:val="506A6C12"/>
    <w:lvl w:ilvl="0" w:tplc="8A402802">
      <w:start w:val="3"/>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5A4F4645"/>
    <w:multiLevelType w:val="multilevel"/>
    <w:tmpl w:val="893EAD96"/>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1">
    <w:nsid w:val="68D90B2C"/>
    <w:multiLevelType w:val="hybridMultilevel"/>
    <w:tmpl w:val="4C2ED994"/>
    <w:lvl w:ilvl="0" w:tplc="825A342E">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nsid w:val="79E64526"/>
    <w:multiLevelType w:val="hybridMultilevel"/>
    <w:tmpl w:val="F5C29F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0"/>
  </w:num>
  <w:num w:numId="2">
    <w:abstractNumId w:val="18"/>
  </w:num>
  <w:num w:numId="3">
    <w:abstractNumId w:val="17"/>
  </w:num>
  <w:num w:numId="4">
    <w:abstractNumId w:val="19"/>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24"/>
  </w:num>
  <w:num w:numId="18">
    <w:abstractNumId w:val="22"/>
  </w:num>
  <w:num w:numId="19">
    <w:abstractNumId w:val="12"/>
  </w:num>
  <w:num w:numId="20">
    <w:abstractNumId w:val="16"/>
  </w:num>
  <w:num w:numId="21">
    <w:abstractNumId w:val="13"/>
  </w:num>
  <w:num w:numId="22">
    <w:abstractNumId w:val="21"/>
  </w:num>
  <w:num w:numId="23">
    <w:abstractNumId w:val="15"/>
  </w:num>
  <w:num w:numId="24">
    <w:abstractNumId w:val="23"/>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A47"/>
    <w:rsid w:val="00000EE5"/>
    <w:rsid w:val="00001A47"/>
    <w:rsid w:val="0005351B"/>
    <w:rsid w:val="00053CE3"/>
    <w:rsid w:val="0007642A"/>
    <w:rsid w:val="00081FEE"/>
    <w:rsid w:val="000937DE"/>
    <w:rsid w:val="000938AD"/>
    <w:rsid w:val="000A3136"/>
    <w:rsid w:val="000B4180"/>
    <w:rsid w:val="000C4599"/>
    <w:rsid w:val="000E79B0"/>
    <w:rsid w:val="000F1EE0"/>
    <w:rsid w:val="000F6606"/>
    <w:rsid w:val="00111AE4"/>
    <w:rsid w:val="00127320"/>
    <w:rsid w:val="00130C5A"/>
    <w:rsid w:val="00156130"/>
    <w:rsid w:val="00164BF2"/>
    <w:rsid w:val="00174CC3"/>
    <w:rsid w:val="001879E5"/>
    <w:rsid w:val="001E0D75"/>
    <w:rsid w:val="001E5B75"/>
    <w:rsid w:val="00206C71"/>
    <w:rsid w:val="002075CD"/>
    <w:rsid w:val="00237940"/>
    <w:rsid w:val="00253737"/>
    <w:rsid w:val="00256784"/>
    <w:rsid w:val="00264A2A"/>
    <w:rsid w:val="002878C4"/>
    <w:rsid w:val="002D7242"/>
    <w:rsid w:val="00304DCD"/>
    <w:rsid w:val="0030632A"/>
    <w:rsid w:val="0037083C"/>
    <w:rsid w:val="00383FBD"/>
    <w:rsid w:val="00384E40"/>
    <w:rsid w:val="00392F92"/>
    <w:rsid w:val="003A3BD5"/>
    <w:rsid w:val="003C2BD4"/>
    <w:rsid w:val="003E1CAB"/>
    <w:rsid w:val="003F55D6"/>
    <w:rsid w:val="00400D1C"/>
    <w:rsid w:val="004053E6"/>
    <w:rsid w:val="00412A9B"/>
    <w:rsid w:val="004B36C5"/>
    <w:rsid w:val="004D0F53"/>
    <w:rsid w:val="004D6B50"/>
    <w:rsid w:val="004F3A00"/>
    <w:rsid w:val="004F7688"/>
    <w:rsid w:val="00513147"/>
    <w:rsid w:val="005200A3"/>
    <w:rsid w:val="005200F9"/>
    <w:rsid w:val="0052799B"/>
    <w:rsid w:val="00531421"/>
    <w:rsid w:val="005B3584"/>
    <w:rsid w:val="005B4090"/>
    <w:rsid w:val="005B4EC3"/>
    <w:rsid w:val="005C2EF2"/>
    <w:rsid w:val="005D437F"/>
    <w:rsid w:val="00624510"/>
    <w:rsid w:val="00625F30"/>
    <w:rsid w:val="00626390"/>
    <w:rsid w:val="00646F0B"/>
    <w:rsid w:val="00653764"/>
    <w:rsid w:val="00664B0B"/>
    <w:rsid w:val="0067467D"/>
    <w:rsid w:val="006A1DB5"/>
    <w:rsid w:val="006C6C95"/>
    <w:rsid w:val="006F3F4D"/>
    <w:rsid w:val="007378AC"/>
    <w:rsid w:val="00747B42"/>
    <w:rsid w:val="00766634"/>
    <w:rsid w:val="0077113C"/>
    <w:rsid w:val="007A35EA"/>
    <w:rsid w:val="007E58FB"/>
    <w:rsid w:val="007E6085"/>
    <w:rsid w:val="00842B55"/>
    <w:rsid w:val="00860119"/>
    <w:rsid w:val="00897F04"/>
    <w:rsid w:val="0091103A"/>
    <w:rsid w:val="009164F1"/>
    <w:rsid w:val="0092290D"/>
    <w:rsid w:val="00936242"/>
    <w:rsid w:val="009416C0"/>
    <w:rsid w:val="009429D5"/>
    <w:rsid w:val="00962B37"/>
    <w:rsid w:val="00970691"/>
    <w:rsid w:val="0097276C"/>
    <w:rsid w:val="009754B9"/>
    <w:rsid w:val="00982C7B"/>
    <w:rsid w:val="009B5C18"/>
    <w:rsid w:val="009C0C00"/>
    <w:rsid w:val="009C70FA"/>
    <w:rsid w:val="009E4484"/>
    <w:rsid w:val="009E47E8"/>
    <w:rsid w:val="00A06D7A"/>
    <w:rsid w:val="00A31668"/>
    <w:rsid w:val="00A3252B"/>
    <w:rsid w:val="00A32B2E"/>
    <w:rsid w:val="00A36C7C"/>
    <w:rsid w:val="00AA3B6E"/>
    <w:rsid w:val="00AC0D8F"/>
    <w:rsid w:val="00AC3C23"/>
    <w:rsid w:val="00AD434F"/>
    <w:rsid w:val="00AF4CB1"/>
    <w:rsid w:val="00B44698"/>
    <w:rsid w:val="00B52ECA"/>
    <w:rsid w:val="00B54011"/>
    <w:rsid w:val="00BB226D"/>
    <w:rsid w:val="00BB4074"/>
    <w:rsid w:val="00BD0C78"/>
    <w:rsid w:val="00C02060"/>
    <w:rsid w:val="00C03CCF"/>
    <w:rsid w:val="00C2580C"/>
    <w:rsid w:val="00C304A0"/>
    <w:rsid w:val="00C43FD5"/>
    <w:rsid w:val="00C62BFB"/>
    <w:rsid w:val="00C638F7"/>
    <w:rsid w:val="00C64163"/>
    <w:rsid w:val="00CB294F"/>
    <w:rsid w:val="00CD22FF"/>
    <w:rsid w:val="00D25176"/>
    <w:rsid w:val="00D4731D"/>
    <w:rsid w:val="00D77ABC"/>
    <w:rsid w:val="00D852A2"/>
    <w:rsid w:val="00D86186"/>
    <w:rsid w:val="00DA33C7"/>
    <w:rsid w:val="00DB4894"/>
    <w:rsid w:val="00DB53F5"/>
    <w:rsid w:val="00DC6195"/>
    <w:rsid w:val="00DD0C73"/>
    <w:rsid w:val="00DD5CB1"/>
    <w:rsid w:val="00DE3667"/>
    <w:rsid w:val="00DE4924"/>
    <w:rsid w:val="00E04797"/>
    <w:rsid w:val="00E27495"/>
    <w:rsid w:val="00E44F16"/>
    <w:rsid w:val="00E67CC7"/>
    <w:rsid w:val="00E85EC3"/>
    <w:rsid w:val="00EA407A"/>
    <w:rsid w:val="00EA5C47"/>
    <w:rsid w:val="00EC5FB7"/>
    <w:rsid w:val="00EE0900"/>
    <w:rsid w:val="00EE56F7"/>
    <w:rsid w:val="00EF596A"/>
    <w:rsid w:val="00F03500"/>
    <w:rsid w:val="00F311F7"/>
    <w:rsid w:val="00F371DB"/>
    <w:rsid w:val="00F920D1"/>
    <w:rsid w:val="00F97111"/>
    <w:rsid w:val="00FA3C50"/>
    <w:rsid w:val="00FA5469"/>
    <w:rsid w:val="00FD5219"/>
    <w:rsid w:val="00FD76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8C9C3"/>
  <w15:docId w15:val="{F17D4FB9-ED82-40AF-8113-A7ED1AB5C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1A47"/>
    <w:pPr>
      <w:ind w:firstLine="284"/>
      <w:jc w:val="both"/>
    </w:pPr>
    <w:rPr>
      <w:rFonts w:ascii="Calibri" w:eastAsia="Calibri" w:hAnsi="Calibri" w:cs="Times New Roman"/>
    </w:rPr>
  </w:style>
  <w:style w:type="paragraph" w:styleId="Heading1">
    <w:name w:val="heading 1"/>
    <w:aliases w:val="Heading 1 Char1,Heading 1 Char1 Char,Heading 1 Char Char Char,Kreu,Heading 1.,num.                          1"/>
    <w:basedOn w:val="Normal"/>
    <w:next w:val="Normal"/>
    <w:link w:val="Heading1Char"/>
    <w:qFormat/>
    <w:rsid w:val="00001A47"/>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001A47"/>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001A47"/>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001A47"/>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001A47"/>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001A47"/>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001A47"/>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001A47"/>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001A47"/>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num.                          1 Char"/>
    <w:basedOn w:val="DefaultParagraphFont"/>
    <w:link w:val="Heading1"/>
    <w:rsid w:val="00001A47"/>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001A47"/>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001A4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001A47"/>
    <w:rPr>
      <w:rFonts w:ascii="Cambria" w:eastAsia="MS Mincho" w:hAnsi="Cambria" w:cs="Cambria"/>
      <w:b/>
      <w:bCs/>
      <w:i/>
      <w:iCs/>
      <w:sz w:val="24"/>
      <w:szCs w:val="24"/>
    </w:rPr>
  </w:style>
  <w:style w:type="character" w:customStyle="1" w:styleId="Heading5Char">
    <w:name w:val="Heading 5 Char"/>
    <w:basedOn w:val="DefaultParagraphFont"/>
    <w:link w:val="Heading5"/>
    <w:rsid w:val="00001A47"/>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001A47"/>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001A47"/>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001A47"/>
    <w:rPr>
      <w:rFonts w:ascii="Cambria" w:eastAsia="MS Mincho" w:hAnsi="Cambria" w:cs="Cambria"/>
      <w:sz w:val="20"/>
      <w:szCs w:val="20"/>
    </w:rPr>
  </w:style>
  <w:style w:type="character" w:customStyle="1" w:styleId="Heading9Char">
    <w:name w:val="Heading 9 Char"/>
    <w:basedOn w:val="DefaultParagraphFont"/>
    <w:link w:val="Heading9"/>
    <w:rsid w:val="00001A47"/>
    <w:rPr>
      <w:rFonts w:ascii="Cambria" w:eastAsia="MS Mincho" w:hAnsi="Cambria" w:cs="Cambria"/>
      <w:i/>
      <w:iCs/>
      <w:spacing w:val="5"/>
      <w:sz w:val="20"/>
      <w:szCs w:val="20"/>
    </w:rPr>
  </w:style>
  <w:style w:type="paragraph" w:styleId="NoSpacing">
    <w:name w:val="No Spacing"/>
    <w:link w:val="NoSpacingChar"/>
    <w:uiPriority w:val="1"/>
    <w:qFormat/>
    <w:rsid w:val="00001A4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01A47"/>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001A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001A47"/>
    <w:rPr>
      <w:rFonts w:ascii="Tahoma" w:eastAsia="Calibri" w:hAnsi="Tahoma" w:cs="Tahoma"/>
      <w:sz w:val="16"/>
      <w:szCs w:val="16"/>
    </w:rPr>
  </w:style>
  <w:style w:type="paragraph" w:styleId="Header">
    <w:name w:val="header"/>
    <w:basedOn w:val="Normal"/>
    <w:link w:val="HeaderChar"/>
    <w:uiPriority w:val="99"/>
    <w:unhideWhenUsed/>
    <w:rsid w:val="00001A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1A47"/>
    <w:rPr>
      <w:rFonts w:ascii="Calibri" w:eastAsia="Calibri" w:hAnsi="Calibri" w:cs="Times New Roman"/>
    </w:rPr>
  </w:style>
  <w:style w:type="paragraph" w:styleId="Footer">
    <w:name w:val="footer"/>
    <w:basedOn w:val="Normal"/>
    <w:link w:val="FooterChar"/>
    <w:uiPriority w:val="99"/>
    <w:unhideWhenUsed/>
    <w:rsid w:val="00001A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1A47"/>
    <w:rPr>
      <w:rFonts w:ascii="Calibri" w:eastAsia="Calibri" w:hAnsi="Calibri" w:cs="Times New Roman"/>
    </w:rPr>
  </w:style>
  <w:style w:type="paragraph" w:customStyle="1" w:styleId="Akti">
    <w:name w:val="Akti"/>
    <w:link w:val="AktiChar"/>
    <w:rsid w:val="00001A4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01A4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01A47"/>
    <w:rPr>
      <w:rFonts w:ascii="Garamond" w:eastAsia="MS Mincho" w:hAnsi="Garamond" w:cs="CG Times"/>
      <w:b/>
      <w:bCs/>
      <w:sz w:val="24"/>
      <w:lang w:val="en-GB"/>
    </w:rPr>
  </w:style>
  <w:style w:type="paragraph" w:customStyle="1" w:styleId="Paragrafi">
    <w:name w:val="Paragrafi"/>
    <w:link w:val="ParagrafiChar"/>
    <w:rsid w:val="00001A4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01A47"/>
    <w:rPr>
      <w:rFonts w:ascii="Garamond" w:eastAsia="MS Mincho" w:hAnsi="Garamond" w:cs="CG Times"/>
      <w:sz w:val="24"/>
    </w:rPr>
  </w:style>
  <w:style w:type="paragraph" w:customStyle="1" w:styleId="Titulli">
    <w:name w:val="Titulli"/>
    <w:next w:val="Normal"/>
    <w:link w:val="TitulliChar"/>
    <w:rsid w:val="00001A4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01A47"/>
    <w:rPr>
      <w:rFonts w:ascii="Garamond" w:eastAsia="MS Mincho" w:hAnsi="Garamond" w:cs="CG Times"/>
      <w:b/>
      <w:bCs/>
      <w:caps/>
      <w:sz w:val="24"/>
      <w:lang w:val="en-GB"/>
    </w:rPr>
  </w:style>
  <w:style w:type="character" w:customStyle="1" w:styleId="AktiChar">
    <w:name w:val="Akti Char"/>
    <w:basedOn w:val="DefaultParagraphFont"/>
    <w:link w:val="Akti"/>
    <w:rsid w:val="00001A47"/>
    <w:rPr>
      <w:rFonts w:ascii="Garamond" w:eastAsia="MS Mincho" w:hAnsi="Garamond" w:cs="CG Times"/>
      <w:b/>
      <w:bCs/>
      <w:caps/>
      <w:color w:val="000000"/>
      <w:sz w:val="24"/>
      <w:lang w:val="en-GB"/>
    </w:rPr>
  </w:style>
  <w:style w:type="paragraph" w:customStyle="1" w:styleId="NeniNr">
    <w:name w:val="Neni_Nr"/>
    <w:next w:val="Normal"/>
    <w:link w:val="NeniNrChar"/>
    <w:rsid w:val="00001A4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001A4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01A47"/>
    <w:rPr>
      <w:rFonts w:ascii="Garamond" w:eastAsia="MS Mincho" w:hAnsi="Garamond" w:cs="CG Times"/>
      <w:sz w:val="24"/>
      <w:lang w:val="en-GB"/>
    </w:rPr>
  </w:style>
  <w:style w:type="paragraph" w:customStyle="1" w:styleId="Autoriteti">
    <w:name w:val="Autoriteti"/>
    <w:next w:val="Normal"/>
    <w:link w:val="AutoritetiChar"/>
    <w:rsid w:val="00001A4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01A4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01A47"/>
    <w:rPr>
      <w:rFonts w:ascii="Garamond" w:eastAsia="MS Mincho" w:hAnsi="Garamond" w:cs="CG Times"/>
      <w:caps/>
      <w:sz w:val="24"/>
      <w:lang w:val="en-GB"/>
    </w:rPr>
  </w:style>
  <w:style w:type="character" w:customStyle="1" w:styleId="AutoritetiEmerChar">
    <w:name w:val="Autoriteti_Emer Char"/>
    <w:link w:val="AutoritetiEmer"/>
    <w:locked/>
    <w:rsid w:val="00001A47"/>
    <w:rPr>
      <w:rFonts w:ascii="Garamond" w:eastAsia="MS Mincho" w:hAnsi="Garamond" w:cs="Times New Roman"/>
      <w:b/>
      <w:bCs/>
      <w:sz w:val="24"/>
      <w:lang w:val="en-GB"/>
    </w:rPr>
  </w:style>
  <w:style w:type="paragraph" w:customStyle="1" w:styleId="Titull-Titull">
    <w:name w:val="Titull-Titull"/>
    <w:basedOn w:val="Paragrafi"/>
    <w:qFormat/>
    <w:rsid w:val="00001A47"/>
    <w:pPr>
      <w:ind w:firstLine="0"/>
      <w:jc w:val="center"/>
    </w:pPr>
    <w:rPr>
      <w:caps/>
      <w:szCs w:val="24"/>
    </w:rPr>
  </w:style>
  <w:style w:type="paragraph" w:customStyle="1" w:styleId="Vendosi">
    <w:name w:val="Vendosi"/>
    <w:basedOn w:val="Titull-Titull"/>
    <w:qFormat/>
    <w:rsid w:val="00001A47"/>
  </w:style>
  <w:style w:type="paragraph" w:customStyle="1" w:styleId="Hapesira7">
    <w:name w:val="Hapesira 7"/>
    <w:basedOn w:val="Paragrafi"/>
    <w:qFormat/>
    <w:rsid w:val="00001A47"/>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001A47"/>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001A47"/>
    <w:rPr>
      <w:rFonts w:ascii="Calibri" w:eastAsia="Times New Roman" w:hAnsi="Calibri" w:cs="Times New Roman"/>
    </w:rPr>
  </w:style>
  <w:style w:type="paragraph" w:customStyle="1" w:styleId="Style1">
    <w:name w:val="Style1"/>
    <w:basedOn w:val="Akti"/>
    <w:qFormat/>
    <w:rsid w:val="00001A47"/>
    <w:rPr>
      <w:rFonts w:ascii="CG Times" w:hAnsi="CG Times"/>
      <w:sz w:val="21"/>
    </w:rPr>
  </w:style>
  <w:style w:type="character" w:customStyle="1" w:styleId="Heading2Char1">
    <w:name w:val="Heading 2 Char1"/>
    <w:link w:val="Heading2"/>
    <w:locked/>
    <w:rsid w:val="00001A47"/>
    <w:rPr>
      <w:rFonts w:ascii="Cambria" w:eastAsia="MS Mincho" w:hAnsi="Cambria" w:cs="Cambria"/>
      <w:b/>
      <w:bCs/>
      <w:sz w:val="26"/>
      <w:szCs w:val="26"/>
    </w:rPr>
  </w:style>
  <w:style w:type="character" w:customStyle="1" w:styleId="Heading3Char1">
    <w:name w:val="Heading 3 Char1"/>
    <w:aliases w:val="Germa Char1"/>
    <w:link w:val="Heading3"/>
    <w:locked/>
    <w:rsid w:val="00001A47"/>
    <w:rPr>
      <w:rFonts w:ascii="Cambria" w:eastAsia="MS Mincho" w:hAnsi="Cambria" w:cs="Cambria"/>
      <w:b/>
      <w:bCs/>
      <w:sz w:val="24"/>
      <w:szCs w:val="24"/>
    </w:rPr>
  </w:style>
  <w:style w:type="paragraph" w:customStyle="1" w:styleId="ADDRESS">
    <w:name w:val="ADDRESS"/>
    <w:basedOn w:val="Normal"/>
    <w:rsid w:val="00001A4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001A47"/>
    <w:pPr>
      <w:spacing w:after="0" w:line="240" w:lineRule="auto"/>
      <w:jc w:val="both"/>
    </w:pPr>
    <w:rPr>
      <w:rFonts w:ascii="CG Times" w:eastAsia="MS Mincho" w:hAnsi="CG Times" w:cs="CG Times"/>
      <w:sz w:val="21"/>
      <w:lang w:val="en-GB"/>
    </w:rPr>
  </w:style>
  <w:style w:type="paragraph" w:customStyle="1" w:styleId="AneksiNr">
    <w:name w:val="Aneksi_Nr"/>
    <w:next w:val="Normal"/>
    <w:rsid w:val="00001A47"/>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001A47"/>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001A47"/>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001A47"/>
    <w:rPr>
      <w:rFonts w:ascii="Arial" w:eastAsia="Times New Roman" w:hAnsi="Arial" w:cs="Arial"/>
      <w:color w:val="000000"/>
      <w:sz w:val="24"/>
      <w:szCs w:val="24"/>
    </w:rPr>
  </w:style>
  <w:style w:type="paragraph" w:customStyle="1" w:styleId="BazLigjPropozues">
    <w:name w:val="Baz_Ligj_Propozues"/>
    <w:rsid w:val="00001A47"/>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001A47"/>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001A47"/>
    <w:rPr>
      <w:rFonts w:ascii="Times New Roman" w:eastAsia="Times New Roman" w:hAnsi="Times New Roman" w:cs="Times New Roman"/>
      <w:caps/>
      <w:sz w:val="26"/>
      <w:szCs w:val="26"/>
      <w:lang w:val="en-GB"/>
    </w:rPr>
  </w:style>
  <w:style w:type="character" w:customStyle="1" w:styleId="apple-converted-space">
    <w:name w:val="apple-converted-space"/>
    <w:rsid w:val="00001A47"/>
  </w:style>
  <w:style w:type="character" w:styleId="Hyperlink">
    <w:name w:val="Hyperlink"/>
    <w:uiPriority w:val="99"/>
    <w:unhideWhenUsed/>
    <w:rsid w:val="00001A47"/>
    <w:rPr>
      <w:color w:val="0000FF"/>
      <w:u w:val="single"/>
    </w:rPr>
  </w:style>
  <w:style w:type="character" w:styleId="FollowedHyperlink">
    <w:name w:val="FollowedHyperlink"/>
    <w:unhideWhenUsed/>
    <w:rsid w:val="00001A47"/>
    <w:rPr>
      <w:color w:val="800080"/>
      <w:u w:val="single"/>
    </w:rPr>
  </w:style>
  <w:style w:type="paragraph" w:customStyle="1" w:styleId="font5">
    <w:name w:val="font5"/>
    <w:basedOn w:val="Normal"/>
    <w:rsid w:val="00001A4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001A47"/>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001A47"/>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001A4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001A4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001A47"/>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001A47"/>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001A4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001A47"/>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001A4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001A47"/>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001A47"/>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001A47"/>
    <w:pPr>
      <w:pageBreakBefore/>
      <w:spacing w:after="0" w:line="240" w:lineRule="auto"/>
      <w:jc w:val="both"/>
    </w:pPr>
    <w:rPr>
      <w:rFonts w:ascii="CG Times" w:eastAsia="MS Mincho" w:hAnsi="CG Times" w:cs="CG Times"/>
      <w:b/>
      <w:bCs/>
      <w:sz w:val="21"/>
    </w:rPr>
  </w:style>
  <w:style w:type="paragraph" w:customStyle="1" w:styleId="KapitulliNr">
    <w:name w:val="Kapitulli_Nr"/>
    <w:rsid w:val="00001A47"/>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001A47"/>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001A47"/>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001A47"/>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001A4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001A47"/>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001A4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001A47"/>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001A47"/>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001A47"/>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001A4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001A47"/>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001A47"/>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001A47"/>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001A47"/>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001A47"/>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001A47"/>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001A4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001A47"/>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001A47"/>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001A47"/>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001A47"/>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001A47"/>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001A47"/>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001A47"/>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001A47"/>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001A47"/>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001A47"/>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001A47"/>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001A47"/>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001A47"/>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001A4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001A47"/>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001A47"/>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001A47"/>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001A47"/>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001A4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001A47"/>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001A47"/>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001A47"/>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001A47"/>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001A4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001A47"/>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001A47"/>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001A47"/>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001A47"/>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001A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001A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001A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001A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001A4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001A4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001A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001A4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001A4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001A47"/>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001A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001A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001A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001A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001A47"/>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99"/>
    <w:rsid w:val="00001A4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001A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001A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001A47"/>
    <w:rPr>
      <w:b/>
      <w:bCs/>
    </w:rPr>
  </w:style>
  <w:style w:type="paragraph" w:customStyle="1" w:styleId="xl136">
    <w:name w:val="xl136"/>
    <w:basedOn w:val="Normal"/>
    <w:rsid w:val="00001A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001A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001A47"/>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001A47"/>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001A4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001A47"/>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001A4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001A4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001A4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001A4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001A4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001A4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001A4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001A47"/>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001A4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001A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001A4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001A47"/>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001A4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001A47"/>
  </w:style>
  <w:style w:type="paragraph" w:styleId="Title">
    <w:name w:val="Title"/>
    <w:basedOn w:val="Heading1"/>
    <w:next w:val="Normal"/>
    <w:link w:val="TitleChar"/>
    <w:uiPriority w:val="99"/>
    <w:qFormat/>
    <w:rsid w:val="00001A47"/>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001A47"/>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001A47"/>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rsid w:val="00001A47"/>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rsid w:val="00001A47"/>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001A47"/>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001A47"/>
    <w:pPr>
      <w:spacing w:after="100"/>
      <w:ind w:left="660" w:firstLine="0"/>
      <w:jc w:val="left"/>
    </w:pPr>
    <w:rPr>
      <w:rFonts w:eastAsia="Times New Roman"/>
    </w:rPr>
  </w:style>
  <w:style w:type="paragraph" w:styleId="TOC5">
    <w:name w:val="toc 5"/>
    <w:basedOn w:val="Normal"/>
    <w:next w:val="Normal"/>
    <w:autoRedefine/>
    <w:unhideWhenUsed/>
    <w:rsid w:val="00001A47"/>
    <w:pPr>
      <w:spacing w:after="100"/>
      <w:ind w:left="880" w:firstLine="0"/>
      <w:jc w:val="left"/>
    </w:pPr>
    <w:rPr>
      <w:rFonts w:eastAsia="Times New Roman"/>
    </w:rPr>
  </w:style>
  <w:style w:type="paragraph" w:styleId="TOC6">
    <w:name w:val="toc 6"/>
    <w:basedOn w:val="Normal"/>
    <w:next w:val="Normal"/>
    <w:autoRedefine/>
    <w:unhideWhenUsed/>
    <w:rsid w:val="00001A47"/>
    <w:pPr>
      <w:spacing w:after="100"/>
      <w:ind w:left="1100" w:firstLine="0"/>
      <w:jc w:val="left"/>
    </w:pPr>
    <w:rPr>
      <w:rFonts w:eastAsia="Times New Roman"/>
    </w:rPr>
  </w:style>
  <w:style w:type="paragraph" w:styleId="TOC7">
    <w:name w:val="toc 7"/>
    <w:basedOn w:val="Normal"/>
    <w:next w:val="Normal"/>
    <w:autoRedefine/>
    <w:unhideWhenUsed/>
    <w:rsid w:val="00001A47"/>
    <w:pPr>
      <w:spacing w:after="100"/>
      <w:ind w:left="1320" w:firstLine="0"/>
      <w:jc w:val="left"/>
    </w:pPr>
    <w:rPr>
      <w:rFonts w:eastAsia="Times New Roman"/>
    </w:rPr>
  </w:style>
  <w:style w:type="paragraph" w:styleId="TOC8">
    <w:name w:val="toc 8"/>
    <w:basedOn w:val="Normal"/>
    <w:next w:val="Normal"/>
    <w:autoRedefine/>
    <w:unhideWhenUsed/>
    <w:rsid w:val="00001A47"/>
    <w:pPr>
      <w:spacing w:after="100"/>
      <w:ind w:left="1540" w:firstLine="0"/>
      <w:jc w:val="left"/>
    </w:pPr>
    <w:rPr>
      <w:rFonts w:eastAsia="Times New Roman"/>
    </w:rPr>
  </w:style>
  <w:style w:type="paragraph" w:styleId="TOC9">
    <w:name w:val="toc 9"/>
    <w:basedOn w:val="Normal"/>
    <w:next w:val="Normal"/>
    <w:autoRedefine/>
    <w:unhideWhenUsed/>
    <w:rsid w:val="00001A47"/>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001A47"/>
    <w:pPr>
      <w:spacing w:after="120"/>
      <w:ind w:left="360"/>
    </w:pPr>
  </w:style>
  <w:style w:type="character" w:customStyle="1" w:styleId="BodyTextIndentChar">
    <w:name w:val="Body Text Indent Char"/>
    <w:basedOn w:val="DefaultParagraphFont"/>
    <w:link w:val="BodyTextIndent"/>
    <w:uiPriority w:val="99"/>
    <w:rsid w:val="00001A47"/>
    <w:rPr>
      <w:rFonts w:ascii="Calibri" w:eastAsia="Calibri" w:hAnsi="Calibri" w:cs="Times New Roman"/>
    </w:rPr>
  </w:style>
  <w:style w:type="paragraph" w:customStyle="1" w:styleId="numridata0">
    <w:name w:val="numridata"/>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001A47"/>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001A47"/>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001A47"/>
    <w:rPr>
      <w:rFonts w:ascii="Times New Roman" w:eastAsia="Times New Roman" w:hAnsi="Times New Roman" w:cs="Times New Roman"/>
      <w:sz w:val="16"/>
      <w:szCs w:val="16"/>
    </w:rPr>
  </w:style>
  <w:style w:type="paragraph" w:customStyle="1" w:styleId="s32b251d">
    <w:name w:val="s32b251d"/>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001A47"/>
  </w:style>
  <w:style w:type="paragraph" w:customStyle="1" w:styleId="s30eec3f8">
    <w:name w:val="s30eec3f8"/>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01A47"/>
    <w:rPr>
      <w:sz w:val="24"/>
      <w:lang w:val="en-GB" w:eastAsia="fr-FR"/>
    </w:rPr>
  </w:style>
  <w:style w:type="paragraph" w:customStyle="1" w:styleId="JuPara">
    <w:name w:val="Ju_Para"/>
    <w:basedOn w:val="Normal"/>
    <w:link w:val="JuParaCar"/>
    <w:rsid w:val="00001A47"/>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001A47"/>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001A47"/>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001A47"/>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001A4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001A47"/>
    <w:rPr>
      <w:vertAlign w:val="superscript"/>
    </w:rPr>
  </w:style>
  <w:style w:type="paragraph" w:customStyle="1" w:styleId="ju-005fpara">
    <w:name w:val="ju-005fpara"/>
    <w:basedOn w:val="Normal"/>
    <w:rsid w:val="00001A47"/>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001A47"/>
  </w:style>
  <w:style w:type="character" w:customStyle="1" w:styleId="s7d2086b4">
    <w:name w:val="s7d2086b4"/>
    <w:basedOn w:val="DefaultParagraphFont"/>
    <w:uiPriority w:val="99"/>
    <w:rsid w:val="00001A47"/>
  </w:style>
  <w:style w:type="character" w:customStyle="1" w:styleId="hps">
    <w:name w:val="hps"/>
    <w:basedOn w:val="DefaultParagraphFont"/>
    <w:rsid w:val="00001A47"/>
  </w:style>
  <w:style w:type="paragraph" w:customStyle="1" w:styleId="paragrafi0">
    <w:name w:val="paragrafi"/>
    <w:basedOn w:val="Normal"/>
    <w:rsid w:val="00001A47"/>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001A47"/>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001A47"/>
    <w:rPr>
      <w:rFonts w:cs="Times New Roman"/>
    </w:rPr>
  </w:style>
  <w:style w:type="paragraph" w:customStyle="1" w:styleId="titulli0">
    <w:name w:val="titulli"/>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001A47"/>
  </w:style>
  <w:style w:type="paragraph" w:customStyle="1" w:styleId="akti0">
    <w:name w:val="akti"/>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001A47"/>
  </w:style>
  <w:style w:type="paragraph" w:customStyle="1" w:styleId="CM49">
    <w:name w:val="CM49"/>
    <w:basedOn w:val="Normal"/>
    <w:next w:val="Normal"/>
    <w:rsid w:val="00001A47"/>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001A47"/>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001A47"/>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001A47"/>
    <w:pPr>
      <w:widowControl w:val="0"/>
    </w:pPr>
    <w:rPr>
      <w:rFonts w:ascii="Helvetica" w:eastAsia="Times New Roman" w:hAnsi="Helvetica" w:cs="Helvetica"/>
      <w:lang w:val="sq-AL"/>
    </w:rPr>
  </w:style>
  <w:style w:type="paragraph" w:customStyle="1" w:styleId="CM57">
    <w:name w:val="CM57"/>
    <w:basedOn w:val="Normal"/>
    <w:next w:val="Normal"/>
    <w:rsid w:val="00001A47"/>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001A47"/>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001A47"/>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001A4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001A47"/>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001A47"/>
  </w:style>
  <w:style w:type="character" w:customStyle="1" w:styleId="StyleHeading6BoldChar">
    <w:name w:val="Style Heading 6 + Bold Char"/>
    <w:link w:val="StyleHeading6Bold"/>
    <w:rsid w:val="00001A47"/>
    <w:rPr>
      <w:rFonts w:ascii="Cambria" w:eastAsia="MS Mincho" w:hAnsi="Cambria" w:cs="Cambria"/>
      <w:b/>
      <w:bCs/>
      <w:i/>
      <w:iCs/>
      <w:color w:val="7F7F7F"/>
      <w:sz w:val="24"/>
      <w:szCs w:val="24"/>
    </w:rPr>
  </w:style>
  <w:style w:type="paragraph" w:customStyle="1" w:styleId="tableheaders">
    <w:name w:val="table headers"/>
    <w:rsid w:val="00001A47"/>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001A47"/>
    <w:rPr>
      <w:b w:val="0"/>
    </w:rPr>
  </w:style>
  <w:style w:type="paragraph" w:styleId="PlainText">
    <w:name w:val="Plain Text"/>
    <w:basedOn w:val="Normal"/>
    <w:link w:val="PlainTextChar"/>
    <w:uiPriority w:val="99"/>
    <w:unhideWhenUsed/>
    <w:rsid w:val="00001A47"/>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001A47"/>
    <w:rPr>
      <w:rFonts w:ascii="Consolas" w:eastAsia="Calibri" w:hAnsi="Consolas" w:cs="Times New Roman"/>
      <w:sz w:val="21"/>
      <w:szCs w:val="21"/>
      <w:lang w:val="sq-AL"/>
    </w:rPr>
  </w:style>
  <w:style w:type="paragraph" w:customStyle="1" w:styleId="StyleStyle1Bold">
    <w:name w:val="Style Style1 + Bold"/>
    <w:basedOn w:val="Style1"/>
    <w:rsid w:val="00001A47"/>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001A47"/>
    <w:rPr>
      <w:rFonts w:ascii="EUAlbertina" w:hAnsi="EUAlbertina"/>
      <w:color w:val="auto"/>
    </w:rPr>
  </w:style>
  <w:style w:type="paragraph" w:customStyle="1" w:styleId="CM4">
    <w:name w:val="CM4"/>
    <w:basedOn w:val="Normal"/>
    <w:next w:val="Normal"/>
    <w:rsid w:val="00001A47"/>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001A47"/>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001A47"/>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001A47"/>
    <w:rPr>
      <w:rFonts w:ascii="Tahoma" w:eastAsia="Times New Roman" w:hAnsi="Tahoma" w:cs="Times New Roman"/>
      <w:sz w:val="16"/>
      <w:szCs w:val="16"/>
      <w:lang w:val="sq-AL"/>
    </w:rPr>
  </w:style>
  <w:style w:type="numbering" w:customStyle="1" w:styleId="NoList3">
    <w:name w:val="No List3"/>
    <w:next w:val="NoList"/>
    <w:semiHidden/>
    <w:rsid w:val="00001A47"/>
  </w:style>
  <w:style w:type="numbering" w:customStyle="1" w:styleId="NoList4">
    <w:name w:val="No List4"/>
    <w:next w:val="NoList"/>
    <w:semiHidden/>
    <w:rsid w:val="00001A47"/>
  </w:style>
  <w:style w:type="paragraph" w:customStyle="1" w:styleId="Point1">
    <w:name w:val="Point 1"/>
    <w:basedOn w:val="Normal"/>
    <w:link w:val="Point1Char"/>
    <w:rsid w:val="00001A47"/>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001A47"/>
    <w:rPr>
      <w:rFonts w:ascii="Calibri" w:eastAsia="Times New Roman" w:hAnsi="Calibri" w:cs="Times New Roman"/>
      <w:sz w:val="24"/>
      <w:szCs w:val="24"/>
      <w:lang w:val="en-GB" w:eastAsia="en-GB"/>
    </w:rPr>
  </w:style>
  <w:style w:type="character" w:customStyle="1" w:styleId="longtext">
    <w:name w:val="long_text"/>
    <w:rsid w:val="00001A47"/>
    <w:rPr>
      <w:rFonts w:ascii="Comic Sans MS" w:hAnsi="Comic Sans MS"/>
      <w:b/>
      <w:sz w:val="96"/>
      <w:szCs w:val="24"/>
      <w:lang w:val="pl-PL" w:eastAsia="pl-PL" w:bidi="ar-SA"/>
    </w:rPr>
  </w:style>
  <w:style w:type="paragraph" w:customStyle="1" w:styleId="Text1">
    <w:name w:val="Text 1"/>
    <w:basedOn w:val="Normal"/>
    <w:link w:val="Text1Char"/>
    <w:rsid w:val="00001A47"/>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001A47"/>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001A47"/>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001A47"/>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001A47"/>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001A47"/>
  </w:style>
  <w:style w:type="character" w:customStyle="1" w:styleId="SectionTitleCharCharChar">
    <w:name w:val="SectionTitle Char Char Char"/>
    <w:link w:val="SectionTitleCharChar"/>
    <w:rsid w:val="00001A47"/>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001A47"/>
    <w:rPr>
      <w:rFonts w:ascii="Calibri" w:eastAsia="Times New Roman" w:hAnsi="Calibri" w:cs="Times New Roman"/>
      <w:b/>
      <w:bCs/>
      <w:smallCaps/>
      <w:sz w:val="28"/>
      <w:szCs w:val="28"/>
      <w:lang w:val="en-GB" w:eastAsia="en-GB"/>
    </w:rPr>
  </w:style>
  <w:style w:type="character" w:customStyle="1" w:styleId="Text1Char">
    <w:name w:val="Text 1 Char"/>
    <w:link w:val="Text1"/>
    <w:rsid w:val="00001A47"/>
    <w:rPr>
      <w:rFonts w:ascii="Calibri" w:eastAsia="Times New Roman" w:hAnsi="Calibri" w:cs="Times New Roman"/>
      <w:sz w:val="24"/>
      <w:szCs w:val="24"/>
      <w:lang w:val="en-GB" w:eastAsia="en-GB"/>
    </w:rPr>
  </w:style>
  <w:style w:type="character" w:customStyle="1" w:styleId="Point1CharChar">
    <w:name w:val="Point 1 Char Char"/>
    <w:rsid w:val="00001A47"/>
    <w:rPr>
      <w:sz w:val="24"/>
      <w:szCs w:val="24"/>
      <w:lang w:val="en-GB" w:eastAsia="en-GB" w:bidi="ar-SA"/>
    </w:rPr>
  </w:style>
  <w:style w:type="paragraph" w:customStyle="1" w:styleId="Point0">
    <w:name w:val="Point 0"/>
    <w:basedOn w:val="Normal"/>
    <w:rsid w:val="00001A47"/>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001A47"/>
    <w:pPr>
      <w:numPr>
        <w:numId w:val="5"/>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001A47"/>
    <w:pPr>
      <w:numPr>
        <w:ilvl w:val="1"/>
        <w:numId w:val="5"/>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001A47"/>
    <w:pPr>
      <w:numPr>
        <w:ilvl w:val="2"/>
        <w:numId w:val="5"/>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001A47"/>
    <w:pPr>
      <w:numPr>
        <w:ilvl w:val="3"/>
        <w:numId w:val="5"/>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001A47"/>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001A47"/>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001A47"/>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001A47"/>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001A47"/>
    <w:rPr>
      <w:rFonts w:ascii="CG Times" w:hAnsi="CG Times"/>
      <w:sz w:val="22"/>
      <w:lang w:val="en-US" w:eastAsia="en-US" w:bidi="ar-SA"/>
    </w:rPr>
  </w:style>
  <w:style w:type="paragraph" w:customStyle="1" w:styleId="SectionTitle">
    <w:name w:val="SectionTitle"/>
    <w:basedOn w:val="Normal"/>
    <w:next w:val="Heading1"/>
    <w:rsid w:val="00001A47"/>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001A47"/>
  </w:style>
  <w:style w:type="paragraph" w:styleId="TableofFigures">
    <w:name w:val="table of figures"/>
    <w:basedOn w:val="Normal"/>
    <w:next w:val="Normal"/>
    <w:semiHidden/>
    <w:rsid w:val="00001A47"/>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001A47"/>
    <w:pPr>
      <w:numPr>
        <w:numId w:val="6"/>
      </w:numPr>
      <w:spacing w:after="0" w:line="360" w:lineRule="auto"/>
      <w:jc w:val="left"/>
    </w:pPr>
    <w:rPr>
      <w:rFonts w:ascii="Tahoma" w:eastAsia="Times New Roman" w:hAnsi="Tahoma"/>
      <w:lang w:val="de-AT" w:eastAsia="de-DE"/>
    </w:rPr>
  </w:style>
  <w:style w:type="paragraph" w:styleId="ListBullet2">
    <w:name w:val="List Bullet 2"/>
    <w:basedOn w:val="Normal"/>
    <w:rsid w:val="00001A47"/>
    <w:pPr>
      <w:numPr>
        <w:numId w:val="7"/>
      </w:numPr>
      <w:spacing w:after="0" w:line="360" w:lineRule="auto"/>
      <w:jc w:val="left"/>
    </w:pPr>
    <w:rPr>
      <w:rFonts w:ascii="Tahoma" w:eastAsia="Times New Roman" w:hAnsi="Tahoma"/>
      <w:lang w:val="de-AT" w:eastAsia="de-DE"/>
    </w:rPr>
  </w:style>
  <w:style w:type="paragraph" w:styleId="ListBullet3">
    <w:name w:val="List Bullet 3"/>
    <w:basedOn w:val="Normal"/>
    <w:rsid w:val="00001A47"/>
    <w:pPr>
      <w:numPr>
        <w:numId w:val="8"/>
      </w:numPr>
      <w:spacing w:after="0" w:line="360" w:lineRule="auto"/>
      <w:jc w:val="left"/>
    </w:pPr>
    <w:rPr>
      <w:rFonts w:ascii="Tahoma" w:eastAsia="Times New Roman" w:hAnsi="Tahoma"/>
      <w:lang w:val="de-AT" w:eastAsia="de-DE"/>
    </w:rPr>
  </w:style>
  <w:style w:type="paragraph" w:styleId="ListBullet4">
    <w:name w:val="List Bullet 4"/>
    <w:basedOn w:val="Normal"/>
    <w:rsid w:val="00001A47"/>
    <w:pPr>
      <w:numPr>
        <w:numId w:val="9"/>
      </w:numPr>
      <w:spacing w:after="0" w:line="360" w:lineRule="auto"/>
      <w:jc w:val="left"/>
    </w:pPr>
    <w:rPr>
      <w:rFonts w:ascii="Tahoma" w:eastAsia="Times New Roman" w:hAnsi="Tahoma"/>
      <w:lang w:val="de-AT" w:eastAsia="de-DE"/>
    </w:rPr>
  </w:style>
  <w:style w:type="paragraph" w:styleId="ListBullet5">
    <w:name w:val="List Bullet 5"/>
    <w:basedOn w:val="Normal"/>
    <w:rsid w:val="00001A47"/>
    <w:pPr>
      <w:numPr>
        <w:numId w:val="10"/>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001A47"/>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001A47"/>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001A47"/>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001A47"/>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001A47"/>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001A47"/>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001A47"/>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001A47"/>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001A47"/>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001A47"/>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001A47"/>
    <w:pPr>
      <w:spacing w:after="0" w:line="360" w:lineRule="auto"/>
      <w:ind w:firstLine="0"/>
      <w:jc w:val="left"/>
    </w:pPr>
    <w:rPr>
      <w:rFonts w:ascii="Tahoma" w:eastAsia="Times New Roman" w:hAnsi="Tahoma"/>
      <w:lang w:val="de-AT" w:eastAsia="de-DE"/>
    </w:rPr>
  </w:style>
  <w:style w:type="paragraph" w:styleId="List">
    <w:name w:val="List"/>
    <w:basedOn w:val="Normal"/>
    <w:rsid w:val="00001A47"/>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001A47"/>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001A47"/>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001A47"/>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001A47"/>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001A47"/>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001A47"/>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001A47"/>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001A47"/>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001A47"/>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001A47"/>
    <w:pPr>
      <w:numPr>
        <w:numId w:val="11"/>
      </w:numPr>
      <w:spacing w:after="0" w:line="360" w:lineRule="auto"/>
      <w:jc w:val="left"/>
    </w:pPr>
    <w:rPr>
      <w:rFonts w:ascii="Tahoma" w:eastAsia="Times New Roman" w:hAnsi="Tahoma"/>
      <w:lang w:val="de-AT" w:eastAsia="de-DE"/>
    </w:rPr>
  </w:style>
  <w:style w:type="paragraph" w:styleId="ListNumber2">
    <w:name w:val="List Number 2"/>
    <w:basedOn w:val="Normal"/>
    <w:rsid w:val="00001A47"/>
    <w:pPr>
      <w:numPr>
        <w:numId w:val="12"/>
      </w:numPr>
      <w:spacing w:after="0" w:line="360" w:lineRule="auto"/>
      <w:jc w:val="left"/>
    </w:pPr>
    <w:rPr>
      <w:rFonts w:ascii="Tahoma" w:eastAsia="Times New Roman" w:hAnsi="Tahoma"/>
      <w:lang w:val="de-AT" w:eastAsia="de-DE"/>
    </w:rPr>
  </w:style>
  <w:style w:type="paragraph" w:styleId="ListNumber3">
    <w:name w:val="List Number 3"/>
    <w:basedOn w:val="Normal"/>
    <w:rsid w:val="00001A47"/>
    <w:pPr>
      <w:numPr>
        <w:numId w:val="13"/>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001A47"/>
    <w:rPr>
      <w:sz w:val="16"/>
      <w:szCs w:val="16"/>
    </w:rPr>
  </w:style>
  <w:style w:type="paragraph" w:styleId="CommentText">
    <w:name w:val="annotation text"/>
    <w:aliases w:val=" Char"/>
    <w:basedOn w:val="Normal"/>
    <w:link w:val="CommentTextChar"/>
    <w:uiPriority w:val="99"/>
    <w:unhideWhenUsed/>
    <w:rsid w:val="00001A47"/>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001A47"/>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001A47"/>
    <w:rPr>
      <w:b/>
      <w:bCs/>
    </w:rPr>
  </w:style>
  <w:style w:type="character" w:customStyle="1" w:styleId="CommentSubjectChar">
    <w:name w:val="Comment Subject Char"/>
    <w:basedOn w:val="CommentTextChar"/>
    <w:link w:val="CommentSubject"/>
    <w:uiPriority w:val="99"/>
    <w:rsid w:val="00001A47"/>
    <w:rPr>
      <w:rFonts w:ascii="Calibri" w:eastAsia="MS Mincho" w:hAnsi="Calibri" w:cs="Times New Roman"/>
      <w:b/>
      <w:bCs/>
      <w:sz w:val="20"/>
      <w:szCs w:val="20"/>
      <w:lang w:val="sq-AL"/>
    </w:rPr>
  </w:style>
  <w:style w:type="paragraph" w:styleId="ListNumber4">
    <w:name w:val="List Number 4"/>
    <w:basedOn w:val="Normal"/>
    <w:rsid w:val="00001A47"/>
    <w:pPr>
      <w:numPr>
        <w:numId w:val="14"/>
      </w:numPr>
      <w:spacing w:after="0" w:line="360" w:lineRule="auto"/>
      <w:jc w:val="left"/>
    </w:pPr>
    <w:rPr>
      <w:rFonts w:ascii="Tahoma" w:eastAsia="Times New Roman" w:hAnsi="Tahoma"/>
      <w:lang w:val="de-AT" w:eastAsia="de-DE"/>
    </w:rPr>
  </w:style>
  <w:style w:type="paragraph" w:styleId="ListNumber5">
    <w:name w:val="List Number 5"/>
    <w:basedOn w:val="Normal"/>
    <w:rsid w:val="00001A47"/>
    <w:pPr>
      <w:numPr>
        <w:numId w:val="15"/>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001A47"/>
  </w:style>
  <w:style w:type="paragraph" w:styleId="MacroText">
    <w:name w:val="macro"/>
    <w:link w:val="MacroTextChar"/>
    <w:semiHidden/>
    <w:rsid w:val="00001A4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01A47"/>
    <w:rPr>
      <w:rFonts w:ascii="Courier New" w:eastAsia="Times New Roman" w:hAnsi="Courier New" w:cs="Times New Roman"/>
      <w:lang w:val="de-DE" w:eastAsia="de-DE"/>
    </w:rPr>
  </w:style>
  <w:style w:type="paragraph" w:styleId="NormalIndent">
    <w:name w:val="Normal Indent"/>
    <w:basedOn w:val="Normal"/>
    <w:link w:val="NormalIndentChar"/>
    <w:rsid w:val="00001A47"/>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001A47"/>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001A47"/>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001A47"/>
    <w:rPr>
      <w:rFonts w:ascii="Tahoma" w:hAnsi="Tahoma"/>
      <w:sz w:val="22"/>
    </w:rPr>
  </w:style>
  <w:style w:type="paragraph" w:styleId="BlockText">
    <w:name w:val="Block Text"/>
    <w:basedOn w:val="Normal"/>
    <w:rsid w:val="00001A47"/>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001A47"/>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001A47"/>
    <w:rPr>
      <w:rFonts w:ascii="Tahoma" w:eastAsia="Times New Roman" w:hAnsi="Tahoma" w:cs="Times New Roman"/>
      <w:lang w:val="de-AT" w:eastAsia="de-DE"/>
    </w:rPr>
  </w:style>
  <w:style w:type="character" w:customStyle="1" w:styleId="Emphasis1">
    <w:name w:val="Emphasis1"/>
    <w:semiHidden/>
    <w:rsid w:val="00001A47"/>
  </w:style>
  <w:style w:type="paragraph" w:styleId="NoteHeading">
    <w:name w:val="Note Heading"/>
    <w:basedOn w:val="Normal"/>
    <w:next w:val="Normal"/>
    <w:link w:val="NoteHeadingChar"/>
    <w:rsid w:val="00001A47"/>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001A47"/>
    <w:rPr>
      <w:rFonts w:ascii="Tahoma" w:eastAsia="Times New Roman" w:hAnsi="Tahoma" w:cs="Times New Roman"/>
      <w:lang w:val="de-AT" w:eastAsia="de-DE"/>
    </w:rPr>
  </w:style>
  <w:style w:type="paragraph" w:styleId="MessageHeader">
    <w:name w:val="Message Header"/>
    <w:basedOn w:val="Normal"/>
    <w:link w:val="MessageHeaderChar"/>
    <w:semiHidden/>
    <w:rsid w:val="00001A47"/>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001A47"/>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01A47"/>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001A47"/>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001A47"/>
    <w:rPr>
      <w:rFonts w:ascii="Tahoma" w:eastAsia="Times New Roman" w:hAnsi="Tahoma" w:cs="Times New Roman"/>
      <w:sz w:val="20"/>
      <w:szCs w:val="20"/>
    </w:rPr>
  </w:style>
  <w:style w:type="character" w:styleId="EndnoteReference">
    <w:name w:val="endnote reference"/>
    <w:semiHidden/>
    <w:unhideWhenUsed/>
    <w:rsid w:val="00001A47"/>
    <w:rPr>
      <w:vertAlign w:val="superscript"/>
    </w:rPr>
  </w:style>
  <w:style w:type="paragraph" w:styleId="BodyTextFirstIndent2">
    <w:name w:val="Body Text First Indent 2"/>
    <w:basedOn w:val="BodyTextIndent"/>
    <w:link w:val="BodyTextFirstIndent2Char"/>
    <w:semiHidden/>
    <w:rsid w:val="00001A47"/>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001A47"/>
    <w:rPr>
      <w:rFonts w:ascii="Tahoma" w:eastAsia="Times New Roman" w:hAnsi="Tahoma" w:cs="Times New Roman"/>
      <w:lang w:val="de-AT" w:eastAsia="de-DE"/>
    </w:rPr>
  </w:style>
  <w:style w:type="numbering" w:styleId="111111">
    <w:name w:val="Outline List 2"/>
    <w:basedOn w:val="NoList"/>
    <w:semiHidden/>
    <w:rsid w:val="00001A47"/>
    <w:pPr>
      <w:numPr>
        <w:numId w:val="16"/>
      </w:numPr>
    </w:pPr>
  </w:style>
  <w:style w:type="paragraph" w:customStyle="1" w:styleId="Zusatz2">
    <w:name w:val="Zusatz 2"/>
    <w:basedOn w:val="Normal"/>
    <w:next w:val="Normal"/>
    <w:semiHidden/>
    <w:rsid w:val="00001A47"/>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001A47"/>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001A47"/>
    <w:pPr>
      <w:numPr>
        <w:numId w:val="17"/>
      </w:numPr>
    </w:pPr>
  </w:style>
  <w:style w:type="paragraph" w:styleId="Salutation">
    <w:name w:val="Salutation"/>
    <w:basedOn w:val="Normal"/>
    <w:next w:val="Normal"/>
    <w:link w:val="SalutationChar"/>
    <w:semiHidden/>
    <w:rsid w:val="00001A47"/>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001A47"/>
    <w:rPr>
      <w:rFonts w:ascii="Tahoma" w:eastAsia="Times New Roman" w:hAnsi="Tahoma" w:cs="Times New Roman"/>
      <w:lang w:val="de-AT" w:eastAsia="de-DE"/>
    </w:rPr>
  </w:style>
  <w:style w:type="numbering" w:styleId="ArticleSection">
    <w:name w:val="Outline List 3"/>
    <w:basedOn w:val="NoList"/>
    <w:semiHidden/>
    <w:rsid w:val="00001A47"/>
    <w:pPr>
      <w:numPr>
        <w:numId w:val="18"/>
      </w:numPr>
    </w:pPr>
  </w:style>
  <w:style w:type="paragraph" w:styleId="Closing">
    <w:name w:val="Closing"/>
    <w:basedOn w:val="Normal"/>
    <w:link w:val="ClosingChar"/>
    <w:semiHidden/>
    <w:rsid w:val="00001A47"/>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001A47"/>
    <w:rPr>
      <w:rFonts w:ascii="Tahoma" w:eastAsia="Times New Roman" w:hAnsi="Tahoma" w:cs="Times New Roman"/>
      <w:lang w:val="de-AT" w:eastAsia="de-DE"/>
    </w:rPr>
  </w:style>
  <w:style w:type="character" w:styleId="Emphasis">
    <w:name w:val="Emphasis"/>
    <w:uiPriority w:val="99"/>
    <w:qFormat/>
    <w:rsid w:val="00001A47"/>
    <w:rPr>
      <w:i/>
      <w:iCs/>
    </w:rPr>
  </w:style>
  <w:style w:type="paragraph" w:styleId="HTMLAddress">
    <w:name w:val="HTML Address"/>
    <w:basedOn w:val="Normal"/>
    <w:link w:val="HTMLAddressChar"/>
    <w:semiHidden/>
    <w:rsid w:val="00001A47"/>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01A47"/>
    <w:rPr>
      <w:rFonts w:ascii="Tahoma" w:eastAsia="Times New Roman" w:hAnsi="Tahoma" w:cs="Times New Roman"/>
      <w:i/>
      <w:iCs/>
      <w:lang w:val="de-AT" w:eastAsia="de-DE"/>
    </w:rPr>
  </w:style>
  <w:style w:type="character" w:styleId="HTMLAcronym">
    <w:name w:val="HTML Acronym"/>
    <w:semiHidden/>
    <w:rsid w:val="00001A47"/>
  </w:style>
  <w:style w:type="character" w:styleId="HTMLSample">
    <w:name w:val="HTML Sample"/>
    <w:semiHidden/>
    <w:rsid w:val="00001A47"/>
    <w:rPr>
      <w:rFonts w:ascii="Courier New" w:hAnsi="Courier New" w:cs="Courier New"/>
    </w:rPr>
  </w:style>
  <w:style w:type="character" w:styleId="HTMLCode">
    <w:name w:val="HTML Code"/>
    <w:semiHidden/>
    <w:rsid w:val="00001A47"/>
    <w:rPr>
      <w:rFonts w:ascii="Courier New" w:hAnsi="Courier New" w:cs="Courier New"/>
      <w:sz w:val="20"/>
      <w:szCs w:val="20"/>
    </w:rPr>
  </w:style>
  <w:style w:type="character" w:styleId="HTMLDefinition">
    <w:name w:val="HTML Definition"/>
    <w:semiHidden/>
    <w:rsid w:val="00001A47"/>
    <w:rPr>
      <w:i/>
      <w:iCs/>
    </w:rPr>
  </w:style>
  <w:style w:type="character" w:styleId="HTMLTypewriter">
    <w:name w:val="HTML Typewriter"/>
    <w:semiHidden/>
    <w:rsid w:val="00001A47"/>
    <w:rPr>
      <w:rFonts w:ascii="Courier New" w:hAnsi="Courier New" w:cs="Courier New"/>
      <w:sz w:val="20"/>
      <w:szCs w:val="20"/>
    </w:rPr>
  </w:style>
  <w:style w:type="character" w:styleId="HTMLKeyboard">
    <w:name w:val="HTML Keyboard"/>
    <w:semiHidden/>
    <w:rsid w:val="00001A47"/>
    <w:rPr>
      <w:rFonts w:ascii="Courier New" w:hAnsi="Courier New" w:cs="Courier New"/>
      <w:sz w:val="20"/>
      <w:szCs w:val="20"/>
    </w:rPr>
  </w:style>
  <w:style w:type="character" w:styleId="HTMLVariable">
    <w:name w:val="HTML Variable"/>
    <w:semiHidden/>
    <w:rsid w:val="00001A47"/>
    <w:rPr>
      <w:i/>
      <w:iCs/>
    </w:rPr>
  </w:style>
  <w:style w:type="paragraph" w:styleId="HTMLPreformatted">
    <w:name w:val="HTML Preformatted"/>
    <w:basedOn w:val="Normal"/>
    <w:link w:val="HTMLPreformattedChar"/>
    <w:semiHidden/>
    <w:rsid w:val="00001A47"/>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001A47"/>
    <w:rPr>
      <w:rFonts w:ascii="Courier New" w:eastAsia="Times New Roman" w:hAnsi="Courier New" w:cs="Times New Roman"/>
      <w:sz w:val="20"/>
      <w:lang w:val="de-AT" w:eastAsia="de-DE"/>
    </w:rPr>
  </w:style>
  <w:style w:type="character" w:styleId="HTMLCite">
    <w:name w:val="HTML Cite"/>
    <w:semiHidden/>
    <w:rsid w:val="00001A47"/>
    <w:rPr>
      <w:i/>
      <w:iCs/>
    </w:rPr>
  </w:style>
  <w:style w:type="table" w:styleId="Table3Deffects1">
    <w:name w:val="Table 3D effects 1"/>
    <w:basedOn w:val="TableNormal"/>
    <w:semiHidden/>
    <w:rsid w:val="00001A47"/>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01A47"/>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01A47"/>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01A47"/>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01A47"/>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01A47"/>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001A47"/>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01A47"/>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01A47"/>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01A47"/>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01A47"/>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01A47"/>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01A47"/>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01A47"/>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01A47"/>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01A47"/>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01A47"/>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01A47"/>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01A47"/>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01A47"/>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01A47"/>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001A47"/>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001A47"/>
    <w:rPr>
      <w:rFonts w:ascii="Tahoma" w:eastAsia="Times New Roman" w:hAnsi="Tahoma" w:cs="Times New Roman"/>
      <w:lang w:val="de-AT" w:eastAsia="de-DE"/>
    </w:rPr>
  </w:style>
  <w:style w:type="paragraph" w:styleId="E-mailSignature">
    <w:name w:val="E-mail Signature"/>
    <w:basedOn w:val="Normal"/>
    <w:link w:val="E-mailSignatureChar"/>
    <w:rsid w:val="00001A47"/>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001A47"/>
    <w:rPr>
      <w:rFonts w:ascii="Tahoma" w:eastAsia="Times New Roman" w:hAnsi="Tahoma" w:cs="Times New Roman"/>
      <w:lang w:val="de-AT" w:eastAsia="de-DE"/>
    </w:rPr>
  </w:style>
  <w:style w:type="paragraph" w:styleId="BodyText2">
    <w:name w:val="Body Text 2"/>
    <w:basedOn w:val="Normal"/>
    <w:link w:val="BodyText2Char"/>
    <w:uiPriority w:val="99"/>
    <w:rsid w:val="00001A47"/>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001A47"/>
    <w:rPr>
      <w:rFonts w:ascii="Tahoma" w:eastAsia="Times New Roman" w:hAnsi="Tahoma" w:cs="Times New Roman"/>
      <w:lang w:val="de-AT" w:eastAsia="de-DE"/>
    </w:rPr>
  </w:style>
  <w:style w:type="paragraph" w:styleId="BodyTextIndent2">
    <w:name w:val="Body Text Indent 2"/>
    <w:basedOn w:val="Normal"/>
    <w:link w:val="BodyTextIndent2Char"/>
    <w:semiHidden/>
    <w:rsid w:val="00001A47"/>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001A47"/>
    <w:rPr>
      <w:rFonts w:ascii="Tahoma" w:eastAsia="Times New Roman" w:hAnsi="Tahoma" w:cs="Times New Roman"/>
      <w:lang w:val="de-AT" w:eastAsia="de-DE"/>
    </w:rPr>
  </w:style>
  <w:style w:type="paragraph" w:styleId="BodyTextIndent3">
    <w:name w:val="Body Text Indent 3"/>
    <w:basedOn w:val="Normal"/>
    <w:link w:val="BodyTextIndent3Char"/>
    <w:semiHidden/>
    <w:rsid w:val="00001A47"/>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001A47"/>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001A47"/>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001A47"/>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001A47"/>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001A47"/>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001A47"/>
    <w:rPr>
      <w:rFonts w:ascii="CG Times" w:eastAsia="Times New Roman" w:hAnsi="CG Times" w:cs="Times New Roman"/>
      <w:b/>
      <w:szCs w:val="24"/>
    </w:rPr>
  </w:style>
  <w:style w:type="character" w:customStyle="1" w:styleId="SubtitleChar1">
    <w:name w:val="Subtitle Char1"/>
    <w:locked/>
    <w:rsid w:val="00001A47"/>
    <w:rPr>
      <w:rFonts w:ascii="Cambria" w:hAnsi="Cambria"/>
      <w:sz w:val="24"/>
      <w:szCs w:val="24"/>
    </w:rPr>
  </w:style>
  <w:style w:type="paragraph" w:customStyle="1" w:styleId="Char1">
    <w:name w:val="Char1"/>
    <w:basedOn w:val="Normal"/>
    <w:rsid w:val="00001A47"/>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001A47"/>
    <w:rPr>
      <w:rFonts w:ascii="Tahoma" w:hAnsi="Tahoma" w:cs="Tahoma"/>
      <w:i/>
      <w:iCs/>
      <w:sz w:val="22"/>
      <w:szCs w:val="22"/>
      <w:lang w:val="de-AT" w:eastAsia="de-DE" w:bidi="ar-SA"/>
    </w:rPr>
  </w:style>
  <w:style w:type="character" w:customStyle="1" w:styleId="CharChar36">
    <w:name w:val="Char Char36"/>
    <w:locked/>
    <w:rsid w:val="00001A47"/>
    <w:rPr>
      <w:rFonts w:ascii="Arial" w:hAnsi="Arial" w:cs="Arial"/>
      <w:b/>
      <w:bCs/>
      <w:kern w:val="32"/>
      <w:sz w:val="32"/>
      <w:szCs w:val="32"/>
      <w:lang w:val="sq-AL" w:eastAsia="en-US" w:bidi="ar-SA"/>
    </w:rPr>
  </w:style>
  <w:style w:type="character" w:customStyle="1" w:styleId="CharChar35">
    <w:name w:val="Char Char35"/>
    <w:locked/>
    <w:rsid w:val="00001A47"/>
    <w:rPr>
      <w:rFonts w:ascii="Arial" w:hAnsi="Arial" w:cs="Arial"/>
      <w:b/>
      <w:bCs/>
      <w:i/>
      <w:iCs/>
      <w:sz w:val="28"/>
      <w:szCs w:val="28"/>
      <w:lang w:val="sq-AL" w:eastAsia="en-US" w:bidi="ar-SA"/>
    </w:rPr>
  </w:style>
  <w:style w:type="character" w:customStyle="1" w:styleId="CharChar34">
    <w:name w:val="Char Char34"/>
    <w:locked/>
    <w:rsid w:val="00001A47"/>
    <w:rPr>
      <w:rFonts w:ascii="Tahoma" w:hAnsi="Tahoma"/>
      <w:b/>
      <w:kern w:val="28"/>
      <w:sz w:val="24"/>
      <w:szCs w:val="28"/>
      <w:lang w:val="de-AT" w:eastAsia="de-DE" w:bidi="ar-SA"/>
    </w:rPr>
  </w:style>
  <w:style w:type="character" w:customStyle="1" w:styleId="CharChar33">
    <w:name w:val="Char Char33"/>
    <w:locked/>
    <w:rsid w:val="00001A47"/>
    <w:rPr>
      <w:rFonts w:ascii="Tahoma" w:hAnsi="Tahoma"/>
      <w:b/>
      <w:i/>
      <w:kern w:val="28"/>
      <w:sz w:val="22"/>
      <w:szCs w:val="22"/>
      <w:lang w:val="de-AT" w:eastAsia="de-DE" w:bidi="ar-SA"/>
    </w:rPr>
  </w:style>
  <w:style w:type="character" w:customStyle="1" w:styleId="CharChar32">
    <w:name w:val="Char Char32"/>
    <w:locked/>
    <w:rsid w:val="00001A47"/>
    <w:rPr>
      <w:rFonts w:ascii="Tahoma" w:hAnsi="Tahoma"/>
      <w:b/>
      <w:i/>
      <w:kern w:val="28"/>
      <w:sz w:val="22"/>
      <w:szCs w:val="22"/>
      <w:lang w:val="de-AT" w:eastAsia="de-DE" w:bidi="ar-SA"/>
    </w:rPr>
  </w:style>
  <w:style w:type="character" w:customStyle="1" w:styleId="CharChar31">
    <w:name w:val="Char Char31"/>
    <w:locked/>
    <w:rsid w:val="00001A47"/>
    <w:rPr>
      <w:rFonts w:ascii="Tahoma" w:hAnsi="Tahoma"/>
      <w:b/>
      <w:i/>
      <w:kern w:val="28"/>
      <w:sz w:val="22"/>
      <w:szCs w:val="22"/>
      <w:lang w:val="de-AT" w:eastAsia="de-DE" w:bidi="ar-SA"/>
    </w:rPr>
  </w:style>
  <w:style w:type="character" w:customStyle="1" w:styleId="CharChar10">
    <w:name w:val="Char Char10"/>
    <w:semiHidden/>
    <w:locked/>
    <w:rsid w:val="00001A47"/>
    <w:rPr>
      <w:rFonts w:ascii="Courier New" w:hAnsi="Courier New" w:cs="Courier New"/>
      <w:szCs w:val="22"/>
      <w:lang w:val="de-AT" w:eastAsia="de-DE" w:bidi="ar-SA"/>
    </w:rPr>
  </w:style>
  <w:style w:type="character" w:customStyle="1" w:styleId="CharChar30">
    <w:name w:val="Char Char30"/>
    <w:locked/>
    <w:rsid w:val="00001A47"/>
    <w:rPr>
      <w:rFonts w:ascii="Tahoma" w:hAnsi="Tahoma"/>
      <w:b/>
      <w:i/>
      <w:kern w:val="28"/>
      <w:sz w:val="22"/>
      <w:szCs w:val="22"/>
      <w:lang w:val="de-AT" w:eastAsia="de-DE" w:bidi="ar-SA"/>
    </w:rPr>
  </w:style>
  <w:style w:type="character" w:customStyle="1" w:styleId="CharChar29">
    <w:name w:val="Char Char29"/>
    <w:locked/>
    <w:rsid w:val="00001A47"/>
    <w:rPr>
      <w:rFonts w:ascii="Tahoma" w:hAnsi="Tahoma"/>
      <w:b/>
      <w:i/>
      <w:kern w:val="28"/>
      <w:sz w:val="22"/>
      <w:szCs w:val="22"/>
      <w:lang w:val="de-AT" w:eastAsia="de-DE" w:bidi="ar-SA"/>
    </w:rPr>
  </w:style>
  <w:style w:type="character" w:customStyle="1" w:styleId="CharChar28">
    <w:name w:val="Char Char28"/>
    <w:locked/>
    <w:rsid w:val="00001A47"/>
    <w:rPr>
      <w:rFonts w:ascii="Tahoma" w:hAnsi="Tahoma"/>
      <w:b/>
      <w:i/>
      <w:kern w:val="28"/>
      <w:sz w:val="22"/>
      <w:szCs w:val="22"/>
      <w:lang w:val="de-AT" w:eastAsia="de-DE" w:bidi="ar-SA"/>
    </w:rPr>
  </w:style>
  <w:style w:type="character" w:customStyle="1" w:styleId="CharChar27">
    <w:name w:val="Char Char27"/>
    <w:locked/>
    <w:rsid w:val="00001A47"/>
    <w:rPr>
      <w:rFonts w:ascii="Calibri" w:eastAsia="Calibri" w:hAnsi="Calibri"/>
      <w:lang w:val="sq-AL" w:eastAsia="en-US" w:bidi="ar-SA"/>
    </w:rPr>
  </w:style>
  <w:style w:type="character" w:customStyle="1" w:styleId="CharChar24">
    <w:name w:val="Char Char24"/>
    <w:locked/>
    <w:rsid w:val="00001A47"/>
    <w:rPr>
      <w:rFonts w:ascii="Tahoma" w:hAnsi="Tahoma" w:cs="Tahoma"/>
      <w:sz w:val="22"/>
      <w:szCs w:val="22"/>
      <w:lang w:val="de-AT" w:eastAsia="de-DE" w:bidi="ar-SA"/>
    </w:rPr>
  </w:style>
  <w:style w:type="character" w:customStyle="1" w:styleId="CharChar23">
    <w:name w:val="Char Char23"/>
    <w:locked/>
    <w:rsid w:val="00001A47"/>
    <w:rPr>
      <w:rFonts w:ascii="Tahoma" w:hAnsi="Tahoma" w:cs="Tahoma"/>
      <w:sz w:val="22"/>
      <w:szCs w:val="22"/>
      <w:lang w:val="de-AT" w:eastAsia="de-DE" w:bidi="ar-SA"/>
    </w:rPr>
  </w:style>
  <w:style w:type="character" w:customStyle="1" w:styleId="CharChar22">
    <w:name w:val="Char Char22"/>
    <w:semiHidden/>
    <w:locked/>
    <w:rsid w:val="00001A47"/>
    <w:rPr>
      <w:rFonts w:ascii="Courier New" w:hAnsi="Courier New" w:cs="Courier New"/>
      <w:sz w:val="22"/>
      <w:szCs w:val="22"/>
      <w:lang w:val="de-DE" w:eastAsia="de-DE" w:bidi="ar-SA"/>
    </w:rPr>
  </w:style>
  <w:style w:type="character" w:customStyle="1" w:styleId="CharChar21">
    <w:name w:val="Char Char21"/>
    <w:locked/>
    <w:rsid w:val="00001A47"/>
    <w:rPr>
      <w:rFonts w:ascii="Tahoma" w:hAnsi="Tahoma" w:cs="Tahoma"/>
      <w:b/>
      <w:kern w:val="28"/>
      <w:sz w:val="36"/>
      <w:szCs w:val="36"/>
      <w:lang w:val="de-AT" w:eastAsia="de-DE" w:bidi="ar-SA"/>
    </w:rPr>
  </w:style>
  <w:style w:type="character" w:customStyle="1" w:styleId="CharChar12">
    <w:name w:val="Char Char12"/>
    <w:semiHidden/>
    <w:locked/>
    <w:rsid w:val="00001A47"/>
    <w:rPr>
      <w:rFonts w:ascii="Tahoma" w:hAnsi="Tahoma" w:cs="Tahoma"/>
      <w:sz w:val="22"/>
      <w:szCs w:val="22"/>
      <w:lang w:val="de-AT" w:eastAsia="de-DE" w:bidi="ar-SA"/>
    </w:rPr>
  </w:style>
  <w:style w:type="character" w:customStyle="1" w:styleId="CharChar9">
    <w:name w:val="Char Char9"/>
    <w:semiHidden/>
    <w:locked/>
    <w:rsid w:val="00001A47"/>
    <w:rPr>
      <w:rFonts w:ascii="Tahoma" w:hAnsi="Tahoma" w:cs="Tahoma"/>
      <w:sz w:val="22"/>
      <w:szCs w:val="22"/>
      <w:lang w:val="de-AT" w:eastAsia="de-DE" w:bidi="ar-SA"/>
    </w:rPr>
  </w:style>
  <w:style w:type="character" w:customStyle="1" w:styleId="CharChar25">
    <w:name w:val="Char Char25"/>
    <w:semiHidden/>
    <w:locked/>
    <w:rsid w:val="00001A47"/>
    <w:rPr>
      <w:rFonts w:ascii="Tahoma" w:hAnsi="Tahoma" w:cs="Tahoma"/>
      <w:sz w:val="22"/>
      <w:szCs w:val="22"/>
      <w:lang w:val="de-AT" w:eastAsia="de-DE" w:bidi="ar-SA"/>
    </w:rPr>
  </w:style>
  <w:style w:type="character" w:customStyle="1" w:styleId="CharChar15">
    <w:name w:val="Char Char15"/>
    <w:semiHidden/>
    <w:locked/>
    <w:rsid w:val="00001A47"/>
    <w:rPr>
      <w:rFonts w:ascii="Tahoma" w:hAnsi="Tahoma" w:cs="Tahoma"/>
      <w:sz w:val="22"/>
      <w:szCs w:val="22"/>
      <w:lang w:val="de-AT" w:eastAsia="de-DE" w:bidi="ar-SA"/>
    </w:rPr>
  </w:style>
  <w:style w:type="character" w:customStyle="1" w:styleId="CharChar16">
    <w:name w:val="Char Char16"/>
    <w:semiHidden/>
    <w:locked/>
    <w:rsid w:val="00001A47"/>
    <w:rPr>
      <w:rFonts w:ascii="Tahoma" w:hAnsi="Tahoma" w:cs="Arial"/>
      <w:sz w:val="24"/>
      <w:szCs w:val="24"/>
      <w:lang w:val="de-AT" w:eastAsia="de-DE" w:bidi="ar-SA"/>
    </w:rPr>
  </w:style>
  <w:style w:type="character" w:customStyle="1" w:styleId="CharChar20">
    <w:name w:val="Char Char20"/>
    <w:locked/>
    <w:rsid w:val="00001A47"/>
    <w:rPr>
      <w:rFonts w:ascii="Tahoma" w:hAnsi="Tahoma" w:cs="Tahoma"/>
      <w:b/>
      <w:kern w:val="28"/>
      <w:sz w:val="32"/>
      <w:szCs w:val="36"/>
      <w:lang w:val="de-AT" w:eastAsia="de-DE" w:bidi="ar-SA"/>
    </w:rPr>
  </w:style>
  <w:style w:type="character" w:customStyle="1" w:styleId="CharChar13">
    <w:name w:val="Char Char13"/>
    <w:semiHidden/>
    <w:locked/>
    <w:rsid w:val="00001A47"/>
    <w:rPr>
      <w:rFonts w:ascii="Tahoma" w:hAnsi="Tahoma" w:cs="Tahoma"/>
      <w:sz w:val="22"/>
      <w:szCs w:val="22"/>
      <w:lang w:val="de-AT" w:eastAsia="de-DE" w:bidi="ar-SA"/>
    </w:rPr>
  </w:style>
  <w:style w:type="character" w:customStyle="1" w:styleId="CharChar19">
    <w:name w:val="Char Char19"/>
    <w:semiHidden/>
    <w:locked/>
    <w:rsid w:val="00001A47"/>
    <w:rPr>
      <w:rFonts w:ascii="Tahoma" w:hAnsi="Tahoma" w:cs="Tahoma"/>
      <w:sz w:val="22"/>
      <w:szCs w:val="22"/>
      <w:lang w:val="de-AT" w:eastAsia="de-DE" w:bidi="ar-SA"/>
    </w:rPr>
  </w:style>
  <w:style w:type="character" w:customStyle="1" w:styleId="CharChar3">
    <w:name w:val="Char Char3"/>
    <w:semiHidden/>
    <w:locked/>
    <w:rsid w:val="00001A47"/>
  </w:style>
  <w:style w:type="character" w:customStyle="1" w:styleId="CharChar14">
    <w:name w:val="Char Char14"/>
    <w:semiHidden/>
    <w:locked/>
    <w:rsid w:val="00001A47"/>
  </w:style>
  <w:style w:type="character" w:customStyle="1" w:styleId="CharChar17">
    <w:name w:val="Char Char17"/>
    <w:locked/>
    <w:rsid w:val="00001A47"/>
    <w:rPr>
      <w:rFonts w:ascii="Tahoma" w:hAnsi="Tahoma" w:cs="Tahoma"/>
      <w:sz w:val="22"/>
      <w:szCs w:val="22"/>
      <w:lang w:val="de-AT" w:eastAsia="de-DE" w:bidi="ar-SA"/>
    </w:rPr>
  </w:style>
  <w:style w:type="character" w:customStyle="1" w:styleId="CharChar7">
    <w:name w:val="Char Char7"/>
    <w:semiHidden/>
    <w:locked/>
    <w:rsid w:val="00001A47"/>
    <w:rPr>
      <w:rFonts w:ascii="Tahoma" w:hAnsi="Tahoma" w:cs="Tahoma"/>
      <w:sz w:val="22"/>
      <w:szCs w:val="22"/>
      <w:lang w:val="de-AT" w:eastAsia="de-DE" w:bidi="ar-SA"/>
    </w:rPr>
  </w:style>
  <w:style w:type="character" w:customStyle="1" w:styleId="CharChar6">
    <w:name w:val="Char Char6"/>
    <w:semiHidden/>
    <w:locked/>
    <w:rsid w:val="00001A47"/>
    <w:rPr>
      <w:rFonts w:ascii="Tahoma" w:hAnsi="Tahoma" w:cs="Tahoma"/>
      <w:sz w:val="16"/>
      <w:szCs w:val="16"/>
      <w:lang w:val="de-AT" w:eastAsia="de-DE" w:bidi="ar-SA"/>
    </w:rPr>
  </w:style>
  <w:style w:type="character" w:customStyle="1" w:styleId="CharChar5">
    <w:name w:val="Char Char5"/>
    <w:semiHidden/>
    <w:locked/>
    <w:rsid w:val="00001A47"/>
    <w:rPr>
      <w:rFonts w:ascii="Tahoma" w:hAnsi="Tahoma" w:cs="Tahoma"/>
      <w:sz w:val="22"/>
      <w:szCs w:val="22"/>
      <w:lang w:val="de-AT" w:eastAsia="de-DE" w:bidi="ar-SA"/>
    </w:rPr>
  </w:style>
  <w:style w:type="character" w:customStyle="1" w:styleId="CharChar4">
    <w:name w:val="Char Char4"/>
    <w:semiHidden/>
    <w:locked/>
    <w:rsid w:val="00001A47"/>
    <w:rPr>
      <w:rFonts w:ascii="Tahoma" w:hAnsi="Tahoma" w:cs="Tahoma"/>
      <w:sz w:val="16"/>
      <w:szCs w:val="16"/>
      <w:lang w:val="de-AT" w:eastAsia="de-DE" w:bidi="ar-SA"/>
    </w:rPr>
  </w:style>
  <w:style w:type="character" w:customStyle="1" w:styleId="CharChar18">
    <w:name w:val="Char Char18"/>
    <w:semiHidden/>
    <w:locked/>
    <w:rsid w:val="00001A47"/>
    <w:rPr>
      <w:rFonts w:ascii="Tahoma" w:hAnsi="Tahoma" w:cs="Tahoma"/>
      <w:sz w:val="22"/>
      <w:szCs w:val="22"/>
      <w:lang w:val="de-AT" w:eastAsia="de-DE" w:bidi="ar-SA"/>
    </w:rPr>
  </w:style>
  <w:style w:type="character" w:customStyle="1" w:styleId="CharChar8">
    <w:name w:val="Char Char8"/>
    <w:locked/>
    <w:rsid w:val="00001A47"/>
    <w:rPr>
      <w:rFonts w:ascii="Tahoma" w:hAnsi="Tahoma" w:cs="Tahoma"/>
      <w:sz w:val="22"/>
      <w:szCs w:val="22"/>
      <w:lang w:val="de-AT" w:eastAsia="de-DE" w:bidi="ar-SA"/>
    </w:rPr>
  </w:style>
  <w:style w:type="character" w:customStyle="1" w:styleId="CharChar2">
    <w:name w:val="Char Char2"/>
    <w:locked/>
    <w:rsid w:val="00001A47"/>
    <w:rPr>
      <w:rFonts w:ascii="Calibri" w:eastAsia="Calibri" w:hAnsi="Calibri" w:cs="Times New Roman"/>
      <w:b/>
      <w:bCs/>
      <w:sz w:val="20"/>
      <w:szCs w:val="20"/>
      <w:lang w:val="sq-AL" w:eastAsia="en-US" w:bidi="ar-SA"/>
    </w:rPr>
  </w:style>
  <w:style w:type="character" w:customStyle="1" w:styleId="CharChar26">
    <w:name w:val="Char Char26"/>
    <w:semiHidden/>
    <w:locked/>
    <w:rsid w:val="00001A47"/>
    <w:rPr>
      <w:rFonts w:ascii="Tahoma" w:hAnsi="Tahoma" w:cs="Tahoma"/>
      <w:sz w:val="16"/>
      <w:szCs w:val="16"/>
      <w:lang w:val="sq-AL" w:eastAsia="en-US" w:bidi="ar-SA"/>
    </w:rPr>
  </w:style>
  <w:style w:type="character" w:customStyle="1" w:styleId="CommentTextChar11">
    <w:name w:val="Comment Text Char11"/>
    <w:aliases w:val="Char Char37"/>
    <w:semiHidden/>
    <w:rsid w:val="00001A47"/>
    <w:rPr>
      <w:rFonts w:ascii="Calibri" w:hAnsi="Calibri" w:hint="default"/>
      <w:lang w:val="sq-AL"/>
    </w:rPr>
  </w:style>
  <w:style w:type="character" w:customStyle="1" w:styleId="NormalIndentChar">
    <w:name w:val="Normal Indent Char"/>
    <w:link w:val="NormalIndent"/>
    <w:rsid w:val="00001A47"/>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01A47"/>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001A47"/>
    <w:pPr>
      <w:tabs>
        <w:tab w:val="num" w:pos="360"/>
        <w:tab w:val="num" w:pos="1935"/>
        <w:tab w:val="num" w:pos="2563"/>
        <w:tab w:val="num" w:pos="3474"/>
      </w:tabs>
      <w:ind w:left="1935" w:hanging="360"/>
      <w:outlineLvl w:val="6"/>
    </w:pPr>
  </w:style>
  <w:style w:type="character" w:customStyle="1" w:styleId="AODefHeadChar">
    <w:name w:val="AODefHead Char"/>
    <w:link w:val="AODefHead"/>
    <w:rsid w:val="00001A47"/>
    <w:rPr>
      <w:rFonts w:ascii="Times New Roman" w:eastAsia="Times New Roman" w:hAnsi="Times New Roman" w:cs="Times New Roman"/>
      <w:szCs w:val="20"/>
      <w:lang w:val="sq-AL" w:eastAsia="sq-AL" w:bidi="sq-AL"/>
    </w:rPr>
  </w:style>
  <w:style w:type="paragraph" w:customStyle="1" w:styleId="PARA">
    <w:name w:val="PARA"/>
    <w:basedOn w:val="Normal"/>
    <w:locked/>
    <w:rsid w:val="00001A47"/>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001A47"/>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001A47"/>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001A47"/>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001A47"/>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001A47"/>
    <w:rPr>
      <w:color w:val="0000FF"/>
      <w:spacing w:val="0"/>
      <w:u w:val="double"/>
    </w:rPr>
  </w:style>
  <w:style w:type="paragraph" w:customStyle="1" w:styleId="dia">
    <w:name w:val="di(a)"/>
    <w:basedOn w:val="Normal"/>
    <w:rsid w:val="00001A47"/>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001A47"/>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001A47"/>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001A47"/>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001A47"/>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001A4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001A47"/>
    <w:rPr>
      <w:rFonts w:cs="Times New Roman"/>
      <w:color w:val="808080"/>
    </w:rPr>
  </w:style>
  <w:style w:type="character" w:customStyle="1" w:styleId="az12">
    <w:name w:val="az12"/>
    <w:uiPriority w:val="99"/>
    <w:rsid w:val="00001A47"/>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01A47"/>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001A47"/>
    <w:rPr>
      <w:rFonts w:ascii="Calibri" w:eastAsia="Times New Roman" w:hAnsi="Calibri" w:cs="Times New Roman"/>
      <w:sz w:val="24"/>
      <w:szCs w:val="24"/>
      <w:lang w:val="en-GB" w:eastAsia="en-GB"/>
    </w:rPr>
  </w:style>
  <w:style w:type="paragraph" w:customStyle="1" w:styleId="Paragraf02">
    <w:name w:val="Paragraf 0.2"/>
    <w:basedOn w:val="Paragrafi"/>
    <w:qFormat/>
    <w:rsid w:val="00001A47"/>
    <w:pPr>
      <w:tabs>
        <w:tab w:val="left" w:pos="6575"/>
      </w:tabs>
    </w:pPr>
    <w:rPr>
      <w:spacing w:val="-4"/>
    </w:rPr>
  </w:style>
  <w:style w:type="table" w:customStyle="1" w:styleId="TableGrid30">
    <w:name w:val="Table Grid3"/>
    <w:basedOn w:val="TableNormal"/>
    <w:next w:val="TableGrid"/>
    <w:uiPriority w:val="59"/>
    <w:rsid w:val="00001A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ksti">
    <w:name w:val="teksti"/>
    <w:uiPriority w:val="99"/>
    <w:rsid w:val="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jc w:val="both"/>
    </w:pPr>
    <w:rPr>
      <w:rFonts w:ascii="CG Times" w:hAnsi="CG Times" w:cs="CG Times"/>
      <w:color w:val="000000"/>
    </w:rPr>
  </w:style>
  <w:style w:type="paragraph" w:customStyle="1" w:styleId="nenikorsiv">
    <w:name w:val="neni korsiv"/>
    <w:uiPriority w:val="99"/>
    <w:rsid w:val="00001A47"/>
    <w:pPr>
      <w:autoSpaceDE w:val="0"/>
      <w:autoSpaceDN w:val="0"/>
      <w:adjustRightInd w:val="0"/>
      <w:spacing w:after="0" w:line="240" w:lineRule="auto"/>
      <w:jc w:val="center"/>
    </w:pPr>
    <w:rPr>
      <w:rFonts w:ascii="CG Times" w:hAnsi="CG Times" w:cs="CG Times"/>
      <w:i/>
      <w:iCs/>
      <w:color w:val="000000"/>
      <w:sz w:val="20"/>
      <w:szCs w:val="20"/>
    </w:rPr>
  </w:style>
  <w:style w:type="paragraph" w:customStyle="1" w:styleId="neni-titull">
    <w:name w:val="neni-titull"/>
    <w:rsid w:val="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jc w:val="center"/>
    </w:pPr>
    <w:rPr>
      <w:rFonts w:ascii="CG Times" w:hAnsi="CG Times" w:cs="CG Times"/>
      <w:b/>
      <w:bCs/>
    </w:rPr>
  </w:style>
  <w:style w:type="paragraph" w:customStyle="1" w:styleId="Neni">
    <w:name w:val="Neni"/>
    <w:uiPriority w:val="99"/>
    <w:rsid w:val="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jc w:val="center"/>
    </w:pPr>
    <w:rPr>
      <w:rFonts w:ascii="CG Times" w:hAnsi="CG Times" w:cs="CG Times"/>
    </w:rPr>
  </w:style>
  <w:style w:type="paragraph" w:customStyle="1" w:styleId="Bllok">
    <w:name w:val="Bllok"/>
    <w:next w:val="Normal"/>
    <w:rsid w:val="00001A47"/>
    <w:pPr>
      <w:spacing w:after="0" w:line="240" w:lineRule="auto"/>
      <w:jc w:val="center"/>
    </w:pPr>
    <w:rPr>
      <w:rFonts w:ascii="CG Times" w:eastAsia="Times New Roman" w:hAnsi="CG Times" w:cs="Times New Roman"/>
      <w:caps/>
      <w:lang w:val="en-GB"/>
    </w:rPr>
  </w:style>
  <w:style w:type="paragraph" w:customStyle="1" w:styleId="TitulliTitull">
    <w:name w:val="Titulli_Titull"/>
    <w:rsid w:val="00001A47"/>
    <w:pPr>
      <w:keepNext/>
      <w:widowControl w:val="0"/>
      <w:spacing w:after="0" w:line="240" w:lineRule="auto"/>
      <w:jc w:val="center"/>
      <w:outlineLvl w:val="0"/>
    </w:pPr>
    <w:rPr>
      <w:rFonts w:ascii="CG Times" w:eastAsia="Times New Roman" w:hAnsi="CG Times" w:cs="Times New Roman"/>
      <w:caps/>
      <w:lang w:val="en-GB"/>
    </w:rPr>
  </w:style>
  <w:style w:type="paragraph" w:customStyle="1" w:styleId="VENDOSI1">
    <w:name w:val="VENDOSI"/>
    <w:next w:val="Normal"/>
    <w:link w:val="VENDOSIChar"/>
    <w:rsid w:val="00001A47"/>
    <w:pPr>
      <w:keepNext/>
      <w:widowControl w:val="0"/>
      <w:spacing w:after="0" w:line="240" w:lineRule="auto"/>
      <w:jc w:val="center"/>
    </w:pPr>
    <w:rPr>
      <w:rFonts w:ascii="CG Times" w:eastAsia="Times New Roman" w:hAnsi="CG Times" w:cs="Times New Roman"/>
      <w:caps/>
      <w:lang w:val="en-GB"/>
    </w:rPr>
  </w:style>
  <w:style w:type="paragraph" w:customStyle="1" w:styleId="Nenpika">
    <w:name w:val="Nenpika"/>
    <w:next w:val="Normal"/>
    <w:autoRedefine/>
    <w:rsid w:val="00001A47"/>
    <w:pPr>
      <w:spacing w:after="0" w:line="240" w:lineRule="auto"/>
      <w:ind w:firstLine="720"/>
    </w:pPr>
    <w:rPr>
      <w:rFonts w:ascii="CG Times" w:eastAsia="Times New Roman" w:hAnsi="CG Times" w:cs="Times New Roman"/>
      <w:szCs w:val="20"/>
    </w:rPr>
  </w:style>
  <w:style w:type="character" w:customStyle="1" w:styleId="NeniTitullChar">
    <w:name w:val="Neni_Titull Char"/>
    <w:basedOn w:val="DefaultParagraphFont"/>
    <w:link w:val="NeniTitull"/>
    <w:rsid w:val="00001A47"/>
    <w:rPr>
      <w:rFonts w:ascii="Garamond" w:eastAsia="MS Mincho" w:hAnsi="Garamond" w:cs="CG Times"/>
      <w:b/>
      <w:bCs/>
      <w:sz w:val="24"/>
      <w:lang w:val="en-GB"/>
    </w:rPr>
  </w:style>
  <w:style w:type="table" w:customStyle="1" w:styleId="TableGrid40">
    <w:name w:val="Table Grid4"/>
    <w:basedOn w:val="TableNormal"/>
    <w:next w:val="TableGrid"/>
    <w:rsid w:val="00001A4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0">
    <w:name w:val="Table Grid5"/>
    <w:basedOn w:val="TableNormal"/>
    <w:next w:val="TableGrid"/>
    <w:rsid w:val="00001A4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0">
    <w:name w:val="Table Grid6"/>
    <w:basedOn w:val="TableNormal"/>
    <w:next w:val="TableGrid"/>
    <w:rsid w:val="00001A4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ENDOSIChar">
    <w:name w:val="VENDOSI Char"/>
    <w:link w:val="VENDOSI1"/>
    <w:locked/>
    <w:rsid w:val="00001A47"/>
    <w:rPr>
      <w:rFonts w:ascii="CG Times" w:eastAsia="Times New Roman" w:hAnsi="CG Times" w:cs="Times New Roman"/>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725417">
      <w:bodyDiv w:val="1"/>
      <w:marLeft w:val="0"/>
      <w:marRight w:val="0"/>
      <w:marTop w:val="0"/>
      <w:marBottom w:val="0"/>
      <w:divBdr>
        <w:top w:val="none" w:sz="0" w:space="0" w:color="auto"/>
        <w:left w:val="none" w:sz="0" w:space="0" w:color="auto"/>
        <w:bottom w:val="none" w:sz="0" w:space="0" w:color="auto"/>
        <w:right w:val="none" w:sz="0" w:space="0" w:color="auto"/>
      </w:divBdr>
    </w:div>
    <w:div w:id="105003134">
      <w:bodyDiv w:val="1"/>
      <w:marLeft w:val="0"/>
      <w:marRight w:val="0"/>
      <w:marTop w:val="0"/>
      <w:marBottom w:val="0"/>
      <w:divBdr>
        <w:top w:val="none" w:sz="0" w:space="0" w:color="auto"/>
        <w:left w:val="none" w:sz="0" w:space="0" w:color="auto"/>
        <w:bottom w:val="none" w:sz="0" w:space="0" w:color="auto"/>
        <w:right w:val="none" w:sz="0" w:space="0" w:color="auto"/>
      </w:divBdr>
    </w:div>
    <w:div w:id="235865431">
      <w:bodyDiv w:val="1"/>
      <w:marLeft w:val="0"/>
      <w:marRight w:val="0"/>
      <w:marTop w:val="0"/>
      <w:marBottom w:val="0"/>
      <w:divBdr>
        <w:top w:val="none" w:sz="0" w:space="0" w:color="auto"/>
        <w:left w:val="none" w:sz="0" w:space="0" w:color="auto"/>
        <w:bottom w:val="none" w:sz="0" w:space="0" w:color="auto"/>
        <w:right w:val="none" w:sz="0" w:space="0" w:color="auto"/>
      </w:divBdr>
    </w:div>
    <w:div w:id="505020646">
      <w:bodyDiv w:val="1"/>
      <w:marLeft w:val="0"/>
      <w:marRight w:val="0"/>
      <w:marTop w:val="0"/>
      <w:marBottom w:val="0"/>
      <w:divBdr>
        <w:top w:val="none" w:sz="0" w:space="0" w:color="auto"/>
        <w:left w:val="none" w:sz="0" w:space="0" w:color="auto"/>
        <w:bottom w:val="none" w:sz="0" w:space="0" w:color="auto"/>
        <w:right w:val="none" w:sz="0" w:space="0" w:color="auto"/>
      </w:divBdr>
    </w:div>
    <w:div w:id="610555245">
      <w:bodyDiv w:val="1"/>
      <w:marLeft w:val="0"/>
      <w:marRight w:val="0"/>
      <w:marTop w:val="0"/>
      <w:marBottom w:val="0"/>
      <w:divBdr>
        <w:top w:val="none" w:sz="0" w:space="0" w:color="auto"/>
        <w:left w:val="none" w:sz="0" w:space="0" w:color="auto"/>
        <w:bottom w:val="none" w:sz="0" w:space="0" w:color="auto"/>
        <w:right w:val="none" w:sz="0" w:space="0" w:color="auto"/>
      </w:divBdr>
    </w:div>
    <w:div w:id="713696236">
      <w:bodyDiv w:val="1"/>
      <w:marLeft w:val="0"/>
      <w:marRight w:val="0"/>
      <w:marTop w:val="0"/>
      <w:marBottom w:val="0"/>
      <w:divBdr>
        <w:top w:val="none" w:sz="0" w:space="0" w:color="auto"/>
        <w:left w:val="none" w:sz="0" w:space="0" w:color="auto"/>
        <w:bottom w:val="none" w:sz="0" w:space="0" w:color="auto"/>
        <w:right w:val="none" w:sz="0" w:space="0" w:color="auto"/>
      </w:divBdr>
    </w:div>
    <w:div w:id="735936002">
      <w:bodyDiv w:val="1"/>
      <w:marLeft w:val="0"/>
      <w:marRight w:val="0"/>
      <w:marTop w:val="0"/>
      <w:marBottom w:val="0"/>
      <w:divBdr>
        <w:top w:val="none" w:sz="0" w:space="0" w:color="auto"/>
        <w:left w:val="none" w:sz="0" w:space="0" w:color="auto"/>
        <w:bottom w:val="none" w:sz="0" w:space="0" w:color="auto"/>
        <w:right w:val="none" w:sz="0" w:space="0" w:color="auto"/>
      </w:divBdr>
    </w:div>
    <w:div w:id="868764143">
      <w:bodyDiv w:val="1"/>
      <w:marLeft w:val="0"/>
      <w:marRight w:val="0"/>
      <w:marTop w:val="0"/>
      <w:marBottom w:val="0"/>
      <w:divBdr>
        <w:top w:val="none" w:sz="0" w:space="0" w:color="auto"/>
        <w:left w:val="none" w:sz="0" w:space="0" w:color="auto"/>
        <w:bottom w:val="none" w:sz="0" w:space="0" w:color="auto"/>
        <w:right w:val="none" w:sz="0" w:space="0" w:color="auto"/>
      </w:divBdr>
    </w:div>
    <w:div w:id="921915930">
      <w:bodyDiv w:val="1"/>
      <w:marLeft w:val="0"/>
      <w:marRight w:val="0"/>
      <w:marTop w:val="0"/>
      <w:marBottom w:val="0"/>
      <w:divBdr>
        <w:top w:val="none" w:sz="0" w:space="0" w:color="auto"/>
        <w:left w:val="none" w:sz="0" w:space="0" w:color="auto"/>
        <w:bottom w:val="none" w:sz="0" w:space="0" w:color="auto"/>
        <w:right w:val="none" w:sz="0" w:space="0" w:color="auto"/>
      </w:divBdr>
    </w:div>
    <w:div w:id="940378709">
      <w:bodyDiv w:val="1"/>
      <w:marLeft w:val="0"/>
      <w:marRight w:val="0"/>
      <w:marTop w:val="0"/>
      <w:marBottom w:val="0"/>
      <w:divBdr>
        <w:top w:val="none" w:sz="0" w:space="0" w:color="auto"/>
        <w:left w:val="none" w:sz="0" w:space="0" w:color="auto"/>
        <w:bottom w:val="none" w:sz="0" w:space="0" w:color="auto"/>
        <w:right w:val="none" w:sz="0" w:space="0" w:color="auto"/>
      </w:divBdr>
    </w:div>
    <w:div w:id="967666509">
      <w:bodyDiv w:val="1"/>
      <w:marLeft w:val="0"/>
      <w:marRight w:val="0"/>
      <w:marTop w:val="0"/>
      <w:marBottom w:val="0"/>
      <w:divBdr>
        <w:top w:val="none" w:sz="0" w:space="0" w:color="auto"/>
        <w:left w:val="none" w:sz="0" w:space="0" w:color="auto"/>
        <w:bottom w:val="none" w:sz="0" w:space="0" w:color="auto"/>
        <w:right w:val="none" w:sz="0" w:space="0" w:color="auto"/>
      </w:divBdr>
    </w:div>
    <w:div w:id="984158730">
      <w:bodyDiv w:val="1"/>
      <w:marLeft w:val="0"/>
      <w:marRight w:val="0"/>
      <w:marTop w:val="0"/>
      <w:marBottom w:val="0"/>
      <w:divBdr>
        <w:top w:val="none" w:sz="0" w:space="0" w:color="auto"/>
        <w:left w:val="none" w:sz="0" w:space="0" w:color="auto"/>
        <w:bottom w:val="none" w:sz="0" w:space="0" w:color="auto"/>
        <w:right w:val="none" w:sz="0" w:space="0" w:color="auto"/>
      </w:divBdr>
    </w:div>
    <w:div w:id="1000816109">
      <w:bodyDiv w:val="1"/>
      <w:marLeft w:val="0"/>
      <w:marRight w:val="0"/>
      <w:marTop w:val="0"/>
      <w:marBottom w:val="0"/>
      <w:divBdr>
        <w:top w:val="none" w:sz="0" w:space="0" w:color="auto"/>
        <w:left w:val="none" w:sz="0" w:space="0" w:color="auto"/>
        <w:bottom w:val="none" w:sz="0" w:space="0" w:color="auto"/>
        <w:right w:val="none" w:sz="0" w:space="0" w:color="auto"/>
      </w:divBdr>
    </w:div>
    <w:div w:id="1016269112">
      <w:bodyDiv w:val="1"/>
      <w:marLeft w:val="0"/>
      <w:marRight w:val="0"/>
      <w:marTop w:val="0"/>
      <w:marBottom w:val="0"/>
      <w:divBdr>
        <w:top w:val="none" w:sz="0" w:space="0" w:color="auto"/>
        <w:left w:val="none" w:sz="0" w:space="0" w:color="auto"/>
        <w:bottom w:val="none" w:sz="0" w:space="0" w:color="auto"/>
        <w:right w:val="none" w:sz="0" w:space="0" w:color="auto"/>
      </w:divBdr>
    </w:div>
    <w:div w:id="1248732509">
      <w:bodyDiv w:val="1"/>
      <w:marLeft w:val="0"/>
      <w:marRight w:val="0"/>
      <w:marTop w:val="0"/>
      <w:marBottom w:val="0"/>
      <w:divBdr>
        <w:top w:val="none" w:sz="0" w:space="0" w:color="auto"/>
        <w:left w:val="none" w:sz="0" w:space="0" w:color="auto"/>
        <w:bottom w:val="none" w:sz="0" w:space="0" w:color="auto"/>
        <w:right w:val="none" w:sz="0" w:space="0" w:color="auto"/>
      </w:divBdr>
    </w:div>
    <w:div w:id="1416442821">
      <w:bodyDiv w:val="1"/>
      <w:marLeft w:val="0"/>
      <w:marRight w:val="0"/>
      <w:marTop w:val="0"/>
      <w:marBottom w:val="0"/>
      <w:divBdr>
        <w:top w:val="none" w:sz="0" w:space="0" w:color="auto"/>
        <w:left w:val="none" w:sz="0" w:space="0" w:color="auto"/>
        <w:bottom w:val="none" w:sz="0" w:space="0" w:color="auto"/>
        <w:right w:val="none" w:sz="0" w:space="0" w:color="auto"/>
      </w:divBdr>
    </w:div>
    <w:div w:id="1459029469">
      <w:bodyDiv w:val="1"/>
      <w:marLeft w:val="0"/>
      <w:marRight w:val="0"/>
      <w:marTop w:val="0"/>
      <w:marBottom w:val="0"/>
      <w:divBdr>
        <w:top w:val="none" w:sz="0" w:space="0" w:color="auto"/>
        <w:left w:val="none" w:sz="0" w:space="0" w:color="auto"/>
        <w:bottom w:val="none" w:sz="0" w:space="0" w:color="auto"/>
        <w:right w:val="none" w:sz="0" w:space="0" w:color="auto"/>
      </w:divBdr>
    </w:div>
    <w:div w:id="1600024749">
      <w:bodyDiv w:val="1"/>
      <w:marLeft w:val="0"/>
      <w:marRight w:val="0"/>
      <w:marTop w:val="0"/>
      <w:marBottom w:val="0"/>
      <w:divBdr>
        <w:top w:val="none" w:sz="0" w:space="0" w:color="auto"/>
        <w:left w:val="none" w:sz="0" w:space="0" w:color="auto"/>
        <w:bottom w:val="none" w:sz="0" w:space="0" w:color="auto"/>
        <w:right w:val="none" w:sz="0" w:space="0" w:color="auto"/>
      </w:divBdr>
    </w:div>
    <w:div w:id="1609697764">
      <w:bodyDiv w:val="1"/>
      <w:marLeft w:val="0"/>
      <w:marRight w:val="0"/>
      <w:marTop w:val="0"/>
      <w:marBottom w:val="0"/>
      <w:divBdr>
        <w:top w:val="none" w:sz="0" w:space="0" w:color="auto"/>
        <w:left w:val="none" w:sz="0" w:space="0" w:color="auto"/>
        <w:bottom w:val="none" w:sz="0" w:space="0" w:color="auto"/>
        <w:right w:val="none" w:sz="0" w:space="0" w:color="auto"/>
      </w:divBdr>
    </w:div>
    <w:div w:id="1670205736">
      <w:bodyDiv w:val="1"/>
      <w:marLeft w:val="0"/>
      <w:marRight w:val="0"/>
      <w:marTop w:val="0"/>
      <w:marBottom w:val="0"/>
      <w:divBdr>
        <w:top w:val="none" w:sz="0" w:space="0" w:color="auto"/>
        <w:left w:val="none" w:sz="0" w:space="0" w:color="auto"/>
        <w:bottom w:val="none" w:sz="0" w:space="0" w:color="auto"/>
        <w:right w:val="none" w:sz="0" w:space="0" w:color="auto"/>
      </w:divBdr>
    </w:div>
    <w:div w:id="1787769563">
      <w:bodyDiv w:val="1"/>
      <w:marLeft w:val="0"/>
      <w:marRight w:val="0"/>
      <w:marTop w:val="0"/>
      <w:marBottom w:val="0"/>
      <w:divBdr>
        <w:top w:val="none" w:sz="0" w:space="0" w:color="auto"/>
        <w:left w:val="none" w:sz="0" w:space="0" w:color="auto"/>
        <w:bottom w:val="none" w:sz="0" w:space="0" w:color="auto"/>
        <w:right w:val="none" w:sz="0" w:space="0" w:color="auto"/>
      </w:divBdr>
    </w:div>
    <w:div w:id="1828083491">
      <w:bodyDiv w:val="1"/>
      <w:marLeft w:val="0"/>
      <w:marRight w:val="0"/>
      <w:marTop w:val="0"/>
      <w:marBottom w:val="0"/>
      <w:divBdr>
        <w:top w:val="none" w:sz="0" w:space="0" w:color="auto"/>
        <w:left w:val="none" w:sz="0" w:space="0" w:color="auto"/>
        <w:bottom w:val="none" w:sz="0" w:space="0" w:color="auto"/>
        <w:right w:val="none" w:sz="0" w:space="0" w:color="auto"/>
      </w:divBdr>
    </w:div>
    <w:div w:id="1850948548">
      <w:bodyDiv w:val="1"/>
      <w:marLeft w:val="0"/>
      <w:marRight w:val="0"/>
      <w:marTop w:val="0"/>
      <w:marBottom w:val="0"/>
      <w:divBdr>
        <w:top w:val="none" w:sz="0" w:space="0" w:color="auto"/>
        <w:left w:val="none" w:sz="0" w:space="0" w:color="auto"/>
        <w:bottom w:val="none" w:sz="0" w:space="0" w:color="auto"/>
        <w:right w:val="none" w:sz="0" w:space="0" w:color="auto"/>
      </w:divBdr>
    </w:div>
    <w:div w:id="1853761621">
      <w:bodyDiv w:val="1"/>
      <w:marLeft w:val="0"/>
      <w:marRight w:val="0"/>
      <w:marTop w:val="0"/>
      <w:marBottom w:val="0"/>
      <w:divBdr>
        <w:top w:val="none" w:sz="0" w:space="0" w:color="auto"/>
        <w:left w:val="none" w:sz="0" w:space="0" w:color="auto"/>
        <w:bottom w:val="none" w:sz="0" w:space="0" w:color="auto"/>
        <w:right w:val="none" w:sz="0" w:space="0" w:color="auto"/>
      </w:divBdr>
    </w:div>
    <w:div w:id="1909997449">
      <w:bodyDiv w:val="1"/>
      <w:marLeft w:val="0"/>
      <w:marRight w:val="0"/>
      <w:marTop w:val="0"/>
      <w:marBottom w:val="0"/>
      <w:divBdr>
        <w:top w:val="none" w:sz="0" w:space="0" w:color="auto"/>
        <w:left w:val="none" w:sz="0" w:space="0" w:color="auto"/>
        <w:bottom w:val="none" w:sz="0" w:space="0" w:color="auto"/>
        <w:right w:val="none" w:sz="0" w:space="0" w:color="auto"/>
      </w:divBdr>
    </w:div>
    <w:div w:id="1911845704">
      <w:bodyDiv w:val="1"/>
      <w:marLeft w:val="0"/>
      <w:marRight w:val="0"/>
      <w:marTop w:val="0"/>
      <w:marBottom w:val="0"/>
      <w:divBdr>
        <w:top w:val="none" w:sz="0" w:space="0" w:color="auto"/>
        <w:left w:val="none" w:sz="0" w:space="0" w:color="auto"/>
        <w:bottom w:val="none" w:sz="0" w:space="0" w:color="auto"/>
        <w:right w:val="none" w:sz="0" w:space="0" w:color="auto"/>
      </w:divBdr>
    </w:div>
    <w:div w:id="1979532672">
      <w:bodyDiv w:val="1"/>
      <w:marLeft w:val="0"/>
      <w:marRight w:val="0"/>
      <w:marTop w:val="0"/>
      <w:marBottom w:val="0"/>
      <w:divBdr>
        <w:top w:val="none" w:sz="0" w:space="0" w:color="auto"/>
        <w:left w:val="none" w:sz="0" w:space="0" w:color="auto"/>
        <w:bottom w:val="none" w:sz="0" w:space="0" w:color="auto"/>
        <w:right w:val="none" w:sz="0" w:space="0" w:color="auto"/>
      </w:divBdr>
    </w:div>
    <w:div w:id="2011448938">
      <w:bodyDiv w:val="1"/>
      <w:marLeft w:val="0"/>
      <w:marRight w:val="0"/>
      <w:marTop w:val="0"/>
      <w:marBottom w:val="0"/>
      <w:divBdr>
        <w:top w:val="none" w:sz="0" w:space="0" w:color="auto"/>
        <w:left w:val="none" w:sz="0" w:space="0" w:color="auto"/>
        <w:bottom w:val="none" w:sz="0" w:space="0" w:color="auto"/>
        <w:right w:val="none" w:sz="0" w:space="0" w:color="auto"/>
      </w:divBdr>
    </w:div>
    <w:div w:id="2027514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2021-05-17T08:32:50Z</Data_x0020_e_x0020_Krijimit>
    <Modifikuesi xmlns="0e656187-b300-4fb0-8bf4-3a50f872073c">sara.mborja</Modifikuesi>
    <Data_x0020_e_x0020_Modifikimit xmlns="0e656187-b300-4fb0-8bf4-3a50f872073c">2021-05-18T07:37:57Z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6B7FA644DCB94242A7C9E8227B5E43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6B7FA644DCB94242A7C9E8227B5E43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A73B5C-327F-4A67-A1D8-B936199FA838}">
  <ds:schemaRefs>
    <ds:schemaRef ds:uri="0e656187-b300-4fb0-8bf4-3a50f872073c"/>
    <ds:schemaRef ds:uri="http://purl.org/dc/elements/1.1/"/>
    <ds:schemaRef ds:uri="http://purl.org/dc/dcmitype/"/>
    <ds:schemaRef ds:uri="http://purl.org/dc/terms/"/>
    <ds:schemaRef ds:uri="http://schemas.microsoft.com/office/2006/metadata/properties"/>
    <ds:schemaRef ds:uri="http://www.w3.org/XML/1998/namespace"/>
    <ds:schemaRef ds:uri="http://schemas.microsoft.com/office/2006/documentManagement/types"/>
    <ds:schemaRef ds:uri="http://schemas.openxmlformats.org/package/2006/metadata/core-properties"/>
  </ds:schemaRefs>
</ds:datastoreItem>
</file>

<file path=customXml/itemProps2.xml><?xml version="1.0" encoding="utf-8"?>
<ds:datastoreItem xmlns:ds="http://schemas.openxmlformats.org/officeDocument/2006/customXml" ds:itemID="{1CDB6BE5-926D-4C72-AADD-EE0D4DF650F5}">
  <ds:schemaRefs>
    <ds:schemaRef ds:uri="http://schemas.microsoft.com/sharepoint/v3/contenttype/forms"/>
  </ds:schemaRefs>
</ds:datastoreItem>
</file>

<file path=customXml/itemProps3.xml><?xml version="1.0" encoding="utf-8"?>
<ds:datastoreItem xmlns:ds="http://schemas.openxmlformats.org/officeDocument/2006/customXml" ds:itemID="{70D0660D-D85C-439E-BF86-A7E67AA9FA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049B783-37E1-4D35-94B5-AB5EFEAF1F92}">
  <ds:schemaRefs>
    <ds:schemaRef ds:uri="http://schemas.microsoft.com/sharepoint/v3/contenttype/forms"/>
  </ds:schemaRefs>
</ds:datastoreItem>
</file>

<file path=customXml/itemProps5.xml><?xml version="1.0" encoding="utf-8"?>
<ds:datastoreItem xmlns:ds="http://schemas.openxmlformats.org/officeDocument/2006/customXml" ds:itemID="{DDAD85ED-0039-4DE6-A39B-70182F0F7E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2215A90-30A4-47F1-801E-D84DF8FDE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106</Pages>
  <Words>41655</Words>
  <Characters>237438</Characters>
  <Application>Microsoft Office Word</Application>
  <DocSecurity>0</DocSecurity>
  <Lines>1978</Lines>
  <Paragraphs>557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278536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valjeta.kaftalli</dc:creator>
  <cp:lastModifiedBy>Elona Baci</cp:lastModifiedBy>
  <cp:revision>5</cp:revision>
  <cp:lastPrinted>2020-04-30T11:51:00Z</cp:lastPrinted>
  <dcterms:created xsi:type="dcterms:W3CDTF">2021-05-18T07:43:00Z</dcterms:created>
  <dcterms:modified xsi:type="dcterms:W3CDTF">2021-05-18T09:53:00Z</dcterms:modified>
</cp:coreProperties>
</file>