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8C9C3" w14:textId="77777777" w:rsidR="00001A47" w:rsidRPr="00F84A81" w:rsidRDefault="00001A47" w:rsidP="00001A47">
      <w:pPr>
        <w:pStyle w:val="Paragrafi"/>
        <w:ind w:firstLine="0"/>
        <w:jc w:val="center"/>
        <w:rPr>
          <w:rFonts w:eastAsiaTheme="minorHAnsi"/>
          <w:b/>
          <w:bCs/>
          <w:color w:val="000000" w:themeColor="text1"/>
          <w:szCs w:val="24"/>
          <w:lang w:val="sq-AL"/>
        </w:rPr>
      </w:pPr>
      <w:bookmarkStart w:id="0" w:name="_GoBack"/>
      <w:bookmarkEnd w:id="0"/>
      <w:r w:rsidRPr="00F84A81">
        <w:rPr>
          <w:rFonts w:eastAsiaTheme="minorHAnsi"/>
          <w:b/>
          <w:bCs/>
          <w:color w:val="000000" w:themeColor="text1"/>
          <w:szCs w:val="24"/>
          <w:lang w:val="sq-AL"/>
        </w:rPr>
        <w:t>LIGJ</w:t>
      </w:r>
    </w:p>
    <w:p w14:paraId="4368C9C4" w14:textId="77777777" w:rsidR="00001A47" w:rsidRPr="00F84A81" w:rsidRDefault="002878C4" w:rsidP="009110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Nr. </w:t>
      </w:r>
      <w:r w:rsidR="0091103A" w:rsidRPr="00F84A81">
        <w:rPr>
          <w:rFonts w:ascii="Garamond" w:eastAsiaTheme="minorHAnsi" w:hAnsi="Garamond" w:cs="CG Times"/>
          <w:b/>
          <w:bCs/>
          <w:color w:val="000000" w:themeColor="text1"/>
          <w:sz w:val="24"/>
          <w:szCs w:val="24"/>
          <w:lang w:val="sq-AL"/>
        </w:rPr>
        <w:t>7895, datë 27.1.1995</w:t>
      </w:r>
    </w:p>
    <w:p w14:paraId="4368C9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KODI PENAL I REPUBLIKËS SË SHQIPËRISË</w:t>
      </w:r>
    </w:p>
    <w:p w14:paraId="0DFCB3AC" w14:textId="401100B0" w:rsidR="00632FA4" w:rsidRPr="00F84A81" w:rsidRDefault="00304DCD" w:rsidP="00632FA4">
      <w:pPr>
        <w:spacing w:after="0"/>
        <w:rPr>
          <w:rFonts w:ascii="Garamond" w:eastAsia="MS Mincho" w:hAnsi="Garamond"/>
          <w:i/>
          <w:color w:val="000000" w:themeColor="text1"/>
          <w:sz w:val="24"/>
          <w:szCs w:val="24"/>
          <w:lang w:val="sq-AL"/>
        </w:rPr>
      </w:pPr>
      <w:r w:rsidRPr="00F84A81">
        <w:rPr>
          <w:rFonts w:ascii="Garamond" w:eastAsiaTheme="minorHAnsi" w:hAnsi="Garamond" w:cs="CG Times"/>
          <w:bCs/>
          <w:i/>
          <w:color w:val="000000" w:themeColor="text1"/>
          <w:sz w:val="24"/>
          <w:szCs w:val="24"/>
          <w:lang w:val="sq-AL"/>
        </w:rPr>
        <w:t>(</w:t>
      </w:r>
      <w:r w:rsidRPr="00F84A81">
        <w:rPr>
          <w:rFonts w:ascii="Garamond" w:eastAsia="MS Mincho" w:hAnsi="Garamond"/>
          <w:i/>
          <w:color w:val="000000" w:themeColor="text1"/>
          <w:sz w:val="24"/>
          <w:szCs w:val="24"/>
          <w:lang w:val="sq-AL"/>
        </w:rPr>
        <w:t>Ndryshuar me:</w:t>
      </w:r>
      <w:r w:rsidR="00632FA4" w:rsidRPr="00F84A81">
        <w:rPr>
          <w:rFonts w:ascii="Garamond" w:eastAsia="MS Mincho" w:hAnsi="Garamond"/>
          <w:i/>
          <w:color w:val="000000" w:themeColor="text1"/>
          <w:sz w:val="24"/>
          <w:szCs w:val="24"/>
          <w:lang w:val="sq-AL"/>
        </w:rPr>
        <w:t xml:space="preserve"> </w:t>
      </w:r>
      <w:r w:rsidRPr="00F84A81">
        <w:rPr>
          <w:rFonts w:ascii="Garamond" w:eastAsia="MS Mincho" w:hAnsi="Garamond"/>
          <w:b/>
          <w:i/>
          <w:color w:val="000000" w:themeColor="text1"/>
          <w:sz w:val="24"/>
          <w:szCs w:val="24"/>
          <w:lang w:val="sq-AL"/>
        </w:rPr>
        <w:t xml:space="preserve">ligjet </w:t>
      </w:r>
      <w:r w:rsidRPr="00F84A81">
        <w:rPr>
          <w:rFonts w:ascii="Garamond" w:eastAsia="MS Mincho" w:hAnsi="Garamond"/>
          <w:i/>
          <w:color w:val="000000" w:themeColor="text1"/>
          <w:sz w:val="24"/>
          <w:szCs w:val="24"/>
          <w:lang w:val="sq-AL"/>
        </w:rPr>
        <w:t>nr. 8175, datë 23.12.1996; nr. 8204, datë 10.4.1997; nr. 8279, datë 15.1.1998; nr. 8733, datë 24.1.2001; nr. 9017, datë 6.3.2003; nr. 9030, datë 13.3.2003; nr. 9086, datë 19.6.2003; nr. 9188, datë 12.2.2004; nr. 9275, datë 16.9.2004; nr. 9686, datë 26.2.2007; nr. 9859, datë 21.1.2008; nr. 10 023, datë 27.11.2008; nr. 23/2012, datë 1.3.2012; nr. 144, datë 2.5.2013; nr. 98, datë 31.7.2014; nr. 176/2014, datë 18.12.2014; nr. 135/2015, datë 5.12.2015;</w:t>
      </w:r>
      <w:r w:rsidRPr="00F84A81">
        <w:rPr>
          <w:rFonts w:ascii="Garamond" w:hAnsi="Garamond"/>
          <w:i/>
          <w:color w:val="000000" w:themeColor="text1"/>
          <w:sz w:val="24"/>
          <w:szCs w:val="24"/>
        </w:rPr>
        <w:t xml:space="preserve"> </w:t>
      </w:r>
      <w:r w:rsidRPr="00F84A81">
        <w:rPr>
          <w:rFonts w:ascii="Garamond" w:eastAsia="MS Mincho" w:hAnsi="Garamond"/>
          <w:i/>
          <w:color w:val="000000" w:themeColor="text1"/>
          <w:sz w:val="24"/>
          <w:szCs w:val="24"/>
          <w:lang w:val="sq-AL"/>
        </w:rPr>
        <w:t>nr. 82/2016, datë 25.7.2016; nr. 36/2017, datë 30.3.2017; nr. 89/2017, datë 22.5.20</w:t>
      </w:r>
      <w:r w:rsidR="00384E40" w:rsidRPr="00F84A81">
        <w:rPr>
          <w:rFonts w:ascii="Garamond" w:eastAsia="MS Mincho" w:hAnsi="Garamond"/>
          <w:i/>
          <w:color w:val="000000" w:themeColor="text1"/>
          <w:sz w:val="24"/>
          <w:szCs w:val="24"/>
          <w:lang w:val="sq-AL"/>
        </w:rPr>
        <w:t>17; nr. 44/2019, datë 18.7.2019, nr. 35/2020, datё 16.4.2020</w:t>
      </w:r>
      <w:r w:rsidR="00D77ABC" w:rsidRPr="00F84A81">
        <w:rPr>
          <w:rFonts w:ascii="Garamond" w:eastAsia="MS Mincho" w:hAnsi="Garamond"/>
          <w:i/>
          <w:color w:val="000000" w:themeColor="text1"/>
          <w:sz w:val="24"/>
          <w:szCs w:val="24"/>
          <w:lang w:val="sq-AL"/>
        </w:rPr>
        <w:t>, nr. 146/2020</w:t>
      </w:r>
      <w:r w:rsidR="00C03CCF" w:rsidRPr="00F84A81">
        <w:rPr>
          <w:rFonts w:ascii="Garamond" w:eastAsia="MS Mincho" w:hAnsi="Garamond"/>
          <w:i/>
          <w:color w:val="000000" w:themeColor="text1"/>
          <w:sz w:val="24"/>
          <w:szCs w:val="24"/>
          <w:lang w:val="sq-AL"/>
        </w:rPr>
        <w:t>, datë 17.12.2020</w:t>
      </w:r>
      <w:r w:rsidR="00646F0B" w:rsidRPr="00F84A81">
        <w:rPr>
          <w:rFonts w:ascii="Garamond" w:eastAsia="MS Mincho" w:hAnsi="Garamond"/>
          <w:i/>
          <w:color w:val="000000" w:themeColor="text1"/>
          <w:sz w:val="24"/>
          <w:szCs w:val="24"/>
          <w:lang w:val="sq-AL"/>
        </w:rPr>
        <w:t>; nr. 43/2021, datë 23.3.202</w:t>
      </w:r>
      <w:r w:rsidR="009E47E8" w:rsidRPr="00F84A81">
        <w:rPr>
          <w:rFonts w:ascii="Garamond" w:eastAsia="MS Mincho" w:hAnsi="Garamond"/>
          <w:i/>
          <w:color w:val="000000" w:themeColor="text1"/>
          <w:sz w:val="24"/>
          <w:szCs w:val="24"/>
          <w:lang w:val="sq-AL"/>
        </w:rPr>
        <w:t>1</w:t>
      </w:r>
      <w:r w:rsidR="00646F0B" w:rsidRPr="00F84A81">
        <w:rPr>
          <w:rFonts w:ascii="Garamond" w:eastAsia="MS Mincho" w:hAnsi="Garamond"/>
          <w:i/>
          <w:color w:val="000000" w:themeColor="text1"/>
          <w:sz w:val="24"/>
          <w:szCs w:val="24"/>
          <w:lang w:val="sq-AL"/>
        </w:rPr>
        <w:t>;</w:t>
      </w:r>
      <w:r w:rsidR="00632FA4" w:rsidRPr="00F84A81">
        <w:rPr>
          <w:rFonts w:ascii="Garamond" w:eastAsia="MS Mincho" w:hAnsi="Garamond"/>
          <w:i/>
          <w:color w:val="000000" w:themeColor="text1"/>
          <w:sz w:val="24"/>
          <w:szCs w:val="24"/>
          <w:lang w:val="sq-AL"/>
        </w:rPr>
        <w:t xml:space="preserve"> nr. 8/2026, datë 28.1</w:t>
      </w:r>
      <w:r w:rsidR="00BA1E11" w:rsidRPr="00F84A81">
        <w:rPr>
          <w:rFonts w:ascii="Garamond" w:eastAsia="MS Mincho" w:hAnsi="Garamond"/>
          <w:i/>
          <w:color w:val="000000" w:themeColor="text1"/>
          <w:sz w:val="24"/>
          <w:szCs w:val="24"/>
          <w:lang w:val="sq-AL"/>
        </w:rPr>
        <w:t>.2026;</w:t>
      </w:r>
      <w:r w:rsidR="00646F0B" w:rsidRPr="00F84A81">
        <w:rPr>
          <w:rFonts w:ascii="Garamond" w:eastAsia="MS Mincho" w:hAnsi="Garamond"/>
          <w:i/>
          <w:color w:val="000000" w:themeColor="text1"/>
          <w:sz w:val="24"/>
          <w:szCs w:val="24"/>
          <w:lang w:val="sq-AL"/>
        </w:rPr>
        <w:t xml:space="preserve"> </w:t>
      </w:r>
    </w:p>
    <w:p w14:paraId="4368C9C8" w14:textId="2724FB84" w:rsidR="00304DCD" w:rsidRPr="00F84A81" w:rsidRDefault="00632FA4" w:rsidP="00632FA4">
      <w:pPr>
        <w:spacing w:after="0"/>
        <w:rPr>
          <w:rFonts w:ascii="Garamond" w:eastAsia="MS Mincho" w:hAnsi="Garamond"/>
          <w:i/>
          <w:color w:val="000000" w:themeColor="text1"/>
          <w:sz w:val="24"/>
          <w:szCs w:val="24"/>
          <w:lang w:val="sq-AL"/>
        </w:rPr>
      </w:pPr>
      <w:r w:rsidRPr="00F84A81">
        <w:rPr>
          <w:rFonts w:ascii="Garamond" w:eastAsia="MS Mincho" w:hAnsi="Garamond"/>
          <w:b/>
          <w:i/>
          <w:color w:val="000000" w:themeColor="text1"/>
          <w:sz w:val="24"/>
          <w:szCs w:val="24"/>
          <w:lang w:val="sq-AL"/>
        </w:rPr>
        <w:t xml:space="preserve">me </w:t>
      </w:r>
      <w:r w:rsidR="00304DCD" w:rsidRPr="00F84A81">
        <w:rPr>
          <w:rFonts w:ascii="Garamond" w:hAnsi="Garamond"/>
          <w:b/>
          <w:i/>
          <w:color w:val="000000" w:themeColor="text1"/>
          <w:sz w:val="24"/>
          <w:szCs w:val="24"/>
          <w:lang w:val="sq-AL"/>
        </w:rPr>
        <w:t>vendimet e Gjykatës Kushtetuese:</w:t>
      </w:r>
      <w:r w:rsidR="00304DCD" w:rsidRPr="00F84A81">
        <w:rPr>
          <w:rFonts w:ascii="Garamond" w:hAnsi="Garamond"/>
          <w:i/>
          <w:color w:val="000000" w:themeColor="text1"/>
          <w:sz w:val="24"/>
          <w:szCs w:val="24"/>
          <w:lang w:val="sq-AL"/>
        </w:rPr>
        <w:t xml:space="preserve"> nr. 13, datë 29.5.1997; nr. 46, datë 28.8.1997; nr. 58, datë 5.12.1997; nr. 65, datë 10.12.1999; nr. 11, datë 2.4.2008; nr. 19, datë 1.6.2011; nr. 47, datë 26.7.2012 </w:t>
      </w:r>
      <w:r w:rsidR="00350B81" w:rsidRPr="00F84A81">
        <w:rPr>
          <w:rFonts w:ascii="Garamond" w:hAnsi="Garamond"/>
          <w:i/>
          <w:color w:val="000000" w:themeColor="text1"/>
          <w:sz w:val="24"/>
          <w:szCs w:val="24"/>
          <w:lang w:val="sq-AL"/>
        </w:rPr>
        <w:t>;</w:t>
      </w:r>
      <w:r w:rsidR="00304DCD" w:rsidRPr="00F84A81">
        <w:rPr>
          <w:rFonts w:ascii="Garamond" w:hAnsi="Garamond"/>
          <w:i/>
          <w:color w:val="000000" w:themeColor="text1"/>
          <w:sz w:val="24"/>
          <w:szCs w:val="24"/>
          <w:lang w:val="sq-AL"/>
        </w:rPr>
        <w:t xml:space="preserve"> nr. 9, datë 26.2.2016</w:t>
      </w:r>
      <w:r w:rsidR="00350B81" w:rsidRPr="00F84A81">
        <w:rPr>
          <w:rFonts w:ascii="Garamond" w:hAnsi="Garamond"/>
          <w:i/>
          <w:color w:val="000000" w:themeColor="text1"/>
          <w:sz w:val="24"/>
          <w:szCs w:val="24"/>
          <w:lang w:val="sq-AL"/>
        </w:rPr>
        <w:t>;  nr. 24, datë 4.5.2021</w:t>
      </w:r>
      <w:r w:rsidR="00B61B95" w:rsidRPr="00F84A81">
        <w:rPr>
          <w:rFonts w:ascii="Garamond" w:hAnsi="Garamond"/>
          <w:i/>
          <w:color w:val="000000" w:themeColor="text1"/>
          <w:sz w:val="24"/>
          <w:szCs w:val="24"/>
          <w:lang w:val="sq-AL"/>
        </w:rPr>
        <w:t xml:space="preserve"> ; nr. 20, datë 3.4.2024</w:t>
      </w:r>
      <w:r w:rsidR="00304DCD" w:rsidRPr="00F84A81">
        <w:rPr>
          <w:rFonts w:ascii="Garamond" w:hAnsi="Garamond"/>
          <w:i/>
          <w:color w:val="000000" w:themeColor="text1"/>
          <w:sz w:val="24"/>
          <w:szCs w:val="24"/>
          <w:lang w:val="sq-AL"/>
        </w:rPr>
        <w:t>)</w:t>
      </w:r>
    </w:p>
    <w:p w14:paraId="4368C9C9" w14:textId="77777777" w:rsidR="00304DCD" w:rsidRPr="00F84A81" w:rsidRDefault="00304DC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p>
    <w:p w14:paraId="4368C9CA" w14:textId="711D0183" w:rsidR="00001A47" w:rsidRPr="00F84A81" w:rsidRDefault="00EE56F7" w:rsidP="00AC0D8F">
      <w:pPr>
        <w:pStyle w:val="Hapesira7"/>
        <w:jc w:val="right"/>
        <w:rPr>
          <w:i/>
          <w:color w:val="000000" w:themeColor="text1"/>
          <w:sz w:val="24"/>
          <w:lang w:val="sq-AL"/>
        </w:rPr>
      </w:pPr>
      <w:r w:rsidRPr="00F84A81">
        <w:rPr>
          <w:i/>
          <w:color w:val="000000" w:themeColor="text1"/>
          <w:sz w:val="24"/>
          <w:lang w:val="sq-AL"/>
        </w:rPr>
        <w:t xml:space="preserve"> </w:t>
      </w:r>
      <w:r w:rsidR="00AC0D8F" w:rsidRPr="00F84A81">
        <w:rPr>
          <w:i/>
          <w:color w:val="000000" w:themeColor="text1"/>
          <w:sz w:val="24"/>
          <w:lang w:val="sq-AL"/>
        </w:rPr>
        <w:t>(i përditësuar)</w:t>
      </w:r>
    </w:p>
    <w:p w14:paraId="00D00504" w14:textId="77777777" w:rsidR="00632FA4" w:rsidRPr="00F84A81" w:rsidRDefault="00632FA4" w:rsidP="00AC0D8F">
      <w:pPr>
        <w:pStyle w:val="Hapesira7"/>
        <w:jc w:val="right"/>
        <w:rPr>
          <w:i/>
          <w:color w:val="000000" w:themeColor="text1"/>
          <w:sz w:val="24"/>
          <w:lang w:val="sq-AL"/>
        </w:rPr>
      </w:pPr>
    </w:p>
    <w:p w14:paraId="4368C9C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 xml:space="preserve">Në mbështetje të nenit 16 të ligjit </w:t>
      </w:r>
      <w:r w:rsidR="002878C4" w:rsidRPr="00F84A81">
        <w:rPr>
          <w:rFonts w:ascii="Garamond" w:eastAsiaTheme="minorHAnsi" w:hAnsi="Garamond" w:cs="CG Times"/>
          <w:color w:val="000000" w:themeColor="text1"/>
          <w:sz w:val="24"/>
          <w:szCs w:val="24"/>
          <w:lang w:val="sq-AL"/>
        </w:rPr>
        <w:t>nr.</w:t>
      </w:r>
      <w:r w:rsidR="00AC0D8F"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7491, datë 29.4.1991 “Për dispozitat kryesore kushtetuese”, me propozim të Këshillit të Ministrave </w:t>
      </w:r>
    </w:p>
    <w:p w14:paraId="4368C9CC" w14:textId="77777777" w:rsidR="00001A47" w:rsidRPr="00F84A81" w:rsidRDefault="00001A47" w:rsidP="00001A47">
      <w:pPr>
        <w:pStyle w:val="Hapesira7"/>
        <w:rPr>
          <w:color w:val="000000" w:themeColor="text1"/>
          <w:sz w:val="24"/>
          <w:lang w:val="sq-AL"/>
        </w:rPr>
      </w:pPr>
    </w:p>
    <w:p w14:paraId="4368C9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KUVENDI </w:t>
      </w:r>
    </w:p>
    <w:p w14:paraId="4368C9CE" w14:textId="77777777" w:rsidR="00001A47" w:rsidRPr="00F84A81" w:rsidRDefault="0091103A" w:rsidP="009110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 REPUBLIKËS SË SHQIPËRISË</w:t>
      </w:r>
    </w:p>
    <w:p w14:paraId="4368C9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VENDOSI:</w:t>
      </w:r>
    </w:p>
    <w:p w14:paraId="4368C9D0" w14:textId="77777777" w:rsidR="00001A47" w:rsidRPr="00F84A81" w:rsidRDefault="00001A47" w:rsidP="00001A47">
      <w:pPr>
        <w:pStyle w:val="Hapesira7"/>
        <w:rPr>
          <w:rStyle w:val="Heading3Char"/>
          <w:rFonts w:ascii="Garamond" w:hAnsi="Garamond"/>
          <w:color w:val="000000" w:themeColor="text1"/>
          <w:sz w:val="24"/>
          <w:lang w:val="sq-AL"/>
        </w:rPr>
      </w:pPr>
    </w:p>
    <w:p w14:paraId="4368C9D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I</w:t>
      </w:r>
    </w:p>
    <w:p w14:paraId="4368C9D2" w14:textId="77777777" w:rsidR="00001A47" w:rsidRPr="00F84A81" w:rsidRDefault="0091103A" w:rsidP="009110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PJESA E PËRGJITHSHME</w:t>
      </w:r>
    </w:p>
    <w:p w14:paraId="4368C9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w:t>
      </w:r>
    </w:p>
    <w:p w14:paraId="4368C9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LIGJI PENAL DHE ZBATIMI I TIJ</w:t>
      </w:r>
    </w:p>
    <w:p w14:paraId="4368C9D5" w14:textId="77777777" w:rsidR="00001A47" w:rsidRPr="00F84A81" w:rsidRDefault="00001A47" w:rsidP="00001A47">
      <w:pPr>
        <w:pStyle w:val="Hapesira7"/>
        <w:rPr>
          <w:color w:val="000000" w:themeColor="text1"/>
          <w:sz w:val="24"/>
          <w:lang w:val="sq-AL"/>
        </w:rPr>
      </w:pPr>
    </w:p>
    <w:p w14:paraId="4368C9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1</w:t>
      </w:r>
    </w:p>
    <w:p w14:paraId="4368C9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Ligji penal dhe ndarja e veprave penale</w:t>
      </w:r>
    </w:p>
    <w:p w14:paraId="4368C9D8" w14:textId="77777777" w:rsidR="00001A47" w:rsidRPr="00F84A81" w:rsidRDefault="00001A47" w:rsidP="00001A47">
      <w:pPr>
        <w:pStyle w:val="Hapesira7"/>
        <w:rPr>
          <w:color w:val="000000" w:themeColor="text1"/>
          <w:sz w:val="24"/>
          <w:lang w:val="sq-AL"/>
        </w:rPr>
      </w:pPr>
    </w:p>
    <w:p w14:paraId="4368C9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Ligji penal përcakton veprat penale, dënimet dhe masat e tjera që merren ndaj autorëve të tyre.</w:t>
      </w:r>
    </w:p>
    <w:p w14:paraId="4368C9D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Veprat penale ndahen në kri</w:t>
      </w:r>
      <w:r w:rsidR="0091103A" w:rsidRPr="00F84A81">
        <w:rPr>
          <w:rFonts w:ascii="Garamond" w:eastAsiaTheme="minorHAnsi" w:hAnsi="Garamond" w:cs="CG Times"/>
          <w:color w:val="000000" w:themeColor="text1"/>
          <w:sz w:val="24"/>
          <w:szCs w:val="24"/>
          <w:lang w:val="sq-AL"/>
        </w:rPr>
        <w:t xml:space="preserve">me dhe në kundërvajtje penale. </w:t>
      </w:r>
      <w:r w:rsidRPr="00F84A81">
        <w:rPr>
          <w:rFonts w:ascii="Garamond" w:eastAsiaTheme="minorHAnsi" w:hAnsi="Garamond" w:cs="CG Times"/>
          <w:color w:val="000000" w:themeColor="text1"/>
          <w:sz w:val="24"/>
          <w:szCs w:val="24"/>
          <w:lang w:val="sq-AL"/>
        </w:rPr>
        <w:t xml:space="preserve">Dallimi i tyre bëhet në çdo rast në dispozitat e pjesës së posaçme të këtij Kodi. </w:t>
      </w:r>
    </w:p>
    <w:p w14:paraId="4368C9DB" w14:textId="77777777" w:rsidR="00001A47" w:rsidRPr="00F84A81" w:rsidRDefault="00001A47" w:rsidP="00001A47">
      <w:pPr>
        <w:pStyle w:val="Hapesira7"/>
        <w:rPr>
          <w:color w:val="000000" w:themeColor="text1"/>
          <w:sz w:val="24"/>
          <w:lang w:val="sq-AL"/>
        </w:rPr>
      </w:pPr>
    </w:p>
    <w:p w14:paraId="4368C9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1/a</w:t>
      </w:r>
    </w:p>
    <w:p w14:paraId="4368C9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Bazat e legjislacionit penal</w:t>
      </w:r>
    </w:p>
    <w:p w14:paraId="4368C9DE" w14:textId="77777777" w:rsidR="00001A47" w:rsidRPr="00F84A81" w:rsidRDefault="00001A47" w:rsidP="00001A47">
      <w:pPr>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9DF" w14:textId="77777777" w:rsidR="00001A47" w:rsidRPr="00F84A81" w:rsidRDefault="00001A47" w:rsidP="00001A47">
      <w:pPr>
        <w:pStyle w:val="Hapesira7"/>
        <w:rPr>
          <w:color w:val="000000" w:themeColor="text1"/>
          <w:sz w:val="24"/>
          <w:lang w:val="sq-AL"/>
        </w:rPr>
      </w:pPr>
    </w:p>
    <w:p w14:paraId="4368C9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Kodi Penal bazohet në Kushtetutën e Republikës së Shqipërisë, në parimet e përgjithshme të së drejtës penale ndërkombëtare, si dhe në marrëveshjet ndërkombëtare të ratifikuara nga shteti shqiptar.</w:t>
      </w:r>
    </w:p>
    <w:p w14:paraId="4368C9E1" w14:textId="77777777" w:rsidR="00111AE4" w:rsidRPr="00F84A81"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Legjislacioni penal përbëhet nga ky Kod dhe ligje të tje</w:t>
      </w:r>
      <w:r w:rsidR="00111AE4" w:rsidRPr="00F84A81">
        <w:rPr>
          <w:rFonts w:ascii="Garamond" w:eastAsiaTheme="minorHAnsi" w:hAnsi="Garamond" w:cs="CG Times"/>
          <w:color w:val="000000" w:themeColor="text1"/>
          <w:sz w:val="24"/>
          <w:szCs w:val="24"/>
          <w:lang w:val="sq-AL"/>
        </w:rPr>
        <w:t>ra që parashikojnë vepra penale</w:t>
      </w:r>
      <w:r w:rsidR="00DA33C7" w:rsidRPr="00F84A81">
        <w:rPr>
          <w:rFonts w:ascii="Garamond" w:eastAsiaTheme="minorHAnsi" w:hAnsi="Garamond" w:cs="CG Times"/>
          <w:color w:val="000000" w:themeColor="text1"/>
          <w:sz w:val="24"/>
          <w:szCs w:val="24"/>
          <w:lang w:val="sq-AL"/>
        </w:rPr>
        <w:t>.</w:t>
      </w:r>
    </w:p>
    <w:p w14:paraId="4368C9E2" w14:textId="77777777" w:rsidR="00111AE4" w:rsidRPr="00F84A81" w:rsidRDefault="00111AE4"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9E3" w14:textId="77777777" w:rsidR="00001A47" w:rsidRPr="00F84A81"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1/b</w:t>
      </w:r>
    </w:p>
    <w:p w14:paraId="4368C9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Detyrat e legjislacionit penal</w:t>
      </w:r>
    </w:p>
    <w:p w14:paraId="4368C9E5" w14:textId="77777777" w:rsidR="00001A47" w:rsidRPr="00F84A81" w:rsidRDefault="00001A47" w:rsidP="00001A47">
      <w:pPr>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D4731D" w:rsidRPr="00F84A81">
        <w:rPr>
          <w:rFonts w:ascii="Garamond" w:eastAsiaTheme="minorHAnsi" w:hAnsi="Garamond" w:cs="CG Times"/>
          <w:i/>
          <w:iCs/>
          <w:color w:val="000000" w:themeColor="text1"/>
          <w:sz w:val="24"/>
          <w:szCs w:val="24"/>
          <w:lang w:val="sq-AL"/>
        </w:rPr>
        <w:t>8733, datë 24.1.2001</w:t>
      </w:r>
      <w:r w:rsidRPr="00F84A81">
        <w:rPr>
          <w:rFonts w:ascii="Garamond" w:eastAsiaTheme="minorHAnsi" w:hAnsi="Garamond" w:cs="CG Times"/>
          <w:i/>
          <w:iCs/>
          <w:color w:val="000000" w:themeColor="text1"/>
          <w:sz w:val="24"/>
          <w:szCs w:val="24"/>
          <w:lang w:val="sq-AL"/>
        </w:rPr>
        <w:t>)</w:t>
      </w:r>
    </w:p>
    <w:p w14:paraId="4368C9E6" w14:textId="77777777" w:rsidR="00001A47" w:rsidRPr="00F84A81" w:rsidRDefault="00001A47" w:rsidP="00001A47">
      <w:pPr>
        <w:pStyle w:val="Hapesira7"/>
        <w:rPr>
          <w:color w:val="000000" w:themeColor="text1"/>
          <w:sz w:val="24"/>
          <w:lang w:val="sq-AL"/>
        </w:rPr>
      </w:pPr>
    </w:p>
    <w:p w14:paraId="4368C9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Legjislacioni penal i Republikës së Shqipërisë ka për detyrë të mbrojë pavarësinë e shtetit dhe tërësinë e territorit të tij, dinjitetin e njeriut, të drejtat dhe liritë e tij, rendin kushtetues, pronën, mjedisin, bashkëjetesën dhe mirëkuptimin e shqiptarëve me pakicat kombëtare, si dhe bashkëjetesën fetare nga veprat penale, si dhe parandalimin e tyre.</w:t>
      </w:r>
    </w:p>
    <w:p w14:paraId="4368C9E8" w14:textId="77777777" w:rsidR="00001A47" w:rsidRPr="00F84A81" w:rsidRDefault="00001A47" w:rsidP="00001A47">
      <w:pPr>
        <w:pStyle w:val="Hapesira7"/>
        <w:rPr>
          <w:color w:val="000000" w:themeColor="text1"/>
          <w:sz w:val="24"/>
          <w:lang w:val="sq-AL"/>
        </w:rPr>
      </w:pPr>
    </w:p>
    <w:p w14:paraId="4368C9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1/c</w:t>
      </w:r>
    </w:p>
    <w:p w14:paraId="4368C9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Parimet e Kodit Penal</w:t>
      </w:r>
    </w:p>
    <w:p w14:paraId="4368C9EB" w14:textId="7F02A5D6" w:rsidR="00001A47" w:rsidRPr="00F84A81" w:rsidRDefault="00001A47" w:rsidP="00D4731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6404A0" w:rsidRPr="00F84A81">
        <w:rPr>
          <w:rFonts w:ascii="Garamond" w:eastAsiaTheme="minorHAnsi" w:hAnsi="Garamond" w:cs="CG Times"/>
          <w:i/>
          <w:iC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 shtuar fjalët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9ED" w14:textId="77777777" w:rsidR="00001A47" w:rsidRPr="00F84A81" w:rsidRDefault="00001A47" w:rsidP="001E5B7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p>
    <w:p w14:paraId="4368C9E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Kodi Penal bazohet në parimet kushtetuese të shtetit të së drejtës, të barazisë përpara ligjit, të drejtësisë në caktimin e fajësisë dhe të dënimit,</w:t>
      </w:r>
      <w:r w:rsidR="00DA33C7"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të mbrojtjes së interesit më të lartë të fëmijëve, si dhe të humanizmit. </w:t>
      </w:r>
    </w:p>
    <w:p w14:paraId="4368C9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Zbatimi i ligjit penal me analogji nuk lejohet.</w:t>
      </w:r>
      <w:r w:rsidR="00F920D1" w:rsidRPr="00F84A81">
        <w:rPr>
          <w:rFonts w:ascii="Garamond" w:eastAsiaTheme="minorHAnsi" w:hAnsi="Garamond" w:cs="CG Times"/>
          <w:color w:val="000000" w:themeColor="text1"/>
          <w:sz w:val="24"/>
          <w:szCs w:val="24"/>
          <w:lang w:val="sq-AL"/>
        </w:rPr>
        <w:t xml:space="preserve">  </w:t>
      </w:r>
    </w:p>
    <w:p w14:paraId="4368C9F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9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w:t>
      </w:r>
    </w:p>
    <w:p w14:paraId="4368C9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Mosdënimi pa ligj</w:t>
      </w:r>
    </w:p>
    <w:p w14:paraId="4368C9F3" w14:textId="77777777" w:rsidR="00001A47" w:rsidRPr="00F84A81" w:rsidRDefault="00001A47" w:rsidP="00001A47">
      <w:pPr>
        <w:pStyle w:val="Hapesira7"/>
        <w:rPr>
          <w:color w:val="000000" w:themeColor="text1"/>
          <w:sz w:val="24"/>
          <w:lang w:val="sq-AL"/>
        </w:rPr>
      </w:pPr>
    </w:p>
    <w:p w14:paraId="4368C9F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Askush nuk mund të dënohet penalisht për një vepër që më parë nuk është e parashikuar shprehimisht në ligj si krim ose kundërvajtje penale.</w:t>
      </w:r>
    </w:p>
    <w:p w14:paraId="4368C9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Askush nuk mund të dënohet me një lloj dhe masë dënimi të paparashikuar në ligj.</w:t>
      </w:r>
    </w:p>
    <w:p w14:paraId="4368C9F6" w14:textId="77777777" w:rsidR="00001A47" w:rsidRPr="00F84A81" w:rsidRDefault="00001A47" w:rsidP="00001A47">
      <w:pPr>
        <w:pStyle w:val="Hapesira7"/>
        <w:rPr>
          <w:color w:val="000000" w:themeColor="text1"/>
          <w:sz w:val="24"/>
          <w:lang w:val="sq-AL"/>
        </w:rPr>
      </w:pPr>
    </w:p>
    <w:p w14:paraId="4368C9F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w:t>
      </w:r>
    </w:p>
    <w:p w14:paraId="4368C9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Veprimi në kohë i ligjit penal</w:t>
      </w:r>
    </w:p>
    <w:p w14:paraId="4368C9F9" w14:textId="77777777" w:rsidR="00001A47" w:rsidRPr="00F84A81" w:rsidRDefault="00001A47" w:rsidP="00001A47">
      <w:pPr>
        <w:pStyle w:val="Hapesira7"/>
        <w:rPr>
          <w:color w:val="000000" w:themeColor="text1"/>
          <w:sz w:val="24"/>
          <w:lang w:val="sq-AL"/>
        </w:rPr>
      </w:pPr>
    </w:p>
    <w:p w14:paraId="4368C9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Askush nuk mund të dënohet për një vepër që, sipas ligjit të kohës kur është kryer, nuk përbënte vepër penale.</w:t>
      </w:r>
    </w:p>
    <w:p w14:paraId="4368C9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Ligji i ri që nuk dënon veprën penale ka fuqi prapavepruese. Në rast se personi është dënuar, ekzekutimi i dënimit nuk mund të fillojë dhe, në qoftë se ka filluar, pushon.</w:t>
      </w:r>
    </w:p>
    <w:p w14:paraId="4368C9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Kur ligji i kohës kur është kryer vepra penale dhe ligji i mëvonshëm janë të ndryshëm, zbatohet ai ligj dispozitat e të cilit janë më të favorshme për personin që ka kryer veprën penale.</w:t>
      </w:r>
    </w:p>
    <w:p w14:paraId="4368C9FD" w14:textId="77777777" w:rsidR="00001A47" w:rsidRPr="00F84A81" w:rsidRDefault="00001A47" w:rsidP="00001A47">
      <w:pPr>
        <w:pStyle w:val="Hapesira7"/>
        <w:rPr>
          <w:color w:val="000000" w:themeColor="text1"/>
          <w:sz w:val="24"/>
          <w:lang w:val="sq-AL"/>
        </w:rPr>
      </w:pPr>
    </w:p>
    <w:p w14:paraId="4368C9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w:t>
      </w:r>
    </w:p>
    <w:p w14:paraId="4368C9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Mosnjohja e ligjit</w:t>
      </w:r>
    </w:p>
    <w:p w14:paraId="4368CA00" w14:textId="77777777" w:rsidR="00001A47" w:rsidRPr="00F84A81" w:rsidRDefault="00001A47" w:rsidP="00001A47">
      <w:pPr>
        <w:pStyle w:val="Hapesira7"/>
        <w:rPr>
          <w:color w:val="000000" w:themeColor="text1"/>
          <w:sz w:val="24"/>
          <w:lang w:val="sq-AL"/>
        </w:rPr>
      </w:pPr>
    </w:p>
    <w:p w14:paraId="4368CA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 xml:space="preserve">Mosnjohja e ligjit që dënon veprën penale, nuk përbën shkak për përjashtim nga përgjegjësia penale, veç rasteve kur mosnjohja është objektivisht e paevitueshme. </w:t>
      </w:r>
    </w:p>
    <w:p w14:paraId="4368CA02" w14:textId="77777777" w:rsidR="00001A47" w:rsidRPr="00F84A81" w:rsidRDefault="00001A47" w:rsidP="00001A47">
      <w:pPr>
        <w:pStyle w:val="Hapesira7"/>
        <w:rPr>
          <w:color w:val="000000" w:themeColor="text1"/>
          <w:sz w:val="24"/>
          <w:lang w:val="sq-AL"/>
        </w:rPr>
      </w:pPr>
    </w:p>
    <w:p w14:paraId="4368CA0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w:t>
      </w:r>
    </w:p>
    <w:p w14:paraId="4368CA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Territori i Republikës së Shqipërisë</w:t>
      </w:r>
    </w:p>
    <w:p w14:paraId="4368CA05" w14:textId="77777777" w:rsidR="00001A47" w:rsidRPr="00F84A81" w:rsidRDefault="00001A47" w:rsidP="00001A47">
      <w:pPr>
        <w:pStyle w:val="Hapesira7"/>
        <w:rPr>
          <w:color w:val="000000" w:themeColor="text1"/>
          <w:sz w:val="24"/>
          <w:lang w:val="sq-AL"/>
        </w:rPr>
      </w:pPr>
    </w:p>
    <w:p w14:paraId="4368CA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Territori i Republikës së Shqipërisë, në kuptim të ligjit penal, quhet hapësira tokësore, gjerësia e ujërave territoriale dhe të brendshme detare, hapësira ajrore që shtrihet mbi hapësirën tokësore dhe të ujërave territoriale dhe të brendshme detare, si dhe çdo vend tjetër ku shtrihet sovraniteti i shtetit shqiptar, si selitë e përfaqësive diplomatike dhe konsullore shqiptare, anijet që mbajnë flamurin e Republikës së Shqipërisë, anijet e marinës luftarake, të aviacionit ushtarak ose civil kudo që ndodhen.</w:t>
      </w:r>
    </w:p>
    <w:p w14:paraId="4368CA07" w14:textId="77777777" w:rsidR="00A36C7C" w:rsidRPr="00F84A81" w:rsidRDefault="00A36C7C" w:rsidP="00DE4924">
      <w:pPr>
        <w:pStyle w:val="Hapesira7"/>
        <w:ind w:firstLine="0"/>
        <w:rPr>
          <w:color w:val="000000" w:themeColor="text1"/>
          <w:sz w:val="24"/>
          <w:lang w:val="sq-AL"/>
        </w:rPr>
      </w:pPr>
    </w:p>
    <w:p w14:paraId="4368CA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w:t>
      </w:r>
    </w:p>
    <w:p w14:paraId="4368CA09" w14:textId="6DA43A88"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 xml:space="preserve">Zbatimi i ligjit penal për vepra penale </w:t>
      </w:r>
    </w:p>
    <w:p w14:paraId="4368CA0A" w14:textId="7AF01B33" w:rsidR="00001A47" w:rsidRPr="00F84A81" w:rsidRDefault="00001A47" w:rsidP="00632FA4">
      <w:pPr>
        <w:spacing w:after="0"/>
        <w:jc w:val="center"/>
        <w:rPr>
          <w:rFonts w:ascii="Garamond" w:eastAsia="MS Mincho" w:hAnsi="Garamond"/>
          <w:i/>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fjali</w:t>
      </w:r>
      <w:r w:rsidR="00D4731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00D4731D" w:rsidRPr="00F84A81">
        <w:rPr>
          <w:rFonts w:ascii="Garamond" w:eastAsiaTheme="minorHAnsi" w:hAnsi="Garamond" w:cs="CG Times"/>
          <w:i/>
          <w:iCs/>
          <w:color w:val="000000" w:themeColor="text1"/>
          <w:sz w:val="24"/>
          <w:szCs w:val="24"/>
          <w:lang w:val="sq-AL"/>
        </w:rPr>
        <w:t>23/2012, datë 1.3.2012</w:t>
      </w:r>
      <w:r w:rsidR="00632FA4" w:rsidRPr="00F84A81">
        <w:rPr>
          <w:rFonts w:ascii="Garamond" w:eastAsiaTheme="minorHAnsi" w:hAnsi="Garamond" w:cs="CG Times"/>
          <w:i/>
          <w:iCs/>
          <w:color w:val="000000" w:themeColor="text1"/>
          <w:sz w:val="24"/>
          <w:szCs w:val="24"/>
          <w:lang w:val="sq-AL"/>
        </w:rPr>
        <w:t xml:space="preserve">; </w:t>
      </w:r>
      <w:r w:rsidR="00632FA4" w:rsidRPr="00F84A81">
        <w:rPr>
          <w:rFonts w:ascii="Garamond" w:eastAsia="MS Mincho" w:hAnsi="Garamond"/>
          <w:i/>
          <w:color w:val="000000" w:themeColor="text1"/>
          <w:sz w:val="24"/>
          <w:szCs w:val="24"/>
          <w:lang w:val="sq-AL"/>
        </w:rPr>
        <w:t xml:space="preserve">hequr fjalë në titull, </w:t>
      </w:r>
      <w:r w:rsidR="00B949D9" w:rsidRPr="00F84A81">
        <w:rPr>
          <w:rFonts w:ascii="Garamond" w:eastAsia="MS Mincho" w:hAnsi="Garamond"/>
          <w:i/>
          <w:color w:val="000000" w:themeColor="text1"/>
          <w:sz w:val="24"/>
          <w:szCs w:val="24"/>
          <w:lang w:val="sq-AL"/>
        </w:rPr>
        <w:t xml:space="preserve">shtuar togfjalësh në paragrafin e parë dhe të dytë, shtuar fjali në paragrafin e dytë me ligjin </w:t>
      </w:r>
      <w:r w:rsidR="00632FA4" w:rsidRPr="00F84A81">
        <w:rPr>
          <w:rFonts w:ascii="Garamond" w:eastAsia="MS Mincho" w:hAnsi="Garamond"/>
          <w:i/>
          <w:color w:val="000000" w:themeColor="text1"/>
          <w:sz w:val="24"/>
          <w:szCs w:val="24"/>
          <w:lang w:val="sq-AL"/>
        </w:rPr>
        <w:t>nr. 8/2026, datë 28.1.2026)</w:t>
      </w:r>
    </w:p>
    <w:p w14:paraId="4368CA0B" w14:textId="77777777" w:rsidR="00001A47" w:rsidRPr="00F84A81" w:rsidRDefault="00001A47" w:rsidP="00001A47">
      <w:pPr>
        <w:pStyle w:val="Hapesira7"/>
        <w:rPr>
          <w:color w:val="000000" w:themeColor="text1"/>
          <w:sz w:val="24"/>
          <w:lang w:val="sq-AL"/>
        </w:rPr>
      </w:pPr>
    </w:p>
    <w:p w14:paraId="4368CA0C" w14:textId="659454DF" w:rsidR="00001A47" w:rsidRPr="00F84A81" w:rsidRDefault="00001A47" w:rsidP="00632FA4">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ab/>
        <w:t>Për vepra penale të kryera nga shtetas shqiptarë</w:t>
      </w:r>
      <w:r w:rsidR="00632FA4" w:rsidRPr="00F84A81">
        <w:rPr>
          <w:rFonts w:ascii="Garamond" w:eastAsiaTheme="minorHAnsi" w:hAnsi="Garamond" w:cs="CG Times"/>
          <w:color w:val="000000" w:themeColor="text1"/>
          <w:sz w:val="24"/>
          <w:szCs w:val="24"/>
          <w:lang w:val="sq-AL"/>
        </w:rPr>
        <w:t>,</w:t>
      </w:r>
      <w:r w:rsidR="00632FA4" w:rsidRPr="00F84A81">
        <w:rPr>
          <w:rFonts w:ascii="Garamond" w:hAnsi="Garamond"/>
          <w:color w:val="000000" w:themeColor="text1"/>
          <w:sz w:val="24"/>
          <w:szCs w:val="24"/>
        </w:rPr>
        <w:t xml:space="preserve"> tërësisht ose pjesërisht</w:t>
      </w:r>
      <w:r w:rsidRPr="00F84A81">
        <w:rPr>
          <w:rFonts w:ascii="Garamond" w:eastAsiaTheme="minorHAnsi" w:hAnsi="Garamond" w:cs="CG Times"/>
          <w:color w:val="000000" w:themeColor="text1"/>
          <w:sz w:val="24"/>
          <w:szCs w:val="24"/>
          <w:lang w:val="sq-AL"/>
        </w:rPr>
        <w:t xml:space="preserve"> brenda territorit të Republikës së Shqipërisë zbatohet ligji penal i Republikës së Shqipërisë.</w:t>
      </w:r>
    </w:p>
    <w:p w14:paraId="73DEB608" w14:textId="77777777" w:rsidR="00632FA4" w:rsidRPr="00F84A81" w:rsidRDefault="00001A47" w:rsidP="00632FA4">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ab/>
        <w:t>Ligji penal i Republikës së Shqipërisë është i zbatueshëm edhe për shtetasin shqiptar</w:t>
      </w:r>
      <w:r w:rsidR="00632FA4"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w:t>
      </w:r>
      <w:r w:rsidR="00632FA4" w:rsidRPr="00F84A81">
        <w:rPr>
          <w:rFonts w:ascii="Garamond" w:hAnsi="Garamond"/>
          <w:color w:val="000000" w:themeColor="text1"/>
          <w:sz w:val="24"/>
          <w:szCs w:val="24"/>
        </w:rPr>
        <w:t>ose për një shtetas të huaj apo person pa shtetësi me rezidencë të përhershme në Republikën e Shqipërisë</w:t>
      </w:r>
      <w:r w:rsidR="00632FA4"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që kryen krim në territorin e një shteti tjetër, kur krimi është njëkohësisht i dënueshëm dhe derisa nuk është dhënë për të një vendim përfundimtar nga një gjykatë e huaj. </w:t>
      </w:r>
      <w:r w:rsidR="00632FA4" w:rsidRPr="00F84A81">
        <w:rPr>
          <w:rFonts w:ascii="Garamond" w:hAnsi="Garamond"/>
          <w:color w:val="000000" w:themeColor="text1"/>
          <w:sz w:val="24"/>
          <w:szCs w:val="24"/>
        </w:rPr>
        <w:t>Kushti për dënueshmërinë e njëkohshme në territorin e shtetit tjetër nuk zbatohet në rastet e:</w:t>
      </w:r>
    </w:p>
    <w:p w14:paraId="41FA5169" w14:textId="77777777" w:rsidR="00632FA4" w:rsidRPr="00F84A81" w:rsidRDefault="00632FA4" w:rsidP="00632FA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krimeve të korrupsionit në sektorin publik;</w:t>
      </w:r>
    </w:p>
    <w:p w14:paraId="3B11F067" w14:textId="77777777" w:rsidR="00632FA4" w:rsidRPr="00F84A81" w:rsidRDefault="00632FA4" w:rsidP="00632FA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ushtrimit të ndikimit të paligjshëm;</w:t>
      </w:r>
    </w:p>
    <w:p w14:paraId="3A406F4B" w14:textId="77777777" w:rsidR="00632FA4" w:rsidRPr="00F84A81" w:rsidRDefault="00632FA4" w:rsidP="00632FA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c) trafikimit të qenieve njerëzore;</w:t>
      </w:r>
    </w:p>
    <w:p w14:paraId="43371F86" w14:textId="77777777" w:rsidR="00632FA4" w:rsidRPr="00F84A81" w:rsidRDefault="00632FA4" w:rsidP="00632FA4">
      <w:pPr>
        <w:spacing w:after="0" w:line="240" w:lineRule="auto"/>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ç) abuzimit seksual me fëmijë të mitur, shfrytëzimit seksual të fëmijëve të mitur, shfrytëzimit të prostitucionit me fëmijë të mitur, pornografisë dhe shfaqjeve pornografike me fëmijë.</w:t>
      </w:r>
    </w:p>
    <w:p w14:paraId="4368CA0E" w14:textId="6AB2CABD" w:rsidR="00001A47" w:rsidRPr="00F84A81" w:rsidRDefault="00632FA4" w:rsidP="00632FA4">
      <w:pPr>
        <w:spacing w:after="0" w:line="240" w:lineRule="auto"/>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w:t>
      </w:r>
      <w:r w:rsidR="00001A47" w:rsidRPr="00F84A81">
        <w:rPr>
          <w:rFonts w:ascii="Garamond" w:eastAsiaTheme="minorHAnsi" w:hAnsi="Garamond" w:cs="CG Times"/>
          <w:color w:val="000000" w:themeColor="text1"/>
          <w:sz w:val="24"/>
          <w:szCs w:val="24"/>
          <w:lang w:val="sq-AL"/>
        </w:rPr>
        <w:t xml:space="preserve">Në kuptim të këtij neni shtetas shqiptarë do të konsiderohen edhe ata persona që përveç shtetësisë shqiptare gëzojnë edhe shtetësi tjetër. </w:t>
      </w:r>
    </w:p>
    <w:p w14:paraId="4368CA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p>
    <w:p w14:paraId="4368CA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w:t>
      </w:r>
    </w:p>
    <w:p w14:paraId="4368CA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Zbatimi i ligjit penal për vepra penale të kryera</w:t>
      </w:r>
      <w:r w:rsidR="002878C4" w:rsidRPr="00F84A81">
        <w:rPr>
          <w:rFonts w:ascii="Garamond" w:eastAsiaTheme="minorHAnsi" w:hAnsi="Garamond" w:cs="CG Times"/>
          <w:b/>
          <w:bCs/>
          <w:color w:val="000000" w:themeColor="text1"/>
          <w:sz w:val="24"/>
          <w:szCs w:val="24"/>
          <w:lang w:val="sq-AL"/>
        </w:rPr>
        <w:t xml:space="preserve"> </w:t>
      </w:r>
      <w:r w:rsidRPr="00F84A81">
        <w:rPr>
          <w:rFonts w:ascii="Garamond" w:eastAsiaTheme="minorHAnsi" w:hAnsi="Garamond" w:cs="CG Times"/>
          <w:b/>
          <w:bCs/>
          <w:color w:val="000000" w:themeColor="text1"/>
          <w:sz w:val="24"/>
          <w:szCs w:val="24"/>
          <w:lang w:val="sq-AL"/>
        </w:rPr>
        <w:t>nga shtetas të huaj</w:t>
      </w:r>
    </w:p>
    <w:p w14:paraId="4368CA12" w14:textId="1B2D12A2" w:rsidR="00001A47" w:rsidRPr="00F84A81" w:rsidRDefault="00001A47" w:rsidP="005C48CE">
      <w:pPr>
        <w:spacing w:after="0"/>
        <w:jc w:val="center"/>
        <w:rPr>
          <w:rFonts w:ascii="Garamond" w:eastAsia="MS Mincho" w:hAnsi="Garamond"/>
          <w:i/>
          <w:color w:val="000000" w:themeColor="text1"/>
          <w:sz w:val="24"/>
          <w:szCs w:val="24"/>
          <w:lang w:val="sq-AL"/>
        </w:rPr>
      </w:pPr>
      <w:r w:rsidRPr="00F84A81">
        <w:rPr>
          <w:rFonts w:ascii="Garamond" w:eastAsiaTheme="minorHAnsi" w:hAnsi="Garamond" w:cs="CG Times"/>
          <w:bCs/>
          <w:i/>
          <w:iC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Ndryshuar shkronja “d”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A36C7C"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shtuar shkronja “h”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9086, </w:t>
      </w:r>
      <w:r w:rsidR="00A36C7C" w:rsidRPr="00F84A81">
        <w:rPr>
          <w:rFonts w:ascii="Garamond" w:eastAsiaTheme="minorHAnsi" w:hAnsi="Garamond" w:cs="CG Times"/>
          <w:i/>
          <w:iCs/>
          <w:color w:val="000000" w:themeColor="text1"/>
          <w:sz w:val="24"/>
          <w:szCs w:val="24"/>
          <w:lang w:val="sq-AL"/>
        </w:rPr>
        <w:t xml:space="preserve">datë 19.6.2003; </w:t>
      </w:r>
      <w:r w:rsidRPr="00F84A81">
        <w:rPr>
          <w:rFonts w:ascii="Garamond" w:eastAsiaTheme="minorHAnsi" w:hAnsi="Garamond" w:cs="CG Times"/>
          <w:i/>
          <w:iCs/>
          <w:color w:val="000000" w:themeColor="text1"/>
          <w:sz w:val="24"/>
          <w:szCs w:val="24"/>
          <w:lang w:val="sq-AL"/>
        </w:rPr>
        <w:t xml:space="preserve">shtuar shkronja “i”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w:t>
      </w:r>
      <w:r w:rsidR="00A36C7C" w:rsidRPr="00F84A81">
        <w:rPr>
          <w:rFonts w:ascii="Garamond" w:eastAsiaTheme="minorHAnsi" w:hAnsi="Garamond" w:cs="CG Times"/>
          <w:i/>
          <w:iCs/>
          <w:color w:val="000000" w:themeColor="text1"/>
          <w:sz w:val="24"/>
          <w:szCs w:val="24"/>
          <w:lang w:val="sq-AL"/>
        </w:rPr>
        <w:t xml:space="preserve"> datë 16.9.2004; </w:t>
      </w:r>
      <w:r w:rsidRPr="00F84A81">
        <w:rPr>
          <w:rFonts w:ascii="Garamond" w:eastAsiaTheme="minorHAnsi" w:hAnsi="Garamond" w:cs="CG Times"/>
          <w:i/>
          <w:iCs/>
          <w:color w:val="000000" w:themeColor="text1"/>
          <w:sz w:val="24"/>
          <w:szCs w:val="24"/>
          <w:lang w:val="sq-AL"/>
        </w:rPr>
        <w:t xml:space="preserve">ndryshuar shkronja “c”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A36C7C"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shtuar shkronja “j”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10 023, datë 27.11.2008; hequr shkronja “e” dhe ndryshuar shkronjat “h” dhe “i” me ligjin </w:t>
      </w:r>
      <w:r w:rsidR="002878C4" w:rsidRPr="00F84A81">
        <w:rPr>
          <w:rFonts w:ascii="Garamond" w:eastAsiaTheme="minorHAnsi" w:hAnsi="Garamond" w:cs="CG Times"/>
          <w:i/>
          <w:iCs/>
          <w:color w:val="000000" w:themeColor="text1"/>
          <w:sz w:val="24"/>
          <w:szCs w:val="24"/>
          <w:lang w:val="sq-AL"/>
        </w:rPr>
        <w:t xml:space="preserve">nr. </w:t>
      </w:r>
      <w:r w:rsidR="005C48CE" w:rsidRPr="00F84A81">
        <w:rPr>
          <w:rFonts w:ascii="Garamond" w:eastAsiaTheme="minorHAnsi" w:hAnsi="Garamond" w:cs="CG Times"/>
          <w:i/>
          <w:iCs/>
          <w:color w:val="000000" w:themeColor="text1"/>
          <w:sz w:val="24"/>
          <w:szCs w:val="24"/>
          <w:lang w:val="sq-AL"/>
        </w:rPr>
        <w:t xml:space="preserve">23/2012, datë 1.3.2012; </w:t>
      </w:r>
      <w:r w:rsidR="005C48CE" w:rsidRPr="00F84A81">
        <w:rPr>
          <w:rFonts w:ascii="Garamond" w:eastAsia="MS Mincho" w:hAnsi="Garamond"/>
          <w:i/>
          <w:color w:val="000000" w:themeColor="text1"/>
          <w:sz w:val="24"/>
          <w:szCs w:val="24"/>
          <w:lang w:val="sq-AL"/>
        </w:rPr>
        <w:t>shtuar togfjalësh në paragrafin e parë, ndryshuar togfjalësh në paragrafin e dytë me ligjin nr. 8/2026, datë 28.1.2026)</w:t>
      </w:r>
    </w:p>
    <w:p w14:paraId="4368CA13" w14:textId="77777777" w:rsidR="00001A47" w:rsidRPr="00F84A81" w:rsidRDefault="00001A47" w:rsidP="00001A47">
      <w:pPr>
        <w:pStyle w:val="Hapesira7"/>
        <w:rPr>
          <w:color w:val="000000" w:themeColor="text1"/>
          <w:sz w:val="24"/>
          <w:lang w:val="sq-AL"/>
        </w:rPr>
      </w:pPr>
    </w:p>
    <w:p w14:paraId="4368CA14" w14:textId="2E974BDA"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Shtetasi i huaj, që kryen vepër penale</w:t>
      </w:r>
      <w:r w:rsidR="005C48CE" w:rsidRPr="00F84A81">
        <w:rPr>
          <w:rFonts w:ascii="Garamond" w:eastAsiaTheme="minorHAnsi" w:hAnsi="Garamond" w:cs="CG Times"/>
          <w:color w:val="000000" w:themeColor="text1"/>
          <w:sz w:val="24"/>
          <w:szCs w:val="24"/>
          <w:lang w:val="sq-AL"/>
        </w:rPr>
        <w:t>,</w:t>
      </w:r>
      <w:r w:rsidR="005C48CE" w:rsidRPr="00F84A81">
        <w:rPr>
          <w:rFonts w:ascii="Garamond" w:hAnsi="Garamond"/>
          <w:color w:val="000000" w:themeColor="text1"/>
          <w:sz w:val="24"/>
          <w:szCs w:val="24"/>
        </w:rPr>
        <w:t xml:space="preserve"> tërësisht ose pjesërisht</w:t>
      </w:r>
      <w:r w:rsidRPr="00F84A81">
        <w:rPr>
          <w:rFonts w:ascii="Garamond" w:eastAsiaTheme="minorHAnsi" w:hAnsi="Garamond" w:cs="CG Times"/>
          <w:color w:val="000000" w:themeColor="text1"/>
          <w:sz w:val="24"/>
          <w:szCs w:val="24"/>
          <w:lang w:val="sq-AL"/>
        </w:rPr>
        <w:t xml:space="preserve"> në territorin e Republikës së Shqipërisë, përgjigjet në bazë të ligjit penal të Republikës së Shqipërisë.</w:t>
      </w:r>
    </w:p>
    <w:p w14:paraId="4368CA15" w14:textId="3E9B4287" w:rsidR="00001A47" w:rsidRPr="00F84A81" w:rsidRDefault="00001A47" w:rsidP="005C48CE">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ab/>
        <w:t>Ligji penal i Republikës së Shqipërisë është i zbatueshëm edhe për shtetasin e huaj që jashtë territorit të Republikës së Shqipërisë kryen në dëm të interesave të shtetit</w:t>
      </w:r>
      <w:r w:rsidR="005C48CE"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w:t>
      </w:r>
      <w:r w:rsidR="005C48CE" w:rsidRPr="00F84A81">
        <w:rPr>
          <w:rFonts w:ascii="Garamond" w:hAnsi="Garamond"/>
          <w:color w:val="000000" w:themeColor="text1"/>
          <w:sz w:val="24"/>
          <w:szCs w:val="24"/>
        </w:rPr>
        <w:t xml:space="preserve">të shtetasit shqiptar ose të një shtetasi të huaj apo të një personi pa shtetësi me rezidencë të përhershme në Republikën e Shqipërisë </w:t>
      </w:r>
      <w:r w:rsidRPr="00F84A81">
        <w:rPr>
          <w:rFonts w:ascii="Garamond" w:eastAsiaTheme="minorHAnsi" w:hAnsi="Garamond" w:cs="CG Times"/>
          <w:color w:val="000000" w:themeColor="text1"/>
          <w:sz w:val="24"/>
          <w:szCs w:val="24"/>
          <w:lang w:val="sq-AL"/>
        </w:rPr>
        <w:t>një nga krimet e mëposhtme:</w:t>
      </w:r>
    </w:p>
    <w:p w14:paraId="4368CA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a) krime kundër njerëzimit;</w:t>
      </w:r>
    </w:p>
    <w:p w14:paraId="4368CA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b) krime kundër pavarësisë dhe rendit kushtetues;</w:t>
      </w:r>
    </w:p>
    <w:p w14:paraId="4368CA18" w14:textId="77777777" w:rsidR="00001A47" w:rsidRPr="00F84A81" w:rsidRDefault="002878C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c) vepra me qëllime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terr</w:t>
      </w:r>
      <w:r w:rsidR="00001A47" w:rsidRPr="00F84A81">
        <w:rPr>
          <w:rFonts w:ascii="Garamond" w:eastAsiaTheme="minorHAnsi" w:hAnsi="Garamond" w:cs="CG Times"/>
          <w:color w:val="000000" w:themeColor="text1"/>
          <w:sz w:val="24"/>
          <w:szCs w:val="24"/>
          <w:lang w:val="sq-AL"/>
        </w:rPr>
        <w:t>oriste;</w:t>
      </w:r>
    </w:p>
    <w:p w14:paraId="4368CA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d) organizimi i prostitucionit, trafikimi i jashtëligjshëm i njerëzve, fëmijëve dhe grave, prodhimi dhe trafikimi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i jashtëligjshëm i armëve, drogës, substancave të tjera narkotike e psikotrope, i substancave bërthamore, i materialeve pornografike, si dhe trafikimi i jashtëligjshëm i veprave të artit dhe i objekteve me vlerë historike, kulturore dhe arkeologjike;</w:t>
      </w:r>
    </w:p>
    <w:p w14:paraId="4368CA1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f) falsifikimi i vulës së shtetit shqiptar, parave dhe letrave me vlerë shqiptare;</w:t>
      </w:r>
    </w:p>
    <w:p w14:paraId="4368CA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g) krime që cenojnë jetën dhe shëndetin e shtetasit shqiptar, për të cilat ligji parashikon dënim mbi pesë vjet burgim ose çdo lloj dënimi më të rëndë;</w:t>
      </w:r>
    </w:p>
    <w:p w14:paraId="4368CA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 pastrimi i produkteve të veprës penale ose veprimtarisë kriminale;</w:t>
      </w:r>
    </w:p>
    <w:p w14:paraId="4368CA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 krimet e korrupsionit në sektorin publik ose privat, si dhe të ushtrimit të ndikimit të paligjshëm;</w:t>
      </w:r>
    </w:p>
    <w:p w14:paraId="4368CA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j) vepra penale në fushën e teknologjisë së informacionit.</w:t>
      </w:r>
    </w:p>
    <w:p w14:paraId="4368CA1F" w14:textId="77777777" w:rsidR="00111AE4" w:rsidRPr="00F84A81" w:rsidRDefault="00111AE4"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A2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7/a</w:t>
      </w:r>
    </w:p>
    <w:p w14:paraId="4368CA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Juridiksioni universal</w:t>
      </w:r>
    </w:p>
    <w:p w14:paraId="4368CA22"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A36C7C" w:rsidRPr="00F84A81">
        <w:rPr>
          <w:rFonts w:ascii="Garamond" w:eastAsiaTheme="minorHAnsi" w:hAnsi="Garamond" w:cs="CG Times"/>
          <w:i/>
          <w:iCs/>
          <w:color w:val="000000" w:themeColor="text1"/>
          <w:sz w:val="24"/>
          <w:szCs w:val="24"/>
          <w:lang w:val="sq-AL"/>
        </w:rPr>
        <w:t xml:space="preserve">9686, datë 26.2.2007; </w:t>
      </w:r>
      <w:r w:rsidRPr="00F84A81">
        <w:rPr>
          <w:rFonts w:ascii="Garamond" w:eastAsiaTheme="minorHAnsi" w:hAnsi="Garamond" w:cs="CG Times"/>
          <w:i/>
          <w:iCs/>
          <w:color w:val="000000" w:themeColor="text1"/>
          <w:sz w:val="24"/>
          <w:szCs w:val="24"/>
          <w:lang w:val="sq-AL"/>
        </w:rPr>
        <w:t xml:space="preserve">shtuar shkronja “dh”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A23" w14:textId="77777777" w:rsidR="00001A47" w:rsidRPr="00F84A81" w:rsidRDefault="00001A47" w:rsidP="00001A47">
      <w:pPr>
        <w:autoSpaceDE w:val="0"/>
        <w:autoSpaceDN w:val="0"/>
        <w:adjustRightInd w:val="0"/>
        <w:spacing w:after="0" w:line="240" w:lineRule="atLeast"/>
        <w:ind w:firstLine="454"/>
        <w:rPr>
          <w:rFonts w:ascii="Garamond" w:eastAsiaTheme="minorHAnsi" w:hAnsi="Garamond" w:cs="CG Times"/>
          <w:color w:val="000000" w:themeColor="text1"/>
          <w:sz w:val="24"/>
          <w:szCs w:val="24"/>
          <w:lang w:val="sq-AL"/>
        </w:rPr>
      </w:pPr>
    </w:p>
    <w:p w14:paraId="4368CA24"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Ligji penal i Republikës së Shqipërisë është i zbatueshëm edhe për shtetasin e huaj, që ndodhet në territorin e Republikës së Shqipërisë dhe nuk është ekstraduar, i cili jashtë territorit të Republikës së Shqipërisë ka kryer njërën nga veprat e mëposhtme:</w:t>
      </w:r>
    </w:p>
    <w:p w14:paraId="4368CA25" w14:textId="77777777" w:rsidR="00001A47" w:rsidRPr="00F84A81" w:rsidRDefault="00001A47" w:rsidP="00001A47">
      <w:pPr>
        <w:tabs>
          <w:tab w:val="left" w:pos="560"/>
          <w:tab w:val="left" w:pos="84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krime kundër njerëzimit;</w:t>
      </w:r>
    </w:p>
    <w:p w14:paraId="4368CA26" w14:textId="77777777" w:rsidR="00001A47" w:rsidRPr="00F84A81" w:rsidRDefault="00001A47" w:rsidP="00001A47">
      <w:pPr>
        <w:tabs>
          <w:tab w:val="left" w:pos="560"/>
          <w:tab w:val="left" w:pos="840"/>
          <w:tab w:val="left" w:pos="92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krime lufte;</w:t>
      </w:r>
    </w:p>
    <w:p w14:paraId="4368CA27" w14:textId="77777777" w:rsidR="00001A47" w:rsidRPr="00F84A81" w:rsidRDefault="00001A47" w:rsidP="00001A47">
      <w:pPr>
        <w:tabs>
          <w:tab w:val="left" w:pos="560"/>
          <w:tab w:val="left" w:pos="840"/>
          <w:tab w:val="left" w:pos="92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gjenocid;</w:t>
      </w:r>
    </w:p>
    <w:p w14:paraId="4368CA28" w14:textId="77777777" w:rsidR="00001A47" w:rsidRPr="00F84A81" w:rsidRDefault="00001A47" w:rsidP="00001A47">
      <w:pPr>
        <w:tabs>
          <w:tab w:val="left" w:pos="560"/>
          <w:tab w:val="left" w:pos="680"/>
          <w:tab w:val="left" w:pos="84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w:t>
      </w:r>
      <w:r w:rsidRPr="00F84A81">
        <w:rPr>
          <w:rFonts w:ascii="Garamond" w:eastAsiaTheme="minorHAnsi" w:hAnsi="Garamond" w:cs="CG Times"/>
          <w:color w:val="000000" w:themeColor="text1"/>
          <w:sz w:val="24"/>
          <w:szCs w:val="24"/>
          <w:lang w:val="sq-AL"/>
        </w:rPr>
        <w:tab/>
        <w:t>vepra me qëllime terroriste;</w:t>
      </w:r>
    </w:p>
    <w:p w14:paraId="4368CA29" w14:textId="77777777" w:rsidR="00001A47" w:rsidRPr="00F84A81" w:rsidRDefault="00001A47" w:rsidP="00001A47">
      <w:pPr>
        <w:tabs>
          <w:tab w:val="left" w:pos="560"/>
          <w:tab w:val="left" w:pos="680"/>
          <w:tab w:val="left" w:pos="84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torturë;</w:t>
      </w:r>
    </w:p>
    <w:p w14:paraId="4368CA2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 financim terrorizmi.</w:t>
      </w:r>
    </w:p>
    <w:p w14:paraId="4368CA2B" w14:textId="45ECFF02"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Ligji penal i Republikës së Shqipërisë është i zbatueshëm edhe për shtetasin e huaj, që jashtë territorit të Republikës së Shqipërisë kryen ndonjërën nga veprat penale, për të cilat ligje të veçanta ose marrëveshje ndërkombëtare, ku Republika e Shqipërisë është palë, përcaktojnë zbatueshmërinë e legjislacionit penal shqiptar.</w:t>
      </w:r>
    </w:p>
    <w:p w14:paraId="2FFFD987" w14:textId="77777777" w:rsidR="005C48CE" w:rsidRPr="00F84A81" w:rsidRDefault="005C48C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06E1EB37" w14:textId="77777777" w:rsidR="005C48CE" w:rsidRPr="00F84A81" w:rsidRDefault="005C48CE" w:rsidP="005C48CE">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7/b</w:t>
      </w:r>
    </w:p>
    <w:p w14:paraId="24094957" w14:textId="77777777" w:rsidR="005C48CE" w:rsidRPr="00F84A81" w:rsidRDefault="005C48CE" w:rsidP="005C48CE">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Juridiksioni në rast refuzimi të ekstradimit për veprat me qëllime terroriste</w:t>
      </w:r>
    </w:p>
    <w:p w14:paraId="3140524B" w14:textId="5D3A2458" w:rsidR="005C48CE" w:rsidRPr="00F84A81" w:rsidRDefault="005C48CE" w:rsidP="005C48CE">
      <w:pPr>
        <w:spacing w:after="0"/>
        <w:jc w:val="center"/>
        <w:rPr>
          <w:rFonts w:ascii="Garamond" w:eastAsia="MS Mincho" w:hAnsi="Garamond"/>
          <w:i/>
          <w:color w:val="000000" w:themeColor="text1"/>
          <w:sz w:val="24"/>
          <w:szCs w:val="24"/>
          <w:lang w:val="sq-AL"/>
        </w:rPr>
      </w:pPr>
      <w:r w:rsidRPr="00F84A81">
        <w:rPr>
          <w:rFonts w:ascii="Garamond" w:eastAsia="MS Mincho" w:hAnsi="Garamond"/>
          <w:i/>
          <w:color w:val="000000" w:themeColor="text1"/>
          <w:sz w:val="24"/>
          <w:szCs w:val="24"/>
          <w:lang w:val="sq-AL"/>
        </w:rPr>
        <w:t>(Shtuar me ligjin nr. 8/2026, datë 28.1.2026)</w:t>
      </w:r>
    </w:p>
    <w:p w14:paraId="134F5677" w14:textId="77777777" w:rsidR="005C48CE" w:rsidRPr="00F84A81" w:rsidRDefault="005C48CE" w:rsidP="005C48CE">
      <w:pPr>
        <w:spacing w:after="0" w:line="240" w:lineRule="auto"/>
        <w:rPr>
          <w:rFonts w:ascii="Garamond" w:hAnsi="Garamond"/>
          <w:color w:val="000000" w:themeColor="text1"/>
          <w:sz w:val="24"/>
          <w:szCs w:val="24"/>
        </w:rPr>
      </w:pPr>
    </w:p>
    <w:p w14:paraId="65B4CE1F" w14:textId="77777777" w:rsidR="005C48CE" w:rsidRPr="00F84A81" w:rsidRDefault="005C48CE" w:rsidP="005C4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Ligji penal i Republikës është i zbatueshëm ndaj një shtetasi shqiptar, një shtetasi të huaj ose një shtetasi të huaj me rezidencë të përhershme në Republikën e Shqipërisë, që ka kryer një vepër të parashikuar në kreun VII të pjesës së posaçme të këtij Kodi, kur:</w:t>
      </w:r>
    </w:p>
    <w:p w14:paraId="6454729F" w14:textId="77777777" w:rsidR="005C48CE" w:rsidRPr="00F84A81" w:rsidRDefault="005C48CE" w:rsidP="005C4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personi është i pranishëm në territorin e Republikës së Shqipërisë; dhe</w:t>
      </w:r>
    </w:p>
    <w:p w14:paraId="16BE252A" w14:textId="77777777" w:rsidR="005C48CE" w:rsidRPr="00F84A81" w:rsidRDefault="005C48CE" w:rsidP="005C4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autoritetet kompetente shqiptare kanë refuzuar të ekstradojnë atë person drejt një shteti anëtar të Bashkimit Evropian ose drejt një shteti të tretë.</w:t>
      </w:r>
    </w:p>
    <w:p w14:paraId="17A48936" w14:textId="12598AEB" w:rsidR="005C48CE" w:rsidRPr="00F84A81" w:rsidRDefault="005C48CE" w:rsidP="005C4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Juridiksioni i parashikuar në këtë nen zbatohet pavarësisht nga vendi ku është kryer ose dyshohet se është kryer vepra.</w:t>
      </w:r>
    </w:p>
    <w:p w14:paraId="4368CA2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w:t>
      </w:r>
    </w:p>
    <w:p w14:paraId="4368CA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Zbatimi i ligjit penal për vepra penale të kryera</w:t>
      </w:r>
      <w:r w:rsidR="002878C4" w:rsidRPr="00F84A81">
        <w:rPr>
          <w:rFonts w:ascii="Garamond" w:eastAsiaTheme="minorHAnsi" w:hAnsi="Garamond" w:cs="CG Times"/>
          <w:b/>
          <w:bCs/>
          <w:color w:val="000000" w:themeColor="text1"/>
          <w:sz w:val="24"/>
          <w:szCs w:val="24"/>
          <w:lang w:val="sq-AL"/>
        </w:rPr>
        <w:t xml:space="preserve"> </w:t>
      </w:r>
      <w:r w:rsidRPr="00F84A81">
        <w:rPr>
          <w:rFonts w:ascii="Garamond" w:eastAsiaTheme="minorHAnsi" w:hAnsi="Garamond" w:cs="CG Times"/>
          <w:b/>
          <w:bCs/>
          <w:color w:val="000000" w:themeColor="text1"/>
          <w:sz w:val="24"/>
          <w:szCs w:val="24"/>
          <w:lang w:val="sq-AL"/>
        </w:rPr>
        <w:t>nga personi pa shtetësi</w:t>
      </w:r>
    </w:p>
    <w:p w14:paraId="4368CA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CA30" w14:textId="77777777" w:rsidR="00001A47" w:rsidRPr="00F84A81" w:rsidRDefault="00001A47" w:rsidP="00001A47">
      <w:pPr>
        <w:pStyle w:val="Hapesira7"/>
        <w:rPr>
          <w:color w:val="000000" w:themeColor="text1"/>
          <w:sz w:val="24"/>
          <w:lang w:val="sq-AL"/>
        </w:rPr>
      </w:pPr>
    </w:p>
    <w:p w14:paraId="4368CA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Për personin pa shtetësi që kryen vepër penale në territorin e Republikës së Shqipërisë dhe krim jashtë këtij territori, vlejnë rregullat e neneve 7 e 7/a të këtij Kodi.</w:t>
      </w:r>
    </w:p>
    <w:p w14:paraId="4368CA32" w14:textId="77777777" w:rsidR="00001A47" w:rsidRPr="00F84A81" w:rsidRDefault="00001A47" w:rsidP="00001A47">
      <w:pPr>
        <w:pStyle w:val="Hapesira7"/>
        <w:rPr>
          <w:color w:val="000000" w:themeColor="text1"/>
          <w:sz w:val="24"/>
          <w:lang w:val="sq-AL"/>
        </w:rPr>
      </w:pPr>
    </w:p>
    <w:p w14:paraId="4368CA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w:t>
      </w:r>
    </w:p>
    <w:p w14:paraId="4368CA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Personat e mbrojtur ndërkombëtarisht</w:t>
      </w:r>
    </w:p>
    <w:p w14:paraId="4368CA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A36" w14:textId="77777777" w:rsidR="00001A47" w:rsidRPr="00F84A81" w:rsidRDefault="00001A47" w:rsidP="00001A47">
      <w:pPr>
        <w:pStyle w:val="Hapesira7"/>
        <w:rPr>
          <w:color w:val="000000" w:themeColor="text1"/>
          <w:sz w:val="24"/>
          <w:lang w:val="sq-AL"/>
        </w:rPr>
      </w:pPr>
    </w:p>
    <w:p w14:paraId="4368CA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Dispozitat e këtij Kodi zbatohen edhe për vepra penale të kryera ndaj personave të mbrojtur ndërkombëtarisht.</w:t>
      </w:r>
    </w:p>
    <w:p w14:paraId="4368CA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Person i mbrojtur ndërkombëtarisht, përveçse kur marrëveshjet ndërkombëtare, të ratifikuara nga shteti shqiptar, parashikojnë ndryshe, është:</w:t>
      </w:r>
    </w:p>
    <w:p w14:paraId="4368CA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a) kryetari i një shteti, përfshirë edhe anëtari i organit kolegjial që kryen funksionet e kryetarit të shtetit, sipas kushtetutës së atij shteti, kryetari i qeverisë ose ministri i punëve të jashtme, kur këta ndodhen në një shtet tjetër, si dhe anëtarët e familjes që i shoqërojnë;</w:t>
      </w:r>
    </w:p>
    <w:p w14:paraId="4368CA3A"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hAnsi="Garamond"/>
          <w:color w:val="000000" w:themeColor="text1"/>
          <w:sz w:val="24"/>
          <w:szCs w:val="24"/>
          <w:lang w:val="sq-AL"/>
        </w:rPr>
      </w:pPr>
      <w:r w:rsidRPr="00F84A81">
        <w:rPr>
          <w:rFonts w:ascii="Garamond" w:eastAsiaTheme="minorHAnsi" w:hAnsi="Garamond" w:cs="CG Times"/>
          <w:color w:val="000000" w:themeColor="text1"/>
          <w:sz w:val="24"/>
          <w:szCs w:val="24"/>
          <w:lang w:val="sq-AL"/>
        </w:rPr>
        <w:t>b) çdo përfaqësues a zyrtar i një shteti ose çdo zyrtar apo agjent i një organizate ndërkombëtare me karakter ndërqeveritar, i cili, në kohën dhe vendin e kryerjes së veprës penale kundër tij, zyrës, banesës private ose mjeteve të tij të transportit, gëzon, në përputhje me të drejtën ndërkombëtare, mbrojtje të posaçme nga çdo sulm mbi personin, lirinë dhe dinjitetin e tij, si dhe anëtarët e familjes së tij.</w:t>
      </w:r>
    </w:p>
    <w:p w14:paraId="4368CA3B" w14:textId="77777777" w:rsidR="00DA33C7" w:rsidRPr="00F84A81" w:rsidRDefault="00DA33C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9/a</w:t>
      </w:r>
    </w:p>
    <w:p w14:paraId="4368CA3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Përgjegjësia për personat e huaj që gëzojnë imunitet</w:t>
      </w:r>
    </w:p>
    <w:p w14:paraId="4368CA3E" w14:textId="5777FECF"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num</w:t>
      </w:r>
      <w:r w:rsidR="001E5B75" w:rsidRPr="00F84A81">
        <w:rPr>
          <w:rFonts w:ascii="Garamond" w:eastAsiaTheme="minorHAnsi" w:hAnsi="Garamond" w:cs="CG Times"/>
          <w:i/>
          <w:iCs/>
          <w:color w:val="000000" w:themeColor="text1"/>
          <w:sz w:val="24"/>
          <w:szCs w:val="24"/>
          <w:lang w:val="sq-AL"/>
        </w:rPr>
        <w:t>ërtimi i nenit</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nr.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23/2012</w:t>
      </w:r>
      <w:r w:rsidR="00206C71" w:rsidRPr="00F84A81">
        <w:rPr>
          <w:rFonts w:ascii="Garamond" w:eastAsiaTheme="minorHAnsi" w:hAnsi="Garamond" w:cs="CG Times"/>
          <w:i/>
          <w:iCs/>
          <w:color w:val="000000" w:themeColor="text1"/>
          <w:sz w:val="24"/>
          <w:szCs w:val="24"/>
          <w:lang w:val="sq-AL"/>
        </w:rPr>
        <w:t>, datë 1.3.2012</w:t>
      </w:r>
      <w:r w:rsidRPr="00F84A81">
        <w:rPr>
          <w:rFonts w:ascii="Garamond" w:eastAsiaTheme="minorHAnsi" w:hAnsi="Garamond" w:cs="CG Times"/>
          <w:i/>
          <w:iCs/>
          <w:color w:val="000000" w:themeColor="text1"/>
          <w:sz w:val="24"/>
          <w:szCs w:val="24"/>
          <w:lang w:val="sq-AL"/>
        </w:rPr>
        <w:t>)</w:t>
      </w:r>
    </w:p>
    <w:p w14:paraId="4368CA3F" w14:textId="77777777" w:rsidR="00001A47" w:rsidRPr="00F84A81" w:rsidRDefault="00001A47" w:rsidP="00001A47">
      <w:pPr>
        <w:pStyle w:val="Hapesira7"/>
        <w:rPr>
          <w:color w:val="000000" w:themeColor="text1"/>
          <w:sz w:val="24"/>
          <w:lang w:val="sq-AL"/>
        </w:rPr>
      </w:pPr>
    </w:p>
    <w:p w14:paraId="4368CA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Çështja e përgjegjësisë për shtetasit e huaj që kryejnë vepër penale në territorin e Republikës së Shqipërisë dhe që gëzojnë imunitet në bazë të së drejtës ndërkombëtare, zgjidhet me rrugë diplomatike.</w:t>
      </w:r>
    </w:p>
    <w:p w14:paraId="4368CA41" w14:textId="77777777" w:rsidR="00001A47" w:rsidRPr="00F84A81" w:rsidRDefault="00001A47" w:rsidP="00001A47">
      <w:pPr>
        <w:pStyle w:val="Hapesira7"/>
        <w:rPr>
          <w:color w:val="000000" w:themeColor="text1"/>
          <w:sz w:val="24"/>
          <w:lang w:val="sq-AL"/>
        </w:rPr>
      </w:pPr>
    </w:p>
    <w:p w14:paraId="4368CA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w:t>
      </w:r>
    </w:p>
    <w:p w14:paraId="4368CA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Fuqia e vendimeve penale të gjykatave të huaja</w:t>
      </w:r>
    </w:p>
    <w:p w14:paraId="4368CA44" w14:textId="77777777" w:rsidR="00001A47" w:rsidRPr="00F84A81" w:rsidRDefault="00001A47" w:rsidP="00001A47">
      <w:pPr>
        <w:pStyle w:val="Hapesira7"/>
        <w:rPr>
          <w:color w:val="000000" w:themeColor="text1"/>
          <w:sz w:val="24"/>
          <w:lang w:val="sq-AL"/>
        </w:rPr>
      </w:pPr>
    </w:p>
    <w:p w14:paraId="4368CA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Vendimet penale të dhëna nga gjykatat e huaja ndaj shtetasve shqiptarë që vërtetojnë kryerjen e një vepre penale, kur nuk është parashikuar ndryshe nga marrëveshjet dy ose shumpalëshe, vlejnë në Shqipëri brenda kufijve të ligjit shqiptar edhe përsa vijon: </w:t>
      </w:r>
    </w:p>
    <w:p w14:paraId="4368CA4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për efekt të cilësimit përsëritës të personit që ka kryer veprën penale;</w:t>
      </w:r>
    </w:p>
    <w:p w14:paraId="4368CA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për zbatimin e vendimeve që përmbajnë dënime plotësuese;</w:t>
      </w:r>
    </w:p>
    <w:p w14:paraId="4368CA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për zbatimin e masave të sigurimit;</w:t>
      </w:r>
    </w:p>
    <w:p w14:paraId="4368CA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për shlyerjen e dëmit ose efekteve të tjera civile.</w:t>
      </w:r>
    </w:p>
    <w:p w14:paraId="4368CA4B" w14:textId="599848B1" w:rsidR="00DA33C7" w:rsidRPr="00F84A81" w:rsidRDefault="00DA33C7" w:rsidP="00A77C9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A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w:t>
      </w:r>
    </w:p>
    <w:p w14:paraId="4368CA4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Ekstradimi</w:t>
      </w:r>
    </w:p>
    <w:p w14:paraId="4368CA4E" w14:textId="77777777" w:rsidR="00001A47" w:rsidRPr="00F84A81" w:rsidRDefault="00001A47" w:rsidP="00001A47">
      <w:pPr>
        <w:pStyle w:val="Hapesira7"/>
        <w:rPr>
          <w:color w:val="000000" w:themeColor="text1"/>
          <w:sz w:val="24"/>
          <w:lang w:val="sq-AL"/>
        </w:rPr>
      </w:pPr>
    </w:p>
    <w:p w14:paraId="4368CA4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Ekstradimi mund të lejohet vetëm kur është parashikuar shprehimisht në marrëveshjet ndërkombëtare në të cilat Republika e Shqipërisë është palë.</w:t>
      </w:r>
    </w:p>
    <w:p w14:paraId="4368CA5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Ekstradimi lejohet kur vepra penale që përbën objektin e kërkesës për ekstradim është e parashikuar si e tillë njëkohësisht si nga ligji shqiptar dhe ai i huaj.</w:t>
      </w:r>
    </w:p>
    <w:p w14:paraId="4368CA5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Ekstradimi nuk lejohet:</w:t>
      </w:r>
    </w:p>
    <w:p w14:paraId="4368CA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a) në qoftë se personi që do të ekstradohet është shtetas shqiptar, veç rasteve kur në marrëveshje është parashikuar ndryshe;</w:t>
      </w:r>
    </w:p>
    <w:p w14:paraId="4368CA5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në qoftë se vepra penale që përbën objektin e kërkesës për ekstradim ka një karakter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politik ose ushtarak;</w:t>
      </w:r>
    </w:p>
    <w:p w14:paraId="4368CA5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c) kur ka arsye për të dyshuar që personi i kërkuar të ekstradohet do të persekutohet, dënohet ose kërkohet për arsye të bindjeve të tija politike, fetare, kombëtare, racore ose etnike.</w:t>
      </w:r>
    </w:p>
    <w:p w14:paraId="4368CA5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d) në qoftë se personi që kërkohet të ekstradohet është gjykuar nga një gjykatë kompetente shqiptare për veprën penale për të cilën kërkohet ekstradimi.</w:t>
      </w:r>
    </w:p>
    <w:p w14:paraId="4368CA56" w14:textId="77777777" w:rsidR="00001A47" w:rsidRPr="00F84A81" w:rsidRDefault="00001A47" w:rsidP="00001A47">
      <w:pPr>
        <w:pStyle w:val="Hapesira7"/>
        <w:rPr>
          <w:color w:val="000000" w:themeColor="text1"/>
          <w:sz w:val="24"/>
          <w:lang w:val="sq-AL"/>
        </w:rPr>
      </w:pPr>
    </w:p>
    <w:p w14:paraId="4368CA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II</w:t>
      </w:r>
    </w:p>
    <w:p w14:paraId="4368CA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PËRGJEGJËSIA PENALE</w:t>
      </w:r>
    </w:p>
    <w:p w14:paraId="4368CA59" w14:textId="77777777" w:rsidR="00001A47" w:rsidRPr="00F84A81" w:rsidRDefault="00001A47" w:rsidP="00001A47">
      <w:pPr>
        <w:pStyle w:val="Hapesira7"/>
        <w:rPr>
          <w:color w:val="000000" w:themeColor="text1"/>
          <w:sz w:val="24"/>
          <w:lang w:val="sq-AL"/>
        </w:rPr>
      </w:pPr>
    </w:p>
    <w:p w14:paraId="58E89399"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p>
    <w:p w14:paraId="4368CA5A" w14:textId="3E979980"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12</w:t>
      </w:r>
    </w:p>
    <w:p w14:paraId="4368CA5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Mosha për përgjegjësi penale</w:t>
      </w:r>
    </w:p>
    <w:p w14:paraId="4368CA5C" w14:textId="77777777" w:rsidR="00001A47" w:rsidRPr="00F84A81" w:rsidRDefault="00001A47" w:rsidP="00001A47">
      <w:pPr>
        <w:pStyle w:val="Hapesira7"/>
        <w:rPr>
          <w:color w:val="000000" w:themeColor="text1"/>
          <w:sz w:val="24"/>
          <w:lang w:val="sq-AL"/>
        </w:rPr>
      </w:pPr>
    </w:p>
    <w:p w14:paraId="4368CA5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Ka përgjegjësi penale personi që në kohën e kryerjes së një krimi ka mbushur moshën katërmbëdhjetë vjeç.</w:t>
      </w:r>
    </w:p>
    <w:p w14:paraId="4368CA5E"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Personi që kryen një kundërvajtje penale ka përgjegjësi kur ka mbushur</w:t>
      </w:r>
      <w:r w:rsidR="00A36C7C" w:rsidRPr="00F84A81">
        <w:rPr>
          <w:rFonts w:ascii="Garamond" w:eastAsiaTheme="minorHAnsi" w:hAnsi="Garamond" w:cs="CG Times"/>
          <w:color w:val="000000" w:themeColor="text1"/>
          <w:sz w:val="24"/>
          <w:szCs w:val="24"/>
          <w:lang w:val="sq-AL"/>
        </w:rPr>
        <w:t xml:space="preserve"> moshën</w:t>
      </w:r>
      <w:r w:rsidR="00F920D1" w:rsidRPr="00F84A81">
        <w:rPr>
          <w:rFonts w:ascii="Garamond" w:eastAsiaTheme="minorHAnsi" w:hAnsi="Garamond" w:cs="CG Times"/>
          <w:color w:val="000000" w:themeColor="text1"/>
          <w:sz w:val="24"/>
          <w:szCs w:val="24"/>
          <w:lang w:val="sq-AL"/>
        </w:rPr>
        <w:t xml:space="preserve"> </w:t>
      </w:r>
      <w:r w:rsidR="00A36C7C" w:rsidRPr="00F84A81">
        <w:rPr>
          <w:rFonts w:ascii="Garamond" w:eastAsiaTheme="minorHAnsi" w:hAnsi="Garamond" w:cs="CG Times"/>
          <w:color w:val="000000" w:themeColor="text1"/>
          <w:sz w:val="24"/>
          <w:szCs w:val="24"/>
          <w:lang w:val="sq-AL"/>
        </w:rPr>
        <w:t>gjashtëmbëdhjetë vjeç.</w:t>
      </w:r>
    </w:p>
    <w:p w14:paraId="4368CA5F" w14:textId="77777777" w:rsidR="00081FEE" w:rsidRPr="00F84A81" w:rsidRDefault="00081FE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p>
    <w:p w14:paraId="4368CA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w:t>
      </w:r>
    </w:p>
    <w:p w14:paraId="4368CA6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Lidhja shkakësore</w:t>
      </w:r>
    </w:p>
    <w:p w14:paraId="4368CA62" w14:textId="77777777" w:rsidR="00001A47" w:rsidRPr="00F84A81" w:rsidRDefault="00001A47" w:rsidP="00001A47">
      <w:pPr>
        <w:pStyle w:val="Hapesira7"/>
        <w:rPr>
          <w:color w:val="000000" w:themeColor="text1"/>
          <w:sz w:val="24"/>
          <w:lang w:val="sq-AL"/>
        </w:rPr>
      </w:pPr>
    </w:p>
    <w:p w14:paraId="4368CA63" w14:textId="7B25ADF5" w:rsidR="00001A47"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Askush nuk ka përgjegjësi penale kur midis veprimit ose mosveprimit të tij dhe pasojave apo mundësisë së ardhjes së </w:t>
      </w:r>
      <w:r w:rsidR="00A36C7C" w:rsidRPr="00F84A81">
        <w:rPr>
          <w:rFonts w:ascii="Garamond" w:eastAsiaTheme="minorHAnsi" w:hAnsi="Garamond" w:cs="CG Times"/>
          <w:color w:val="000000" w:themeColor="text1"/>
          <w:sz w:val="24"/>
          <w:szCs w:val="24"/>
          <w:lang w:val="sq-AL"/>
        </w:rPr>
        <w:t>tyre, mungon lidhja shkakësore.</w:t>
      </w:r>
    </w:p>
    <w:p w14:paraId="6F8F930D" w14:textId="77777777" w:rsidR="00617EAB" w:rsidRPr="00F84A81" w:rsidRDefault="00617EAB"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color w:val="000000" w:themeColor="text1"/>
          <w:sz w:val="24"/>
          <w:szCs w:val="24"/>
          <w:lang w:val="sq-AL"/>
        </w:rPr>
      </w:pPr>
    </w:p>
    <w:p w14:paraId="4368CA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Neni 14</w:t>
      </w:r>
    </w:p>
    <w:p w14:paraId="4368CA6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Faji</w:t>
      </w:r>
    </w:p>
    <w:p w14:paraId="4368CA66" w14:textId="77777777" w:rsidR="00001A47" w:rsidRPr="00F84A81" w:rsidRDefault="00001A47" w:rsidP="00001A47">
      <w:pPr>
        <w:pStyle w:val="Hapesira7"/>
        <w:rPr>
          <w:color w:val="000000" w:themeColor="text1"/>
          <w:sz w:val="24"/>
          <w:lang w:val="sq-AL"/>
        </w:rPr>
      </w:pPr>
    </w:p>
    <w:p w14:paraId="4368CA6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Askush nuk mund të dënohet për një veprim ose mosveprim të parashikuar nga ligji si vepër penale, në qoftë se vepra nuk është e kryer me faj.</w:t>
      </w:r>
    </w:p>
    <w:p w14:paraId="4368CA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Quhet me faj personi që e kryen veprën me dashje ose me pakujdesi.</w:t>
      </w:r>
    </w:p>
    <w:p w14:paraId="4368CA69" w14:textId="77777777" w:rsidR="00001A47" w:rsidRPr="00F84A81" w:rsidRDefault="00001A47" w:rsidP="00001A47">
      <w:pPr>
        <w:pStyle w:val="Hapesira7"/>
        <w:rPr>
          <w:color w:val="000000" w:themeColor="text1"/>
          <w:sz w:val="24"/>
          <w:lang w:val="sq-AL"/>
        </w:rPr>
      </w:pPr>
    </w:p>
    <w:p w14:paraId="4368CA6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w:t>
      </w:r>
    </w:p>
    <w:p w14:paraId="4368CA6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Dashja</w:t>
      </w:r>
    </w:p>
    <w:p w14:paraId="4368CA6C" w14:textId="77777777" w:rsidR="00001A47" w:rsidRPr="00F84A81" w:rsidRDefault="00001A47" w:rsidP="00001A47">
      <w:pPr>
        <w:pStyle w:val="Hapesira7"/>
        <w:rPr>
          <w:color w:val="000000" w:themeColor="text1"/>
          <w:sz w:val="24"/>
          <w:lang w:val="sq-AL"/>
        </w:rPr>
      </w:pPr>
    </w:p>
    <w:p w14:paraId="4368CA6D" w14:textId="77777777" w:rsidR="00001A47" w:rsidRPr="00F84A81"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kryhet me dashje, kur personi i parashikon pasojat e veprës penale dhe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dëshiron ardhjen e tyre ose, megjithëse i parashikon dhe nuk i dëshiron ato, me ndërgjegje lejon ardhjen e tyre.</w:t>
      </w:r>
    </w:p>
    <w:p w14:paraId="4368CA6E" w14:textId="77777777" w:rsidR="00081FEE" w:rsidRPr="00F84A81" w:rsidRDefault="00081FE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w:t>
      </w:r>
    </w:p>
    <w:p w14:paraId="4368CA7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Pakujdesia</w:t>
      </w:r>
    </w:p>
    <w:p w14:paraId="4368CA71" w14:textId="77777777" w:rsidR="00001A47" w:rsidRPr="00F84A81" w:rsidRDefault="00001A47" w:rsidP="00001A47">
      <w:pPr>
        <w:pStyle w:val="Hapesira7"/>
        <w:rPr>
          <w:color w:val="000000" w:themeColor="text1"/>
          <w:sz w:val="24"/>
          <w:lang w:val="sq-AL"/>
        </w:rPr>
      </w:pPr>
    </w:p>
    <w:p w14:paraId="4368CA72" w14:textId="77777777" w:rsidR="00001A47" w:rsidRPr="00F84A81"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kryhet me pakujdesi kur personi, megjithëse nuk i dëshiron pasojat, e parashikon mundësinë e ardhjes së tyre dhe me mendjelehtësi shpreson t’i shmangë ato, ose nuk i parashikon, megjithëse sipas rrethanave duhej dhe kishte mundësi t’i parashikonte.</w:t>
      </w:r>
    </w:p>
    <w:p w14:paraId="4368CA73" w14:textId="77777777" w:rsidR="00001A47" w:rsidRPr="00F84A81" w:rsidRDefault="00001A47" w:rsidP="00001A47">
      <w:pPr>
        <w:pStyle w:val="Hapesira7"/>
        <w:rPr>
          <w:color w:val="000000" w:themeColor="text1"/>
          <w:sz w:val="24"/>
          <w:lang w:val="sq-AL"/>
        </w:rPr>
      </w:pPr>
    </w:p>
    <w:p w14:paraId="4368CA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w:t>
      </w:r>
    </w:p>
    <w:p w14:paraId="4368CA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Papërgjegjshmëria për shkak të gjendjes mendore</w:t>
      </w:r>
    </w:p>
    <w:p w14:paraId="4368CA76" w14:textId="77777777" w:rsidR="00001A47" w:rsidRPr="00F84A81" w:rsidRDefault="00001A47" w:rsidP="00001A47">
      <w:pPr>
        <w:pStyle w:val="Hapesira7"/>
        <w:rPr>
          <w:color w:val="000000" w:themeColor="text1"/>
          <w:sz w:val="24"/>
          <w:lang w:val="sq-AL"/>
        </w:rPr>
      </w:pPr>
    </w:p>
    <w:p w14:paraId="4368CA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ka përgjegjësi penale personi që në kohën e kryerjes së veprës vuante nga një turbullim psikik ose neuropsikik që ka prishur tërësisht ekuilibrin e tij mendor dhe për pasojë nuk ka qenë në gjendje të kontrollojë veprimet apo mosveprimet e tij dhe as të kuptojë se kryen vepër penale.</w:t>
      </w:r>
    </w:p>
    <w:p w14:paraId="4368CA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Personi që në kohën e kryerjes së veprës penale vuante nga një turbullim psikik ose neuropsikik, që ka ulur ekuilibrin e tij mendor për të kuptuar dhe kontrolluar plotësisht veprimet apo mosveprimet e tij, është i përgjegjshëm, por kjo rrethanë mbahet parasysh nga gjykata në caktimin e masës dhe llojit të dënimit.</w:t>
      </w:r>
    </w:p>
    <w:p w14:paraId="10634C77"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1BD27593"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17BAA4BF"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0A3B4BDD"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79" w14:textId="60647DCF"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18</w:t>
      </w:r>
    </w:p>
    <w:p w14:paraId="4368CA7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Kryerja e veprës penale në gjendje të dehur</w:t>
      </w:r>
    </w:p>
    <w:p w14:paraId="4368CA7B" w14:textId="77777777" w:rsidR="00001A47" w:rsidRPr="00F84A81" w:rsidRDefault="00001A47" w:rsidP="00001A47">
      <w:pPr>
        <w:pStyle w:val="Hapesira7"/>
        <w:rPr>
          <w:color w:val="000000" w:themeColor="text1"/>
          <w:sz w:val="24"/>
          <w:lang w:val="sq-AL"/>
        </w:rPr>
      </w:pPr>
    </w:p>
    <w:p w14:paraId="4368CA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përjashtohet nga përgjegjësia personi që ka kryer veprën penale në gjendje të dehur.</w:t>
      </w:r>
    </w:p>
    <w:p w14:paraId="4368CA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dehja është shkaktuar në rrethana të rastit dhe ka sjellë uljen e ekuilibrit mendor, kjo rrethanë mbahet parasysh për zbutjen e dënimit ndaj tij.</w:t>
      </w:r>
    </w:p>
    <w:p w14:paraId="4368CA7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dehja është bërë me paramendim për të kryer veprën penale, kjo rrethanë mbahet parasysh për rëndimin e dënimit.</w:t>
      </w:r>
    </w:p>
    <w:p w14:paraId="4368CA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Rregullat e mësipërme zbatohen edhe kur vepra penale kryhet nën efektin e narkotikëve apo stimulantëve të tjerë.</w:t>
      </w:r>
    </w:p>
    <w:p w14:paraId="4368CA80" w14:textId="77777777" w:rsidR="00001A47" w:rsidRPr="00F84A81" w:rsidRDefault="00001A47" w:rsidP="00001A47">
      <w:pPr>
        <w:pStyle w:val="Hapesira7"/>
        <w:rPr>
          <w:rStyle w:val="grame"/>
          <w:color w:val="000000" w:themeColor="text1"/>
          <w:sz w:val="24"/>
          <w:lang w:val="sq-AL"/>
        </w:rPr>
      </w:pPr>
    </w:p>
    <w:p w14:paraId="4368CA8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w:t>
      </w:r>
    </w:p>
    <w:p w14:paraId="4368CA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Mbrojtja e nevojshme </w:t>
      </w:r>
    </w:p>
    <w:p w14:paraId="4368CA83" w14:textId="77777777" w:rsidR="00001A47" w:rsidRPr="00F84A81" w:rsidRDefault="00001A47" w:rsidP="00001A47">
      <w:pPr>
        <w:pStyle w:val="Hapesira7"/>
        <w:rPr>
          <w:color w:val="000000" w:themeColor="text1"/>
          <w:sz w:val="24"/>
          <w:lang w:val="sq-AL"/>
        </w:rPr>
      </w:pPr>
    </w:p>
    <w:p w14:paraId="4368CA8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ka përgjegjësi penale personi që ka kryer veprën duke qenë i detyruar të mbrojë jetën, shëndetin, të drejtat dhe interesat e tij ose të një tjetri, nga një sulm i padrejtë, i vërtetë dhe i çastit me kusht që, karakteri i mbrojtjes të jetë në proporcion me rrezikshmërinë e sulmit.</w:t>
      </w:r>
    </w:p>
    <w:p w14:paraId="4368CA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Mospërputhja haptazi ndërmjet tyre përbën kapërcim të kufijve të mbrojtjes së nevojshme.</w:t>
      </w:r>
    </w:p>
    <w:p w14:paraId="4368CA86" w14:textId="77777777" w:rsidR="00001A47" w:rsidRPr="00F84A81" w:rsidRDefault="00001A47" w:rsidP="00001A47">
      <w:pPr>
        <w:pStyle w:val="Hapesira7"/>
        <w:rPr>
          <w:color w:val="000000" w:themeColor="text1"/>
          <w:sz w:val="24"/>
          <w:lang w:val="sq-AL"/>
        </w:rPr>
      </w:pPr>
    </w:p>
    <w:p w14:paraId="4368CA8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w:t>
      </w:r>
    </w:p>
    <w:p w14:paraId="4368CA8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Nevoja ekstreme</w:t>
      </w:r>
    </w:p>
    <w:p w14:paraId="4368CA89" w14:textId="77777777" w:rsidR="00001A47" w:rsidRPr="00F84A81" w:rsidRDefault="00001A47" w:rsidP="00001A47">
      <w:pPr>
        <w:pStyle w:val="Hapesira7"/>
        <w:rPr>
          <w:color w:val="000000" w:themeColor="text1"/>
          <w:sz w:val="24"/>
          <w:lang w:val="sq-AL"/>
        </w:rPr>
      </w:pPr>
    </w:p>
    <w:p w14:paraId="4368CA8A" w14:textId="00A38C89" w:rsidR="00A36C7C" w:rsidRPr="00F84A81" w:rsidRDefault="00001A47" w:rsidP="00081FE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ka përgjegjësi penale personi që ka kryer veprën nga nevoja për të përballuar një rrezik real dhe të çastit që e kërcënon atë, një person tjetër apo pasurinë nga një dëmtim i rëndë dhe i pashmangshëm me mënyra të tjera, me kusht që të mos jetë i provokuar prej tij dhe dëmi i shkaktuar të mos jetë më i madh së dëmi i zmbrapsur.</w:t>
      </w:r>
    </w:p>
    <w:p w14:paraId="1D5322A3" w14:textId="77777777" w:rsidR="006404A0" w:rsidRPr="00F84A81" w:rsidRDefault="006404A0" w:rsidP="00081FE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A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w:t>
      </w:r>
    </w:p>
    <w:p w14:paraId="4368CA8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Ushtrimi i një të drejte apo përmbushja e detyrës</w:t>
      </w:r>
    </w:p>
    <w:p w14:paraId="4368CA8D" w14:textId="77777777" w:rsidR="00001A47" w:rsidRPr="00F84A81" w:rsidRDefault="00001A47" w:rsidP="00001A47">
      <w:pPr>
        <w:pStyle w:val="Hapesira7"/>
        <w:rPr>
          <w:color w:val="000000" w:themeColor="text1"/>
          <w:sz w:val="24"/>
          <w:lang w:val="sq-AL"/>
        </w:rPr>
      </w:pPr>
    </w:p>
    <w:p w14:paraId="4368CA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ka përgjegjësi penale personi që vepron për të ushtruar të drejta apo përmbushur detyra të caktuara nga ligji ose nga një urdhër i dhënë prej një personi kompetent, veç rastit kur urdhri është haptazi i paligjshëm.</w:t>
      </w:r>
    </w:p>
    <w:p w14:paraId="4368CA8F" w14:textId="77777777" w:rsidR="00001A47" w:rsidRPr="00F84A81"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penale është kryer si rezultat i urdhrit të paligjshëm, për të përgjigjet personi që ka dhënë urdhrin.</w:t>
      </w:r>
    </w:p>
    <w:p w14:paraId="4AC493C1" w14:textId="117E7D84" w:rsidR="00C304A0" w:rsidRPr="00F84A81" w:rsidRDefault="00C304A0" w:rsidP="00BA1E1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A9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III</w:t>
      </w:r>
    </w:p>
    <w:p w14:paraId="4368CA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TENTATIVA</w:t>
      </w:r>
    </w:p>
    <w:p w14:paraId="4368CA93" w14:textId="77777777" w:rsidR="00001A47" w:rsidRPr="00F84A81" w:rsidRDefault="00001A47" w:rsidP="00001A47">
      <w:pPr>
        <w:pStyle w:val="Hapesira7"/>
        <w:rPr>
          <w:color w:val="000000" w:themeColor="text1"/>
          <w:sz w:val="24"/>
          <w:lang w:val="sq-AL"/>
        </w:rPr>
      </w:pPr>
    </w:p>
    <w:p w14:paraId="4368CA9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w:t>
      </w:r>
    </w:p>
    <w:p w14:paraId="4368CA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Kuptimi i tentativës</w:t>
      </w:r>
    </w:p>
    <w:p w14:paraId="4368CA96" w14:textId="77777777" w:rsidR="00001A47" w:rsidRPr="00F84A81" w:rsidRDefault="00001A47" w:rsidP="00001A47">
      <w:pPr>
        <w:pStyle w:val="Hapesira7"/>
        <w:rPr>
          <w:color w:val="000000" w:themeColor="text1"/>
          <w:sz w:val="24"/>
          <w:lang w:val="sq-AL"/>
        </w:rPr>
      </w:pPr>
    </w:p>
    <w:p w14:paraId="4368CA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quhet e mbetur në tentativë kur, megjithëse personi ndërmerr veprime të drejtpërdrejta për ta kryer atë, vepra ndërpritet e nuk përfundohet për rrethana të pavarura nga vullneti i tij.</w:t>
      </w:r>
    </w:p>
    <w:p w14:paraId="4368CA98" w14:textId="77777777" w:rsidR="00DA33C7" w:rsidRPr="00F84A81" w:rsidRDefault="00DA33C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BA6EF48"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3D168B1E"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99" w14:textId="2B24C7ED"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23</w:t>
      </w:r>
    </w:p>
    <w:p w14:paraId="4368CA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Përgjegjësia për tentativën</w:t>
      </w:r>
    </w:p>
    <w:p w14:paraId="4368CA9B" w14:textId="77777777" w:rsidR="00001A47" w:rsidRPr="00F84A81" w:rsidRDefault="00001A47" w:rsidP="00001A47">
      <w:pPr>
        <w:pStyle w:val="Hapesira7"/>
        <w:rPr>
          <w:color w:val="000000" w:themeColor="text1"/>
          <w:sz w:val="24"/>
          <w:lang w:val="sq-AL"/>
        </w:rPr>
      </w:pPr>
    </w:p>
    <w:p w14:paraId="4368CA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Personi që tenton të kryejë një krim përgjigjet për të.</w:t>
      </w:r>
    </w:p>
    <w:p w14:paraId="4368CA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në varësi të shkallës së afërsisë së pasojës, si dhe të shkaqeve për të cilat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krimi mbeti në tentativë, zbut dënimin dhe mund ta ulë atë nën minimumin e parashikuar nga ligji ose të caktojë një lloj dënimi më të butë nga ai i parashikuar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në ligj.</w:t>
      </w:r>
    </w:p>
    <w:p w14:paraId="4368CA9E" w14:textId="77777777" w:rsidR="00001A47" w:rsidRPr="00F84A81" w:rsidRDefault="00001A47" w:rsidP="00001A47">
      <w:pPr>
        <w:pStyle w:val="Hapesira7"/>
        <w:rPr>
          <w:color w:val="000000" w:themeColor="text1"/>
          <w:sz w:val="24"/>
          <w:lang w:val="sq-AL"/>
        </w:rPr>
      </w:pPr>
    </w:p>
    <w:p w14:paraId="4368CA9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w:t>
      </w:r>
    </w:p>
    <w:p w14:paraId="4368CA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Heqja dorë nga kryerja e veprës penale</w:t>
      </w:r>
    </w:p>
    <w:p w14:paraId="4368CAA1" w14:textId="77777777" w:rsidR="00001A47" w:rsidRPr="00F84A81" w:rsidRDefault="00001A47" w:rsidP="00001A47">
      <w:pPr>
        <w:pStyle w:val="Hapesira7"/>
        <w:rPr>
          <w:color w:val="000000" w:themeColor="text1"/>
          <w:sz w:val="24"/>
          <w:lang w:val="sq-AL"/>
        </w:rPr>
      </w:pPr>
    </w:p>
    <w:p w14:paraId="4368CA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Personi që më vullnetin e tij dhe në mënyrë përfundimtare heq dorë nga kryerja e veprës penale, me gjithë mundësitë që ka për kryerjen e saj, nuk ka përgjegjësi penale.</w:t>
      </w:r>
    </w:p>
    <w:p w14:paraId="4368CA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veprimet e gjeratëhershme përmbajnë elementët e ndonjë vepre tjetër penale, personi përgjigjet për veprën e kryer.</w:t>
      </w:r>
    </w:p>
    <w:p w14:paraId="4368CA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A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IV</w:t>
      </w:r>
    </w:p>
    <w:p w14:paraId="4368CAA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BASHKËPUNIMI I PERSONAVE PËR KRYERJEN </w:t>
      </w:r>
    </w:p>
    <w:p w14:paraId="4368CAA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E VEPRËS PENALE</w:t>
      </w:r>
    </w:p>
    <w:p w14:paraId="4368CAA8" w14:textId="77777777" w:rsidR="00001A47" w:rsidRPr="00F84A81" w:rsidRDefault="00001A47" w:rsidP="00001A47">
      <w:pPr>
        <w:pStyle w:val="Hapesira7"/>
        <w:rPr>
          <w:color w:val="000000" w:themeColor="text1"/>
          <w:sz w:val="24"/>
          <w:lang w:val="sq-AL"/>
        </w:rPr>
      </w:pPr>
    </w:p>
    <w:p w14:paraId="4368CAA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w:t>
      </w:r>
    </w:p>
    <w:p w14:paraId="4368CAA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Kuptimi i bashkëpunimit</w:t>
      </w:r>
    </w:p>
    <w:p w14:paraId="4368CAAB" w14:textId="77777777" w:rsidR="00001A47" w:rsidRPr="00F84A81" w:rsidRDefault="00001A47" w:rsidP="00001A47">
      <w:pPr>
        <w:pStyle w:val="Hapesira7"/>
        <w:rPr>
          <w:color w:val="000000" w:themeColor="text1"/>
          <w:sz w:val="24"/>
          <w:lang w:val="sq-AL"/>
        </w:rPr>
      </w:pPr>
    </w:p>
    <w:p w14:paraId="4368CAAC" w14:textId="77777777" w:rsidR="002878C4"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Bashkëpunim quhet kryerja e veprës penale nga dy ose më shumë person</w:t>
      </w:r>
      <w:r w:rsidR="00A36C7C" w:rsidRPr="00F84A81">
        <w:rPr>
          <w:rFonts w:ascii="Garamond" w:eastAsiaTheme="minorHAnsi" w:hAnsi="Garamond" w:cs="CG Times"/>
          <w:color w:val="000000" w:themeColor="text1"/>
          <w:sz w:val="24"/>
          <w:szCs w:val="24"/>
          <w:lang w:val="sq-AL"/>
        </w:rPr>
        <w:t>a me marrëveshje ndërmjet tyre.</w:t>
      </w:r>
    </w:p>
    <w:p w14:paraId="726536B1"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A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w:t>
      </w:r>
    </w:p>
    <w:p w14:paraId="4368CA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Bashkëpunëtorët</w:t>
      </w:r>
    </w:p>
    <w:p w14:paraId="4368CAAF" w14:textId="77777777" w:rsidR="00001A47" w:rsidRPr="00F84A81" w:rsidRDefault="00001A47" w:rsidP="00001A47">
      <w:pPr>
        <w:pStyle w:val="Hapesira7"/>
        <w:rPr>
          <w:color w:val="000000" w:themeColor="text1"/>
          <w:sz w:val="24"/>
          <w:lang w:val="sq-AL"/>
        </w:rPr>
      </w:pPr>
    </w:p>
    <w:p w14:paraId="4368CAB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Bashkëpunëtorë për kryerjen e veprës penale quhen: organizatorët, ekzekutorët, shtytësit dhe ndihmësit.</w:t>
      </w:r>
    </w:p>
    <w:p w14:paraId="4368CAB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Organizatorë quhen ata persona që organizojnë dhe drejtojnë veprimtarinë për kryerjen e veprës penale.</w:t>
      </w:r>
    </w:p>
    <w:p w14:paraId="4368CAB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Ekzekutorë janë perso</w:t>
      </w:r>
      <w:r w:rsidR="002878C4" w:rsidRPr="00F84A81">
        <w:rPr>
          <w:rFonts w:ascii="Garamond" w:eastAsiaTheme="minorHAnsi" w:hAnsi="Garamond" w:cs="CG Times"/>
          <w:color w:val="000000" w:themeColor="text1"/>
          <w:sz w:val="24"/>
          <w:szCs w:val="24"/>
          <w:lang w:val="sq-AL"/>
        </w:rPr>
        <w:t>nat që kryejnë veprime të drejt</w:t>
      </w:r>
      <w:r w:rsidRPr="00F84A81">
        <w:rPr>
          <w:rFonts w:ascii="Garamond" w:eastAsiaTheme="minorHAnsi" w:hAnsi="Garamond" w:cs="CG Times"/>
          <w:color w:val="000000" w:themeColor="text1"/>
          <w:sz w:val="24"/>
          <w:szCs w:val="24"/>
          <w:lang w:val="sq-AL"/>
        </w:rPr>
        <w:t>përdrejta për realizimin e veprës penale.</w:t>
      </w:r>
    </w:p>
    <w:p w14:paraId="4368CA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Shtytës quhen personat që nxisin bashkëpunëtorët e tjerë për kryerjen e veprës penale.</w:t>
      </w:r>
    </w:p>
    <w:p w14:paraId="4368CAB4" w14:textId="77777777" w:rsidR="00001A47" w:rsidRPr="00F84A81"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Ndihmës quhen personat që me këshilla, udhëzime, dhënie mjetesh, largim të pengesave, dhënie të premtimit për fshehjen e bashkëpunëtorëve, të gjurmëve apo të sendeve që rrjedhin nga vepra penale, ndihmojnë për kryerjen e saj.</w:t>
      </w:r>
    </w:p>
    <w:p w14:paraId="4368CAB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B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w:t>
      </w:r>
    </w:p>
    <w:p w14:paraId="4368CAB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Përgjegjësia e bashkëpunëtorëve</w:t>
      </w:r>
    </w:p>
    <w:p w14:paraId="4368CAB8" w14:textId="77777777" w:rsidR="00001A47" w:rsidRPr="00F84A81" w:rsidRDefault="00001A47" w:rsidP="00001A47">
      <w:pPr>
        <w:pStyle w:val="Hapesira7"/>
        <w:rPr>
          <w:color w:val="000000" w:themeColor="text1"/>
          <w:sz w:val="24"/>
          <w:lang w:val="sq-AL"/>
        </w:rPr>
      </w:pPr>
    </w:p>
    <w:p w14:paraId="4368CAB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Organizatorët, shtytësit dhe ndihmësit kanë përgjegjësi si edhe ekzekutorët për veprën penale të kryer prej tyre.</w:t>
      </w:r>
    </w:p>
    <w:p w14:paraId="4368CAB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caktimin e dënimit për bashkëpunëtorët, gjykata duhet të mbajë parasysh shkallën e pjesëmarrjes së secilit dhe rolin e luajtur në kryerjen e veprës penale.</w:t>
      </w:r>
    </w:p>
    <w:p w14:paraId="4368CABB" w14:textId="77777777" w:rsidR="00001A47" w:rsidRPr="00F84A81" w:rsidRDefault="00001A47" w:rsidP="00001A47">
      <w:pPr>
        <w:pStyle w:val="Hapesira7"/>
        <w:rPr>
          <w:color w:val="000000" w:themeColor="text1"/>
          <w:sz w:val="24"/>
          <w:lang w:val="sq-AL"/>
        </w:rPr>
      </w:pPr>
    </w:p>
    <w:p w14:paraId="3D8419C2"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BC" w14:textId="61BA275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28</w:t>
      </w:r>
    </w:p>
    <w:p w14:paraId="4368CA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Forma të veçanta të bashkëpunimit</w:t>
      </w:r>
    </w:p>
    <w:p w14:paraId="4368CABE" w14:textId="40DC09CF" w:rsidR="00001A47" w:rsidRPr="00F84A81" w:rsidRDefault="00001A47" w:rsidP="00A77C98">
      <w:pPr>
        <w:spacing w:after="0"/>
        <w:jc w:val="center"/>
        <w:rPr>
          <w:rFonts w:ascii="Garamond" w:eastAsia="MS Mincho" w:hAnsi="Garamond"/>
          <w:i/>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 (Ndryshuar me ligjin </w:t>
      </w:r>
      <w:r w:rsidR="002878C4" w:rsidRPr="00F84A81">
        <w:rPr>
          <w:rFonts w:ascii="Garamond" w:eastAsiaTheme="minorHAnsi" w:hAnsi="Garamond" w:cs="CG Times"/>
          <w:i/>
          <w:iCs/>
          <w:color w:val="000000" w:themeColor="text1"/>
          <w:sz w:val="24"/>
          <w:szCs w:val="24"/>
          <w:lang w:val="sq-AL"/>
        </w:rPr>
        <w:t xml:space="preserve">nr. </w:t>
      </w:r>
      <w:r w:rsidR="009C0C00" w:rsidRPr="00F84A81">
        <w:rPr>
          <w:rFonts w:ascii="Garamond" w:eastAsiaTheme="minorHAnsi" w:hAnsi="Garamond" w:cs="CG Times"/>
          <w:i/>
          <w:iCs/>
          <w:color w:val="000000" w:themeColor="text1"/>
          <w:sz w:val="24"/>
          <w:szCs w:val="24"/>
          <w:lang w:val="sq-AL"/>
        </w:rPr>
        <w:t>9275, datë 16.9.2004</w:t>
      </w:r>
      <w:r w:rsidRPr="00F84A81">
        <w:rPr>
          <w:rFonts w:ascii="Garamond" w:eastAsiaTheme="minorHAnsi" w:hAnsi="Garamond" w:cs="CG Times"/>
          <w:i/>
          <w:iCs/>
          <w:color w:val="000000" w:themeColor="text1"/>
          <w:sz w:val="24"/>
          <w:szCs w:val="24"/>
          <w:lang w:val="sq-AL"/>
        </w:rPr>
        <w:t>;</w:t>
      </w:r>
      <w:r w:rsidR="00A36C7C"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shfuqizuar paragrafi i dytë i pikës 1,</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ndryshuar pika 2</w:t>
      </w:r>
      <w:r w:rsidR="009C0C00" w:rsidRPr="00F84A81">
        <w:rPr>
          <w:rFonts w:ascii="Garamond" w:eastAsiaTheme="minorHAnsi" w:hAnsi="Garamond" w:cs="CG Times"/>
          <w:i/>
          <w:iC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A77C98" w:rsidRPr="00F84A81">
        <w:rPr>
          <w:rFonts w:ascii="Garamond" w:eastAsiaTheme="minorHAnsi" w:hAnsi="Garamond" w:cs="CG Times"/>
          <w:i/>
          <w:iCs/>
          <w:color w:val="000000" w:themeColor="text1"/>
          <w:sz w:val="24"/>
          <w:szCs w:val="24"/>
          <w:lang w:val="sq-AL"/>
        </w:rPr>
        <w:t xml:space="preserve">9686, datë 26.2.2007; </w:t>
      </w:r>
      <w:r w:rsidR="008562AE" w:rsidRPr="00F84A81">
        <w:rPr>
          <w:rFonts w:ascii="Garamond" w:eastAsiaTheme="minorHAnsi" w:hAnsi="Garamond" w:cs="CG Times"/>
          <w:i/>
          <w:color w:val="000000" w:themeColor="text1"/>
          <w:sz w:val="24"/>
          <w:szCs w:val="24"/>
          <w:lang w:val="sq-AL"/>
        </w:rPr>
        <w:t xml:space="preserve">shfuqizuar </w:t>
      </w:r>
      <w:r w:rsidR="00BA1E11" w:rsidRPr="00F84A81">
        <w:rPr>
          <w:rFonts w:ascii="Garamond" w:eastAsia="MS Mincho" w:hAnsi="Garamond"/>
          <w:i/>
          <w:color w:val="000000" w:themeColor="text1"/>
          <w:sz w:val="24"/>
          <w:szCs w:val="24"/>
          <w:lang w:val="sq-AL"/>
        </w:rPr>
        <w:t xml:space="preserve">paragrafi i shtatë </w:t>
      </w:r>
      <w:r w:rsidR="00A77C98" w:rsidRPr="00F84A81">
        <w:rPr>
          <w:rFonts w:ascii="Garamond" w:eastAsia="MS Mincho" w:hAnsi="Garamond"/>
          <w:i/>
          <w:color w:val="000000" w:themeColor="text1"/>
          <w:sz w:val="24"/>
          <w:szCs w:val="24"/>
          <w:lang w:val="sq-AL"/>
        </w:rPr>
        <w:t>me ligjin nr. 8/2026, datë 28.1.2026)</w:t>
      </w:r>
    </w:p>
    <w:p w14:paraId="4368CABF" w14:textId="77777777" w:rsidR="00001A47" w:rsidRPr="00F84A81" w:rsidRDefault="00001A47" w:rsidP="00001A47">
      <w:pPr>
        <w:pStyle w:val="Hapesira7"/>
        <w:rPr>
          <w:i/>
          <w:color w:val="000000" w:themeColor="text1"/>
          <w:sz w:val="24"/>
          <w:lang w:val="sq-AL"/>
        </w:rPr>
      </w:pPr>
    </w:p>
    <w:p w14:paraId="4368CA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 Organizata kriminale është forma më e lartë e bashkëpunimit, në të cilën bëjnë pjesë tre ose më shumë persona dhe që dallohet nga shkalla e veçantë e organizimit, strukturimit, qëndrueshmërisë, kohëzgjatjes, si dhe nga qëllimi për kryerjen e një a më shumë veprave penale, për të realizuar përfitime materiale dhe jomateriale.</w:t>
      </w:r>
    </w:p>
    <w:p w14:paraId="4368CAC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2. Organizata terroriste është një formë e veçantë e organizatës kriminale, e përbërë nga dy ose më shumë persona, që kanë një bashkëpunim të qëndrueshëm në kohë, me synim kryerjen e veprave me qëllime terroriste.</w:t>
      </w:r>
    </w:p>
    <w:p w14:paraId="4368CA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Banda e armatosur është një formë e veçantë bashkëpunimi që, duke zotëruar armë, municione luftarake dhe mjete të tjera të nevojshme, synon kryerjen e veprave penale, të parashikuara në krerët V, VI dhe VII të pjesës së posaçme të këtij Kodi.</w:t>
      </w:r>
    </w:p>
    <w:p w14:paraId="4368CA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4. Grupi i strukturuar kriminal është formë e veçantë bashkëpunimi, në të cilin bëjnë pjesë tre ose më shumë persona, për kryerjen e një a më shumë veprave penale, për të realizuar përfitime materiale dhe jomateriale.</w:t>
      </w:r>
    </w:p>
    <w:p w14:paraId="4368CA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Grupi i strukturuar kriminal për kryerjen e një vepre penale nuk formohet rastësisht e nuk është e nevojshme të dallohet për anëtarësi të qëndrueshme, ndarje detyrash, organizim dhe strukturim të zhvilluar.</w:t>
      </w:r>
    </w:p>
    <w:p w14:paraId="4368CA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5. Krijimi dhe pjesëmarrja në një organizatë kriminale, organizatë terroriste, bandë të armatosur ose grup të strukturuar kriminal cilësohen si vepra penale dhe dënohen sipas parashikimeve të pjesës së posaçme të këtij Kodi ose të dispozitave të tjera penale të veçanta. </w:t>
      </w:r>
    </w:p>
    <w:p w14:paraId="4368CAC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6. Anëtarët e organizatës kriminale, të organizatës terroriste, bandës së armatosur ose grupit të strukturuar kriminal janë përgjegjës për të gjitha veprat penale, të kryera prej tyre, në përmbushjen e qëllimeve të veprimtarisë së tyre kriminale.</w:t>
      </w:r>
    </w:p>
    <w:p w14:paraId="4368CAC7" w14:textId="3A02C0BA" w:rsidR="00001A47" w:rsidRPr="00F84A81"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7. </w:t>
      </w:r>
      <w:r w:rsidR="00A77C98" w:rsidRPr="00F84A81">
        <w:rPr>
          <w:rFonts w:ascii="Garamond" w:eastAsiaTheme="minorHAnsi" w:hAnsi="Garamond" w:cs="CG Times"/>
          <w:color w:val="000000" w:themeColor="text1"/>
          <w:sz w:val="24"/>
          <w:szCs w:val="24"/>
          <w:lang w:val="sq-AL"/>
        </w:rPr>
        <w:t>Shfuqizuar.</w:t>
      </w:r>
    </w:p>
    <w:p w14:paraId="4368CAC8" w14:textId="77777777" w:rsidR="00001A47" w:rsidRPr="00F84A81" w:rsidRDefault="00001A47" w:rsidP="00001A47">
      <w:pPr>
        <w:pStyle w:val="Hapesira7"/>
        <w:rPr>
          <w:color w:val="000000" w:themeColor="text1"/>
          <w:sz w:val="24"/>
          <w:lang w:val="sq-AL"/>
        </w:rPr>
      </w:pPr>
    </w:p>
    <w:p w14:paraId="4368CAC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w:t>
      </w:r>
    </w:p>
    <w:p w14:paraId="4368CA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DËNIMET </w:t>
      </w:r>
    </w:p>
    <w:p w14:paraId="4368CACB" w14:textId="77777777" w:rsidR="00001A47" w:rsidRPr="00F84A81" w:rsidRDefault="00001A47" w:rsidP="00001A47">
      <w:pPr>
        <w:pStyle w:val="Hapesira7"/>
        <w:rPr>
          <w:color w:val="000000" w:themeColor="text1"/>
          <w:sz w:val="24"/>
          <w:lang w:val="sq-AL"/>
        </w:rPr>
      </w:pPr>
    </w:p>
    <w:p w14:paraId="4368CA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w:t>
      </w:r>
    </w:p>
    <w:p w14:paraId="4368CA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Dënimet kryesore</w:t>
      </w:r>
    </w:p>
    <w:p w14:paraId="4368CACE" w14:textId="77777777" w:rsidR="009C0C00"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8733, datë 24.1.2001; shtuar paragrafi i fundit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9086, datë 19.6.2003; </w:t>
      </w:r>
    </w:p>
    <w:p w14:paraId="4368CA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paragrafi i fundit me vendimin e Gjykatës Kushtetuese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47, datë 26.7.2012)</w:t>
      </w:r>
    </w:p>
    <w:p w14:paraId="4368CAD0" w14:textId="77777777" w:rsidR="00001A47" w:rsidRPr="00F84A81" w:rsidRDefault="00001A47" w:rsidP="00001A47">
      <w:pPr>
        <w:pStyle w:val="Hapesira7"/>
        <w:rPr>
          <w:color w:val="000000" w:themeColor="text1"/>
          <w:sz w:val="24"/>
          <w:lang w:val="sq-AL"/>
        </w:rPr>
      </w:pPr>
    </w:p>
    <w:p w14:paraId="4368CAD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personat që kanë kryer krime jepen këto dënime kryesore:</w:t>
      </w:r>
    </w:p>
    <w:p w14:paraId="4368CAD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1. Me burgim të përjetshëm </w:t>
      </w:r>
    </w:p>
    <w:p w14:paraId="4368CA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2. Me burgim</w:t>
      </w:r>
    </w:p>
    <w:p w14:paraId="4368CA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Me gjobë</w:t>
      </w:r>
    </w:p>
    <w:p w14:paraId="4368CA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personat që kanë kryer kundërvajtje penale jepen këto dënime kryesore:</w:t>
      </w:r>
    </w:p>
    <w:p w14:paraId="4368CA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 Me burgim</w:t>
      </w:r>
    </w:p>
    <w:p w14:paraId="4368CAD7" w14:textId="6A560740"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2. Me gjobë</w:t>
      </w:r>
    </w:p>
    <w:p w14:paraId="01610C81" w14:textId="77777777" w:rsidR="00436E93" w:rsidRPr="00F84A81" w:rsidRDefault="00436E9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146D6BFA"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395F2002"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AD8" w14:textId="2832A13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30</w:t>
      </w:r>
    </w:p>
    <w:p w14:paraId="4368CA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Dënime plotësuese</w:t>
      </w:r>
    </w:p>
    <w:p w14:paraId="4368CADA"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pika 2, me ligjin </w:t>
      </w:r>
      <w:r w:rsidR="002878C4" w:rsidRPr="00F84A81">
        <w:rPr>
          <w:rFonts w:ascii="Garamond" w:eastAsiaTheme="minorHAnsi" w:hAnsi="Garamond" w:cs="CG Times"/>
          <w:i/>
          <w:iCs/>
          <w:color w:val="000000" w:themeColor="text1"/>
          <w:sz w:val="24"/>
          <w:szCs w:val="24"/>
          <w:lang w:val="sq-AL"/>
        </w:rPr>
        <w:t xml:space="preserve">nr. </w:t>
      </w:r>
      <w:r w:rsidR="00A36C7C" w:rsidRPr="00F84A81">
        <w:rPr>
          <w:rFonts w:ascii="Garamond" w:eastAsiaTheme="minorHAnsi" w:hAnsi="Garamond" w:cs="CG Times"/>
          <w:i/>
          <w:iCs/>
          <w:color w:val="000000" w:themeColor="text1"/>
          <w:sz w:val="24"/>
          <w:szCs w:val="24"/>
          <w:lang w:val="sq-AL"/>
        </w:rPr>
        <w:t xml:space="preserve">9086, datë 19.6.2003; </w:t>
      </w:r>
      <w:r w:rsidRPr="00F84A81">
        <w:rPr>
          <w:rFonts w:ascii="Garamond" w:eastAsiaTheme="minorHAnsi" w:hAnsi="Garamond" w:cs="CG Times"/>
          <w:i/>
          <w:iCs/>
          <w:color w:val="000000" w:themeColor="text1"/>
          <w:sz w:val="24"/>
          <w:szCs w:val="24"/>
          <w:lang w:val="sq-AL"/>
        </w:rPr>
        <w:t xml:space="preserve">ndryshuar pika 1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w:t>
      </w:r>
      <w:r w:rsidR="00962B37" w:rsidRPr="00F84A81">
        <w:rPr>
          <w:rFonts w:ascii="Garamond" w:eastAsiaTheme="minorHAnsi" w:hAnsi="Garamond" w:cs="CG Times"/>
          <w:i/>
          <w:iCs/>
          <w:color w:val="000000" w:themeColor="text1"/>
          <w:sz w:val="24"/>
          <w:szCs w:val="24"/>
          <w:lang w:val="sq-AL"/>
        </w:rPr>
        <w:t>datë</w:t>
      </w:r>
      <w:r w:rsidRPr="00F84A81">
        <w:rPr>
          <w:rFonts w:ascii="Garamond" w:eastAsiaTheme="minorHAnsi" w:hAnsi="Garamond" w:cs="CG Times"/>
          <w:i/>
          <w:iCs/>
          <w:color w:val="000000" w:themeColor="text1"/>
          <w:sz w:val="24"/>
          <w:szCs w:val="24"/>
          <w:lang w:val="sq-AL"/>
        </w:rPr>
        <w:t xml:space="preserve"> 16.9.2004;</w:t>
      </w:r>
    </w:p>
    <w:p w14:paraId="4368CADB" w14:textId="3090180B" w:rsidR="00001A47" w:rsidRPr="00F84A81" w:rsidRDefault="00001A47" w:rsidP="00364DBD">
      <w:pPr>
        <w:spacing w:after="0"/>
        <w:jc w:val="center"/>
        <w:rPr>
          <w:rFonts w:ascii="Garamond" w:eastAsia="MS Mincho" w:hAnsi="Garamond"/>
          <w:i/>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pika 10 me ligjin </w:t>
      </w:r>
      <w:r w:rsidR="002878C4" w:rsidRPr="00F84A81">
        <w:rPr>
          <w:rFonts w:ascii="Garamond" w:eastAsiaTheme="minorHAnsi" w:hAnsi="Garamond" w:cs="CG Times"/>
          <w:i/>
          <w:iCs/>
          <w:color w:val="000000" w:themeColor="text1"/>
          <w:sz w:val="24"/>
          <w:szCs w:val="24"/>
          <w:lang w:val="sq-AL"/>
        </w:rPr>
        <w:t xml:space="preserve">nr. </w:t>
      </w:r>
      <w:r w:rsidR="00364DBD" w:rsidRPr="00F84A81">
        <w:rPr>
          <w:rFonts w:ascii="Garamond" w:eastAsiaTheme="minorHAnsi" w:hAnsi="Garamond" w:cs="CG Times"/>
          <w:i/>
          <w:iCs/>
          <w:color w:val="000000" w:themeColor="text1"/>
          <w:sz w:val="24"/>
          <w:szCs w:val="24"/>
          <w:lang w:val="sq-AL"/>
        </w:rPr>
        <w:t xml:space="preserve">23/2012, datë 1.3.2012; </w:t>
      </w:r>
      <w:r w:rsidR="006534A5" w:rsidRPr="00F84A81">
        <w:rPr>
          <w:rFonts w:ascii="Garamond" w:hAnsi="Garamond"/>
          <w:i/>
          <w:color w:val="000000" w:themeColor="text1"/>
          <w:sz w:val="24"/>
          <w:szCs w:val="24"/>
        </w:rPr>
        <w:t xml:space="preserve">shtuar pika 11 në paragrafin e parë </w:t>
      </w:r>
      <w:r w:rsidR="00364DBD" w:rsidRPr="00F84A81">
        <w:rPr>
          <w:rFonts w:ascii="Garamond" w:eastAsia="MS Mincho" w:hAnsi="Garamond"/>
          <w:i/>
          <w:color w:val="000000" w:themeColor="text1"/>
          <w:sz w:val="24"/>
          <w:szCs w:val="24"/>
          <w:lang w:val="sq-AL"/>
        </w:rPr>
        <w:t>me ligjin nr. 8/2026, datë 28.1.2026)</w:t>
      </w:r>
    </w:p>
    <w:p w14:paraId="4368CADC" w14:textId="77777777" w:rsidR="00001A47" w:rsidRPr="00F84A81" w:rsidRDefault="00001A47" w:rsidP="00001A47">
      <w:pPr>
        <w:pStyle w:val="Hapesira7"/>
        <w:rPr>
          <w:color w:val="000000" w:themeColor="text1"/>
          <w:sz w:val="24"/>
          <w:lang w:val="sq-AL"/>
        </w:rPr>
      </w:pPr>
    </w:p>
    <w:p w14:paraId="4368CA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personat që kanë kryer krime ose kundërvajtje penale, bashkë me dënimin kryesor, mund të jepen edhe një ose disa nga këto dënime plotësuese:</w:t>
      </w:r>
    </w:p>
    <w:p w14:paraId="4368CAD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1. Ndalimi i </w:t>
      </w:r>
      <w:r w:rsidR="00DA33C7" w:rsidRPr="00F84A81">
        <w:rPr>
          <w:rFonts w:ascii="Garamond" w:eastAsiaTheme="minorHAnsi" w:hAnsi="Garamond" w:cs="CG Times"/>
          <w:color w:val="000000" w:themeColor="text1"/>
          <w:sz w:val="24"/>
          <w:szCs w:val="24"/>
          <w:lang w:val="sq-AL"/>
        </w:rPr>
        <w:t>s</w:t>
      </w:r>
      <w:r w:rsidRPr="00F84A81">
        <w:rPr>
          <w:rFonts w:ascii="Garamond" w:eastAsiaTheme="minorHAnsi" w:hAnsi="Garamond" w:cs="CG Times"/>
          <w:color w:val="000000" w:themeColor="text1"/>
          <w:sz w:val="24"/>
          <w:szCs w:val="24"/>
          <w:lang w:val="sq-AL"/>
        </w:rPr>
        <w:t>ë drejtës për të ushtruar funksione publike.</w:t>
      </w:r>
    </w:p>
    <w:p w14:paraId="4368CAD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2. Konfiskimi i mjeteve të kryerjes së veprës penale dhe produkteve të veprës penale.</w:t>
      </w:r>
    </w:p>
    <w:p w14:paraId="4368CA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Ndalimi për të drejtuar automjete.</w:t>
      </w:r>
    </w:p>
    <w:p w14:paraId="4368CA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4. Heqja e dekoratave, titujve të nderit.</w:t>
      </w:r>
    </w:p>
    <w:p w14:paraId="4368CAE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5. Heqja e së drejtës të ushtrimit të një veprimtarie ose mjeshtërie.</w:t>
      </w:r>
    </w:p>
    <w:p w14:paraId="4368CA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6. Heqja e së drejtës për të ushtruar detyra drejtuese pranë personave juridikë.</w:t>
      </w:r>
    </w:p>
    <w:p w14:paraId="4368CA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7. Ndalimi për të qëndruar në një ose disa njësi administrative.</w:t>
      </w:r>
    </w:p>
    <w:p w14:paraId="4368CA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8. Nxjerrja jashtë territorit.</w:t>
      </w:r>
    </w:p>
    <w:p w14:paraId="4368CAE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9. Detyrimi për publikimin e vendimit gjyqësor.</w:t>
      </w:r>
    </w:p>
    <w:p w14:paraId="4368CAE7" w14:textId="4E185A2D"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10. Humbja e përgjegjësisë prindërore. </w:t>
      </w:r>
    </w:p>
    <w:p w14:paraId="17484000" w14:textId="5DCFA4A7" w:rsidR="00364DBD" w:rsidRPr="00F84A81" w:rsidRDefault="00364DBD" w:rsidP="00364DBD">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   11. Ndalimi i përhershëm ose i përkohshëm i ushtrimit të aktiviteteve profesionale që përfshijnë kontakte të drejtpërdrejta dhe të rregullta me fëmijët e mitur.</w:t>
      </w:r>
    </w:p>
    <w:p w14:paraId="4368CA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në raste të veçanta, kur dhënia e dënimeve kryesore çmohet e papërshtatshme dhe kur ligji parashikon dënim me burgim deri në 3 vjet ose dënime të tjera më të lehta për veprën e kryer, mund të mjaftohet vetëm me caktimin e dënimit plotësues.</w:t>
      </w:r>
    </w:p>
    <w:p w14:paraId="4368CA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A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Neni 31</w:t>
      </w:r>
    </w:p>
    <w:p w14:paraId="4368CA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Dënimi me burgim të përjetshëm</w:t>
      </w:r>
    </w:p>
    <w:p w14:paraId="4368CAEC" w14:textId="704ED363" w:rsidR="00001A47" w:rsidRPr="00F84A81" w:rsidRDefault="001E5B75"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parë, i dytë</w:t>
      </w:r>
      <w:r w:rsidR="00001A47" w:rsidRPr="00F84A81">
        <w:rPr>
          <w:rFonts w:ascii="Garamond" w:eastAsiaTheme="minorHAnsi" w:hAnsi="Garamond" w:cs="CG Times"/>
          <w:i/>
          <w:iCs/>
          <w:color w:val="000000" w:themeColor="text1"/>
          <w:sz w:val="24"/>
          <w:szCs w:val="24"/>
          <w:lang w:val="sq-AL"/>
        </w:rPr>
        <w:t xml:space="preserve"> dhe titulli me ligjin </w:t>
      </w:r>
      <w:r w:rsidR="002878C4" w:rsidRPr="00F84A81">
        <w:rPr>
          <w:rFonts w:ascii="Garamond" w:eastAsiaTheme="minorHAnsi" w:hAnsi="Garamond" w:cs="CG Times"/>
          <w:i/>
          <w:iCs/>
          <w:color w:val="000000" w:themeColor="text1"/>
          <w:sz w:val="24"/>
          <w:szCs w:val="24"/>
          <w:lang w:val="sq-AL"/>
        </w:rPr>
        <w:t xml:space="preserve">nr. </w:t>
      </w:r>
      <w:r w:rsidR="009C0C00" w:rsidRPr="00F84A81">
        <w:rPr>
          <w:rFonts w:ascii="Garamond" w:eastAsiaTheme="minorHAnsi" w:hAnsi="Garamond" w:cs="CG Times"/>
          <w:i/>
          <w:iCs/>
          <w:color w:val="000000" w:themeColor="text1"/>
          <w:sz w:val="24"/>
          <w:szCs w:val="24"/>
          <w:lang w:val="sq-AL"/>
        </w:rPr>
        <w:t>8733, datë 24.1.2001</w:t>
      </w:r>
      <w:r w:rsidR="00001A47" w:rsidRPr="00F84A81">
        <w:rPr>
          <w:rFonts w:ascii="Garamond" w:eastAsiaTheme="minorHAnsi" w:hAnsi="Garamond" w:cs="CG Times"/>
          <w:i/>
          <w:iCs/>
          <w:color w:val="000000" w:themeColor="text1"/>
          <w:sz w:val="24"/>
          <w:szCs w:val="24"/>
          <w:lang w:val="sq-AL"/>
        </w:rPr>
        <w:t xml:space="preserve">; shfuqizuar paragrafi i fundit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9686,</w:t>
      </w:r>
      <w:r w:rsidR="00F920D1"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datë 26.2.2007)</w:t>
      </w:r>
    </w:p>
    <w:p w14:paraId="4368CAED" w14:textId="77777777" w:rsidR="00001A47" w:rsidRPr="00F84A81" w:rsidRDefault="00001A47" w:rsidP="00001A47">
      <w:pPr>
        <w:pStyle w:val="Hapesira7"/>
        <w:rPr>
          <w:color w:val="000000" w:themeColor="text1"/>
          <w:sz w:val="24"/>
          <w:lang w:val="sq-AL"/>
        </w:rPr>
      </w:pPr>
    </w:p>
    <w:p w14:paraId="4368CAE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Dënimi me burgim të përjetshëm jepet me vendim të gjykatës për kryerjen e një krimi të rëndë. </w:t>
      </w:r>
    </w:p>
    <w:p w14:paraId="4368CAEF" w14:textId="77777777" w:rsidR="00001A47" w:rsidRPr="00F84A81"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Style w:val="grame"/>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Dënimi me burgim të përjetshëm nuk jepet ndaj personave që në kohën e kryerjes së krimit nuk kanë mbushur moshën tetëmbëdhjetë vjeç, si dhe për gratë.</w:t>
      </w:r>
    </w:p>
    <w:p w14:paraId="4368CAF0" w14:textId="77777777" w:rsidR="00001A47" w:rsidRPr="00F84A81" w:rsidRDefault="00001A47" w:rsidP="00001A47">
      <w:pPr>
        <w:pStyle w:val="Hapesira7"/>
        <w:rPr>
          <w:rStyle w:val="grame"/>
          <w:color w:val="000000" w:themeColor="text1"/>
          <w:sz w:val="24"/>
          <w:lang w:val="sq-AL"/>
        </w:rPr>
      </w:pPr>
    </w:p>
    <w:p w14:paraId="4368CA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w:t>
      </w:r>
    </w:p>
    <w:p w14:paraId="4368CA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Dënimi me burgim</w:t>
      </w:r>
    </w:p>
    <w:p w14:paraId="4368CAF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parë me</w:t>
      </w:r>
      <w:r w:rsidR="002878C4"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AF4" w14:textId="77777777" w:rsidR="00001A47" w:rsidRPr="00F84A81" w:rsidRDefault="00001A47" w:rsidP="00001A47">
      <w:pPr>
        <w:pStyle w:val="Hapesira7"/>
        <w:rPr>
          <w:color w:val="000000" w:themeColor="text1"/>
          <w:sz w:val="24"/>
          <w:lang w:val="sq-AL"/>
        </w:rPr>
      </w:pPr>
    </w:p>
    <w:p w14:paraId="4368CA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Dënimi me burgim për krimet jepet për një kohë nga pesë ditë deri në tridhjetë e pesë vjet.</w:t>
      </w:r>
    </w:p>
    <w:p w14:paraId="4368CA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kundërvajtje penale dënimi me burgim jepet për një kohë nga pesë ditë deri në dy</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vjet.</w:t>
      </w:r>
    </w:p>
    <w:p w14:paraId="4368CAF7" w14:textId="77777777" w:rsidR="00001A47" w:rsidRPr="00F84A81" w:rsidRDefault="00001A47" w:rsidP="00001A47">
      <w:pPr>
        <w:pStyle w:val="Hapesira7"/>
        <w:rPr>
          <w:color w:val="000000" w:themeColor="text1"/>
          <w:sz w:val="24"/>
          <w:lang w:val="sq-AL"/>
        </w:rPr>
      </w:pPr>
    </w:p>
    <w:p w14:paraId="4368CA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w:t>
      </w:r>
    </w:p>
    <w:p w14:paraId="4368CA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Mënyra e vuajtjes së dënimit me burgim</w:t>
      </w:r>
      <w:r w:rsidR="002878C4" w:rsidRPr="00F84A81">
        <w:rPr>
          <w:rFonts w:ascii="Garamond" w:eastAsiaTheme="minorHAnsi" w:hAnsi="Garamond" w:cs="CG Times"/>
          <w:b/>
          <w:bCs/>
          <w:color w:val="000000" w:themeColor="text1"/>
          <w:sz w:val="24"/>
          <w:szCs w:val="24"/>
          <w:lang w:val="sq-AL"/>
        </w:rPr>
        <w:t xml:space="preserve"> </w:t>
      </w:r>
      <w:r w:rsidRPr="00F84A81">
        <w:rPr>
          <w:rFonts w:ascii="Garamond" w:eastAsiaTheme="minorHAnsi" w:hAnsi="Garamond" w:cs="CG Times"/>
          <w:b/>
          <w:bCs/>
          <w:color w:val="000000" w:themeColor="text1"/>
          <w:sz w:val="24"/>
          <w:szCs w:val="24"/>
          <w:lang w:val="sq-AL"/>
        </w:rPr>
        <w:t>të përjetshëm dhe me burgim</w:t>
      </w:r>
    </w:p>
    <w:p w14:paraId="4368CAFA" w14:textId="77777777" w:rsidR="00001A47" w:rsidRPr="00F84A81" w:rsidRDefault="00001A47" w:rsidP="00001A47">
      <w:pPr>
        <w:pStyle w:val="Hapesira7"/>
        <w:rPr>
          <w:color w:val="000000" w:themeColor="text1"/>
          <w:sz w:val="24"/>
          <w:lang w:val="sq-AL"/>
        </w:rPr>
      </w:pPr>
    </w:p>
    <w:p w14:paraId="4368CA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Dënimi me burgim të përjetshëm dhe dënimi me burgim v</w:t>
      </w:r>
      <w:r w:rsidR="002878C4" w:rsidRPr="00F84A81">
        <w:rPr>
          <w:rFonts w:ascii="Garamond" w:eastAsiaTheme="minorHAnsi" w:hAnsi="Garamond" w:cs="CG Times"/>
          <w:color w:val="000000" w:themeColor="text1"/>
          <w:sz w:val="24"/>
          <w:szCs w:val="24"/>
          <w:lang w:val="sq-AL"/>
        </w:rPr>
        <w:t>i</w:t>
      </w:r>
      <w:r w:rsidRPr="00F84A81">
        <w:rPr>
          <w:rFonts w:ascii="Garamond" w:eastAsiaTheme="minorHAnsi" w:hAnsi="Garamond" w:cs="CG Times"/>
          <w:color w:val="000000" w:themeColor="text1"/>
          <w:sz w:val="24"/>
          <w:szCs w:val="24"/>
          <w:lang w:val="sq-AL"/>
        </w:rPr>
        <w:t>hen në institucione të caktuara posaçërisht për këtë qëllim.</w:t>
      </w:r>
    </w:p>
    <w:p w14:paraId="4368CA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Rregullat mbi mënyrën e vuajtjes së dënimeve, të drejtat dhe detyrat e të dënuarve caktohen me ligj.</w:t>
      </w:r>
    </w:p>
    <w:p w14:paraId="4368CAF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Të miturit e kryejnë dënimin me burgim në vende të veçanta nga të rriturit.</w:t>
      </w:r>
    </w:p>
    <w:p w14:paraId="4368CA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Gratë e kryejnë dënimin me burgim në institucione të veçanta nga burrat.</w:t>
      </w:r>
    </w:p>
    <w:p w14:paraId="4368CAFF" w14:textId="77777777" w:rsidR="00001A47" w:rsidRPr="00F84A81" w:rsidRDefault="00001A47" w:rsidP="00001A47">
      <w:pPr>
        <w:pStyle w:val="Hapesira7"/>
        <w:rPr>
          <w:color w:val="000000" w:themeColor="text1"/>
          <w:sz w:val="24"/>
          <w:lang w:val="sq-AL"/>
        </w:rPr>
      </w:pPr>
    </w:p>
    <w:p w14:paraId="4368CB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34</w:t>
      </w:r>
    </w:p>
    <w:p w14:paraId="4368CB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Dënimi me gjobë</w:t>
      </w:r>
    </w:p>
    <w:p w14:paraId="4368CB03" w14:textId="426347D9" w:rsidR="00001A47" w:rsidRPr="00F84A81" w:rsidRDefault="001E5B75" w:rsidP="00C7226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tretë dhe i katërt</w:t>
      </w:r>
      <w:r w:rsidR="001879E5" w:rsidRPr="00F84A81">
        <w:rPr>
          <w:rFonts w:ascii="Garamond" w:eastAsiaTheme="minorHAnsi" w:hAnsi="Garamond" w:cs="CG Times"/>
          <w:i/>
          <w:iCs/>
          <w:color w:val="000000" w:themeColor="text1"/>
          <w:sz w:val="24"/>
          <w:szCs w:val="24"/>
          <w:lang w:val="sq-AL"/>
        </w:rPr>
        <w:t xml:space="preserve"> me ligjin nr. 8175, datë 23.12.1996</w:t>
      </w:r>
      <w:r w:rsidR="00001A47" w:rsidRPr="00F84A81">
        <w:rPr>
          <w:rFonts w:ascii="Garamond" w:eastAsiaTheme="minorHAnsi" w:hAnsi="Garamond" w:cs="CG Times"/>
          <w:i/>
          <w:iCs/>
          <w:color w:val="000000" w:themeColor="text1"/>
          <w:sz w:val="24"/>
          <w:szCs w:val="24"/>
          <w:lang w:val="sq-AL"/>
        </w:rPr>
        <w:t>, shtuar para</w:t>
      </w:r>
      <w:r w:rsidRPr="00F84A81">
        <w:rPr>
          <w:rFonts w:ascii="Garamond" w:eastAsiaTheme="minorHAnsi" w:hAnsi="Garamond" w:cs="CG Times"/>
          <w:i/>
          <w:iCs/>
          <w:color w:val="000000" w:themeColor="text1"/>
          <w:sz w:val="24"/>
          <w:szCs w:val="24"/>
          <w:lang w:val="sq-AL"/>
        </w:rPr>
        <w:t>grafi i pestë</w:t>
      </w:r>
      <w:r w:rsidR="00A36C7C" w:rsidRPr="00F84A81">
        <w:rPr>
          <w:rFonts w:ascii="Garamond" w:eastAsiaTheme="minorHAnsi" w:hAnsi="Garamond" w:cs="CG Times"/>
          <w:i/>
          <w:iCs/>
          <w:color w:val="000000" w:themeColor="text1"/>
          <w:sz w:val="24"/>
          <w:szCs w:val="24"/>
          <w:lang w:val="sq-AL"/>
        </w:rPr>
        <w:t xml:space="preserve">, ndryshuar paragrafi </w:t>
      </w:r>
      <w:r w:rsidRPr="00F84A81">
        <w:rPr>
          <w:rFonts w:ascii="Garamond" w:eastAsiaTheme="minorHAnsi" w:hAnsi="Garamond" w:cs="CG Times"/>
          <w:i/>
          <w:iCs/>
          <w:color w:val="000000" w:themeColor="text1"/>
          <w:sz w:val="24"/>
          <w:szCs w:val="24"/>
          <w:lang w:val="sq-AL"/>
        </w:rPr>
        <w:t>i shtatë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r w:rsidR="00A36C7C"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ndryshuar paragrafi i katërt</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9275, datë 16.9.2004;</w:t>
      </w:r>
      <w:r w:rsidR="00F920D1"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shfuqizuar paragrafi 8 me vendimin e Gjykatës Kushtetuese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19, datë 1.6.2011; ndryshuar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23/2012, datë 1.3.2012; ndryshuar paragrafi i pestë me ligjin </w:t>
      </w:r>
      <w:r w:rsidR="002878C4" w:rsidRPr="00F84A81">
        <w:rPr>
          <w:rFonts w:ascii="Garamond" w:eastAsiaTheme="minorHAnsi" w:hAnsi="Garamond" w:cs="CG Times"/>
          <w:i/>
          <w:iCs/>
          <w:color w:val="000000" w:themeColor="text1"/>
          <w:sz w:val="24"/>
          <w:szCs w:val="24"/>
          <w:lang w:val="sq-AL"/>
        </w:rPr>
        <w:t xml:space="preserve">nr. </w:t>
      </w:r>
      <w:r w:rsidR="009C0C00" w:rsidRPr="00F84A81">
        <w:rPr>
          <w:rFonts w:ascii="Garamond" w:eastAsiaTheme="minorHAnsi" w:hAnsi="Garamond" w:cs="CG Times"/>
          <w:i/>
          <w:iCs/>
          <w:color w:val="000000" w:themeColor="text1"/>
          <w:sz w:val="24"/>
          <w:szCs w:val="24"/>
          <w:lang w:val="sq-AL"/>
        </w:rPr>
        <w:t xml:space="preserve">144, </w:t>
      </w:r>
      <w:r w:rsidR="00001A47" w:rsidRPr="00F84A81">
        <w:rPr>
          <w:rFonts w:ascii="Garamond" w:eastAsiaTheme="minorHAnsi" w:hAnsi="Garamond" w:cs="CG Times"/>
          <w:i/>
          <w:iCs/>
          <w:color w:val="000000" w:themeColor="text1"/>
          <w:sz w:val="24"/>
          <w:szCs w:val="24"/>
          <w:lang w:val="sq-AL"/>
        </w:rPr>
        <w:t>datë 2.5.2013)</w:t>
      </w:r>
    </w:p>
    <w:p w14:paraId="4368CB04" w14:textId="77777777" w:rsidR="00001A47" w:rsidRPr="00F84A81" w:rsidRDefault="00001A47" w:rsidP="00001A47">
      <w:pPr>
        <w:pStyle w:val="Hapesira7"/>
        <w:rPr>
          <w:color w:val="000000" w:themeColor="text1"/>
          <w:sz w:val="24"/>
          <w:lang w:val="sq-AL"/>
        </w:rPr>
      </w:pPr>
    </w:p>
    <w:p w14:paraId="4368CB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Dënimi me gjobë konsiston në pagimin në favor të shtetit të një shume të hollash brenda kufijve të parashikuar në ligj.</w:t>
      </w:r>
    </w:p>
    <w:p w14:paraId="4368CB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Dënimi me gjobë jepet për personat që kryejnë krim ose kundërvajtje penale.</w:t>
      </w:r>
    </w:p>
    <w:p w14:paraId="4368CB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Për personat që kryejnë krim gjoba jepet nga 100 mijë gjer në 10 milionë lekë. </w:t>
      </w:r>
    </w:p>
    <w:p w14:paraId="4368CB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personat që kryejnë kundërvajtje penale, gjoba jepet nga 50 mijë gjer në 3 milionë lekë.</w:t>
      </w:r>
    </w:p>
    <w:p w14:paraId="4368CB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personat që kryejnë krime për motive fitimi të pasurive ose të sigurimit të çdo lloj përfitimi tjetër material, gjykata vendos sipas nenit 36 të këtij Kodi, konfiskimin e mjeteve të kryerjes së veprës penale dhe produkteve të veprës penale ose, në mungesë të tyre, dënim me gjobë në masën nga 100 mijë deri në 5 milion</w:t>
      </w:r>
      <w:r w:rsidR="006F3F4D"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 xml:space="preserve"> lekë.</w:t>
      </w:r>
    </w:p>
    <w:p w14:paraId="4368CB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Gjykata jep dënimin me gjobë, pasi ka hetuar rreth aftësisë paguese të personit. Aftësia paguese përcaktohet nga gjendja personale dhe pasurore e personit, si dhe nga rrethana të tjera që lidhen me to. Dënimi me gjobë paguhet në afatin e caktuar në vendimin e gjykatës. </w:t>
      </w:r>
    </w:p>
    <w:p w14:paraId="4368CB0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duke marrë parasysh gjendjen ekonomike të të dënuarit, mund të lejojë që gjoba të paguhet me këste, duke caktuar këstet dhe afatin e pagimit të tyre.</w:t>
      </w:r>
    </w:p>
    <w:p w14:paraId="4368CB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i dënuari nuk e paguan gjobën dhe gjoba nuk mund të vilet nëpërmjet ekzekutimit të detyrueshëm, gjykata vendos zëvendësimin e gjobës me burgim, duke llogaritur pesë mijë lekë për një ditë burgim.</w:t>
      </w:r>
    </w:p>
    <w:p w14:paraId="4368CB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i dënuari nuk mund të paguajë gjobën në afat pa fajin e tij dhe nëse kriteret, mbi të cilat është caktuar gjoba, kanë ndryshuar pas dhënies së vendimit dhe nuk e justifikojnë haptazi pagimin e gjobës, atëherë i dënuari mund të kërkojë:</w:t>
      </w:r>
    </w:p>
    <w:p w14:paraId="4368CB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shtyrje të afatit të pagesës së gjobës gjer në gjashtë muaj;</w:t>
      </w:r>
    </w:p>
    <w:p w14:paraId="4368CB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kryerjen e një pune me interes publik.</w:t>
      </w:r>
    </w:p>
    <w:p w14:paraId="4368CB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Nëse gjykata urdhëron kryerjen e një pune në interes publik zbatohen rregullat e nenit 63 të këtij Kodi.</w:t>
      </w:r>
    </w:p>
    <w:p w14:paraId="4368CB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Nëse gjoba nuk paguhet edhe pas shtyrjes së afatit ose nëse i dënuari nuk e kryen punën në interes publik, gjykata vendos zëvendësimin e gjobës me burgim.</w:t>
      </w:r>
    </w:p>
    <w:p w14:paraId="4368CB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gjoba është dhënë për kryerjen e një krimi, zëvendësimi i saj me burgim nuk mund të kalojë tre vjet, ndërsa kur ajo është dhënë për kryerjen e një kundërvajtjeje penale, zëvendësimi nuk mund të kalojë një vit burgim, por gjithmonë pa kaluar maksimumin e dënimit me burgim që parashikon dispozita përkatëse. Nëse dispozita penale nuk parashikon dënim me burgim, maksimumi i dënimit me burgim konsiderohet gjashtë muaj</w:t>
      </w:r>
      <w:r w:rsidR="006F3F4D" w:rsidRPr="00F84A81">
        <w:rPr>
          <w:rFonts w:ascii="Garamond" w:eastAsiaTheme="minorHAnsi" w:hAnsi="Garamond" w:cs="CG Times"/>
          <w:color w:val="000000" w:themeColor="text1"/>
          <w:sz w:val="24"/>
          <w:szCs w:val="24"/>
          <w:lang w:val="sq-AL"/>
        </w:rPr>
        <w:t>.</w:t>
      </w:r>
    </w:p>
    <w:p w14:paraId="4368CB1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i dënuari si më sipër gjatë zbatimit të burgimit paguan gjobën, gjykata revokon vendimin, duke bërë llogaritjet sipas kriterit të paragrafit të 8 të këtij neni. </w:t>
      </w:r>
    </w:p>
    <w:p w14:paraId="4368CB14" w14:textId="77777777" w:rsidR="00001A47" w:rsidRPr="00F84A81" w:rsidRDefault="00001A47" w:rsidP="00001A47">
      <w:pPr>
        <w:pStyle w:val="Hapesira7"/>
        <w:rPr>
          <w:color w:val="000000" w:themeColor="text1"/>
          <w:sz w:val="24"/>
          <w:lang w:val="sq-AL"/>
        </w:rPr>
      </w:pPr>
    </w:p>
    <w:p w14:paraId="4368CB1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35</w:t>
      </w:r>
    </w:p>
    <w:p w14:paraId="4368CB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Heqja e së drejtës për të ushtruar funksione publike</w:t>
      </w:r>
    </w:p>
    <w:p w14:paraId="4368CB17" w14:textId="2FF00D80"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(Riformuluar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p>
    <w:p w14:paraId="4368CB18" w14:textId="77777777" w:rsidR="00001A47" w:rsidRPr="00F84A81" w:rsidRDefault="00001A47" w:rsidP="00001A47">
      <w:pPr>
        <w:pStyle w:val="Hapesira7"/>
        <w:rPr>
          <w:color w:val="000000" w:themeColor="text1"/>
          <w:sz w:val="24"/>
          <w:lang w:val="sq-AL"/>
        </w:rPr>
      </w:pPr>
    </w:p>
    <w:p w14:paraId="4368CB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Heqja e së drejtës për të ushtruar funksione publike, për një kohë jo më pak se pesë vjet, jepet detyrimisht ndaj personit që ka kryer një krim, që lidhet me detyrën, duke shpërdoruar funksionin publik ose ka kryer një krim, për të cilin gjykata ka caktuar një dënim me burgim jo më pak se dhjetë vjet.</w:t>
      </w:r>
    </w:p>
    <w:p w14:paraId="4368CB1A" w14:textId="0E6F69BB" w:rsidR="00A36C7C" w:rsidRPr="00F84A81" w:rsidRDefault="00001A47"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 xml:space="preserve">Heqja e së drejtës për të ushtruar funksione publike mund të jepet për një kohë nga tre deri në pesë vjet, kur gjykata ka caktuar një dënim nga pesë deri në dhjetë vjet burgim, dhe nga një deri në tre vjet, kur është caktuar </w:t>
      </w:r>
      <w:r w:rsidR="00A36C7C" w:rsidRPr="00F84A81">
        <w:rPr>
          <w:rFonts w:ascii="Garamond" w:eastAsiaTheme="minorHAnsi" w:hAnsi="Garamond" w:cs="CG Times"/>
          <w:color w:val="000000" w:themeColor="text1"/>
          <w:sz w:val="24"/>
          <w:szCs w:val="24"/>
          <w:lang w:val="sq-AL"/>
        </w:rPr>
        <w:t>dënimi deri në tre vjet burgim.</w:t>
      </w:r>
    </w:p>
    <w:p w14:paraId="6337E800" w14:textId="77777777" w:rsidR="00C72262" w:rsidRPr="00F84A81" w:rsidRDefault="00C72262"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36</w:t>
      </w:r>
    </w:p>
    <w:p w14:paraId="4368CB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Konfiskimi i mjeteve të kryerjes së veprës penale</w:t>
      </w:r>
    </w:p>
    <w:p w14:paraId="4368CB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dhe produkteve të veprës penale</w:t>
      </w:r>
    </w:p>
    <w:p w14:paraId="4368CB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9086, datë 19.6.2003)</w:t>
      </w:r>
    </w:p>
    <w:p w14:paraId="4368CB1F" w14:textId="77777777" w:rsidR="00001A47" w:rsidRPr="00F84A81" w:rsidRDefault="00001A47" w:rsidP="00001A47">
      <w:pPr>
        <w:pStyle w:val="Hapesira7"/>
        <w:rPr>
          <w:color w:val="000000" w:themeColor="text1"/>
          <w:sz w:val="24"/>
          <w:lang w:val="sq-AL"/>
        </w:rPr>
      </w:pPr>
    </w:p>
    <w:p w14:paraId="4368CB2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 Konfiskimi jepet detyrimisht nga gjykata dhe ka të bëjë me marrjen dhe kalimin në favor të shtetit:</w:t>
      </w:r>
    </w:p>
    <w:p w14:paraId="4368CB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të sendeve që kanë shërbyer ose janë caktuar si mjete për kryerjen e veprës penale;</w:t>
      </w:r>
      <w:r w:rsidRPr="00F84A81">
        <w:rPr>
          <w:rFonts w:ascii="Garamond" w:eastAsiaTheme="minorHAnsi" w:hAnsi="Garamond" w:cs="CG Times"/>
          <w:color w:val="000000" w:themeColor="text1"/>
          <w:sz w:val="24"/>
          <w:szCs w:val="24"/>
          <w:lang w:val="sq-AL"/>
        </w:rPr>
        <w:tab/>
      </w:r>
    </w:p>
    <w:p w14:paraId="4368CB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të produkteve të veprës penale, ku përfshihet çdo lloj pasurie, si dhe dokumentet ose instrumentet ligjore që vërtetojnë tituj ose interesa të tjerë në pasurinë që rrjedh ose fitohet drejtpërdrejt ose tërthorazi nga kryerja e veprës penale;</w:t>
      </w:r>
    </w:p>
    <w:p w14:paraId="4368CB2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të shpërblimeve, të dhëna ose të premtuara, për kryerjen e veprës penale;</w:t>
      </w:r>
    </w:p>
    <w:p w14:paraId="4368CB2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të çdo pasurie tjetër, vlera e së cilës i korrespondon asaj të produkteve të veprës penale;</w:t>
      </w:r>
    </w:p>
    <w:p w14:paraId="4368CB2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të sendeve, prodhimi, përdorimi, mbajtja ose tjetërsimi i të cilave përbëjnë vepër penale, edhe kur nuk është dhënë vendim dënimi.</w:t>
      </w:r>
    </w:p>
    <w:p w14:paraId="4368CB2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2. Nëse produktet e veprës penale janë transformuar ose shndërruar pjesërisht ose plotësisht në pasuri të tjera, këto të fundit i nënshtrohen konfiskimit.</w:t>
      </w:r>
    </w:p>
    <w:p w14:paraId="4368CB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Nëse produktet e veprës penale janë bashkuar me pasuri të fituara në rrugë të ligjshme, këto të fundit konfiskohen deri në vlerën e produkteve të veprës penale.</w:t>
      </w:r>
    </w:p>
    <w:p w14:paraId="4368CB28" w14:textId="77777777" w:rsidR="00A36C7C"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4. Konfiskimit i nënshtrohen edhe të ardhurat ose përfitimet e tjera nga produktet e veprës penale, nga pasuritë në të cilat janë transformuar ose shndërruar produktet e veprës penale ose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nga pasuritë me të cilat janë përzier këto produkte, në të njëjtën masë dhe mënyrë sik</w:t>
      </w:r>
      <w:r w:rsidR="00A36C7C" w:rsidRPr="00F84A81">
        <w:rPr>
          <w:rFonts w:ascii="Garamond" w:eastAsiaTheme="minorHAnsi" w:hAnsi="Garamond" w:cs="CG Times"/>
          <w:color w:val="000000" w:themeColor="text1"/>
          <w:sz w:val="24"/>
          <w:szCs w:val="24"/>
          <w:lang w:val="sq-AL"/>
        </w:rPr>
        <w:t>urse produktet e veprës penale.</w:t>
      </w:r>
    </w:p>
    <w:p w14:paraId="4368CB29" w14:textId="77777777" w:rsidR="00081FEE" w:rsidRPr="00F84A81" w:rsidRDefault="00081FE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2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37</w:t>
      </w:r>
    </w:p>
    <w:p w14:paraId="4368CB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Ndalimi për të drejtuar automjete</w:t>
      </w:r>
    </w:p>
    <w:p w14:paraId="4368CB2C" w14:textId="77777777" w:rsidR="00001A47" w:rsidRPr="00F84A81" w:rsidRDefault="00001A47" w:rsidP="00001A47">
      <w:pPr>
        <w:pStyle w:val="Hapesira7"/>
        <w:rPr>
          <w:color w:val="000000" w:themeColor="text1"/>
          <w:sz w:val="24"/>
          <w:lang w:val="sq-AL"/>
        </w:rPr>
      </w:pPr>
    </w:p>
    <w:p w14:paraId="4368CB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Ndalimi për të drejtuar automjete jepet nga gjykata, për një kohë nga një gjer në pesë vjet, kundër personave që kanë kryer vepër penale, kur çmohet se do të ketë efekt parandalues apo pajtohet me natyrën e veprës së kryer.</w:t>
      </w:r>
    </w:p>
    <w:p w14:paraId="4368CB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38</w:t>
      </w:r>
    </w:p>
    <w:p w14:paraId="4368CB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Heqja e dekoratave dhe e titujve</w:t>
      </w:r>
    </w:p>
    <w:p w14:paraId="4368CB30" w14:textId="77777777" w:rsidR="00001A47" w:rsidRPr="00F84A81" w:rsidRDefault="00001A47" w:rsidP="00001A47">
      <w:pPr>
        <w:pStyle w:val="Hapesira7"/>
        <w:rPr>
          <w:color w:val="000000" w:themeColor="text1"/>
          <w:sz w:val="24"/>
          <w:lang w:val="sq-AL"/>
        </w:rPr>
      </w:pPr>
    </w:p>
    <w:p w14:paraId="4368CB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Heqja e dekoratave dhe titujve të nderit vendoset për personat që kanë kryer një vepër penale që dënohet me burgim dhe çmohet se mbajtja e tyre nuk pajtohet me natyrën e veprës penale të kryer.</w:t>
      </w:r>
    </w:p>
    <w:p w14:paraId="4368CB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Heqja e dekoratave dhe titujve të nderit është e përhershme kur personi dënohet për një krim mbi dhjetë vjet dhe nga një gjer në pesë vjet, kur dënohet gjer në dhjetë vjet burgim.</w:t>
      </w:r>
    </w:p>
    <w:p w14:paraId="4368CB33" w14:textId="77777777" w:rsidR="00001A47" w:rsidRPr="00F84A81" w:rsidRDefault="00001A47" w:rsidP="00001A47">
      <w:pPr>
        <w:pStyle w:val="Hapesira7"/>
        <w:rPr>
          <w:color w:val="000000" w:themeColor="text1"/>
          <w:sz w:val="24"/>
          <w:lang w:val="sq-AL"/>
        </w:rPr>
      </w:pPr>
    </w:p>
    <w:p w14:paraId="7841D182"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6D8FEEC0" w14:textId="77777777" w:rsidR="00617EAB" w:rsidRDefault="00617EA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34" w14:textId="31B450E3"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39</w:t>
      </w:r>
    </w:p>
    <w:p w14:paraId="4368CB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Heqja e së drejtës të ushtrimit të një profesioni ose të një veprimtarie</w:t>
      </w:r>
    </w:p>
    <w:p w14:paraId="4368CB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B37" w14:textId="77777777" w:rsidR="00001A47" w:rsidRPr="00F84A81" w:rsidRDefault="00001A47" w:rsidP="00001A47">
      <w:pPr>
        <w:pStyle w:val="Hapesira7"/>
        <w:rPr>
          <w:color w:val="000000" w:themeColor="text1"/>
          <w:sz w:val="24"/>
          <w:lang w:val="sq-AL"/>
        </w:rPr>
      </w:pPr>
    </w:p>
    <w:p w14:paraId="4368CB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Heqja e së drejtës të ushtrimit të një profesioni ose të një veprimtarie e ndalon të dënuarin të ushtrojë profesionin ose veprimtarinë, për të cilën është dhënë leje e veçantë, dëshmi, autorizim apo licencë nga organi kompetent.</w:t>
      </w:r>
    </w:p>
    <w:p w14:paraId="4368CB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Heqja e së drejtës së ushtrimit të një veprimtarie ose të një profesioni jepet për një kohë nga një muaj deri në pesë vjet dhe është rrjedhojë e çdo dënimi për vepra penale që kryhen duke i shpërdoruar ato, ose kur vlerësohet se ushtrimi i mëtejshëm i veprimtarisë apo profesionit bie ndesh me marrëdhënien juridike që synon të mbrojë vepra penale konkrete.</w:t>
      </w:r>
    </w:p>
    <w:p w14:paraId="4368CB3A" w14:textId="77777777" w:rsidR="00001A47" w:rsidRPr="00F84A81" w:rsidRDefault="00001A47" w:rsidP="00001A47">
      <w:pPr>
        <w:pStyle w:val="Hapesira7"/>
        <w:rPr>
          <w:color w:val="000000" w:themeColor="text1"/>
          <w:sz w:val="24"/>
          <w:lang w:val="sq-AL"/>
        </w:rPr>
      </w:pPr>
    </w:p>
    <w:p w14:paraId="4368CB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40</w:t>
      </w:r>
    </w:p>
    <w:p w14:paraId="4368CB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Heqja e së drejtës të ushtrimit të detyrave drejtuese</w:t>
      </w:r>
    </w:p>
    <w:p w14:paraId="4368CB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u w:val="single"/>
          <w:lang w:val="sq-AL"/>
        </w:rPr>
      </w:pPr>
      <w:r w:rsidRPr="00F84A81">
        <w:rPr>
          <w:rFonts w:ascii="Garamond" w:eastAsiaTheme="minorHAnsi" w:hAnsi="Garamond" w:cs="CG Times"/>
          <w:i/>
          <w:iCs/>
          <w:color w:val="000000" w:themeColor="text1"/>
          <w:sz w:val="24"/>
          <w:szCs w:val="24"/>
          <w:lang w:val="sq-AL"/>
        </w:rPr>
        <w:t xml:space="preserve">(Shtuar paragrafi i fundit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Pr="00F84A81">
        <w:rPr>
          <w:rFonts w:ascii="Garamond" w:eastAsiaTheme="minorHAnsi" w:hAnsi="Garamond" w:cs="CG Times"/>
          <w:i/>
          <w:iCs/>
          <w:color w:val="000000" w:themeColor="text1"/>
          <w:sz w:val="24"/>
          <w:szCs w:val="24"/>
          <w:u w:val="single"/>
          <w:lang w:val="sq-AL"/>
        </w:rPr>
        <w:t>)</w:t>
      </w:r>
    </w:p>
    <w:p w14:paraId="4368CB3E" w14:textId="77777777" w:rsidR="00001A47" w:rsidRPr="00F84A81" w:rsidRDefault="00001A47" w:rsidP="00001A47">
      <w:pPr>
        <w:pStyle w:val="Hapesira7"/>
        <w:rPr>
          <w:color w:val="000000" w:themeColor="text1"/>
          <w:sz w:val="24"/>
          <w:u w:val="single"/>
          <w:lang w:val="sq-AL"/>
        </w:rPr>
      </w:pPr>
    </w:p>
    <w:p w14:paraId="4368CB3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Heqja e së drejtës të ushtrimit të detyrave drejtuese pranë personave juridikë, i heq mundësinë të dënuarit të ushtrojë detyrat e drejtorit, të administratorit, sipërmarrësit, likuidatorit, si dhe çdo detyrë tjetër që ka të bëjë me cilësinë e përfaqësuesit të personit juridik.</w:t>
      </w:r>
    </w:p>
    <w:p w14:paraId="4368CB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Heqja e së drejtës të ushtrimit të detyrave drejtuese pranë personave juridikë është rrjedhojë e çdo dënimi për vepra penale dhe jepet për një kohë nga një muaj gjer në pesë vjet, kur i dënuari ka shpërdoruar funksionet apo ka vepruar në kundërshtim me rregullat që lidhen me detyrën.</w:t>
      </w:r>
    </w:p>
    <w:p w14:paraId="4368CB41" w14:textId="70A603FB"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dënimi i dhënë nga gjykata është jo më pak se pesë vjet burgim, kjo e drejtë mund të hiqet për një kohë </w:t>
      </w:r>
      <w:r w:rsidR="00A36C7C" w:rsidRPr="00F84A81">
        <w:rPr>
          <w:rFonts w:ascii="Garamond" w:eastAsiaTheme="minorHAnsi" w:hAnsi="Garamond" w:cs="CG Times"/>
          <w:color w:val="000000" w:themeColor="text1"/>
          <w:sz w:val="24"/>
          <w:szCs w:val="24"/>
          <w:lang w:val="sq-AL"/>
        </w:rPr>
        <w:t>nga pesë deri në dhjetë vjet.</w:t>
      </w:r>
    </w:p>
    <w:p w14:paraId="2BF39ECF" w14:textId="77777777" w:rsidR="006404A0" w:rsidRPr="00F84A81" w:rsidRDefault="006404A0"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41</w:t>
      </w:r>
    </w:p>
    <w:p w14:paraId="4368CB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Ndalimi për të qëndruar në një apo disa njësi administrative</w:t>
      </w:r>
    </w:p>
    <w:p w14:paraId="4368CB44" w14:textId="77777777" w:rsidR="00001A47" w:rsidRPr="00F84A81" w:rsidRDefault="00001A47" w:rsidP="00001A47">
      <w:pPr>
        <w:pStyle w:val="Hapesira7"/>
        <w:rPr>
          <w:color w:val="000000" w:themeColor="text1"/>
          <w:sz w:val="24"/>
          <w:lang w:val="sq-AL"/>
        </w:rPr>
      </w:pPr>
    </w:p>
    <w:p w14:paraId="4368CB45"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Ndalimi për të qëndruar në një apo disa njësi administrative jepet nga gjykata për një kohë nga një gjer në pesë vjet, kur çmohet se qëndrimi i të dënuarit në këto vende përbën rrezik për sigurimin publik.</w:t>
      </w:r>
    </w:p>
    <w:p w14:paraId="4368CB4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42</w:t>
      </w:r>
    </w:p>
    <w:p w14:paraId="4368CB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Nxjerrja jashtë territorit</w:t>
      </w:r>
    </w:p>
    <w:p w14:paraId="4368CB48" w14:textId="77777777" w:rsidR="00001A47" w:rsidRPr="00F84A81" w:rsidRDefault="00001A47" w:rsidP="00001A47">
      <w:pPr>
        <w:pStyle w:val="Hapesira7"/>
        <w:rPr>
          <w:color w:val="000000" w:themeColor="text1"/>
          <w:sz w:val="24"/>
          <w:lang w:val="sq-AL"/>
        </w:rPr>
      </w:pPr>
    </w:p>
    <w:p w14:paraId="4368CB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Nxjerrja jashtë territorit të Republikës së Shqipërisë jepet nga gjykata ndaj shtetasit të huaj dhe atij pa shtetësi që kryen një krim dhe çmohet se qëndrimi i mëtejshëm i tij në territorin e Republikës së Shqipërisë nuk duhet të vazhdojë më në të ardhmen.</w:t>
      </w:r>
    </w:p>
    <w:p w14:paraId="4368CB4A" w14:textId="77777777" w:rsidR="00001A47" w:rsidRPr="00F84A81" w:rsidRDefault="00001A47"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Vendimi revokohet nga gjykata, me kërkesën e të dënuarit, kur shtetasi i huaj apo pa shtetë</w:t>
      </w:r>
      <w:r w:rsidR="00DA33C7" w:rsidRPr="00F84A81">
        <w:rPr>
          <w:rFonts w:ascii="Garamond" w:eastAsiaTheme="minorHAnsi" w:hAnsi="Garamond" w:cs="CG Times"/>
          <w:color w:val="000000" w:themeColor="text1"/>
          <w:sz w:val="24"/>
          <w:szCs w:val="24"/>
          <w:lang w:val="sq-AL"/>
        </w:rPr>
        <w:t xml:space="preserve">si fiton shtetësinë shqiptare. </w:t>
      </w:r>
    </w:p>
    <w:p w14:paraId="4368CB4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43</w:t>
      </w:r>
    </w:p>
    <w:p w14:paraId="4368CB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Publikimi i vendimit gjyqësor</w:t>
      </w:r>
    </w:p>
    <w:p w14:paraId="4368CB4D" w14:textId="77777777" w:rsidR="00001A47" w:rsidRPr="00F84A81" w:rsidRDefault="00001A47" w:rsidP="00001A47">
      <w:pPr>
        <w:pStyle w:val="Hapesira7"/>
        <w:rPr>
          <w:color w:val="000000" w:themeColor="text1"/>
          <w:sz w:val="24"/>
          <w:lang w:val="sq-AL"/>
        </w:rPr>
      </w:pPr>
    </w:p>
    <w:p w14:paraId="4368CB4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Publikimi i vendimit gjyqësor jepet nga gjykata kur çmon se njohja e përmbajtjes së vendimit ka interes për persona juridikë e fizikë.</w:t>
      </w:r>
    </w:p>
    <w:p w14:paraId="4368CB4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 xml:space="preserve">Publikimi i vendimit gjyqësor konsiston në detyrimin e të dënuarit që me shpenzimet e veta të publikojë në një apo disa gazeta ose stacione radiotelevizive tërësisht apo pjesërisht vendimin gjyqësor, sipas urdhërimit të bërë nga gjykata. </w:t>
      </w:r>
    </w:p>
    <w:p w14:paraId="4368CB5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Data e publikimit dhe kohëzgjatja e tij caktohen nga gjykata.</w:t>
      </w:r>
    </w:p>
    <w:p w14:paraId="4368CB5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ab/>
        <w:t>Organet e shtypit dhe të radiotelevizionit janë të detyruar të bëjnë publikimin e vendimit gjyqësor të dërguar nga gjykata.</w:t>
      </w:r>
    </w:p>
    <w:p w14:paraId="4368CB52" w14:textId="5A0EC945" w:rsidR="00001A47" w:rsidRPr="00F84A81" w:rsidRDefault="00001A47"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Publikimi i vendimit gjyqësor nuk jepet kur rrezikohet përhapja e sekretit shtetëror, cenohet jeta intime e person</w:t>
      </w:r>
      <w:r w:rsidR="00DA33C7" w:rsidRPr="00F84A81">
        <w:rPr>
          <w:rFonts w:ascii="Garamond" w:eastAsiaTheme="minorHAnsi" w:hAnsi="Garamond" w:cs="CG Times"/>
          <w:color w:val="000000" w:themeColor="text1"/>
          <w:sz w:val="24"/>
          <w:szCs w:val="24"/>
          <w:lang w:val="sq-AL"/>
        </w:rPr>
        <w:t>ave ose preket morali shoqëror.</w:t>
      </w:r>
    </w:p>
    <w:p w14:paraId="044C3995" w14:textId="77777777" w:rsidR="00436E93" w:rsidRPr="00F84A81" w:rsidRDefault="00436E93"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5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43/a</w:t>
      </w:r>
    </w:p>
    <w:p w14:paraId="4368CB54" w14:textId="77777777" w:rsidR="00001A47" w:rsidRPr="00F84A81" w:rsidRDefault="00001A47" w:rsidP="00001A47">
      <w:pPr>
        <w:keepNext/>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Humbja e përgjegjësisë prindërore</w:t>
      </w:r>
    </w:p>
    <w:p w14:paraId="4368CB5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B56" w14:textId="77777777" w:rsidR="00001A47" w:rsidRPr="00F84A81" w:rsidRDefault="00001A47" w:rsidP="00001A47">
      <w:pPr>
        <w:pStyle w:val="Hapesira7"/>
        <w:rPr>
          <w:color w:val="000000" w:themeColor="text1"/>
          <w:sz w:val="24"/>
          <w:lang w:val="sq-AL"/>
        </w:rPr>
      </w:pPr>
    </w:p>
    <w:p w14:paraId="4368CB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Humbja e përgjegjësisë prindërore jepet nga gjykata ndaj personit që e ushtron përgjegjësinë prindërore, kur ai dënohet si autor ose bashkëpunëtor në një vepër penale ndaj fëmijës ose si bashkëpunëtor me fëmijën në kryerjen e një vepre penale.</w:t>
      </w:r>
    </w:p>
    <w:p w14:paraId="4368CB58" w14:textId="77777777" w:rsidR="00001A47" w:rsidRPr="00F84A81" w:rsidRDefault="00001A47" w:rsidP="00001A47">
      <w:pPr>
        <w:pStyle w:val="Hapesira7"/>
        <w:rPr>
          <w:color w:val="000000" w:themeColor="text1"/>
          <w:sz w:val="24"/>
          <w:lang w:val="sq-AL"/>
        </w:rPr>
      </w:pPr>
    </w:p>
    <w:p w14:paraId="4368CB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44</w:t>
      </w:r>
    </w:p>
    <w:p w14:paraId="4368CB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Mënyra e vuajtjes së dënimeve plotësuese</w:t>
      </w:r>
    </w:p>
    <w:p w14:paraId="4368CB5B" w14:textId="77777777" w:rsidR="00001A47" w:rsidRPr="00F84A81" w:rsidRDefault="00001A47" w:rsidP="00001A47">
      <w:pPr>
        <w:pStyle w:val="Hapesira7"/>
        <w:rPr>
          <w:color w:val="000000" w:themeColor="text1"/>
          <w:sz w:val="24"/>
          <w:lang w:val="sq-AL"/>
        </w:rPr>
      </w:pPr>
    </w:p>
    <w:p w14:paraId="4368CB5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gjykata, së bashku me një dënim me burgim, jep edhe një ose disa nga dënimet plotësuese të përmendura në nenin 30 të këtij Kodi, zbatimi i tyre fillon së bashku me vuajtjen e dënimit kryesor. </w:t>
      </w:r>
    </w:p>
    <w:p w14:paraId="4368CB5D" w14:textId="5DEB460A"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 xml:space="preserve">Për numrat 1, 3, 5, 6, 7 dhe 8 të nenit 30 të këtij Kodi zbatimi i tyre fillon pas vuajtjes së dënimit me burgim. Të drejtat e cenuara nga dënimet plotësuese i dënuari nuk mund t’i ushtrojë gjatë kohës së vuajtjes së dënimit me burgim. </w:t>
      </w:r>
    </w:p>
    <w:p w14:paraId="25EAE512" w14:textId="77777777" w:rsidR="00C72262" w:rsidRPr="00F84A81" w:rsidRDefault="00C7226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5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45</w:t>
      </w:r>
    </w:p>
    <w:p w14:paraId="4368CB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Zbatimi i ligjit penal ndaj personave juridikë</w:t>
      </w:r>
    </w:p>
    <w:p w14:paraId="4368CB60" w14:textId="0A4EE9DF" w:rsidR="00001A47" w:rsidRPr="00F84A81" w:rsidRDefault="00001A47" w:rsidP="00C72262">
      <w:pPr>
        <w:spacing w:after="0"/>
        <w:jc w:val="center"/>
        <w:rPr>
          <w:rFonts w:ascii="Garamond" w:eastAsia="MS Mincho" w:hAnsi="Garamond"/>
          <w:i/>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A36C7C"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C72262" w:rsidRPr="00F84A81">
        <w:rPr>
          <w:rFonts w:ascii="Garamond" w:eastAsiaTheme="minorHAnsi" w:hAnsi="Garamond" w:cs="CG Times"/>
          <w:i/>
          <w:iCs/>
          <w:color w:val="000000" w:themeColor="text1"/>
          <w:sz w:val="24"/>
          <w:szCs w:val="24"/>
          <w:lang w:val="sq-AL"/>
        </w:rPr>
        <w:t xml:space="preserve">9275, datë 16.9.2004; </w:t>
      </w:r>
      <w:r w:rsidR="000A2200" w:rsidRPr="00F84A81">
        <w:rPr>
          <w:rFonts w:ascii="Garamond" w:hAnsi="Garamond"/>
          <w:i/>
          <w:color w:val="000000" w:themeColor="text1"/>
          <w:sz w:val="24"/>
          <w:szCs w:val="24"/>
        </w:rPr>
        <w:t xml:space="preserve">shtuar togfjalësh </w:t>
      </w:r>
      <w:r w:rsidR="00C72262" w:rsidRPr="00F84A81">
        <w:rPr>
          <w:rFonts w:ascii="Garamond" w:hAnsi="Garamond"/>
          <w:i/>
          <w:color w:val="000000" w:themeColor="text1"/>
          <w:sz w:val="24"/>
          <w:szCs w:val="24"/>
        </w:rPr>
        <w:t xml:space="preserve">në paragrafin e parë </w:t>
      </w:r>
      <w:r w:rsidR="00C72262" w:rsidRPr="00F84A81">
        <w:rPr>
          <w:rFonts w:ascii="Garamond" w:eastAsia="MS Mincho" w:hAnsi="Garamond"/>
          <w:i/>
          <w:color w:val="000000" w:themeColor="text1"/>
          <w:sz w:val="24"/>
          <w:szCs w:val="24"/>
          <w:lang w:val="sq-AL"/>
        </w:rPr>
        <w:t>me ligjin nr. 8/2026, datë 28.1.2026)</w:t>
      </w:r>
    </w:p>
    <w:p w14:paraId="4368CB61" w14:textId="77777777" w:rsidR="00001A47" w:rsidRPr="00F84A81" w:rsidRDefault="00001A47" w:rsidP="00001A47">
      <w:pPr>
        <w:pStyle w:val="Hapesira7"/>
        <w:rPr>
          <w:color w:val="000000" w:themeColor="text1"/>
          <w:sz w:val="24"/>
          <w:lang w:val="sq-AL"/>
        </w:rPr>
      </w:pPr>
    </w:p>
    <w:p w14:paraId="4368CB62" w14:textId="4468DA39" w:rsidR="00001A47" w:rsidRPr="00F84A81" w:rsidRDefault="00001A47" w:rsidP="000A2200">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 xml:space="preserve">Personat juridikë, me përjashtim të institucioneve shtetërore, </w:t>
      </w:r>
      <w:r w:rsidR="000A2200" w:rsidRPr="00F84A81">
        <w:rPr>
          <w:rFonts w:ascii="Garamond" w:hAnsi="Garamond"/>
          <w:color w:val="000000" w:themeColor="text1"/>
          <w:sz w:val="24"/>
          <w:szCs w:val="24"/>
        </w:rPr>
        <w:t xml:space="preserve">organeve publike që ushtrojnë autoritet shtetëror ose organizatave ndërkombëtare publike, </w:t>
      </w:r>
      <w:r w:rsidRPr="00F84A81">
        <w:rPr>
          <w:rFonts w:ascii="Garamond" w:eastAsiaTheme="minorHAnsi" w:hAnsi="Garamond" w:cs="CG Times"/>
          <w:color w:val="000000" w:themeColor="text1"/>
          <w:sz w:val="24"/>
          <w:szCs w:val="24"/>
          <w:lang w:val="sq-AL"/>
        </w:rPr>
        <w:t>përgjigjen penalisht për vepra penale, të kryera në emër ose në dobi të tyre nga organet dhe përfaqësuesit e tyre.</w:t>
      </w:r>
    </w:p>
    <w:p w14:paraId="4368CB6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Njësitë e qeverisjes vendore përgjigjen penalisht vetëm për veprime të kryera gjatë ushtrimit të veprimtarisë së tyre, të cilat mund të ushtrohen nëpërmjet delegimit të shërbimeve publike.</w:t>
      </w:r>
    </w:p>
    <w:p w14:paraId="4368CB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Përgjegjësia penale e personave juridikë nuk përjashton atë të personave fizikë, të cilët kanë kryer ose janë bashkëpunëtorë në kryerjen e të njëjtave vepra penale.</w:t>
      </w:r>
    </w:p>
    <w:p w14:paraId="4368CB6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Veprat penale dhe masat ndëshkuese përkatëse, që zbatohen ndaj personave juridikë, si dhe procedura për vendosjen dhe ekzekutimin e tyre rregullohen me ligj të veçantë.</w:t>
      </w:r>
    </w:p>
    <w:p w14:paraId="4368CB66" w14:textId="77777777" w:rsidR="00A36C7C" w:rsidRPr="00F84A81" w:rsidRDefault="00A36C7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6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46</w:t>
      </w:r>
    </w:p>
    <w:p w14:paraId="4368CB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Masat mjekësore dhe edukuese</w:t>
      </w:r>
    </w:p>
    <w:p w14:paraId="4368CB69" w14:textId="50D46318" w:rsidR="005B4090" w:rsidRPr="00F84A81" w:rsidRDefault="005B409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bCs/>
          <w:i/>
          <w:color w:val="000000" w:themeColor="text1"/>
          <w:sz w:val="24"/>
          <w:szCs w:val="24"/>
          <w:lang w:val="sq-AL"/>
        </w:rPr>
        <w:t>(</w:t>
      </w:r>
      <w:r w:rsidR="001E5B75" w:rsidRPr="00F84A81">
        <w:rPr>
          <w:rFonts w:ascii="Garamond" w:eastAsiaTheme="minorHAnsi" w:hAnsi="Garamond" w:cs="CG Times"/>
          <w:bCs/>
          <w:i/>
          <w:color w:val="000000" w:themeColor="text1"/>
          <w:sz w:val="24"/>
          <w:szCs w:val="24"/>
          <w:lang w:val="sq-AL"/>
        </w:rPr>
        <w:t xml:space="preserve">Ndryshuar </w:t>
      </w:r>
      <w:r w:rsidRPr="00F84A81">
        <w:rPr>
          <w:rFonts w:ascii="Garamond" w:eastAsiaTheme="minorHAnsi" w:hAnsi="Garamond" w:cs="CG Times"/>
          <w:bCs/>
          <w:i/>
          <w:color w:val="000000" w:themeColor="text1"/>
          <w:sz w:val="24"/>
          <w:szCs w:val="24"/>
          <w:lang w:val="sq-AL"/>
        </w:rPr>
        <w:t>paragrafi i parë dhe i tretë me ligjin nr. 36/2017, datë 30.3.2017)</w:t>
      </w:r>
    </w:p>
    <w:p w14:paraId="4368CB6A" w14:textId="77777777" w:rsidR="00001A47" w:rsidRPr="00F84A81" w:rsidRDefault="00001A47" w:rsidP="00001A47">
      <w:pPr>
        <w:pStyle w:val="Hapesira7"/>
        <w:rPr>
          <w:i/>
          <w:color w:val="000000" w:themeColor="text1"/>
          <w:sz w:val="24"/>
          <w:lang w:val="sq-AL"/>
        </w:rPr>
      </w:pPr>
    </w:p>
    <w:p w14:paraId="4368CB6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Masat mjekësore mund të jepen nga gjykata ndaj personave të papërgjegjshëm që kanë kryer vepër penale, ndërsa masat edukuese mund të jepen ndaj të miturve që përjashtohen nga dënimi ose që për shkak të moshës nuk kanë përgjegjësi penale.</w:t>
      </w:r>
    </w:p>
    <w:p w14:paraId="4368CB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Masat mjekësore janë:</w:t>
      </w:r>
    </w:p>
    <w:p w14:paraId="4368CB6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 Mjekimi i detyruar ambulator</w:t>
      </w:r>
    </w:p>
    <w:p w14:paraId="4368CB6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2. Mjekimi i detyruar në një institucion mjekësor</w:t>
      </w:r>
      <w:r w:rsidR="00CB294F" w:rsidRPr="00F84A81">
        <w:rPr>
          <w:rFonts w:ascii="Garamond" w:eastAsiaTheme="minorHAnsi" w:hAnsi="Garamond" w:cs="CG Times"/>
          <w:color w:val="000000" w:themeColor="text1"/>
          <w:sz w:val="24"/>
          <w:szCs w:val="24"/>
          <w:lang w:val="sq-AL"/>
        </w:rPr>
        <w:t>.</w:t>
      </w:r>
    </w:p>
    <w:p w14:paraId="4368CB6F" w14:textId="77777777" w:rsidR="00CB294F" w:rsidRPr="00F84A81" w:rsidRDefault="00CB294F" w:rsidP="00CB294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Vendimi gjyqësor për masat mjekësore dhe edukuese është i revokueshëm në çdo kohë kur zhduken rrethanat për të cilat ai është dhënë, por në çdo rast, gjykata, kryesisht, është e detyruar që pas kalimit të një viti nga dita e dhënies së vendimit, të marrë në shqyrtim vendimin e saj.</w:t>
      </w:r>
    </w:p>
    <w:p w14:paraId="4368CB70" w14:textId="5978E51C" w:rsidR="00001A47" w:rsidRPr="00F84A81" w:rsidRDefault="005B4090"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Rregullat për revokimin e vendimit gjyqësor që përmbajnë masa mjekësore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parashikohen në Kodin e Procedurës Penale. Rregullat për caktimin</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ose revokimin e masave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mjekësore dhe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edukuese për të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miturin</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parashikohen</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nga </w:t>
      </w:r>
      <w:r w:rsidR="00F371DB" w:rsidRPr="00F84A81">
        <w:rPr>
          <w:rFonts w:ascii="Garamond" w:eastAsiaTheme="minorHAnsi" w:hAnsi="Garamond" w:cs="CG Times"/>
          <w:color w:val="000000" w:themeColor="text1"/>
          <w:sz w:val="24"/>
          <w:szCs w:val="24"/>
          <w:lang w:val="sq-AL"/>
        </w:rPr>
        <w:t>Kodi i Drejtësisë për të Mitur.</w:t>
      </w:r>
    </w:p>
    <w:p w14:paraId="0DFA416F" w14:textId="77777777" w:rsidR="00C00012" w:rsidRPr="00F84A81" w:rsidRDefault="00C00012"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VI</w:t>
      </w:r>
    </w:p>
    <w:p w14:paraId="4368CB7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CAKTIMI I DËNIMIT </w:t>
      </w:r>
    </w:p>
    <w:p w14:paraId="4368CB73" w14:textId="77777777" w:rsidR="00001A47" w:rsidRPr="00F84A81" w:rsidRDefault="00001A47" w:rsidP="00001A47">
      <w:pPr>
        <w:pStyle w:val="Hapesira7"/>
        <w:rPr>
          <w:color w:val="000000" w:themeColor="text1"/>
          <w:sz w:val="24"/>
          <w:lang w:val="sq-AL"/>
        </w:rPr>
      </w:pPr>
    </w:p>
    <w:p w14:paraId="4368CB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47</w:t>
      </w:r>
    </w:p>
    <w:p w14:paraId="4368CB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Mënyra e caktimit të dënimit</w:t>
      </w:r>
    </w:p>
    <w:p w14:paraId="4368CB76" w14:textId="77777777" w:rsidR="00001A47" w:rsidRPr="00F84A81" w:rsidRDefault="00001A47" w:rsidP="00001A47">
      <w:pPr>
        <w:pStyle w:val="Hapesira7"/>
        <w:rPr>
          <w:color w:val="000000" w:themeColor="text1"/>
          <w:sz w:val="24"/>
          <w:lang w:val="sq-AL"/>
        </w:rPr>
      </w:pPr>
    </w:p>
    <w:p w14:paraId="4368CB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cakton dënimin duke respektuar dispozitat e pjesës së përgjithshme të këtij Kodi dhe kufijtë e dënimeve të parashikuar në ligj për veprën penale.</w:t>
      </w:r>
    </w:p>
    <w:p w14:paraId="4368CB78" w14:textId="77777777" w:rsidR="00F371DB"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caktimin e dënimit ndaj personit ajo merr parasysh rrezikshmërinë e veprës penale, të autorit të saj, shkallën e fajit, si dhe rre</w:t>
      </w:r>
      <w:r w:rsidR="00F371DB" w:rsidRPr="00F84A81">
        <w:rPr>
          <w:rFonts w:ascii="Garamond" w:eastAsiaTheme="minorHAnsi" w:hAnsi="Garamond" w:cs="CG Times"/>
          <w:color w:val="000000" w:themeColor="text1"/>
          <w:sz w:val="24"/>
          <w:szCs w:val="24"/>
          <w:lang w:val="sq-AL"/>
        </w:rPr>
        <w:t>thanat lehtësuese dhe rënduese.</w:t>
      </w:r>
    </w:p>
    <w:p w14:paraId="10318BE0" w14:textId="38EED118"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48 </w:t>
      </w:r>
    </w:p>
    <w:p w14:paraId="4368CB7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Rrethanat lehtësuese</w:t>
      </w:r>
    </w:p>
    <w:p w14:paraId="4368CB7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dy paragrafë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B7C" w14:textId="77777777" w:rsidR="00001A47" w:rsidRPr="00F84A81" w:rsidRDefault="00001A47" w:rsidP="00001A47">
      <w:pPr>
        <w:pStyle w:val="Hapesira7"/>
        <w:rPr>
          <w:color w:val="000000" w:themeColor="text1"/>
          <w:sz w:val="24"/>
          <w:lang w:val="sq-AL"/>
        </w:rPr>
      </w:pPr>
    </w:p>
    <w:p w14:paraId="4368CB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Lehtësojnë dënimin rrethanat që vijojnë:</w:t>
      </w:r>
    </w:p>
    <w:p w14:paraId="4368CB7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Kur vepra është kryer e shtyrë nga motive me vlera pozitive morale e shoqërore;</w:t>
      </w:r>
    </w:p>
    <w:p w14:paraId="4368CB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kur vepra është kryer nën ndikimin e tronditjes psikike të shkaktuar nga provokimi ose veprime të padrejta të viktimës apo të ndonjë personi tjetër;</w:t>
      </w:r>
    </w:p>
    <w:p w14:paraId="4368CB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kur vepra është kryer nën ndikimin e veprimeve apo të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udhëzimeve të padrejta të eprorit;</w:t>
      </w:r>
    </w:p>
    <w:p w14:paraId="4368CB8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kur personi që ka kryer veprën tregon pendim të thellë;</w:t>
      </w:r>
    </w:p>
    <w:p w14:paraId="4368CB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kur personi ka zëvendësuar dëmin e shkaktuar nga vepra penale ose ka ndihmuar aktivisht për të zhdukur ose pakësuar pasojat e veprës penale;</w:t>
      </w:r>
    </w:p>
    <w:p w14:paraId="4368CB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 kur personi paraqitet në organet kompetente pas kryerjes së veprës penale;</w:t>
      </w:r>
    </w:p>
    <w:p w14:paraId="4368CB8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 kur marrëdhëniet ndërmjet personit që ka kryer veprën penale dhe të dëmtuarit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janë normalizuar.</w:t>
      </w:r>
    </w:p>
    <w:p w14:paraId="4368CB85" w14:textId="77777777" w:rsidR="00A36C7C"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Rrethana lehtësuese e parashikuar në shkronjën “a” të paragrafit të parë të këtij neni, nuk lehtëson dënimin kur vepra penale është kryer në rrethanat e parashikuara në shkronjën “j” të nenit 50 të këtij Kodi.</w:t>
      </w:r>
    </w:p>
    <w:p w14:paraId="4368CB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Rrethana lehtësuese, e parashikuar në shkronjën “e” të paragrafit të parë të këtij neni, nuk lehtëson dënimin e një personi që ka kryer një vepër penale ndaj fëmijëve apo një vepër penale të dhunës në familje.</w:t>
      </w:r>
    </w:p>
    <w:p w14:paraId="4368CB87" w14:textId="77777777" w:rsidR="00F371DB" w:rsidRPr="00F84A81"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8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49</w:t>
      </w:r>
    </w:p>
    <w:p w14:paraId="4368CB89" w14:textId="77777777" w:rsidR="00001A47" w:rsidRPr="00F84A81" w:rsidRDefault="00001A47" w:rsidP="00001A47">
      <w:pPr>
        <w:pStyle w:val="Hapesira7"/>
        <w:rPr>
          <w:color w:val="000000" w:themeColor="text1"/>
          <w:sz w:val="24"/>
          <w:lang w:val="sq-AL"/>
        </w:rPr>
      </w:pPr>
    </w:p>
    <w:p w14:paraId="4368CB8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pavarësisht nga rrethanat që përmenden në nenin 48 të këtij Kodi, mund të marrë në konsideratë edhe rrethanat të tjera për sa kohë i quan të tilla që justifikojnë lehtësimin e dënimit.</w:t>
      </w:r>
    </w:p>
    <w:p w14:paraId="4368CB8B" w14:textId="77777777" w:rsidR="00001A47" w:rsidRPr="00F84A81" w:rsidRDefault="00001A47" w:rsidP="00001A47">
      <w:pPr>
        <w:pStyle w:val="Hapesira7"/>
        <w:rPr>
          <w:color w:val="000000" w:themeColor="text1"/>
          <w:sz w:val="24"/>
          <w:lang w:val="sq-AL"/>
        </w:rPr>
      </w:pPr>
    </w:p>
    <w:p w14:paraId="4368CB8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50</w:t>
      </w:r>
    </w:p>
    <w:p w14:paraId="4368CB8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Rrethanat rënduese</w:t>
      </w:r>
    </w:p>
    <w:p w14:paraId="4368CB8E" w14:textId="77777777" w:rsidR="009C0C00" w:rsidRPr="00F84A81"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lastRenderedPageBreak/>
        <w:t xml:space="preserve">(Ndryshuar shkronja “b”, shtuar shkronja “h” dhe “i” me ligjin </w:t>
      </w:r>
      <w:r w:rsidR="002878C4" w:rsidRPr="00F84A81">
        <w:rPr>
          <w:rFonts w:ascii="Garamond" w:eastAsiaTheme="minorHAnsi" w:hAnsi="Garamond" w:cs="CG Times"/>
          <w:i/>
          <w:iCs/>
          <w:color w:val="000000" w:themeColor="text1"/>
          <w:sz w:val="24"/>
          <w:szCs w:val="24"/>
          <w:lang w:val="sq-AL"/>
        </w:rPr>
        <w:t xml:space="preserve">nr. </w:t>
      </w:r>
      <w:r w:rsidR="009C0C00" w:rsidRPr="00F84A81">
        <w:rPr>
          <w:rFonts w:ascii="Garamond" w:eastAsiaTheme="minorHAnsi" w:hAnsi="Garamond" w:cs="CG Times"/>
          <w:i/>
          <w:iCs/>
          <w:color w:val="000000" w:themeColor="text1"/>
          <w:sz w:val="24"/>
          <w:szCs w:val="24"/>
          <w:lang w:val="sq-AL"/>
        </w:rPr>
        <w:t>8733, datë 24.1.200</w:t>
      </w:r>
      <w:r w:rsidR="006F3F4D" w:rsidRPr="00F84A81">
        <w:rPr>
          <w:rFonts w:ascii="Garamond" w:eastAsiaTheme="minorHAnsi" w:hAnsi="Garamond" w:cs="CG Times"/>
          <w:i/>
          <w:iCs/>
          <w:color w:val="000000" w:themeColor="text1"/>
          <w:sz w:val="24"/>
          <w:szCs w:val="24"/>
          <w:lang w:val="sq-AL"/>
        </w:rPr>
        <w:t>1</w:t>
      </w:r>
      <w:r w:rsidRPr="00F84A81">
        <w:rPr>
          <w:rFonts w:ascii="Garamond" w:eastAsiaTheme="minorHAnsi" w:hAnsi="Garamond" w:cs="CG Times"/>
          <w:i/>
          <w:iCs/>
          <w:color w:val="000000" w:themeColor="text1"/>
          <w:sz w:val="24"/>
          <w:szCs w:val="24"/>
          <w:lang w:val="sq-AL"/>
        </w:rPr>
        <w:t>;</w:t>
      </w:r>
      <w:r w:rsidR="00304DC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shkronja “dh”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00304DC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shtuar shkronja “j”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9686, datë 26.2.2007; </w:t>
      </w:r>
    </w:p>
    <w:p w14:paraId="4368CB8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shtohet shkronja “ç/1” dhe “e/1” dhe ndryshohet shkronja “g” dhe “j”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304DCD" w:rsidRPr="00F84A81">
        <w:rPr>
          <w:rFonts w:ascii="Garamond" w:eastAsiaTheme="minorHAnsi" w:hAnsi="Garamond" w:cs="CG Times"/>
          <w:i/>
          <w:iCs/>
          <w:color w:val="000000" w:themeColor="text1"/>
          <w:sz w:val="24"/>
          <w:szCs w:val="24"/>
          <w:lang w:val="sq-AL"/>
        </w:rPr>
        <w:t>; shtuar shkronja “f/1 me ligjin nr. 44/2019, datë 18.7.2019</w:t>
      </w:r>
      <w:r w:rsidRPr="00F84A81">
        <w:rPr>
          <w:rFonts w:ascii="Garamond" w:eastAsiaTheme="minorHAnsi" w:hAnsi="Garamond" w:cs="CG Times"/>
          <w:i/>
          <w:iCs/>
          <w:color w:val="000000" w:themeColor="text1"/>
          <w:sz w:val="24"/>
          <w:szCs w:val="24"/>
          <w:lang w:val="sq-AL"/>
        </w:rPr>
        <w:t>)</w:t>
      </w:r>
    </w:p>
    <w:p w14:paraId="4368CB90" w14:textId="77777777" w:rsidR="00001A47" w:rsidRPr="00F84A81" w:rsidRDefault="00001A47" w:rsidP="00001A47">
      <w:pPr>
        <w:pStyle w:val="Hapesira7"/>
        <w:rPr>
          <w:color w:val="000000" w:themeColor="text1"/>
          <w:sz w:val="24"/>
          <w:lang w:val="sq-AL"/>
        </w:rPr>
      </w:pPr>
    </w:p>
    <w:p w14:paraId="4368CB9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Rëndojnë dënimin rrethanat që vijojnë:</w:t>
      </w:r>
    </w:p>
    <w:p w14:paraId="4368CB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kryerja e veprës i shtyrë nga motive të dobëta;</w:t>
      </w:r>
    </w:p>
    <w:p w14:paraId="4368CB9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kryerja e veprës për të vënë para përgjegjësisë ose për të fshehur përgjegjësinë penale të një tjetri apo për të shmangur dënimin për një vepër penale tjetër ose për të realizuar, ose për të siguruar për vete a për të tretët fitime pasurore, ose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çdo lloj përfitimi tjetër material;</w:t>
      </w:r>
    </w:p>
    <w:p w14:paraId="4368CB9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kryerja e veprës penale me egërsi dhe mizori;</w:t>
      </w:r>
    </w:p>
    <w:p w14:paraId="4368CB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kryerja e një krimi pas dhënies së një dënimi për një krim të kryer më parë;</w:t>
      </w:r>
    </w:p>
    <w:p w14:paraId="4368CB9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ç/1) kryerja e veprës penale pas vendosjes së personit nën mbikëqyrje elektronike;</w:t>
      </w:r>
    </w:p>
    <w:p w14:paraId="4368CB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kryerja e veprimeve që rëndojnë apo shtojnë pasojat e veprës penale;</w:t>
      </w:r>
    </w:p>
    <w:p w14:paraId="4368CB9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dh) kryerja e veprës penale duke shpërdoruar funksionin publik ose shërbimin fetar; </w:t>
      </w:r>
    </w:p>
    <w:p w14:paraId="4368CB9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e) kur vepra është kryer kundër fëmijëve, grave </w:t>
      </w:r>
      <w:r w:rsidR="00842B55" w:rsidRPr="00F84A81">
        <w:rPr>
          <w:rFonts w:ascii="Garamond" w:eastAsiaTheme="minorHAnsi" w:hAnsi="Garamond" w:cs="CG Times"/>
          <w:color w:val="000000" w:themeColor="text1"/>
          <w:sz w:val="24"/>
          <w:szCs w:val="24"/>
          <w:lang w:val="sq-AL"/>
        </w:rPr>
        <w:t>shtatzëna</w:t>
      </w:r>
      <w:r w:rsidRPr="00F84A81">
        <w:rPr>
          <w:rFonts w:ascii="Garamond" w:eastAsiaTheme="minorHAnsi" w:hAnsi="Garamond" w:cs="CG Times"/>
          <w:color w:val="000000" w:themeColor="text1"/>
          <w:sz w:val="24"/>
          <w:szCs w:val="24"/>
          <w:lang w:val="sq-AL"/>
        </w:rPr>
        <w:t xml:space="preserve"> ose personave që, për shkaqe të ndryshme, nuk mund të mbrohen;</w:t>
      </w:r>
    </w:p>
    <w:p w14:paraId="4368CB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e/1) kryerja e veprës penale gjatë ose pas dhënies së urdhrave gjyqësorë të mbrojtjes nga dhuna në familje;</w:t>
      </w:r>
    </w:p>
    <w:p w14:paraId="4368CB9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f) kur vepra është drejtuar ndaj përfaqësuesve të shteteve të tjera; </w:t>
      </w:r>
    </w:p>
    <w:p w14:paraId="4368CB9C" w14:textId="77777777" w:rsidR="00304DCD" w:rsidRPr="00F84A81" w:rsidRDefault="00304DC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f/1. Kur vepra është drejtuar ndaj personave të zgjedhur dhe funksionarëve publikë, për shkak të detyrës.</w:t>
      </w:r>
    </w:p>
    <w:p w14:paraId="4368CB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 kur vepra është kryer duke përfituar nga marrëdhëniet familjare, të bashkëjetesës, të miqësisë, të mikpritjes;</w:t>
      </w:r>
    </w:p>
    <w:p w14:paraId="4368CB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 kryerja e veprës penale në bashkëpunim;</w:t>
      </w:r>
      <w:r w:rsidR="00F920D1" w:rsidRPr="00F84A81">
        <w:rPr>
          <w:rFonts w:ascii="Garamond" w:eastAsiaTheme="minorHAnsi" w:hAnsi="Garamond" w:cs="CG Times"/>
          <w:color w:val="000000" w:themeColor="text1"/>
          <w:sz w:val="24"/>
          <w:szCs w:val="24"/>
          <w:lang w:val="sq-AL"/>
        </w:rPr>
        <w:t xml:space="preserve"> </w:t>
      </w:r>
    </w:p>
    <w:p w14:paraId="4368CB9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h) kryerja e veprës penale më shumë se një herë; </w:t>
      </w:r>
    </w:p>
    <w:p w14:paraId="4368CB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 kur vepra është kryer duke përdorur armë, municione luftarake, lëndë plasëse, djegëse, helmuese dhe radioaktive.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w:t>
      </w:r>
    </w:p>
    <w:p w14:paraId="4368CBA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j) kur vepra është kryer e shtyrë nga motive që kanë të bëjnë me gjininë, racën, ngjyrën, etninë, gjuhën, identitetin gjinor, orientimin seksual, bindjet politike, fetare ose filozofike, gjendjen shëndetësore, predispozicione gjenetike ose aftësinë e kufizuar.</w:t>
      </w:r>
    </w:p>
    <w:p w14:paraId="4368CBA2" w14:textId="77777777" w:rsidR="00001A47" w:rsidRPr="00F84A81" w:rsidRDefault="00001A47" w:rsidP="00001A47">
      <w:pPr>
        <w:pStyle w:val="Hapesira7"/>
        <w:rPr>
          <w:color w:val="000000" w:themeColor="text1"/>
          <w:sz w:val="24"/>
          <w:lang w:val="sq-AL"/>
        </w:rPr>
      </w:pPr>
    </w:p>
    <w:p w14:paraId="4368CB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51</w:t>
      </w:r>
    </w:p>
    <w:p w14:paraId="4368CB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Dënimi për të miturit</w:t>
      </w:r>
    </w:p>
    <w:p w14:paraId="4368CBA5" w14:textId="02D79981" w:rsidR="005B4090" w:rsidRPr="00F84A81" w:rsidRDefault="005B4090" w:rsidP="005B409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bCs/>
          <w:i/>
          <w:color w:val="000000" w:themeColor="text1"/>
          <w:sz w:val="24"/>
          <w:szCs w:val="24"/>
          <w:lang w:val="sq-AL"/>
        </w:rPr>
        <w:t>(</w:t>
      </w:r>
      <w:r w:rsidR="001E5B75" w:rsidRPr="00F84A81">
        <w:rPr>
          <w:rFonts w:ascii="Garamond" w:eastAsiaTheme="minorHAnsi" w:hAnsi="Garamond" w:cs="CG Times"/>
          <w:bCs/>
          <w:i/>
          <w:color w:val="000000" w:themeColor="text1"/>
          <w:sz w:val="24"/>
          <w:szCs w:val="24"/>
          <w:lang w:val="sq-AL"/>
        </w:rPr>
        <w:t xml:space="preserve">Ndryshuar </w:t>
      </w:r>
      <w:r w:rsidRPr="00F84A81">
        <w:rPr>
          <w:rFonts w:ascii="Garamond" w:eastAsiaTheme="minorHAnsi" w:hAnsi="Garamond" w:cs="CG Times"/>
          <w:bCs/>
          <w:i/>
          <w:color w:val="000000" w:themeColor="text1"/>
          <w:sz w:val="24"/>
          <w:szCs w:val="24"/>
          <w:lang w:val="sq-AL"/>
        </w:rPr>
        <w:t>me ligjin nr. 36/2017, datë 30.3.2017)</w:t>
      </w:r>
    </w:p>
    <w:p w14:paraId="4368CBA6" w14:textId="77777777" w:rsidR="00001A47" w:rsidRPr="00F84A81" w:rsidRDefault="00001A47" w:rsidP="00001A47">
      <w:pPr>
        <w:pStyle w:val="Hapesira7"/>
        <w:rPr>
          <w:color w:val="000000" w:themeColor="text1"/>
          <w:sz w:val="24"/>
          <w:lang w:val="sq-AL"/>
        </w:rPr>
      </w:pPr>
    </w:p>
    <w:p w14:paraId="4368CBA7"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të miturit, që në kohën e kryerjes së veprës penale nuk kanë mbushur moshën 18 vjeç, dënimi nuk mund të jetë më shumë se gjysma e dënimit që parashikon l</w:t>
      </w:r>
      <w:r w:rsidR="00842B55" w:rsidRPr="00F84A81">
        <w:rPr>
          <w:rFonts w:ascii="Garamond" w:eastAsiaTheme="minorHAnsi" w:hAnsi="Garamond" w:cs="CG Times"/>
          <w:color w:val="000000" w:themeColor="text1"/>
          <w:sz w:val="24"/>
          <w:szCs w:val="24"/>
          <w:lang w:val="sq-AL"/>
        </w:rPr>
        <w:t>igji për veprën penale të kryer</w:t>
      </w:r>
      <w:r w:rsidR="005B4090" w:rsidRPr="00F84A81">
        <w:rPr>
          <w:rFonts w:ascii="Garamond" w:eastAsiaTheme="minorHAnsi" w:hAnsi="Garamond" w:cs="CG Times"/>
          <w:color w:val="000000" w:themeColor="text1"/>
          <w:sz w:val="24"/>
          <w:szCs w:val="24"/>
          <w:lang w:val="sq-AL"/>
        </w:rPr>
        <w:t xml:space="preserve">. </w:t>
      </w:r>
      <w:r w:rsidR="005B4090" w:rsidRPr="00F84A81">
        <w:rPr>
          <w:rFonts w:ascii="Garamond" w:hAnsi="Garamond"/>
          <w:color w:val="000000" w:themeColor="text1"/>
          <w:spacing w:val="-4"/>
          <w:sz w:val="24"/>
          <w:szCs w:val="24"/>
          <w:lang w:val="sq-AL"/>
        </w:rPr>
        <w:t>Rregullat për caktimin e dënimit për të miturin parashikohen në Kodin e Drejtësisë</w:t>
      </w:r>
      <w:r w:rsidR="00F920D1" w:rsidRPr="00F84A81">
        <w:rPr>
          <w:rFonts w:ascii="Garamond" w:hAnsi="Garamond"/>
          <w:color w:val="000000" w:themeColor="text1"/>
          <w:spacing w:val="-4"/>
          <w:sz w:val="24"/>
          <w:szCs w:val="24"/>
          <w:lang w:val="sq-AL"/>
        </w:rPr>
        <w:t xml:space="preserve"> </w:t>
      </w:r>
      <w:r w:rsidR="005B4090" w:rsidRPr="00F84A81">
        <w:rPr>
          <w:rFonts w:ascii="Garamond" w:hAnsi="Garamond"/>
          <w:color w:val="000000" w:themeColor="text1"/>
          <w:spacing w:val="-4"/>
          <w:sz w:val="24"/>
          <w:szCs w:val="24"/>
          <w:lang w:val="sq-AL"/>
        </w:rPr>
        <w:t>Penale për të Mitur.</w:t>
      </w:r>
    </w:p>
    <w:p w14:paraId="57CFBCBB"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A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52</w:t>
      </w:r>
    </w:p>
    <w:p w14:paraId="4368CBA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Përjashtimi i të miturit nga dënimi</w:t>
      </w:r>
    </w:p>
    <w:p w14:paraId="4368CBAA" w14:textId="77777777" w:rsidR="00001A47" w:rsidRPr="00F84A81" w:rsidRDefault="00001A47" w:rsidP="00001A47">
      <w:pPr>
        <w:pStyle w:val="Hapesira7"/>
        <w:rPr>
          <w:color w:val="000000" w:themeColor="text1"/>
          <w:sz w:val="24"/>
          <w:lang w:val="sq-AL"/>
        </w:rPr>
      </w:pPr>
    </w:p>
    <w:p w14:paraId="4368CBA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nisur nga rrezikshmëria e pakët e veprës penale, nga rrethanat konkrete të kryerjes së saj, nga sjellja e mëparshme e të miturit, mund ta përjashtojë atë nga dënimi.</w:t>
      </w:r>
    </w:p>
    <w:p w14:paraId="4368CB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këto raste gjykata mund të vendosë dërgimin e të miturit në një institucion edukimi.</w:t>
      </w:r>
    </w:p>
    <w:p w14:paraId="4368CBAD" w14:textId="77777777" w:rsidR="00001A47" w:rsidRPr="00F84A81" w:rsidRDefault="00001A47" w:rsidP="00001A47">
      <w:pPr>
        <w:pStyle w:val="Hapesira7"/>
        <w:rPr>
          <w:color w:val="000000" w:themeColor="text1"/>
          <w:sz w:val="24"/>
          <w:lang w:val="sq-AL"/>
        </w:rPr>
      </w:pPr>
    </w:p>
    <w:p w14:paraId="4368CB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52/a</w:t>
      </w:r>
    </w:p>
    <w:p w14:paraId="4368CBA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Përjashtimi ose ulja e dënimit për bashkëpunëtorët e drejtësisë dhe viktimat</w:t>
      </w:r>
    </w:p>
    <w:p w14:paraId="4C898D40" w14:textId="6BBB6EAA" w:rsidR="00C00012" w:rsidRPr="00F84A81" w:rsidRDefault="00001A47" w:rsidP="00C00012">
      <w:pPr>
        <w:spacing w:after="0"/>
        <w:jc w:val="center"/>
        <w:rPr>
          <w:rFonts w:ascii="Garamond" w:eastAsia="MS Mincho" w:hAnsi="Garamond"/>
          <w:i/>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EF596A" w:rsidRPr="00F84A81">
        <w:rPr>
          <w:rFonts w:ascii="Garamond" w:eastAsiaTheme="minorHAnsi" w:hAnsi="Garamond" w:cs="CG Times"/>
          <w:i/>
          <w:iCs/>
          <w:color w:val="000000" w:themeColor="text1"/>
          <w:sz w:val="24"/>
          <w:szCs w:val="24"/>
          <w:lang w:val="sq-AL"/>
        </w:rPr>
        <w:t>, ndryshuar referanca me ligjin</w:t>
      </w:r>
      <w:r w:rsidR="00EF596A" w:rsidRPr="00F84A81">
        <w:rPr>
          <w:rFonts w:ascii="Garamond" w:hAnsi="Garamond"/>
          <w:color w:val="000000" w:themeColor="text1"/>
          <w:sz w:val="24"/>
          <w:szCs w:val="24"/>
        </w:rPr>
        <w:t xml:space="preserve"> </w:t>
      </w:r>
      <w:r w:rsidR="00EF596A" w:rsidRPr="00F84A81">
        <w:rPr>
          <w:rFonts w:ascii="Garamond" w:eastAsiaTheme="minorHAnsi" w:hAnsi="Garamond" w:cs="CG Times"/>
          <w:i/>
          <w:iCs/>
          <w:color w:val="000000" w:themeColor="text1"/>
          <w:sz w:val="24"/>
          <w:szCs w:val="24"/>
          <w:lang w:val="sq-AL"/>
        </w:rPr>
        <w:t>nr. 146/2020, datë 17.12.2020</w:t>
      </w:r>
      <w:r w:rsidR="00C00012" w:rsidRPr="00F84A81">
        <w:rPr>
          <w:rFonts w:ascii="Garamond" w:eastAsiaTheme="minorHAnsi" w:hAnsi="Garamond" w:cs="CG Times"/>
          <w:i/>
          <w:iCs/>
          <w:color w:val="000000" w:themeColor="text1"/>
          <w:sz w:val="24"/>
          <w:szCs w:val="24"/>
          <w:lang w:val="sq-AL"/>
        </w:rPr>
        <w:t>;</w:t>
      </w:r>
      <w:r w:rsidR="006D0B1F" w:rsidRPr="00F84A81">
        <w:rPr>
          <w:rFonts w:ascii="Garamond" w:eastAsiaTheme="minorHAnsi" w:hAnsi="Garamond" w:cs="CG Times"/>
          <w:i/>
          <w:iCs/>
          <w:color w:val="000000" w:themeColor="text1"/>
          <w:sz w:val="24"/>
          <w:szCs w:val="24"/>
          <w:lang w:val="sq-AL"/>
        </w:rPr>
        <w:t xml:space="preserve"> shtuar togfjalësha në fjalinë e parë</w:t>
      </w:r>
      <w:r w:rsidR="00C00012" w:rsidRPr="00F84A81">
        <w:rPr>
          <w:rFonts w:ascii="Garamond" w:eastAsiaTheme="minorHAnsi" w:hAnsi="Garamond" w:cs="CG Times"/>
          <w:i/>
          <w:iCs/>
          <w:color w:val="000000" w:themeColor="text1"/>
          <w:sz w:val="24"/>
          <w:szCs w:val="24"/>
          <w:lang w:val="sq-AL"/>
        </w:rPr>
        <w:t xml:space="preserve"> </w:t>
      </w:r>
      <w:r w:rsidR="006D0B1F" w:rsidRPr="00F84A81">
        <w:rPr>
          <w:rFonts w:ascii="Garamond" w:hAnsi="Garamond"/>
          <w:i/>
          <w:color w:val="000000" w:themeColor="text1"/>
          <w:sz w:val="24"/>
          <w:szCs w:val="24"/>
        </w:rPr>
        <w:t xml:space="preserve">dhe të dytë të paragrafit të tretë, shtuar paragrafi i katërt </w:t>
      </w:r>
      <w:r w:rsidR="00C00012" w:rsidRPr="00F84A81">
        <w:rPr>
          <w:rFonts w:ascii="Garamond" w:eastAsia="MS Mincho" w:hAnsi="Garamond"/>
          <w:i/>
          <w:color w:val="000000" w:themeColor="text1"/>
          <w:sz w:val="24"/>
          <w:szCs w:val="24"/>
          <w:lang w:val="sq-AL"/>
        </w:rPr>
        <w:t>me ligjin nr. 8/2026, datë 28.1.2026)</w:t>
      </w:r>
    </w:p>
    <w:p w14:paraId="4368CBB1" w14:textId="1229BE7D" w:rsidR="00001A47" w:rsidRPr="00F84A81" w:rsidRDefault="00001A47" w:rsidP="005A35AA">
      <w:pPr>
        <w:pStyle w:val="Hapesira7"/>
        <w:ind w:firstLine="0"/>
        <w:rPr>
          <w:i/>
          <w:color w:val="000000" w:themeColor="text1"/>
          <w:sz w:val="24"/>
          <w:lang w:val="sq-AL"/>
        </w:rPr>
      </w:pPr>
    </w:p>
    <w:p w14:paraId="4368CBB2" w14:textId="3C76E303"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Personi, që ka premtuar ose ka dhënë shpërblim ose përfitime të tjera, sipas neneve 164/a, 244, 244/a, 245, 312, 319, 319/a, 319/b, </w:t>
      </w:r>
      <w:r w:rsidR="00C03CCF" w:rsidRPr="00F84A81">
        <w:rPr>
          <w:rFonts w:ascii="Garamond" w:eastAsiaTheme="minorHAnsi" w:hAnsi="Garamond" w:cs="CG Times"/>
          <w:color w:val="000000" w:themeColor="text1"/>
          <w:sz w:val="24"/>
          <w:szCs w:val="24"/>
          <w:lang w:val="sq-AL"/>
        </w:rPr>
        <w:t xml:space="preserve">dhe 319/c </w:t>
      </w:r>
      <w:r w:rsidRPr="00F84A81">
        <w:rPr>
          <w:rFonts w:ascii="Garamond" w:eastAsiaTheme="minorHAnsi" w:hAnsi="Garamond" w:cs="CG Times"/>
          <w:color w:val="000000" w:themeColor="text1"/>
          <w:sz w:val="24"/>
          <w:szCs w:val="24"/>
          <w:lang w:val="sq-AL"/>
        </w:rPr>
        <w:t>të këtij Kodi mund të përfitojë përjashtim nga vuajtja e dënimit ose ulje të tij, nëse bën kallëzim dhe jep ndihmesë në procedimin penal të këtyre veprave. Në dhënien e vendimit, gjykata mban parasysh edhe kohën kur është bërë kallëzimi, ardhjen ose jo të pasojave të veprës.</w:t>
      </w:r>
    </w:p>
    <w:p w14:paraId="4368CB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Personi i dëmtuar nga veprat penale, që lidhen me trafikimin e personit, mund të përfitojë përjashtimin nga dënimi, për kryerjen e veprave penale gjatë periudhës së trafikimit dhe në masën që ka qenë i detyruar t’i kryejë ato veprime apo mosveprime të kundërligjshme.</w:t>
      </w:r>
    </w:p>
    <w:p w14:paraId="1B75CE95" w14:textId="5C791B9B" w:rsidR="007E5E52" w:rsidRPr="00F84A81" w:rsidRDefault="00001A47" w:rsidP="007E5E52">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Personi që ka kryer njërën nga veprat penale që kanë lidhje me trafikun e narkotikëve, armëve apo municioneve, trafikimin e personave ose për vepra penale të kryera nga organizata kriminale,</w:t>
      </w:r>
      <w:r w:rsidR="007E5E52" w:rsidRPr="00F84A81">
        <w:rPr>
          <w:rFonts w:ascii="Garamond" w:hAnsi="Garamond"/>
          <w:color w:val="000000" w:themeColor="text1"/>
          <w:sz w:val="24"/>
          <w:szCs w:val="24"/>
        </w:rPr>
        <w:t xml:space="preserve"> që heq dorë nga veprimtaria kriminale</w:t>
      </w:r>
      <w:r w:rsidR="007E5E52"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që bashkëpunon dhe ndihmon organet e ndjekjes penale në luftën kundër tyre </w:t>
      </w:r>
      <w:r w:rsidR="007E5E52" w:rsidRPr="00F84A81">
        <w:rPr>
          <w:rFonts w:ascii="Garamond" w:hAnsi="Garamond"/>
          <w:color w:val="000000" w:themeColor="text1"/>
          <w:sz w:val="24"/>
          <w:szCs w:val="24"/>
        </w:rPr>
        <w:t xml:space="preserve">u siguron autoriteteve administrative ose gjyqësore informacione të cilat përndryshe ata nuk do të kishin qenë në gjendje t’i siguronin, </w:t>
      </w:r>
      <w:r w:rsidRPr="00F84A81">
        <w:rPr>
          <w:rFonts w:ascii="Garamond" w:eastAsiaTheme="minorHAnsi" w:hAnsi="Garamond" w:cs="CG Times"/>
          <w:color w:val="000000" w:themeColor="text1"/>
          <w:sz w:val="24"/>
          <w:szCs w:val="24"/>
          <w:lang w:val="sq-AL"/>
        </w:rPr>
        <w:t>ose, sipas rastit, në zbulimin e personave të tjerë, që kryejnë krime të tilla, nuk mund të dënohet më tepër se gjysma e dënimit të parashikuar për veprën e kryer prej tij. Në raste të veçanta, kur konkurrojnë edhe rrethana lehtësuese në favor të tij, ky person m</w:t>
      </w:r>
      <w:r w:rsidR="00F371DB" w:rsidRPr="00F84A81">
        <w:rPr>
          <w:rFonts w:ascii="Garamond" w:eastAsiaTheme="minorHAnsi" w:hAnsi="Garamond" w:cs="CG Times"/>
          <w:color w:val="000000" w:themeColor="text1"/>
          <w:sz w:val="24"/>
          <w:szCs w:val="24"/>
          <w:lang w:val="sq-AL"/>
        </w:rPr>
        <w:t xml:space="preserve">und </w:t>
      </w:r>
      <w:r w:rsidR="007E5E52" w:rsidRPr="00F84A81">
        <w:rPr>
          <w:rFonts w:ascii="Garamond" w:eastAsiaTheme="minorHAnsi" w:hAnsi="Garamond" w:cs="CG Times"/>
          <w:color w:val="000000" w:themeColor="text1"/>
          <w:sz w:val="24"/>
          <w:szCs w:val="24"/>
          <w:lang w:val="sq-AL"/>
        </w:rPr>
        <w:t xml:space="preserve">të përjashtohet nga dënimi, </w:t>
      </w:r>
      <w:r w:rsidR="007E5E52" w:rsidRPr="00F84A81">
        <w:rPr>
          <w:rFonts w:ascii="Garamond" w:hAnsi="Garamond"/>
          <w:color w:val="000000" w:themeColor="text1"/>
          <w:sz w:val="24"/>
          <w:szCs w:val="24"/>
        </w:rPr>
        <w:t>përveç personit që ka kryer njërën nga veprat penale që kanë lidhje me trafikun e lëndëve narkotike dhe psikotrope.</w:t>
      </w:r>
    </w:p>
    <w:p w14:paraId="1D440A2F" w14:textId="7B57ACDD" w:rsidR="007E5E52" w:rsidRPr="00F84A81" w:rsidRDefault="007E5E52" w:rsidP="007E5E5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Fëmija i mitur, i dëmtuar nga veprat penale që kanë lidhje me shfaqjet pornografike me fëmijë, pornografinë e fëmijëve dhe prostitucionin e fëmijëve, përjashtohet nga dënimi.</w:t>
      </w:r>
    </w:p>
    <w:p w14:paraId="3167DA02" w14:textId="623883DD" w:rsidR="005A35AA" w:rsidRPr="00F84A81" w:rsidRDefault="005A35AA" w:rsidP="006617B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73232B76" w14:textId="77777777" w:rsidR="00EF596A" w:rsidRPr="00F84A81" w:rsidRDefault="00EF596A" w:rsidP="00EF596A">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52/b</w:t>
      </w:r>
    </w:p>
    <w:p w14:paraId="27474634" w14:textId="77777777" w:rsidR="00EF596A" w:rsidRPr="00F84A81" w:rsidRDefault="00EF596A" w:rsidP="00EF596A">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Përjashtimi nga dënimi për krimet në fushën e zgjedhjeve</w:t>
      </w:r>
    </w:p>
    <w:p w14:paraId="745D07F0" w14:textId="43B8F4D5" w:rsidR="00EF596A" w:rsidRPr="00F84A81" w:rsidRDefault="00EF596A" w:rsidP="00EF596A">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1E5B75"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w:t>
      </w:r>
      <w:r w:rsidRPr="00F84A81">
        <w:rPr>
          <w:rFonts w:ascii="Garamond" w:hAnsi="Garamond"/>
          <w:color w:val="000000" w:themeColor="text1"/>
          <w:sz w:val="24"/>
          <w:szCs w:val="24"/>
        </w:rPr>
        <w:t xml:space="preserve"> </w:t>
      </w:r>
      <w:r w:rsidRPr="00F84A81">
        <w:rPr>
          <w:rFonts w:ascii="Garamond" w:eastAsiaTheme="minorHAnsi" w:hAnsi="Garamond" w:cs="CG Times"/>
          <w:i/>
          <w:iCs/>
          <w:color w:val="000000" w:themeColor="text1"/>
          <w:sz w:val="24"/>
          <w:szCs w:val="24"/>
          <w:lang w:val="sq-AL"/>
        </w:rPr>
        <w:t>nr. 146/2020, datë 17.12.2020)</w:t>
      </w:r>
    </w:p>
    <w:p w14:paraId="0EE9D7C0" w14:textId="77777777" w:rsidR="00EF596A" w:rsidRPr="00F84A81" w:rsidRDefault="00EF596A" w:rsidP="00EF596A">
      <w:pPr>
        <w:spacing w:after="0" w:line="240" w:lineRule="auto"/>
        <w:jc w:val="center"/>
        <w:rPr>
          <w:rFonts w:ascii="Garamond" w:hAnsi="Garamond"/>
          <w:color w:val="000000" w:themeColor="text1"/>
          <w:sz w:val="24"/>
          <w:szCs w:val="24"/>
        </w:rPr>
      </w:pPr>
    </w:p>
    <w:p w14:paraId="487A2C0C" w14:textId="072B9B5C" w:rsidR="00EF596A" w:rsidRPr="00F84A81" w:rsidRDefault="00EF596A"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Personi që ka kryer një ose më shumë vepra penale të parashikuara në kreun X, të këtij Kodi, i cili bashkëpunon dhe ndihmon organet e ndjekjes penale për hetimin, si dhe për zbulimin e personave të tjerë, bashkëpunëtorë në kryerjen e veprës penale ose autorë të veprave të tjera të lidhura, përjashtohet nga dënimi për veprën penale të kryer prej tij.</w:t>
      </w:r>
    </w:p>
    <w:p w14:paraId="0B8463EB" w14:textId="76B90AF9" w:rsidR="00EF596A" w:rsidRPr="00F84A81" w:rsidRDefault="00EF596A" w:rsidP="00E425B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BB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53</w:t>
      </w:r>
    </w:p>
    <w:p w14:paraId="4368CBB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Ulja e dënimit nën kufijtë e parashikuar nga ligji</w:t>
      </w:r>
    </w:p>
    <w:p w14:paraId="4368CBB7" w14:textId="12C92824" w:rsidR="00001A47" w:rsidRPr="00F84A81" w:rsidRDefault="00F920D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 </w:t>
      </w:r>
      <w:r w:rsidR="00936242" w:rsidRPr="00F84A81">
        <w:rPr>
          <w:rFonts w:ascii="Garamond" w:eastAsiaTheme="minorHAnsi" w:hAnsi="Garamond" w:cs="CG Times"/>
          <w:i/>
          <w:iCs/>
          <w:color w:val="000000" w:themeColor="text1"/>
          <w:sz w:val="24"/>
          <w:szCs w:val="24"/>
          <w:lang w:val="sq-AL"/>
        </w:rPr>
        <w:t>(Shtuar fjalë</w:t>
      </w:r>
      <w:r w:rsidR="00842B55"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144, datë 2.5.2013)</w:t>
      </w:r>
    </w:p>
    <w:p w14:paraId="4368CBB8" w14:textId="77777777" w:rsidR="00001A47" w:rsidRPr="00F84A81" w:rsidRDefault="00001A47" w:rsidP="00001A47">
      <w:pPr>
        <w:pStyle w:val="Hapesira7"/>
        <w:rPr>
          <w:color w:val="000000" w:themeColor="text1"/>
          <w:sz w:val="24"/>
          <w:lang w:val="sq-AL"/>
        </w:rPr>
      </w:pPr>
    </w:p>
    <w:p w14:paraId="4368CBB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Gjykata, në raste të veçanta, kur çmon që vepra dhe autori i saj paraqesin rrezikshmëri të pakët dhe janë të pranishme disa nga rrethanat lehtësuese, dhe nuk është e pranishme asnjë rrethanë rënduese ka të drejtë të caktojë një dënim nën minimumin ose një lloj dënimi më të butë se ai që parashikon dispozita përkatëse. </w:t>
      </w:r>
    </w:p>
    <w:p w14:paraId="4368CBBA" w14:textId="77777777" w:rsidR="00F371DB" w:rsidRPr="00F84A81"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53/a</w:t>
      </w:r>
    </w:p>
    <w:p w14:paraId="4368CB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Zëvendësimi i dënimit me burgim me pagimin e një shume të hollash në favor të shtetit</w:t>
      </w:r>
    </w:p>
    <w:p w14:paraId="4368CB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 datë 31.7.2014)</w:t>
      </w:r>
    </w:p>
    <w:p w14:paraId="4368CBBE" w14:textId="77777777" w:rsidR="00001A47" w:rsidRPr="00F84A81" w:rsidRDefault="00001A47" w:rsidP="00001A47">
      <w:pPr>
        <w:pStyle w:val="Hapesira7"/>
        <w:rPr>
          <w:color w:val="000000" w:themeColor="text1"/>
          <w:sz w:val="24"/>
          <w:lang w:val="sq-AL"/>
        </w:rPr>
      </w:pPr>
    </w:p>
    <w:p w14:paraId="4368CBB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Gjykata, në rastet kur parashikohet shprehimisht nga dispozita, kur çmon që vepra penale dhe autori i saj paraqesin rrezikshmëri të ulët shoqërore dhe kur cakton një dënim gjer në dy vjet burgim, mund të vendosë zëvendësimin e dënimit me burgim me pagimin e një shume të hollash në favor të shtetit, duke llogaritur një ditë burgim me pesë mijë lekë.</w:t>
      </w:r>
    </w:p>
    <w:p w14:paraId="4368CB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Ky zëvendësim mund të vendoset kur është kërkuar nga autori i veprës penale.</w:t>
      </w:r>
    </w:p>
    <w:p w14:paraId="4368CBC1" w14:textId="67016F2E"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rast se shuma e të hollave e vendosur nga gjykata nuk paguhet brenda 10 ditëve nga momenti që vendimi merr formë të prerë, me kërkesë të prokurorisë, gjykata vendos revokimin e vendimit për zë</w:t>
      </w:r>
      <w:r w:rsidR="00F371DB" w:rsidRPr="00F84A81">
        <w:rPr>
          <w:rFonts w:ascii="Garamond" w:eastAsiaTheme="minorHAnsi" w:hAnsi="Garamond" w:cs="CG Times"/>
          <w:color w:val="000000" w:themeColor="text1"/>
          <w:sz w:val="24"/>
          <w:szCs w:val="24"/>
          <w:lang w:val="sq-AL"/>
        </w:rPr>
        <w:t>vendësimin e dënimit me burgim.</w:t>
      </w:r>
    </w:p>
    <w:p w14:paraId="3D131AD7" w14:textId="77777777" w:rsidR="00E425BC" w:rsidRPr="00F84A81" w:rsidRDefault="00E425BC"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54</w:t>
      </w:r>
    </w:p>
    <w:p w14:paraId="4368CB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Pranimi i pagimit të gjobës</w:t>
      </w:r>
    </w:p>
    <w:p w14:paraId="4368CB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kundërvajtjet penale për të cilat, veç gjobës, parashikohet njëkohësisht dënimi me burgim, gjykata, me kërkesën e autorit të kundërvajtjes penale mund të pranojë që ai të paguajë aty për aty një shumë të hollash në favor të buxhetit të shtetit, e barabartë me gjysmën e maksimumit të gjobës të parashikuar për kundërvajtjet penale në Pjesën e Përgjithshme të këtij Kodi.</w:t>
      </w:r>
    </w:p>
    <w:p w14:paraId="4368CBC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Kërkesa mund të paraqitet në çdo fazë të gjykimit deri përpara dhënies së vendimit përfundimtar të shkallës së parë.</w:t>
      </w:r>
    </w:p>
    <w:p w14:paraId="4368CB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gjykata nuk pranon kërkesën, jep dënimin për veprën e kryer.</w:t>
      </w:r>
    </w:p>
    <w:p w14:paraId="4368CBC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Pranimi i kërkesës nuk lejohet për personat që më parë janë dënuar edhe për kundërvajtje penale.</w:t>
      </w:r>
    </w:p>
    <w:p w14:paraId="4368CBC9" w14:textId="77777777" w:rsidR="00001A47" w:rsidRPr="00F84A81" w:rsidRDefault="00001A47" w:rsidP="00001A47">
      <w:pPr>
        <w:pStyle w:val="Hapesira7"/>
        <w:rPr>
          <w:color w:val="000000" w:themeColor="text1"/>
          <w:sz w:val="24"/>
          <w:lang w:val="sq-AL"/>
        </w:rPr>
      </w:pPr>
    </w:p>
    <w:p w14:paraId="4368CB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55</w:t>
      </w:r>
    </w:p>
    <w:p w14:paraId="4368CBC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Caktimi i dënimeve për disa vepra penale</w:t>
      </w:r>
    </w:p>
    <w:p w14:paraId="4368CBCC" w14:textId="77777777" w:rsidR="00E44F16" w:rsidRPr="00F84A81" w:rsidRDefault="00E44F16" w:rsidP="002379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paragrafi i dytë me lig</w:t>
      </w:r>
      <w:r w:rsidR="00A36C7C" w:rsidRPr="00F84A81">
        <w:rPr>
          <w:rFonts w:ascii="Garamond" w:eastAsiaTheme="minorHAnsi" w:hAnsi="Garamond" w:cs="CG Times"/>
          <w:i/>
          <w:iCs/>
          <w:color w:val="000000" w:themeColor="text1"/>
          <w:sz w:val="24"/>
          <w:szCs w:val="24"/>
          <w:lang w:val="sq-AL"/>
        </w:rPr>
        <w:t xml:space="preserve">jin nr. 144/2013, datë 2.5.2013 </w:t>
      </w:r>
      <w:r w:rsidRPr="00F84A81">
        <w:rPr>
          <w:rFonts w:ascii="Garamond" w:eastAsiaTheme="minorHAnsi" w:hAnsi="Garamond" w:cs="CG Times"/>
          <w:i/>
          <w:iCs/>
          <w:color w:val="000000" w:themeColor="text1"/>
          <w:sz w:val="24"/>
          <w:szCs w:val="24"/>
          <w:lang w:val="sq-AL"/>
        </w:rPr>
        <w:t>dhe shfuqizuar me vendimin e Gjykatës Kushtetuese nr. 9</w:t>
      </w:r>
      <w:r w:rsidR="00A36C7C" w:rsidRPr="00F84A81">
        <w:rPr>
          <w:rFonts w:ascii="Garamond" w:eastAsiaTheme="minorHAnsi" w:hAnsi="Garamond" w:cs="CG Times"/>
          <w:i/>
          <w:iCs/>
          <w:color w:val="000000" w:themeColor="text1"/>
          <w:sz w:val="24"/>
          <w:szCs w:val="24"/>
          <w:lang w:val="sq-AL"/>
        </w:rPr>
        <w:t xml:space="preserve">, datë </w:t>
      </w:r>
      <w:r w:rsidRPr="00F84A81">
        <w:rPr>
          <w:rFonts w:ascii="Garamond" w:eastAsiaTheme="minorHAnsi" w:hAnsi="Garamond" w:cs="CG Times"/>
          <w:i/>
          <w:iCs/>
          <w:color w:val="000000" w:themeColor="text1"/>
          <w:sz w:val="24"/>
          <w:szCs w:val="24"/>
          <w:lang w:val="sq-AL"/>
        </w:rPr>
        <w:t>26.2.2016; ndryshuar paragrafi</w:t>
      </w:r>
      <w:r w:rsidR="00237940" w:rsidRPr="00F84A81">
        <w:rPr>
          <w:rFonts w:ascii="Garamond" w:eastAsiaTheme="minorHAnsi" w:hAnsi="Garamond" w:cs="CG Times"/>
          <w:i/>
          <w:iCs/>
          <w:color w:val="000000" w:themeColor="text1"/>
          <w:sz w:val="24"/>
          <w:szCs w:val="24"/>
          <w:lang w:val="sq-AL"/>
        </w:rPr>
        <w:t xml:space="preserve"> i dytë me ligjin nr. 135/2015, </w:t>
      </w:r>
      <w:r w:rsidRPr="00F84A81">
        <w:rPr>
          <w:rFonts w:ascii="Garamond" w:eastAsiaTheme="minorHAnsi" w:hAnsi="Garamond" w:cs="CG Times"/>
          <w:i/>
          <w:iCs/>
          <w:color w:val="000000" w:themeColor="text1"/>
          <w:sz w:val="24"/>
          <w:szCs w:val="24"/>
          <w:lang w:val="sq-AL"/>
        </w:rPr>
        <w:t>datë 5.12.2015 dhe sh</w:t>
      </w:r>
      <w:r w:rsidR="00237940" w:rsidRPr="00F84A81">
        <w:rPr>
          <w:rFonts w:ascii="Garamond" w:eastAsiaTheme="minorHAnsi" w:hAnsi="Garamond" w:cs="CG Times"/>
          <w:i/>
          <w:iCs/>
          <w:color w:val="000000" w:themeColor="text1"/>
          <w:sz w:val="24"/>
          <w:szCs w:val="24"/>
          <w:lang w:val="sq-AL"/>
        </w:rPr>
        <w:t xml:space="preserve">fuqizuar me ligjin nr. 82/2016, </w:t>
      </w:r>
      <w:r w:rsidRPr="00F84A81">
        <w:rPr>
          <w:rFonts w:ascii="Garamond" w:eastAsiaTheme="minorHAnsi" w:hAnsi="Garamond" w:cs="CG Times"/>
          <w:i/>
          <w:iCs/>
          <w:color w:val="000000" w:themeColor="text1"/>
          <w:sz w:val="24"/>
          <w:szCs w:val="24"/>
          <w:lang w:val="sq-AL"/>
        </w:rPr>
        <w:t>datë 25.7.2016)</w:t>
      </w:r>
    </w:p>
    <w:p w14:paraId="4368CBCD" w14:textId="77777777" w:rsidR="00E44F16" w:rsidRPr="00F84A81"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i/>
          <w:iCs/>
          <w:color w:val="000000" w:themeColor="text1"/>
          <w:sz w:val="24"/>
          <w:szCs w:val="24"/>
          <w:lang w:val="sq-AL"/>
        </w:rPr>
      </w:pPr>
    </w:p>
    <w:p w14:paraId="4368CBCE" w14:textId="77777777" w:rsidR="00E44F16" w:rsidRPr="00F84A81"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veprimet ose mosveprimet përmbajnë elementet e disa veprave penale, si dhe kur personi ka kryer disa vepra penale për të cilat nuk është dhënë akoma vendim, gjykata më parë cakton dënimin për çdo vepër penale dhe në përfundim jep një dënim të vetëm, që përbëhet nga dënimi më i rëndë i shtuar.</w:t>
      </w:r>
    </w:p>
    <w:p w14:paraId="4368CBCF" w14:textId="77777777" w:rsidR="00E44F16" w:rsidRPr="00F84A81"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Dënimi më i rëndë i shtuar nuk mund të kapërcejë shumën e përgjithshme të dënimeve të caktuara veç e veç, as kufirin më të lartë të parashikuar për llojin e dënimit të dhënë.</w:t>
      </w:r>
    </w:p>
    <w:p w14:paraId="4368CBD0" w14:textId="77777777" w:rsidR="00E44F16" w:rsidRPr="00F84A81"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 xml:space="preserve">Kur gjykata çmon se kryerja e shumë veprave penale nuk tregon rrezikshmëri të madhe të fajtorit, mund të japë </w:t>
      </w:r>
      <w:r w:rsidR="00081FEE" w:rsidRPr="00F84A81">
        <w:rPr>
          <w:rFonts w:ascii="Garamond" w:eastAsiaTheme="minorHAnsi" w:hAnsi="Garamond" w:cs="CG Times"/>
          <w:color w:val="000000" w:themeColor="text1"/>
          <w:sz w:val="24"/>
          <w:szCs w:val="24"/>
          <w:lang w:val="sq-AL"/>
        </w:rPr>
        <w:t>si dënim përfundimtar dënimin më</w:t>
      </w:r>
      <w:r w:rsidRPr="00F84A81">
        <w:rPr>
          <w:rFonts w:ascii="Garamond" w:eastAsiaTheme="minorHAnsi" w:hAnsi="Garamond" w:cs="CG Times"/>
          <w:color w:val="000000" w:themeColor="text1"/>
          <w:sz w:val="24"/>
          <w:szCs w:val="24"/>
          <w:lang w:val="sq-AL"/>
        </w:rPr>
        <w:t xml:space="preserve"> të rëndë që ka caktuar për një nga veprat penale.</w:t>
      </w:r>
    </w:p>
    <w:p w14:paraId="4368CBD1" w14:textId="7834E1F7" w:rsidR="00E44F16" w:rsidRPr="00F84A81"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Gjykata në vendimin përfundimtar jep një ose më shumë nga dënimet plotësuese të dhëna m</w:t>
      </w:r>
      <w:r w:rsidR="00237940" w:rsidRPr="00F84A81">
        <w:rPr>
          <w:rFonts w:ascii="Garamond" w:eastAsiaTheme="minorHAnsi" w:hAnsi="Garamond" w:cs="CG Times"/>
          <w:color w:val="000000" w:themeColor="text1"/>
          <w:sz w:val="24"/>
          <w:szCs w:val="24"/>
          <w:lang w:val="sq-AL"/>
        </w:rPr>
        <w:t>ë vete për çdo vepër të veçantë.</w:t>
      </w:r>
    </w:p>
    <w:p w14:paraId="1FCDC9DA" w14:textId="77777777" w:rsidR="00E425BC" w:rsidRPr="00F84A81" w:rsidRDefault="00E425BC"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p>
    <w:p w14:paraId="4368CBD2" w14:textId="77777777" w:rsidR="00001A47" w:rsidRPr="00F84A81" w:rsidRDefault="00001A47"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56</w:t>
      </w:r>
    </w:p>
    <w:p w14:paraId="4368CB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Bashkimi i dënimeve</w:t>
      </w:r>
    </w:p>
    <w:p w14:paraId="4368CBD4" w14:textId="77777777" w:rsidR="00001A47" w:rsidRPr="00F84A81" w:rsidRDefault="00001A47" w:rsidP="00001A47">
      <w:pPr>
        <w:pStyle w:val="Hapesira7"/>
        <w:rPr>
          <w:color w:val="000000" w:themeColor="text1"/>
          <w:sz w:val="24"/>
          <w:lang w:val="sq-AL"/>
        </w:rPr>
      </w:pPr>
    </w:p>
    <w:p w14:paraId="4368CB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pacing w:val="-4"/>
          <w:sz w:val="24"/>
          <w:szCs w:val="24"/>
          <w:lang w:val="sq-AL"/>
        </w:rPr>
      </w:pPr>
      <w:r w:rsidRPr="00F84A81">
        <w:rPr>
          <w:rFonts w:ascii="Garamond" w:eastAsiaTheme="minorHAnsi" w:hAnsi="Garamond" w:cs="CG Times"/>
          <w:color w:val="000000" w:themeColor="text1"/>
          <w:spacing w:val="-4"/>
          <w:sz w:val="24"/>
          <w:szCs w:val="24"/>
          <w:lang w:val="sq-AL"/>
        </w:rPr>
        <w:t>Kur i dënuari, para vuajtjes së plotë të dënimit, dënohet për një vepër penale të kryer para dhënies së vendimit, zbatohen rregullat e nenit të mësipërm dhe pjesa e vuajtur e dënimit llogaritet në dënimin e ri.</w:t>
      </w:r>
    </w:p>
    <w:p w14:paraId="4368CBD6" w14:textId="77777777"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i dënuari, pas dhënies së vendimit, por para vuajtjes së plotë të dënimit, kryen një vepër penale të re, gjykata bën bashkimin e dënimit të ri me pjesën e mbetur të dënimit të mëparshëm, duke ndjekur rregullat e parashi</w:t>
      </w:r>
      <w:r w:rsidR="00F371DB" w:rsidRPr="00F84A81">
        <w:rPr>
          <w:rFonts w:ascii="Garamond" w:eastAsiaTheme="minorHAnsi" w:hAnsi="Garamond" w:cs="CG Times"/>
          <w:color w:val="000000" w:themeColor="text1"/>
          <w:sz w:val="24"/>
          <w:szCs w:val="24"/>
          <w:lang w:val="sq-AL"/>
        </w:rPr>
        <w:t>kuara nga neni 55 i këtij Kodi.</w:t>
      </w:r>
    </w:p>
    <w:p w14:paraId="57884027"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57</w:t>
      </w:r>
    </w:p>
    <w:p w14:paraId="4368CB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Llogaritja e paraburgimit</w:t>
      </w:r>
    </w:p>
    <w:p w14:paraId="4368CBD9" w14:textId="77777777" w:rsidR="00001A47" w:rsidRPr="00F84A81" w:rsidRDefault="006F3F4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tretë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p>
    <w:p w14:paraId="4368CBDA" w14:textId="77777777" w:rsidR="00001A47" w:rsidRPr="00F84A81" w:rsidRDefault="00001A47" w:rsidP="00001A47">
      <w:pPr>
        <w:pStyle w:val="Hapesira7"/>
        <w:rPr>
          <w:color w:val="000000" w:themeColor="text1"/>
          <w:sz w:val="24"/>
          <w:lang w:val="sq-AL"/>
        </w:rPr>
      </w:pPr>
    </w:p>
    <w:p w14:paraId="4368CBD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Koha e paraburgimit llogaritet në dënimin me burgim ose me gjobë, si dhe në detyrimin për kryerjen e një pune në interes publik si më poshtë:</w:t>
      </w:r>
    </w:p>
    <w:p w14:paraId="4368CB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Një ditë paraburgim baras me një ditë e gjysmë burgim.</w:t>
      </w:r>
    </w:p>
    <w:p w14:paraId="4368CB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Një ditë paraburgim baras me 5 mijë lekë gjobë.</w:t>
      </w:r>
    </w:p>
    <w:p w14:paraId="4368CBDE"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Një ditë paraburgim baras me tetëmbëdhjetë orë pune në interes publik.</w:t>
      </w:r>
    </w:p>
    <w:p w14:paraId="4368CBD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B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VII</w:t>
      </w:r>
    </w:p>
    <w:p w14:paraId="4368CB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ALTERNATIVAT E DËNIMIT ME BURGIM</w:t>
      </w:r>
    </w:p>
    <w:p w14:paraId="4368CBE2" w14:textId="77777777" w:rsidR="00001A47" w:rsidRPr="00F84A81" w:rsidRDefault="00001A47" w:rsidP="00001A47">
      <w:pPr>
        <w:pStyle w:val="Hapesira7"/>
        <w:rPr>
          <w:color w:val="000000" w:themeColor="text1"/>
          <w:sz w:val="24"/>
          <w:lang w:val="sq-AL"/>
        </w:rPr>
      </w:pPr>
    </w:p>
    <w:p w14:paraId="4368CB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58</w:t>
      </w:r>
    </w:p>
    <w:p w14:paraId="4368CBE4"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b/>
          <w:bCs/>
          <w:color w:val="000000" w:themeColor="text1"/>
          <w:sz w:val="24"/>
          <w:szCs w:val="24"/>
          <w:lang w:val="sq-AL"/>
        </w:rPr>
      </w:pPr>
      <w:r w:rsidRPr="00F84A81">
        <w:rPr>
          <w:rFonts w:ascii="Garamond" w:eastAsiaTheme="minorHAnsi" w:hAnsi="Garamond"/>
          <w:b/>
          <w:bCs/>
          <w:color w:val="000000" w:themeColor="text1"/>
          <w:sz w:val="24"/>
          <w:szCs w:val="24"/>
          <w:lang w:val="sq-AL"/>
        </w:rPr>
        <w:t>Gjysmëliria</w:t>
      </w:r>
    </w:p>
    <w:p w14:paraId="4368CB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CBE6" w14:textId="77777777" w:rsidR="00001A47" w:rsidRPr="00F84A81" w:rsidRDefault="00001A47" w:rsidP="00001A47">
      <w:pPr>
        <w:pStyle w:val="Hapesira7"/>
        <w:rPr>
          <w:color w:val="000000" w:themeColor="text1"/>
          <w:sz w:val="24"/>
          <w:lang w:val="sq-AL"/>
        </w:rPr>
      </w:pPr>
    </w:p>
    <w:p w14:paraId="4368CB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dënimin deri në një vit burgim, gjykata, për shkak të detyrimeve të personit të dënuar për punën, arsimin, kualifikimin ose aftësimin profesional, përgjegjësitë thelbësore familjare apo për nevojën për trajtim ose rehabilitim mjekësor, mund të vendosë ekzekutimin e vendimit me burgim me gjysmëliri.</w:t>
      </w:r>
    </w:p>
    <w:p w14:paraId="4368CB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Personi i dënuar, që vuan dënimin me gjysmëliri, është i detyruar t</w:t>
      </w:r>
      <w:r w:rsidR="00F371DB"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 xml:space="preserve"> kthehet në burg, pasi të ketë kryer detyrimet jashtë burgut, brenda periudhës kohore të përcaktuar nga gjykata.</w:t>
      </w:r>
    </w:p>
    <w:p w14:paraId="4368CB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personi i dënuar nuk përmbush detyrimet, sipas këtij neni, zbatohet neni 62 i këtij Kodi.</w:t>
      </w:r>
    </w:p>
    <w:p w14:paraId="4368CBEA" w14:textId="77777777" w:rsidR="00001A47" w:rsidRPr="00F84A81" w:rsidRDefault="00001A47" w:rsidP="00001A47">
      <w:pPr>
        <w:pStyle w:val="Hapesira7"/>
        <w:rPr>
          <w:color w:val="000000" w:themeColor="text1"/>
          <w:sz w:val="24"/>
          <w:lang w:val="sq-AL"/>
        </w:rPr>
      </w:pPr>
    </w:p>
    <w:p w14:paraId="4368CB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59</w:t>
      </w:r>
    </w:p>
    <w:p w14:paraId="4368CB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Pezullimi i ekzekutimit të vendimit me burgim dhe vënia në provë</w:t>
      </w:r>
    </w:p>
    <w:p w14:paraId="4368CBED" w14:textId="378302C0"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r w:rsidR="00C62BFB" w:rsidRPr="00F84A81">
        <w:rPr>
          <w:rFonts w:ascii="Garamond" w:eastAsiaTheme="minorHAnsi" w:hAnsi="Garamond" w:cs="CG Times"/>
          <w:i/>
          <w:iCs/>
          <w:color w:val="000000" w:themeColor="text1"/>
          <w:sz w:val="24"/>
          <w:szCs w:val="24"/>
          <w:lang w:val="sq-AL"/>
        </w:rPr>
        <w:t>; shtuar paragrafi i tretë, ndryshuar paragrafi i katërt me ligjin nr. 36/2017, datë 30.3.2017</w:t>
      </w:r>
      <w:r w:rsidR="00F31A8E" w:rsidRPr="00F84A81">
        <w:rPr>
          <w:rFonts w:ascii="Garamond" w:eastAsiaTheme="minorHAnsi" w:hAnsi="Garamond" w:cs="CG Times"/>
          <w:i/>
          <w:iCs/>
          <w:color w:val="000000" w:themeColor="text1"/>
          <w:sz w:val="24"/>
          <w:szCs w:val="24"/>
          <w:lang w:val="sq-AL"/>
        </w:rPr>
        <w:t>; shfuqizuar fjalia e dytë e pikës 4 me Vendimin e Gjykatës Kushtetuese nr. 20, datë 3.4.2024</w:t>
      </w:r>
      <w:r w:rsidRPr="00F84A81">
        <w:rPr>
          <w:rFonts w:ascii="Garamond" w:eastAsiaTheme="minorHAnsi" w:hAnsi="Garamond" w:cs="CG Times"/>
          <w:i/>
          <w:iCs/>
          <w:color w:val="000000" w:themeColor="text1"/>
          <w:sz w:val="24"/>
          <w:szCs w:val="24"/>
          <w:lang w:val="sq-AL"/>
        </w:rPr>
        <w:t>)</w:t>
      </w:r>
    </w:p>
    <w:p w14:paraId="4368CBEE" w14:textId="77777777" w:rsidR="00001A47" w:rsidRPr="00F84A81" w:rsidRDefault="00001A47" w:rsidP="00001A47">
      <w:pPr>
        <w:pStyle w:val="Hapesira7"/>
        <w:rPr>
          <w:color w:val="000000" w:themeColor="text1"/>
          <w:sz w:val="24"/>
          <w:lang w:val="sq-AL"/>
        </w:rPr>
      </w:pPr>
    </w:p>
    <w:p w14:paraId="4368CBEF" w14:textId="48575BC4" w:rsidR="00001A47" w:rsidRPr="00F84A81"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1. </w:t>
      </w:r>
      <w:r w:rsidR="00001A47" w:rsidRPr="00F84A81">
        <w:rPr>
          <w:rFonts w:ascii="Garamond" w:eastAsiaTheme="minorHAnsi" w:hAnsi="Garamond" w:cs="CG Times"/>
          <w:color w:val="000000" w:themeColor="text1"/>
          <w:sz w:val="24"/>
          <w:szCs w:val="24"/>
          <w:lang w:val="sq-AL"/>
        </w:rPr>
        <w:t>Për shkak të rrezikshmërisë së paktë të personit, moshës, kushteve shëndetësore apo mendore, mënyrës së jetesës dhe të nevojave, veçanërisht atyre që lidhen me familjen, shkollimin ose punën, rrethanave të kryerjes së veprës penale, si dhe të sjelljes pas kryerjes së veprës penale, gjykata, kur jep dënim me burg deri në pes</w:t>
      </w:r>
      <w:r w:rsidR="00626390" w:rsidRPr="00F84A81">
        <w:rPr>
          <w:rFonts w:ascii="Garamond" w:eastAsiaTheme="minorHAnsi" w:hAnsi="Garamond" w:cs="CG Times"/>
          <w:color w:val="000000" w:themeColor="text1"/>
          <w:sz w:val="24"/>
          <w:szCs w:val="24"/>
          <w:lang w:val="sq-AL"/>
        </w:rPr>
        <w:t>ë</w:t>
      </w:r>
      <w:r w:rsidR="00001A47" w:rsidRPr="00F84A81">
        <w:rPr>
          <w:rFonts w:ascii="Garamond" w:eastAsiaTheme="minorHAnsi" w:hAnsi="Garamond" w:cs="CG Times"/>
          <w:color w:val="000000" w:themeColor="text1"/>
          <w:sz w:val="24"/>
          <w:szCs w:val="24"/>
          <w:lang w:val="sq-AL"/>
        </w:rPr>
        <w:t>¸ vjet, mund të urdhëroj</w:t>
      </w:r>
      <w:r w:rsidR="00F97111" w:rsidRPr="00F84A81">
        <w:rPr>
          <w:rFonts w:ascii="Garamond" w:eastAsiaTheme="minorHAnsi" w:hAnsi="Garamond" w:cs="CG Times"/>
          <w:color w:val="000000" w:themeColor="text1"/>
          <w:sz w:val="24"/>
          <w:szCs w:val="24"/>
          <w:lang w:val="sq-AL"/>
        </w:rPr>
        <w:t>ë,</w:t>
      </w:r>
      <w:r w:rsidR="00001A47" w:rsidRPr="00F84A81">
        <w:rPr>
          <w:rFonts w:ascii="Garamond" w:eastAsiaTheme="minorHAnsi" w:hAnsi="Garamond" w:cs="CG Times"/>
          <w:color w:val="000000" w:themeColor="text1"/>
          <w:sz w:val="24"/>
          <w:szCs w:val="24"/>
          <w:lang w:val="sq-AL"/>
        </w:rPr>
        <w:t xml:space="preserve"> që i dënuari të mbajë kontakte me shërbimin e provës dhe të vihet në provë, duke pezulluar ekzekutimin e dënimit, me kusht që gjatë kohës së provës të mos kryejë vepër tjetër penale.</w:t>
      </w:r>
    </w:p>
    <w:p w14:paraId="4368CBF0" w14:textId="77777777" w:rsidR="00001A47" w:rsidRPr="00F84A81"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2. </w:t>
      </w:r>
      <w:r w:rsidR="00001A47" w:rsidRPr="00F84A81">
        <w:rPr>
          <w:rFonts w:ascii="Garamond" w:eastAsiaTheme="minorHAnsi" w:hAnsi="Garamond" w:cs="CG Times"/>
          <w:color w:val="000000" w:themeColor="text1"/>
          <w:sz w:val="24"/>
          <w:szCs w:val="24"/>
          <w:lang w:val="sq-AL"/>
        </w:rPr>
        <w:t>Gjykata urdhëron që i dënuari të përmbushë një apo më shume detyrime, të parashikuara në nenin 60 të këtij Kodi.</w:t>
      </w:r>
    </w:p>
    <w:p w14:paraId="4368CBF1" w14:textId="77777777" w:rsidR="00C62BFB" w:rsidRPr="00F84A81"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Për dënimet e dhëna deri në dy vjet burgim, të pezulluara nga gjykata, afati 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provës</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është sa dyfishi i kohës së dënimit me burgim</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dhënë nga gjykata.</w:t>
      </w:r>
    </w:p>
    <w:p w14:paraId="4368CBF2" w14:textId="3C9994D6" w:rsidR="00C62BFB" w:rsidRPr="00F84A81"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4. Afati 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provës, me përjashtim të rregullit të parashikuar në paragrafin 3 të këtij neni</w:t>
      </w:r>
      <w:r w:rsidR="00F31A8E" w:rsidRPr="00F84A81">
        <w:rPr>
          <w:rFonts w:ascii="Garamond" w:eastAsiaTheme="minorHAnsi" w:hAnsi="Garamond" w:cs="CG Times"/>
          <w:color w:val="000000" w:themeColor="text1"/>
          <w:sz w:val="24"/>
          <w:szCs w:val="24"/>
          <w:lang w:val="sq-AL"/>
        </w:rPr>
        <w:t>, është 24 muaj deri në 5 vjet.</w:t>
      </w:r>
      <w:r w:rsidRPr="00F84A81">
        <w:rPr>
          <w:rFonts w:ascii="Garamond" w:eastAsiaTheme="minorHAnsi" w:hAnsi="Garamond" w:cs="CG Times"/>
          <w:color w:val="000000" w:themeColor="text1"/>
          <w:sz w:val="24"/>
          <w:szCs w:val="24"/>
          <w:lang w:val="sq-AL"/>
        </w:rPr>
        <w:t xml:space="preserve"> Afati i provës mund të shkurtohet ose zgjatet në varësi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 mënyrës së ekzekutimit të provës dhe kushteve personale të të dënuarit, por pa cenuar afatin minimal dhe maksimal të parashikuar në këtë paragraf.</w:t>
      </w:r>
    </w:p>
    <w:p w14:paraId="4368CBF4" w14:textId="20BFFE21" w:rsidR="00842B55" w:rsidRPr="00F84A81" w:rsidRDefault="00C62BFB" w:rsidP="001E5B7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5. </w:t>
      </w:r>
      <w:r w:rsidR="00001A47" w:rsidRPr="00F84A81">
        <w:rPr>
          <w:rFonts w:ascii="Garamond" w:eastAsiaTheme="minorHAnsi" w:hAnsi="Garamond" w:cs="CG Times"/>
          <w:color w:val="000000" w:themeColor="text1"/>
          <w:sz w:val="24"/>
          <w:szCs w:val="24"/>
          <w:lang w:val="sq-AL"/>
        </w:rPr>
        <w:t>Nëse i dënuari nuk mban kontakte me shërbimin e provës apo nuk përmbush detyrimet e parashikuara në nenin 60, siç është urdhëruar nga gjykata, gjykata vendos zëvendësimin e dënimit të parë me një dënim tjetër, zgjatjen e afatit të mbikëqyrjes, brenda periudhës së provës, ose revokimin e pezullimit të ekzekutimit të vendimit.</w:t>
      </w:r>
    </w:p>
    <w:p w14:paraId="00850DDC" w14:textId="77777777" w:rsidR="00E425BC" w:rsidRPr="00F84A81" w:rsidRDefault="00E425BC" w:rsidP="001E5B7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B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59/a</w:t>
      </w:r>
    </w:p>
    <w:p w14:paraId="4368CB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Qëndrimi në shtëpi</w:t>
      </w:r>
    </w:p>
    <w:p w14:paraId="4368CBF7" w14:textId="77777777" w:rsidR="00001A47" w:rsidRPr="00F84A81" w:rsidRDefault="00001A47" w:rsidP="00237940">
      <w:pPr>
        <w:pStyle w:val="Paragraf02"/>
        <w:jc w:val="center"/>
        <w:rPr>
          <w:i/>
          <w:color w:val="000000" w:themeColor="text1"/>
          <w:szCs w:val="24"/>
          <w:lang w:val="sq-AL"/>
        </w:rPr>
      </w:pPr>
      <w:r w:rsidRPr="00F84A81">
        <w:rPr>
          <w:i/>
          <w:color w:val="000000" w:themeColor="text1"/>
          <w:szCs w:val="24"/>
          <w:lang w:val="sq-AL"/>
        </w:rPr>
        <w:t xml:space="preserve">(Shtuar me ligjin </w:t>
      </w:r>
      <w:r w:rsidR="002878C4" w:rsidRPr="00F84A81">
        <w:rPr>
          <w:i/>
          <w:color w:val="000000" w:themeColor="text1"/>
          <w:szCs w:val="24"/>
          <w:lang w:val="sq-AL"/>
        </w:rPr>
        <w:t xml:space="preserve">nr. </w:t>
      </w:r>
      <w:r w:rsidRPr="00F84A81">
        <w:rPr>
          <w:i/>
          <w:color w:val="000000" w:themeColor="text1"/>
          <w:szCs w:val="24"/>
          <w:lang w:val="sq-AL"/>
        </w:rPr>
        <w:t xml:space="preserve">10 023, datë 27.11.2008; </w:t>
      </w:r>
      <w:r w:rsidR="00111AE4" w:rsidRPr="00F84A81">
        <w:rPr>
          <w:i/>
          <w:color w:val="000000" w:themeColor="text1"/>
          <w:szCs w:val="24"/>
          <w:lang w:val="sq-AL"/>
        </w:rPr>
        <w:t>s</w:t>
      </w:r>
      <w:r w:rsidRPr="00F84A81">
        <w:rPr>
          <w:i/>
          <w:color w:val="000000" w:themeColor="text1"/>
          <w:szCs w:val="24"/>
          <w:lang w:val="sq-AL"/>
        </w:rPr>
        <w:t>htuar</w:t>
      </w:r>
      <w:r w:rsidR="00F920D1" w:rsidRPr="00F84A81">
        <w:rPr>
          <w:i/>
          <w:color w:val="000000" w:themeColor="text1"/>
          <w:szCs w:val="24"/>
          <w:lang w:val="sq-AL"/>
        </w:rPr>
        <w:t xml:space="preserve"> </w:t>
      </w:r>
      <w:r w:rsidRPr="00F84A81">
        <w:rPr>
          <w:i/>
          <w:color w:val="000000" w:themeColor="text1"/>
          <w:szCs w:val="24"/>
          <w:lang w:val="sq-AL"/>
        </w:rPr>
        <w:t xml:space="preserve">paragrafi i dytë me ligjin </w:t>
      </w:r>
      <w:r w:rsidR="002878C4" w:rsidRPr="00F84A81">
        <w:rPr>
          <w:i/>
          <w:color w:val="000000" w:themeColor="text1"/>
          <w:szCs w:val="24"/>
          <w:lang w:val="sq-AL"/>
        </w:rPr>
        <w:t xml:space="preserve">nr. </w:t>
      </w:r>
      <w:r w:rsidRPr="00F84A81">
        <w:rPr>
          <w:i/>
          <w:color w:val="000000" w:themeColor="text1"/>
          <w:szCs w:val="24"/>
          <w:lang w:val="sq-AL"/>
        </w:rPr>
        <w:t>144, datë 2.5.2013)</w:t>
      </w:r>
    </w:p>
    <w:p w14:paraId="4368CBF8" w14:textId="77777777" w:rsidR="00001A47" w:rsidRPr="00F84A81" w:rsidRDefault="00001A47" w:rsidP="00001A47">
      <w:pPr>
        <w:pStyle w:val="Hapesira7"/>
        <w:rPr>
          <w:color w:val="000000" w:themeColor="text1"/>
          <w:sz w:val="24"/>
          <w:lang w:val="sq-AL"/>
        </w:rPr>
      </w:pPr>
    </w:p>
    <w:p w14:paraId="4368CB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dënimet me burgim deri në dy vjet ose kur kjo kohë është pjesë e mbetur e dënimit, sipas një vendimi për një periudhë më të gjatë burgimi, gjykata mund të vendosë vuajtjen e dënimit të dhënë me qëndrimin në shtëpi të të dënuarit, në një shtëpi tjetër private apo në një qendër të kujdesit dhe të shëndetit publik, kur ekzistojnë rrethanat e mëposhtme:</w:t>
      </w:r>
    </w:p>
    <w:p w14:paraId="4368CB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Për gratë shtatzëna ose nëna me fëmijë, nën moshën 10 vjeç, që jetojnë me të.</w:t>
      </w:r>
    </w:p>
    <w:p w14:paraId="4368CB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Për baballarët, që kanë përgjegjësi prindërore për fëmijën, që jeton me të, nën moshën 10 vjeç, kur nëna e tij ka vdekur apo është e pazonja për t’u kujdesur për të.</w:t>
      </w:r>
    </w:p>
    <w:p w14:paraId="4368CB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Për persona, në kushte të rënda shëndetësore, që kërkojnë kujdes të vazhdueshëm nga shërbimi shëndetësor, jashtë burgut.</w:t>
      </w:r>
    </w:p>
    <w:p w14:paraId="4368CBF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Për personat mbi 60 vjeç, që janë të paaftë nga ana shëndetësore.</w:t>
      </w:r>
    </w:p>
    <w:p w14:paraId="4368CB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Për të rinj, nën moshën 21 vjeç, me nevoja të dokumentuara shëndetësore, studimore, të punës apo përgjegjësive familjare.</w:t>
      </w:r>
    </w:p>
    <w:p w14:paraId="4368CB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në rrethanat e parashikuara në shkronjat “a” dhe “b” të paragrafit të parë të këtij neni, nuk mund të vendosë vuajtjen e dënimit të dhënë me qëndrim në shtëpi, të dënuarve që kanë kryer një krim ndaj bashkëshortit, bashkëjetuesit apo fëmijës së tij.</w:t>
      </w:r>
    </w:p>
    <w:p w14:paraId="4368CC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mund të lejojë personat e dënuar me qëndrim në shtëpi të largohen nga vendbanimi, për plotësimin e nevojave të domosdoshme familjare, për t’u angazhuar në veprimtari pune, edukimi apo arsimimi ose për programe rehabilitimi, për të cilat shërbimi i provës është dakord.</w:t>
      </w:r>
    </w:p>
    <w:p w14:paraId="4368CC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këtë rast gjykata përcakton masat që duhet të marrë shërbimi i provës.</w:t>
      </w:r>
    </w:p>
    <w:p w14:paraId="4368CC02" w14:textId="77777777" w:rsidR="00001A47" w:rsidRPr="00F84A81"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revokon qëndrimin në shtëpi dhe e zëvendëson atë me një ndëshkim tjetër, kur nuk ekzistojnë më kushtet e parashikuara në paragrafin e parë të këtij neni. Në qoftë se personi i dënuar largohet pa autorizimin e gjykatës nga vendbanimi apo shkel detyrimet e caktuara në vendimin e gjykatës, zbatohet neni 62 i këtij Kodi.</w:t>
      </w:r>
    </w:p>
    <w:p w14:paraId="2111F96D"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0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60</w:t>
      </w:r>
    </w:p>
    <w:p w14:paraId="4368CC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Detyrimet e të dënuarit të vënë në provë</w:t>
      </w:r>
    </w:p>
    <w:p w14:paraId="4368CC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r w:rsidR="00C62BFB" w:rsidRPr="00F84A81">
        <w:rPr>
          <w:rFonts w:ascii="Garamond" w:eastAsiaTheme="minorHAnsi" w:hAnsi="Garamond" w:cs="CG Times"/>
          <w:i/>
          <w:iCs/>
          <w:color w:val="000000" w:themeColor="text1"/>
          <w:sz w:val="24"/>
          <w:szCs w:val="24"/>
          <w:lang w:val="sq-AL"/>
        </w:rPr>
        <w:t>; ndryshuar pika 12 e paragrafit të parë, ndryshuar një fjali në paragrafin e dytë dhe shtuar paragrafi i tretë me ligjin</w:t>
      </w:r>
      <w:r w:rsidR="00C62BFB" w:rsidRPr="00F84A81">
        <w:rPr>
          <w:rFonts w:ascii="Garamond" w:hAnsi="Garamond"/>
          <w:color w:val="000000" w:themeColor="text1"/>
          <w:sz w:val="24"/>
          <w:szCs w:val="24"/>
        </w:rPr>
        <w:t xml:space="preserve"> </w:t>
      </w:r>
      <w:r w:rsidR="00C62BFB" w:rsidRPr="00F84A81">
        <w:rPr>
          <w:rFonts w:ascii="Garamond" w:eastAsiaTheme="minorHAnsi" w:hAnsi="Garamond" w:cs="CG Times"/>
          <w:i/>
          <w:iCs/>
          <w:color w:val="000000" w:themeColor="text1"/>
          <w:sz w:val="24"/>
          <w:szCs w:val="24"/>
          <w:lang w:val="sq-AL"/>
        </w:rPr>
        <w:t>nr. 36/2017, datë 30.3.2017</w:t>
      </w:r>
      <w:r w:rsidRPr="00F84A81">
        <w:rPr>
          <w:rFonts w:ascii="Garamond" w:eastAsiaTheme="minorHAnsi" w:hAnsi="Garamond" w:cs="CG Times"/>
          <w:i/>
          <w:iCs/>
          <w:color w:val="000000" w:themeColor="text1"/>
          <w:sz w:val="24"/>
          <w:szCs w:val="24"/>
          <w:lang w:val="sq-AL"/>
        </w:rPr>
        <w:t>)</w:t>
      </w:r>
    </w:p>
    <w:p w14:paraId="4368CC06" w14:textId="77777777" w:rsidR="00001A47" w:rsidRPr="00F84A81" w:rsidRDefault="00001A47" w:rsidP="00001A47">
      <w:pPr>
        <w:pStyle w:val="Hapesira7"/>
        <w:rPr>
          <w:color w:val="000000" w:themeColor="text1"/>
          <w:sz w:val="24"/>
          <w:lang w:val="sq-AL"/>
        </w:rPr>
      </w:pPr>
    </w:p>
    <w:p w14:paraId="4368CC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 dënuari i vënë në provë, mund të detyrohet nga gjykata të plotësojë një apo më tepër prej detyrimeve të mëposhtme:</w:t>
      </w:r>
    </w:p>
    <w:p w14:paraId="4368CC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 Të ushtrojë një veprimtari profesionale ose të marrë një arsim apo formim profesional.</w:t>
      </w:r>
    </w:p>
    <w:p w14:paraId="4368CC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2. Shfrytëzimi i pagës dhe i të ardhurave të tjera ose i pasurisë për përmbushjen e detyrimeve financiare.</w:t>
      </w:r>
    </w:p>
    <w:p w14:paraId="4368CC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Të riparojë dëmin civil të shkaktuar.</w:t>
      </w:r>
    </w:p>
    <w:p w14:paraId="4368CC0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4. Të ndalohet të drejtojë automjete të caktuara.</w:t>
      </w:r>
    </w:p>
    <w:p w14:paraId="4368CC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5. Të mos ushtrojë veprimtari profesionale kur vepra penale ka lidhje me këtë veprimtari.</w:t>
      </w:r>
    </w:p>
    <w:p w14:paraId="4368CC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6. Të mos frekuentojë vende të caktuara.</w:t>
      </w:r>
    </w:p>
    <w:p w14:paraId="4368CC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7. Të mos frekuentojë lokale që shërbejnë pije alkoolike.</w:t>
      </w:r>
    </w:p>
    <w:p w14:paraId="4368CC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8. Të qëndrojë në banesën e tij në orare të caktuara.</w:t>
      </w:r>
    </w:p>
    <w:p w14:paraId="4368CC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9. Të mos shoqërohet me persona të caktuar, kryesisht me të dënuar apo bashkëpunëtorët e veprës penale.</w:t>
      </w:r>
    </w:p>
    <w:p w14:paraId="4368CC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10. Të mos zotërojë, mbajë apo përdorë armë.</w:t>
      </w:r>
    </w:p>
    <w:p w14:paraId="4368CC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11. Mjekimi ose rehabilitimi në një institucion shëndetësor ose nënshtrimi në një program të trajtimit, mjekësor apo rehabilitues.</w:t>
      </w:r>
    </w:p>
    <w:p w14:paraId="4368CC13" w14:textId="77777777" w:rsidR="00C62BFB" w:rsidRPr="00F84A81"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12. T’i nënshtrohet një trajtimi, apo programi mjekësor ose rehabilitimi, me qëllim që të ndalojë përdorimin e alkoolit ose lëndëve narkotike.</w:t>
      </w:r>
    </w:p>
    <w:p w14:paraId="4368CC1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përcaktimin e detyrimeve për të dënuarin, gjykata merr parasysh moshën e të dënuarit, gjendjen mendore, mënyrën e jetesës dhe nevojat e tij, veçanërisht ato të lidhura me familjen, edukimin ose punën, motivet e kryerjes së veprës penale, qëndrimin pas kryerjes së veprës penale, si dhe rrethana të tjera, që ndikojnë në vendosjen e detyrimeve, sipas këtij neni dhe mbikëqyrjen e tyre.</w:t>
      </w:r>
      <w:r w:rsidR="00C62BFB" w:rsidRPr="00F84A81">
        <w:rPr>
          <w:rFonts w:ascii="Garamond" w:hAnsi="Garamond"/>
          <w:color w:val="000000" w:themeColor="text1"/>
          <w:sz w:val="24"/>
          <w:szCs w:val="24"/>
        </w:rPr>
        <w:t xml:space="preserve"> </w:t>
      </w:r>
      <w:r w:rsidR="00C62BFB" w:rsidRPr="00F84A81">
        <w:rPr>
          <w:rFonts w:ascii="Garamond" w:eastAsiaTheme="minorHAnsi" w:hAnsi="Garamond" w:cs="CG Times"/>
          <w:color w:val="000000" w:themeColor="text1"/>
          <w:sz w:val="24"/>
          <w:szCs w:val="24"/>
          <w:lang w:val="sq-AL"/>
        </w:rPr>
        <w:t>Detyrimet e parashikuara në pikat 11 dhe 12, të paragrafit 1, të këtij neni, caktohen vetëm me pëlqimin e të dënuarit.</w:t>
      </w:r>
    </w:p>
    <w:p w14:paraId="4368CC15" w14:textId="77777777" w:rsidR="00C62BFB" w:rsidRPr="00F84A81"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Periudha për përmbushjen e një detyrimi të parashikuar në paragrafin 1, të këtij neni, përcaktohet nga gjykata brenda periudhës të caktuar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 provës.</w:t>
      </w:r>
    </w:p>
    <w:p w14:paraId="4368CC16" w14:textId="77777777" w:rsidR="00001A47" w:rsidRPr="00F84A81" w:rsidRDefault="00001A47" w:rsidP="00001A47">
      <w:pPr>
        <w:pStyle w:val="Hapesira7"/>
        <w:rPr>
          <w:color w:val="000000" w:themeColor="text1"/>
          <w:sz w:val="24"/>
          <w:lang w:val="sq-AL"/>
        </w:rPr>
      </w:pPr>
    </w:p>
    <w:p w14:paraId="4368CC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60/a</w:t>
      </w:r>
    </w:p>
    <w:p w14:paraId="4368CC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Detyrimi për të hequr dorë nga përdorimi i alkoolit ose drogës</w:t>
      </w:r>
    </w:p>
    <w:p w14:paraId="4368CC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C62BFB" w:rsidRPr="00F84A81">
        <w:rPr>
          <w:rFonts w:ascii="Garamond" w:eastAsiaTheme="minorHAnsi" w:hAnsi="Garamond" w:cs="CG Times"/>
          <w:i/>
          <w:iCs/>
          <w:color w:val="000000" w:themeColor="text1"/>
          <w:sz w:val="24"/>
          <w:szCs w:val="24"/>
          <w:lang w:val="sq-AL"/>
        </w:rPr>
        <w:t>; shtuar fjalë në paragrafin e tretë me ligjin nr. 36/2017, datë 30.3.2017</w:t>
      </w:r>
      <w:r w:rsidRPr="00F84A81">
        <w:rPr>
          <w:rFonts w:ascii="Garamond" w:eastAsiaTheme="minorHAnsi" w:hAnsi="Garamond" w:cs="CG Times"/>
          <w:i/>
          <w:iCs/>
          <w:color w:val="000000" w:themeColor="text1"/>
          <w:sz w:val="24"/>
          <w:szCs w:val="24"/>
          <w:lang w:val="sq-AL"/>
        </w:rPr>
        <w:t>)</w:t>
      </w:r>
    </w:p>
    <w:p w14:paraId="4368CC1A" w14:textId="77777777" w:rsidR="00001A47" w:rsidRPr="00F84A81" w:rsidRDefault="00001A47" w:rsidP="00001A47">
      <w:pPr>
        <w:pStyle w:val="Hapesira7"/>
        <w:rPr>
          <w:color w:val="000000" w:themeColor="text1"/>
          <w:sz w:val="24"/>
          <w:lang w:val="sq-AL"/>
        </w:rPr>
      </w:pPr>
    </w:p>
    <w:p w14:paraId="4368CC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ndaj të dënuarit të vënë në provë, i cili është në kushtet e varësisë kronike ndaj alkoolit apo lëndëve narkotike, vendos detyrimin për t’iu nënshtruar trajtimeve mjekësore për heqjen dorë nga përdorimi i alkoolit apo drogës.</w:t>
      </w:r>
    </w:p>
    <w:p w14:paraId="4368CC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Trajtimi mjekësor për heqjen dorë nga përdorimi i alkoolit apo drogës bëhet në institucionin mjekësor të specializuar, sipas përcaktimit që bën Ministria e Shëndetësisë, në bazë të kërkesës së shërbimit të provës.</w:t>
      </w:r>
    </w:p>
    <w:p w14:paraId="4368CC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Shërbimi i provës mbikëqyr ekzekutimin e vendimit të gjykatës dhe i raporton menjëherë prokurorit, kur personi i dënuar nuk përmbush detyrimin e vendosur</w:t>
      </w:r>
      <w:r w:rsidR="00DB53F5" w:rsidRPr="00F84A81">
        <w:rPr>
          <w:rFonts w:ascii="Garamond" w:hAnsi="Garamond"/>
          <w:color w:val="000000" w:themeColor="text1"/>
          <w:sz w:val="24"/>
          <w:szCs w:val="24"/>
        </w:rPr>
        <w:t xml:space="preserve"> </w:t>
      </w:r>
      <w:r w:rsidR="00DB53F5" w:rsidRPr="00F84A81">
        <w:rPr>
          <w:rFonts w:ascii="Garamond" w:eastAsiaTheme="minorHAnsi" w:hAnsi="Garamond" w:cs="CG Times"/>
          <w:color w:val="000000" w:themeColor="text1"/>
          <w:sz w:val="24"/>
          <w:szCs w:val="24"/>
          <w:lang w:val="sq-AL"/>
        </w:rPr>
        <w:t>sipas parashikimeve të nenit 60 të këtij Kodi</w:t>
      </w:r>
      <w:r w:rsidRPr="00F84A81">
        <w:rPr>
          <w:rFonts w:ascii="Garamond" w:eastAsiaTheme="minorHAnsi" w:hAnsi="Garamond" w:cs="CG Times"/>
          <w:color w:val="000000" w:themeColor="text1"/>
          <w:sz w:val="24"/>
          <w:szCs w:val="24"/>
          <w:lang w:val="sq-AL"/>
        </w:rPr>
        <w:t>.</w:t>
      </w:r>
    </w:p>
    <w:p w14:paraId="4368CC1E" w14:textId="77777777" w:rsidR="00F371DB" w:rsidRPr="00F84A81" w:rsidRDefault="00F371DB"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CC1F"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61</w:t>
      </w:r>
    </w:p>
    <w:p w14:paraId="4368CC20"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Detyrimet e të dënuarit gjatë kohës së provës</w:t>
      </w:r>
    </w:p>
    <w:p w14:paraId="4368CC21"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27.12.2008)</w:t>
      </w:r>
    </w:p>
    <w:p w14:paraId="4368CC22" w14:textId="77777777" w:rsidR="00001A47" w:rsidRPr="00F84A81" w:rsidRDefault="00001A47" w:rsidP="00001A47">
      <w:pPr>
        <w:pStyle w:val="Hapesira7"/>
        <w:rPr>
          <w:color w:val="000000" w:themeColor="text1"/>
          <w:sz w:val="24"/>
          <w:lang w:val="sq-AL"/>
        </w:rPr>
      </w:pPr>
    </w:p>
    <w:p w14:paraId="4368CC23"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Gjatë kohës së provës i dënuari është i detyruar: </w:t>
      </w:r>
    </w:p>
    <w:p w14:paraId="4368CC24"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të paraqitet rregullisht dhe t</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 xml:space="preserve"> informoj</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 xml:space="preserve"> n</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 xml:space="preserve"> vazhdim</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si sh</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rbimin e prov</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s p</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r p</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rmbushjen e kushteve dhe detyrimeve t</w:t>
      </w:r>
      <w:r w:rsidRPr="00F84A81">
        <w:rPr>
          <w:rFonts w:ascii="Garamond" w:eastAsiaTheme="minorHAnsi" w:hAnsi="Garamond"/>
          <w:color w:val="000000" w:themeColor="text1"/>
          <w:sz w:val="24"/>
          <w:szCs w:val="24"/>
          <w:lang w:val="sq-AL"/>
        </w:rPr>
        <w:t>ë</w:t>
      </w:r>
      <w:r w:rsidRPr="00F84A81">
        <w:rPr>
          <w:rFonts w:ascii="Garamond" w:eastAsiaTheme="minorHAnsi" w:hAnsi="Garamond" w:cs="CG Times"/>
          <w:color w:val="000000" w:themeColor="text1"/>
          <w:sz w:val="24"/>
          <w:szCs w:val="24"/>
          <w:lang w:val="sq-AL"/>
        </w:rPr>
        <w:t xml:space="preserve"> caktuara nga gjykata;</w:t>
      </w:r>
    </w:p>
    <w:p w14:paraId="4368CC25"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olor w:val="000000" w:themeColor="text1"/>
          <w:sz w:val="24"/>
          <w:szCs w:val="24"/>
          <w:lang w:val="sq-AL"/>
        </w:rPr>
      </w:pPr>
      <w:r w:rsidRPr="00F84A81">
        <w:rPr>
          <w:rFonts w:ascii="Garamond" w:eastAsiaTheme="minorHAnsi" w:hAnsi="Garamond"/>
          <w:color w:val="000000" w:themeColor="text1"/>
          <w:sz w:val="24"/>
          <w:szCs w:val="24"/>
          <w:lang w:val="sq-AL"/>
        </w:rPr>
        <w:t>b) të marrë pëlqimin nga shërbimi i provës për ndryshimin e vendbanimit, qendrës së punës apo për lëvizjet e shpeshta brenda vendit.</w:t>
      </w:r>
    </w:p>
    <w:p w14:paraId="4368CC26" w14:textId="77777777" w:rsidR="00001A47" w:rsidRPr="00F84A81" w:rsidRDefault="00001A47" w:rsidP="00001A47">
      <w:pPr>
        <w:pStyle w:val="Hapesira7"/>
        <w:rPr>
          <w:color w:val="000000" w:themeColor="text1"/>
          <w:sz w:val="24"/>
          <w:lang w:val="sq-AL"/>
        </w:rPr>
      </w:pPr>
    </w:p>
    <w:p w14:paraId="4368CC27"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62</w:t>
      </w:r>
    </w:p>
    <w:p w14:paraId="4368CC28"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kushteve dhe e detyrimeve gjatë kohës së provës</w:t>
      </w:r>
    </w:p>
    <w:p w14:paraId="4368CC29"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nr.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10 023, datë 27.11.2008)</w:t>
      </w:r>
    </w:p>
    <w:p w14:paraId="4368CC2A" w14:textId="77777777" w:rsidR="00001A47" w:rsidRPr="00F84A81" w:rsidRDefault="00001A47" w:rsidP="00001A47">
      <w:pPr>
        <w:pStyle w:val="Hapesira7"/>
        <w:rPr>
          <w:color w:val="000000" w:themeColor="text1"/>
          <w:sz w:val="24"/>
          <w:lang w:val="sq-AL"/>
        </w:rPr>
      </w:pPr>
    </w:p>
    <w:p w14:paraId="4368CC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Nëse i dënuari, gjatë afatit të provës, kryen një vepër tjetër penale, gjykata mund të ndryshojë detyrimet që ka vendosur, ta zëvendësojë dënimin e dhënë me një dënim tjetër, apo ta revokojë, tërësisht ose pjesërisht, vendimin e pezullimit.</w:t>
      </w:r>
    </w:p>
    <w:p w14:paraId="4368CC2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Nëse i dënuari, gjatë afatit të provës, shkel kushtet ose detyrimet që i janë vendosur, shërbimi i provës i raporton menjëherë prokurorit. </w:t>
      </w:r>
    </w:p>
    <w:p w14:paraId="4368CC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 shkelje të lehta dhe për herë të parë të kushteve ose të detyrimeve që i janë vendosur nga gjykata, prokurori ka të drejtë të japë paralajmërim, i cili regjistrohet në dosjen personale të të dënuarit.</w:t>
      </w:r>
    </w:p>
    <w:p w14:paraId="56C189B6" w14:textId="3BC1717D"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Për shkelje të rënda ose të përsëritura, prokurori i kërkon gjykatës ndryshimin e detyrimit të vendosur, shtimin e detyrimeve të tjera, zëvendësimin e tyre me një sanksion tjetër, ose revokimin e vendimit të pezullimit të dënimit dhe vuajtjen e pjesës së mbetur të dënimit në burg.</w:t>
      </w:r>
    </w:p>
    <w:p w14:paraId="59CCF9DC"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3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63</w:t>
      </w:r>
    </w:p>
    <w:p w14:paraId="4368CC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Pezullimi i ekzekutimit të vendimit me burgim </w:t>
      </w:r>
    </w:p>
    <w:p w14:paraId="4368CC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dhe detyrimi për kryerjen e një pune në interes publik</w:t>
      </w:r>
    </w:p>
    <w:p w14:paraId="4368CC33"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s="CG Times"/>
          <w:b/>
          <w:bC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nr.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10 023, datë 27.11.2008)</w:t>
      </w:r>
    </w:p>
    <w:p w14:paraId="4368CC34" w14:textId="77777777" w:rsidR="00001A47" w:rsidRPr="00F84A81" w:rsidRDefault="00001A47" w:rsidP="00001A47">
      <w:pPr>
        <w:pStyle w:val="Hapesira7"/>
        <w:rPr>
          <w:color w:val="000000" w:themeColor="text1"/>
          <w:sz w:val="24"/>
          <w:lang w:val="sq-AL"/>
        </w:rPr>
      </w:pPr>
    </w:p>
    <w:p w14:paraId="4368CC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për shkak të rrezikshmërisë së pakët të personit dhe të rrethanave të kryerjes së veprës penale, kur ka caktuar një dënim gjer në një vit burgim, mund të vendosë pezullimin e ekzekutimit të vendimit me burgim dhe zëvendësimin e tij me detyrimin që i dënuari të përmbushë një punë në interes publik.</w:t>
      </w:r>
    </w:p>
    <w:p w14:paraId="4368CC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Puna me interes publik nënkupton kryerjen nga i dënuari të një pune, me pëlqimin e tij dhe pa shpërblim, në favor të interesit publik apo shoqatës së caktuar në vendimin e gjykatës, për një kohë nga dyzet deri në dyqind e dyzet orë.</w:t>
      </w:r>
    </w:p>
    <w:p w14:paraId="4368CC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Ky detyrim nuk mund të vendoset kur i dënuari refuzon pezullimin në seancë gjyqësore.</w:t>
      </w:r>
      <w:r w:rsidR="00F920D1" w:rsidRPr="00F84A81">
        <w:rPr>
          <w:rFonts w:ascii="Garamond" w:eastAsiaTheme="minorHAnsi" w:hAnsi="Garamond" w:cs="CG Times"/>
          <w:color w:val="000000" w:themeColor="text1"/>
          <w:sz w:val="24"/>
          <w:szCs w:val="24"/>
          <w:lang w:val="sq-AL"/>
        </w:rPr>
        <w:t xml:space="preserve"> </w:t>
      </w:r>
    </w:p>
    <w:p w14:paraId="4368CC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Puna në interes publik kryhet brenda afatit prej gjashtë muajsh.</w:t>
      </w:r>
    </w:p>
    <w:p w14:paraId="4368CC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vendimin e saj gjykata përcakton numrin e orëve të punës dhe detyrimin që i dënuari të mbajë kontakte me shërbimin e provës. Shërbimi i provës vendos llojin e punës që do të kryhet, përcakton vendin e kryerjes së punës dhe ditët e javës kur do të kryhet ajo, duke pasur parasysh, për aq sa është e mundur, punësimin e rregullt të të dënuarit apo detyrimet e tij familjare. Kohëzgjatja e punës me interes publik nuk i kalon tetë orë në ditë.</w:t>
      </w:r>
    </w:p>
    <w:p w14:paraId="4368CC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Pas përfundimit të punës, dënimi konsiderohet i paqenë.</w:t>
      </w:r>
    </w:p>
    <w:p w14:paraId="4368CC3B" w14:textId="61503E44"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Nëse i dënuari nuk kryen punën me interes publik, nuk mban kontakte me shërbimin e provës apo shkel kushtet ose detyrimet e tjera, të vendosura nga gjykata, prokurori informon menjëherë gjykatën. Gjykata, në këtë rast, vendo</w:t>
      </w:r>
      <w:r w:rsidR="00F371DB" w:rsidRPr="00F84A81">
        <w:rPr>
          <w:rFonts w:ascii="Garamond" w:eastAsiaTheme="minorHAnsi" w:hAnsi="Garamond" w:cs="CG Times"/>
          <w:color w:val="000000" w:themeColor="text1"/>
          <w:sz w:val="24"/>
          <w:szCs w:val="24"/>
          <w:lang w:val="sq-AL"/>
        </w:rPr>
        <w:t>s sipas nenit 62 të këtij Kodi.</w:t>
      </w:r>
    </w:p>
    <w:p w14:paraId="5E718EBE" w14:textId="77777777" w:rsidR="00E425BC" w:rsidRPr="00F84A81" w:rsidRDefault="00E425BC"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CC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64</w:t>
      </w:r>
    </w:p>
    <w:p w14:paraId="4368CC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Lirimi me kusht</w:t>
      </w:r>
    </w:p>
    <w:p w14:paraId="4368CC3E" w14:textId="77777777" w:rsidR="009C0C00" w:rsidRPr="00F84A81" w:rsidRDefault="00001A47" w:rsidP="006F3F4D">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111AE4"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nr.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10 023, datë 27.11.2008; </w:t>
      </w:r>
    </w:p>
    <w:p w14:paraId="4368CC3F" w14:textId="77777777" w:rsidR="00001A47" w:rsidRPr="00F84A81" w:rsidRDefault="00001A47" w:rsidP="00111AE4">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fjalët në paragrafin e tretë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DB53F5" w:rsidRPr="00F84A81">
        <w:rPr>
          <w:rFonts w:ascii="Garamond" w:eastAsiaTheme="minorHAnsi" w:hAnsi="Garamond" w:cs="CG Times"/>
          <w:i/>
          <w:iCs/>
          <w:color w:val="000000" w:themeColor="text1"/>
          <w:sz w:val="24"/>
          <w:szCs w:val="24"/>
          <w:lang w:val="sq-AL"/>
        </w:rPr>
        <w:t>; ndryshuar nënparagrafi i tretë i paragrafit 1 dhe shtuar paragrafi 5</w:t>
      </w:r>
      <w:r w:rsidR="00DB53F5" w:rsidRPr="00F84A81">
        <w:rPr>
          <w:rFonts w:ascii="Garamond" w:hAnsi="Garamond"/>
          <w:color w:val="000000" w:themeColor="text1"/>
          <w:sz w:val="24"/>
          <w:szCs w:val="24"/>
        </w:rPr>
        <w:t xml:space="preserve"> </w:t>
      </w:r>
      <w:r w:rsidR="00DB53F5" w:rsidRPr="00F84A81">
        <w:rPr>
          <w:rFonts w:ascii="Garamond" w:eastAsiaTheme="minorHAnsi" w:hAnsi="Garamond" w:cs="CG Times"/>
          <w:i/>
          <w:iCs/>
          <w:color w:val="000000" w:themeColor="text1"/>
          <w:sz w:val="24"/>
          <w:szCs w:val="24"/>
          <w:lang w:val="sq-AL"/>
        </w:rPr>
        <w:t>me ligjin nr. 36/2017, datë 30.3.2017</w:t>
      </w:r>
      <w:r w:rsidRPr="00F84A81">
        <w:rPr>
          <w:rFonts w:ascii="Garamond" w:eastAsiaTheme="minorHAnsi" w:hAnsi="Garamond" w:cs="CG Times"/>
          <w:i/>
          <w:iCs/>
          <w:color w:val="000000" w:themeColor="text1"/>
          <w:sz w:val="24"/>
          <w:szCs w:val="24"/>
          <w:lang w:val="sq-AL"/>
        </w:rPr>
        <w:t>)</w:t>
      </w:r>
    </w:p>
    <w:p w14:paraId="4368CC40" w14:textId="77777777" w:rsidR="00001A47" w:rsidRPr="00F84A81" w:rsidRDefault="00001A47" w:rsidP="00111AE4">
      <w:pPr>
        <w:pStyle w:val="Hapesira7"/>
        <w:jc w:val="center"/>
        <w:rPr>
          <w:color w:val="000000" w:themeColor="text1"/>
          <w:sz w:val="24"/>
          <w:lang w:val="sq-AL"/>
        </w:rPr>
      </w:pPr>
    </w:p>
    <w:p w14:paraId="4368CC4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 dënuari me burgim mund të lirohet me kusht, nga vuajtja e dënimit vetëm për arsye të veçanta, nëse me sjelljen dhe punën e tij tregon se me dënimin e vuajtur i është arritur qëllimit për edukimin e tij, si dhe të ketë vuajtur:</w:t>
      </w:r>
    </w:p>
    <w:p w14:paraId="4368CC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jo më pak se gjysmën e dënimit të dhënë për kundërvajtje penale;</w:t>
      </w:r>
    </w:p>
    <w:p w14:paraId="4368CC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jo më pak se dy të tretat e dënimit të dhënë për krime me masa dënimi gjer në pesë vjet burgim;</w:t>
      </w:r>
    </w:p>
    <w:p w14:paraId="4368CC44" w14:textId="77777777" w:rsidR="00DB53F5" w:rsidRPr="00F84A81" w:rsidRDefault="00DB53F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jo më pak se tre të katërtat e dënimit të dhënë për krime me masa dënimi mbi 5 vjet deri në maksimumin e parashikuar nga ligji, me përjashtim të parashikimeve në paragrafin 3 të këtij neni.</w:t>
      </w:r>
    </w:p>
    <w:p w14:paraId="4368CC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masën e dënimit të vuajtur nuk llogaritet koha e përfituar me amnisti ose falje.</w:t>
      </w:r>
    </w:p>
    <w:p w14:paraId="4368CC4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lejohet lirimi me kusht për të dënuarin përsëritës për krime të kryera me dashje si dhe për të dënuarit për kryerjen e veprave penale të parashikuara në nenet 78/a, 79/a, 79/b, 79/c apo paragrafi i tretë i nenit 100.</w:t>
      </w:r>
    </w:p>
    <w:p w14:paraId="4368CC47" w14:textId="77777777" w:rsidR="00001A47" w:rsidRPr="00F84A81"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Lirimi me kusht revokohet nga gjykata, kur i dënuari për një vepër penale të kryer me dashje, gjatë kohës së kushtit, kryen një vepër tjetër penale me dashje, duke u zbatuar dispozitat për bashkimin e dënimeve. </w:t>
      </w:r>
    </w:p>
    <w:p w14:paraId="674599BB" w14:textId="2EF3CED2" w:rsidR="00C304A0" w:rsidRPr="00F84A81" w:rsidRDefault="00DB53F5"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 xml:space="preserve"> Gjykata e urdhëron të dënuarin të mbajë kontakte me Shërbimin e Provës gjatë periudhës së provës dhe të përmbushë një ose disa nga detyrimet e parashikuara në nenin 60 të këtij Kodi. Kur i dënuari nuk mban kontakte me Shërbimin e Provës ose kur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nuk i përmbush detyrimet e parashikuara në nenin 60 të këtij Kodi, të urdhëruara nga gjykata, kjo e fundit vendos zëvendësimin e dënimit të parë me një dënim tjetër, zgjatjen e afatit të mbikëqyrjes gjatë periudhës së provës ose revokimin e vendimin për lirimin para kohe me kusht.</w:t>
      </w:r>
    </w:p>
    <w:p w14:paraId="742784F4"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4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65</w:t>
      </w:r>
    </w:p>
    <w:p w14:paraId="4368CC4B" w14:textId="3CBEC0F1" w:rsidR="00001A47" w:rsidRPr="00F84A81" w:rsidRDefault="001E5B75" w:rsidP="00001A47">
      <w:pPr>
        <w:autoSpaceDE w:val="0"/>
        <w:autoSpaceDN w:val="0"/>
        <w:adjustRightInd w:val="0"/>
        <w:spacing w:after="0" w:line="240" w:lineRule="auto"/>
        <w:ind w:firstLine="0"/>
        <w:jc w:val="center"/>
        <w:rPr>
          <w:rFonts w:ascii="Garamond" w:eastAsiaTheme="minorHAnsi" w:hAnsi="Garamond"/>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parë dhe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10 023, datë 27.11.2008</w:t>
      </w:r>
      <w:r w:rsidR="00DB53F5" w:rsidRPr="00F84A81">
        <w:rPr>
          <w:rFonts w:ascii="Garamond" w:eastAsiaTheme="minorHAnsi" w:hAnsi="Garamond" w:cs="CG Times"/>
          <w:i/>
          <w:iCs/>
          <w:color w:val="000000" w:themeColor="text1"/>
          <w:sz w:val="24"/>
          <w:szCs w:val="24"/>
          <w:lang w:val="sq-AL"/>
        </w:rPr>
        <w:t>; ndryshuar fjalë në paragrafin e dytë dhe shtuar paragrafi i tretë me ligjin nr. 36/2017, datë 30.3.2017</w:t>
      </w:r>
      <w:r w:rsidR="00001A47" w:rsidRPr="00F84A81">
        <w:rPr>
          <w:rFonts w:ascii="Garamond" w:eastAsiaTheme="minorHAnsi" w:hAnsi="Garamond" w:cs="CG Times"/>
          <w:i/>
          <w:iCs/>
          <w:color w:val="000000" w:themeColor="text1"/>
          <w:sz w:val="24"/>
          <w:szCs w:val="24"/>
          <w:lang w:val="sq-AL"/>
        </w:rPr>
        <w:t>)</w:t>
      </w:r>
    </w:p>
    <w:p w14:paraId="4368CC4C" w14:textId="77777777" w:rsidR="00001A47" w:rsidRPr="00F84A81" w:rsidRDefault="00001A47" w:rsidP="00001A47">
      <w:pPr>
        <w:pStyle w:val="Hapesira7"/>
        <w:rPr>
          <w:color w:val="000000" w:themeColor="text1"/>
          <w:sz w:val="24"/>
          <w:lang w:val="sq-AL"/>
        </w:rPr>
      </w:pPr>
    </w:p>
    <w:p w14:paraId="4368CC4D" w14:textId="77777777" w:rsidR="00001A47" w:rsidRPr="00F84A81" w:rsidRDefault="00AF4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1. </w:t>
      </w:r>
      <w:r w:rsidR="00001A47" w:rsidRPr="00F84A81">
        <w:rPr>
          <w:rFonts w:ascii="Garamond" w:eastAsiaTheme="minorHAnsi" w:hAnsi="Garamond" w:cs="CG Times"/>
          <w:color w:val="000000" w:themeColor="text1"/>
          <w:sz w:val="24"/>
          <w:szCs w:val="24"/>
          <w:lang w:val="sq-AL"/>
        </w:rPr>
        <w:t>Nuk lejohet lirimi me kusht për të dënuarin me burgim të përjetshëm.</w:t>
      </w:r>
    </w:p>
    <w:p w14:paraId="4368CC4E" w14:textId="77777777" w:rsidR="00001A47" w:rsidRPr="00F84A81" w:rsidRDefault="00AF4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2. </w:t>
      </w:r>
      <w:r w:rsidR="00001A47" w:rsidRPr="00F84A81">
        <w:rPr>
          <w:rFonts w:ascii="Garamond" w:eastAsiaTheme="minorHAnsi" w:hAnsi="Garamond" w:cs="CG Times"/>
          <w:color w:val="000000" w:themeColor="text1"/>
          <w:sz w:val="24"/>
          <w:szCs w:val="24"/>
          <w:lang w:val="sq-AL"/>
        </w:rPr>
        <w:t>Vetëm në raste të jashtëzakonshme i dënuari me burgim të përjetshëm mund të lirohet me kusht kur:</w:t>
      </w:r>
    </w:p>
    <w:p w14:paraId="4368CC4F" w14:textId="2B10D80F"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Ka vuajtur </w:t>
      </w:r>
      <w:r w:rsidR="000E79B0" w:rsidRPr="00F84A81">
        <w:rPr>
          <w:rFonts w:ascii="Garamond" w:eastAsiaTheme="minorHAnsi" w:hAnsi="Garamond" w:cs="CG Times"/>
          <w:color w:val="000000" w:themeColor="text1"/>
          <w:sz w:val="24"/>
          <w:szCs w:val="24"/>
          <w:lang w:val="sq-AL"/>
        </w:rPr>
        <w:t xml:space="preserve">jo më pak se tridhjetë e pesë </w:t>
      </w:r>
      <w:r w:rsidR="00531421" w:rsidRPr="00F84A81">
        <w:rPr>
          <w:rFonts w:ascii="Garamond" w:eastAsiaTheme="minorHAnsi" w:hAnsi="Garamond" w:cs="CG Times"/>
          <w:color w:val="000000" w:themeColor="text1"/>
          <w:sz w:val="24"/>
          <w:szCs w:val="24"/>
          <w:lang w:val="sq-AL"/>
        </w:rPr>
        <w:t>vjet burgim dhe</w:t>
      </w:r>
      <w:r w:rsidRPr="00F84A81">
        <w:rPr>
          <w:rFonts w:ascii="Garamond" w:eastAsiaTheme="minorHAnsi" w:hAnsi="Garamond" w:cs="CG Times"/>
          <w:color w:val="000000" w:themeColor="text1"/>
          <w:sz w:val="24"/>
          <w:szCs w:val="24"/>
          <w:lang w:val="sq-AL"/>
        </w:rPr>
        <w:t xml:space="preserve"> gjatë vuajtjes së dënimit ka mbajtur sjellje shembullore dhe çmohet se i është arritur qëllimit të dënimit për edukimin e tij.</w:t>
      </w:r>
    </w:p>
    <w:p w14:paraId="4368CC50" w14:textId="1D3FBC42" w:rsidR="000E79B0" w:rsidRPr="00F84A81" w:rsidRDefault="0053142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Nga ky rregull,</w:t>
      </w:r>
      <w:r w:rsidR="000E79B0" w:rsidRPr="00F84A81">
        <w:rPr>
          <w:rFonts w:ascii="Garamond" w:eastAsiaTheme="minorHAnsi" w:hAnsi="Garamond" w:cs="CG Times"/>
          <w:color w:val="000000" w:themeColor="text1"/>
          <w:sz w:val="24"/>
          <w:szCs w:val="24"/>
          <w:lang w:val="sq-AL"/>
        </w:rPr>
        <w:t xml:space="preserve"> përjashtohen të dënuarit për veprat penale të parashikuara në nenet 78/a, 79/a, 79/b, 79/c dhe paragrafi i tretë i nenit 100.</w:t>
      </w:r>
    </w:p>
    <w:p w14:paraId="4368CC51" w14:textId="77777777" w:rsidR="00001A47" w:rsidRPr="00F84A81" w:rsidRDefault="00001A47" w:rsidP="00001A47">
      <w:pPr>
        <w:pStyle w:val="Hapesira7"/>
        <w:rPr>
          <w:color w:val="000000" w:themeColor="text1"/>
          <w:sz w:val="24"/>
          <w:lang w:val="sq-AL"/>
        </w:rPr>
      </w:pPr>
    </w:p>
    <w:p w14:paraId="4368CC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65/a</w:t>
      </w:r>
    </w:p>
    <w:p w14:paraId="4368CC53"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Periudha e sigurisë</w:t>
      </w:r>
    </w:p>
    <w:p w14:paraId="4368CC54"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s="Calibri"/>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C55" w14:textId="77777777" w:rsidR="00001A47" w:rsidRPr="00F84A81" w:rsidRDefault="00001A47" w:rsidP="00001A47">
      <w:pPr>
        <w:pStyle w:val="Hapesira7"/>
        <w:rPr>
          <w:color w:val="000000" w:themeColor="text1"/>
          <w:sz w:val="24"/>
          <w:lang w:val="sq-AL"/>
        </w:rPr>
      </w:pPr>
    </w:p>
    <w:p w14:paraId="4368CC5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Gjykata, në dhënien e vendimit, mund të vendosë edhe caktimin e një periudhe sigurie, gjatë së cilës nuk lejohet zbatimi i nenit 64</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 këtij Kodi, në rastet kur ekziston një nga këto rrethana:</w:t>
      </w:r>
    </w:p>
    <w:p w14:paraId="4368CC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vepra penale, masa e dënimit të së cilës është mbi pesë vjet;</w:t>
      </w:r>
    </w:p>
    <w:p w14:paraId="4368CC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kryerja e veprës penale është bërë me egërsi dhe mizori;</w:t>
      </w:r>
    </w:p>
    <w:p w14:paraId="4368CC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kur vepra është kryer kundër fëmijëve, grave shtatzëna ose personave që, për shkaqe të ndryshme, nuk mund të mbrohen;</w:t>
      </w:r>
    </w:p>
    <w:p w14:paraId="4368CC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kur vepra është kryer duke përfituar nga marrëdhëniet familjare ose të bashkëjetesës;</w:t>
      </w:r>
    </w:p>
    <w:p w14:paraId="4368CC5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kur kryerja e veprës penale është shtyrë nga motive që kanë të bëjnë me gjininë, racën, fenë, kombësinë, gjuhën, bindjet politike, fetare ose sociale.</w:t>
      </w:r>
    </w:p>
    <w:p w14:paraId="4368CC5C" w14:textId="77777777"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Periudha e sigurisë shtrihet për afatin kohor nga tre të katërtat e dënimit të dhënë nga gjykata deri në kohëzgjatjen e plotë të dënimit p</w:t>
      </w:r>
      <w:r w:rsidR="00F371DB" w:rsidRPr="00F84A81">
        <w:rPr>
          <w:rFonts w:ascii="Garamond" w:eastAsiaTheme="minorHAnsi" w:hAnsi="Garamond" w:cs="CG Times"/>
          <w:color w:val="000000" w:themeColor="text1"/>
          <w:sz w:val="24"/>
          <w:szCs w:val="24"/>
          <w:lang w:val="sq-AL"/>
        </w:rPr>
        <w:t>enal.</w:t>
      </w:r>
    </w:p>
    <w:p w14:paraId="4368CC5D" w14:textId="77777777" w:rsidR="00001A47" w:rsidRPr="00F84A81" w:rsidRDefault="00001A47" w:rsidP="00001A47">
      <w:pPr>
        <w:pStyle w:val="Hapesira7"/>
        <w:rPr>
          <w:color w:val="000000" w:themeColor="text1"/>
          <w:sz w:val="24"/>
          <w:lang w:val="sq-AL"/>
        </w:rPr>
      </w:pPr>
    </w:p>
    <w:p w14:paraId="4368CC5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VIII</w:t>
      </w:r>
    </w:p>
    <w:p w14:paraId="4368CC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SHUARJA E NDJEKJES PENALE, TË DËNIMEVE DHE MOSEKZEKUTIMI I TYRE</w:t>
      </w:r>
    </w:p>
    <w:p w14:paraId="4368CC60" w14:textId="77777777" w:rsidR="00001A47" w:rsidRPr="00F84A81" w:rsidRDefault="00001A47" w:rsidP="00001A47">
      <w:pPr>
        <w:pStyle w:val="Hapesira7"/>
        <w:rPr>
          <w:color w:val="000000" w:themeColor="text1"/>
          <w:sz w:val="24"/>
          <w:lang w:val="sq-AL"/>
        </w:rPr>
      </w:pPr>
    </w:p>
    <w:p w14:paraId="4368CC6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66</w:t>
      </w:r>
    </w:p>
    <w:p w14:paraId="4368CC62" w14:textId="41CB6319" w:rsidR="000E79B0" w:rsidRPr="00F84A81" w:rsidRDefault="00CD22F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Cs/>
          <w:i/>
          <w:color w:val="000000" w:themeColor="text1"/>
          <w:sz w:val="24"/>
          <w:szCs w:val="24"/>
          <w:lang w:val="sq-AL"/>
        </w:rPr>
        <w:t xml:space="preserve"> </w:t>
      </w:r>
      <w:r w:rsidR="000E79B0" w:rsidRPr="00F84A81">
        <w:rPr>
          <w:rFonts w:ascii="Garamond" w:eastAsiaTheme="minorHAnsi" w:hAnsi="Garamond" w:cs="CG Times"/>
          <w:bCs/>
          <w:i/>
          <w:color w:val="000000" w:themeColor="text1"/>
          <w:sz w:val="24"/>
          <w:szCs w:val="24"/>
          <w:lang w:val="sq-AL"/>
        </w:rPr>
        <w:t>(</w:t>
      </w:r>
      <w:r w:rsidR="001E5B75" w:rsidRPr="00F84A81">
        <w:rPr>
          <w:rFonts w:ascii="Garamond" w:eastAsiaTheme="minorHAnsi" w:hAnsi="Garamond" w:cs="CG Times"/>
          <w:bCs/>
          <w:i/>
          <w:color w:val="000000" w:themeColor="text1"/>
          <w:sz w:val="24"/>
          <w:szCs w:val="24"/>
          <w:lang w:val="sq-AL"/>
        </w:rPr>
        <w:t>Ndryshuar</w:t>
      </w:r>
      <w:r w:rsidR="001E5B75" w:rsidRPr="00F84A81">
        <w:rPr>
          <w:rFonts w:ascii="Garamond" w:eastAsiaTheme="minorHAnsi" w:hAnsi="Garamond" w:cs="CG Times"/>
          <w:b/>
          <w:bCs/>
          <w:color w:val="000000" w:themeColor="text1"/>
          <w:sz w:val="24"/>
          <w:szCs w:val="24"/>
          <w:lang w:val="sq-AL"/>
        </w:rPr>
        <w:t xml:space="preserve"> </w:t>
      </w:r>
      <w:r w:rsidR="000E79B0" w:rsidRPr="00F84A81">
        <w:rPr>
          <w:rFonts w:ascii="Garamond" w:eastAsiaTheme="minorHAnsi" w:hAnsi="Garamond" w:cs="CG Times"/>
          <w:i/>
          <w:iCs/>
          <w:color w:val="000000" w:themeColor="text1"/>
          <w:sz w:val="24"/>
          <w:szCs w:val="24"/>
          <w:lang w:val="sq-AL"/>
        </w:rPr>
        <w:t>me ligjin nr. 36/2017, datë 30.3.2017)</w:t>
      </w:r>
    </w:p>
    <w:p w14:paraId="4368CC63" w14:textId="77777777" w:rsidR="00001A47" w:rsidRPr="00F84A81" w:rsidRDefault="00001A47" w:rsidP="00001A47">
      <w:pPr>
        <w:pStyle w:val="Hapesira7"/>
        <w:rPr>
          <w:color w:val="000000" w:themeColor="text1"/>
          <w:sz w:val="24"/>
          <w:lang w:val="sq-AL"/>
        </w:rPr>
      </w:pPr>
    </w:p>
    <w:p w14:paraId="4368CC64" w14:textId="77777777" w:rsidR="000E79B0" w:rsidRPr="00F84A81" w:rsidRDefault="000E79B0" w:rsidP="000E79B0">
      <w:pPr>
        <w:pStyle w:val="Paragrafi"/>
        <w:rPr>
          <w:rFonts w:eastAsiaTheme="minorHAnsi"/>
          <w:color w:val="000000" w:themeColor="text1"/>
          <w:spacing w:val="-4"/>
          <w:szCs w:val="24"/>
          <w:lang w:val="sq-AL"/>
        </w:rPr>
      </w:pPr>
      <w:r w:rsidRPr="00F84A81">
        <w:rPr>
          <w:rFonts w:eastAsiaTheme="minorHAnsi"/>
          <w:color w:val="000000" w:themeColor="text1"/>
          <w:spacing w:val="-4"/>
          <w:szCs w:val="24"/>
          <w:lang w:val="sq-AL"/>
        </w:rPr>
        <w:t>Nuk mund të bëhen ndjekje penale kur nga kryerja e veprës deri në çastin e marrjes së personit si të pandehur kanë kaluar:</w:t>
      </w:r>
    </w:p>
    <w:p w14:paraId="4368CC65" w14:textId="77777777" w:rsidR="000E79B0" w:rsidRPr="00F84A81" w:rsidRDefault="000E79B0" w:rsidP="000E79B0">
      <w:pPr>
        <w:pStyle w:val="Paragrafi"/>
        <w:rPr>
          <w:color w:val="000000" w:themeColor="text1"/>
          <w:spacing w:val="-4"/>
          <w:szCs w:val="24"/>
          <w:lang w:val="sq-AL"/>
        </w:rPr>
      </w:pPr>
      <w:r w:rsidRPr="00F84A81">
        <w:rPr>
          <w:color w:val="000000" w:themeColor="text1"/>
          <w:spacing w:val="-4"/>
          <w:szCs w:val="24"/>
          <w:lang w:val="sq-AL"/>
        </w:rPr>
        <w:t>a) dyzet vjet në rastin e krimeve që parashikojnë dënim me burgim të përjetshëm;</w:t>
      </w:r>
    </w:p>
    <w:p w14:paraId="4368CC66" w14:textId="77777777" w:rsidR="000E79B0" w:rsidRPr="00F84A81" w:rsidRDefault="000E79B0" w:rsidP="000E79B0">
      <w:pPr>
        <w:pStyle w:val="Paragrafi"/>
        <w:rPr>
          <w:color w:val="000000" w:themeColor="text1"/>
          <w:spacing w:val="-4"/>
          <w:szCs w:val="24"/>
          <w:lang w:val="sq-AL"/>
        </w:rPr>
      </w:pPr>
      <w:r w:rsidRPr="00F84A81">
        <w:rPr>
          <w:color w:val="000000" w:themeColor="text1"/>
          <w:spacing w:val="-4"/>
          <w:szCs w:val="24"/>
          <w:lang w:val="sq-AL"/>
        </w:rPr>
        <w:t xml:space="preserve">b) njëzet vjet për krimet që parashikojnë dënim jo më të ulët se dhjetë vjet burgim ose dënim tjetër më të rëndë; </w:t>
      </w:r>
    </w:p>
    <w:p w14:paraId="4368CC67" w14:textId="77777777" w:rsidR="000E79B0" w:rsidRPr="00F84A81" w:rsidRDefault="000E79B0" w:rsidP="000E79B0">
      <w:pPr>
        <w:pStyle w:val="Paragrafi"/>
        <w:rPr>
          <w:color w:val="000000" w:themeColor="text1"/>
          <w:spacing w:val="-4"/>
          <w:szCs w:val="24"/>
          <w:lang w:val="sq-AL"/>
        </w:rPr>
      </w:pPr>
      <w:r w:rsidRPr="00F84A81">
        <w:rPr>
          <w:color w:val="000000" w:themeColor="text1"/>
          <w:spacing w:val="-4"/>
          <w:szCs w:val="24"/>
          <w:lang w:val="sq-AL"/>
        </w:rPr>
        <w:t xml:space="preserve">c) dhjetë vjet për krimet që parashikojnë dënim nga pesë gjer në dhjetë vjet burgim; </w:t>
      </w:r>
    </w:p>
    <w:p w14:paraId="4368CC68" w14:textId="77777777" w:rsidR="000E79B0" w:rsidRPr="00F84A81" w:rsidRDefault="000E79B0" w:rsidP="000E79B0">
      <w:pPr>
        <w:pStyle w:val="Paragrafi"/>
        <w:rPr>
          <w:color w:val="000000" w:themeColor="text1"/>
          <w:spacing w:val="-4"/>
          <w:szCs w:val="24"/>
          <w:lang w:val="sq-AL"/>
        </w:rPr>
      </w:pPr>
      <w:r w:rsidRPr="00F84A81">
        <w:rPr>
          <w:color w:val="000000" w:themeColor="text1"/>
          <w:spacing w:val="-4"/>
          <w:szCs w:val="24"/>
          <w:lang w:val="sq-AL"/>
        </w:rPr>
        <w:t xml:space="preserve">ç) pesë vjet për krimet që parashikojnë dënim gjer në pesë vjet burgim ose gjobë; </w:t>
      </w:r>
    </w:p>
    <w:p w14:paraId="4368CC69" w14:textId="77777777" w:rsidR="000E79B0" w:rsidRPr="00F84A81" w:rsidRDefault="000E79B0" w:rsidP="000E79B0">
      <w:pPr>
        <w:pStyle w:val="Paragrafi"/>
        <w:rPr>
          <w:color w:val="000000" w:themeColor="text1"/>
          <w:spacing w:val="-4"/>
          <w:szCs w:val="24"/>
          <w:lang w:val="sq-AL"/>
        </w:rPr>
      </w:pPr>
      <w:r w:rsidRPr="00F84A81">
        <w:rPr>
          <w:color w:val="000000" w:themeColor="text1"/>
          <w:spacing w:val="-4"/>
          <w:szCs w:val="24"/>
          <w:lang w:val="sq-AL"/>
        </w:rPr>
        <w:lastRenderedPageBreak/>
        <w:t xml:space="preserve">d) tre vjet për kundërvajtjet penale që parashikojnë dënim gjer në dy vjet burgim; </w:t>
      </w:r>
    </w:p>
    <w:p w14:paraId="4368CC6A" w14:textId="77777777" w:rsidR="000E79B0" w:rsidRPr="00F84A81" w:rsidRDefault="000E79B0" w:rsidP="000E79B0">
      <w:pPr>
        <w:pStyle w:val="Paragrafi"/>
        <w:rPr>
          <w:color w:val="000000" w:themeColor="text1"/>
          <w:spacing w:val="-4"/>
          <w:szCs w:val="24"/>
          <w:lang w:val="sq-AL"/>
        </w:rPr>
      </w:pPr>
      <w:r w:rsidRPr="00F84A81">
        <w:rPr>
          <w:color w:val="000000" w:themeColor="text1"/>
          <w:spacing w:val="-4"/>
          <w:szCs w:val="24"/>
          <w:lang w:val="sq-AL"/>
        </w:rPr>
        <w:t xml:space="preserve">dh) dy vjet për kundërvajtjet penale që parashikojnë dënim me gjobë. </w:t>
      </w:r>
    </w:p>
    <w:p w14:paraId="4368CC6B" w14:textId="77777777" w:rsidR="00111AE4" w:rsidRPr="00F84A81" w:rsidRDefault="000E79B0" w:rsidP="000E79B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olor w:val="000000" w:themeColor="text1"/>
          <w:sz w:val="24"/>
          <w:szCs w:val="24"/>
          <w:lang w:val="sq-AL"/>
        </w:rPr>
      </w:pPr>
      <w:r w:rsidRPr="00F84A81">
        <w:rPr>
          <w:rFonts w:ascii="Garamond" w:hAnsi="Garamond"/>
          <w:color w:val="000000" w:themeColor="text1"/>
          <w:spacing w:val="-4"/>
          <w:sz w:val="24"/>
          <w:szCs w:val="24"/>
          <w:lang w:val="sq-AL"/>
        </w:rPr>
        <w:t>Veprat penale të kreut II, seksionit I, nenet 76 - 79/c, nuk i nënshtrohen parashkrimit.</w:t>
      </w:r>
    </w:p>
    <w:p w14:paraId="4368CC6C" w14:textId="77777777" w:rsidR="000E79B0" w:rsidRPr="00F84A81" w:rsidRDefault="000E79B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6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67</w:t>
      </w:r>
    </w:p>
    <w:p w14:paraId="4368CC6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Mosparashkrimi i ndjekjes penale</w:t>
      </w:r>
    </w:p>
    <w:p w14:paraId="4368CC6F" w14:textId="77777777" w:rsidR="00001A47" w:rsidRPr="00F84A81" w:rsidRDefault="00001A47" w:rsidP="00001A47">
      <w:pPr>
        <w:pStyle w:val="Hapesira7"/>
        <w:rPr>
          <w:color w:val="000000" w:themeColor="text1"/>
          <w:sz w:val="24"/>
          <w:lang w:val="sq-AL"/>
        </w:rPr>
      </w:pPr>
    </w:p>
    <w:p w14:paraId="4368CC7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i nënshtrohen parashkrimit të ndjekjes penale krimet e luftës dhe ato kundër njerëzimit.</w:t>
      </w:r>
    </w:p>
    <w:p w14:paraId="4368CC71" w14:textId="77777777" w:rsidR="00001A47" w:rsidRPr="00F84A81" w:rsidRDefault="00001A47" w:rsidP="00001A47">
      <w:pPr>
        <w:pStyle w:val="Hapesira7"/>
        <w:rPr>
          <w:color w:val="000000" w:themeColor="text1"/>
          <w:sz w:val="24"/>
          <w:lang w:val="sq-AL"/>
        </w:rPr>
      </w:pPr>
    </w:p>
    <w:p w14:paraId="2B2485AB"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7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68</w:t>
      </w:r>
    </w:p>
    <w:p w14:paraId="4368CC7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Parashkrimi i ekzekutimit të dënimit</w:t>
      </w:r>
    </w:p>
    <w:p w14:paraId="4368CC74" w14:textId="77777777" w:rsidR="00001A47" w:rsidRPr="00F84A81" w:rsidRDefault="00001A47" w:rsidP="00001A47">
      <w:pPr>
        <w:pStyle w:val="Hapesira7"/>
        <w:rPr>
          <w:color w:val="000000" w:themeColor="text1"/>
          <w:sz w:val="24"/>
          <w:lang w:val="sq-AL"/>
        </w:rPr>
      </w:pPr>
    </w:p>
    <w:p w14:paraId="4368CC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Vendimi i dënimit nuk ekzekutohet kur nga dita që ka marrë formë të prerë kanë kaluar:</w:t>
      </w:r>
    </w:p>
    <w:p w14:paraId="4368CC7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njëzet vjet për vendimin</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që përmban dënim pesëmbëdhjetë gjer në njëzetepesë vjet burgim;</w:t>
      </w:r>
    </w:p>
    <w:p w14:paraId="4368CC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dhjetë vjet për vendimin që përm</w:t>
      </w:r>
      <w:r w:rsidR="00842B55" w:rsidRPr="00F84A81">
        <w:rPr>
          <w:rFonts w:ascii="Garamond" w:eastAsiaTheme="minorHAnsi" w:hAnsi="Garamond" w:cs="CG Times"/>
          <w:color w:val="000000" w:themeColor="text1"/>
          <w:sz w:val="24"/>
          <w:szCs w:val="24"/>
          <w:lang w:val="sq-AL"/>
        </w:rPr>
        <w:t>b</w:t>
      </w:r>
      <w:r w:rsidRPr="00F84A81">
        <w:rPr>
          <w:rFonts w:ascii="Garamond" w:eastAsiaTheme="minorHAnsi" w:hAnsi="Garamond" w:cs="CG Times"/>
          <w:color w:val="000000" w:themeColor="text1"/>
          <w:sz w:val="24"/>
          <w:szCs w:val="24"/>
          <w:lang w:val="sq-AL"/>
        </w:rPr>
        <w:t>an dënim pesë gjer në pesëmbëdhjetë vjet burgim;</w:t>
      </w:r>
    </w:p>
    <w:p w14:paraId="4368CC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pesë vjet për vendime që përmbajnë dënim me burgim gjer në pesë vjet ose dënime të tjera më të lehta.</w:t>
      </w:r>
    </w:p>
    <w:p w14:paraId="3328C2DE"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69</w:t>
      </w:r>
    </w:p>
    <w:p w14:paraId="4368CC7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Rehabilitimi</w:t>
      </w:r>
    </w:p>
    <w:p w14:paraId="4368CC7B" w14:textId="77777777" w:rsidR="00001A47" w:rsidRPr="00F84A81" w:rsidRDefault="00001A47" w:rsidP="00001A47">
      <w:pPr>
        <w:pStyle w:val="Hapesira7"/>
        <w:rPr>
          <w:color w:val="000000" w:themeColor="text1"/>
          <w:sz w:val="24"/>
          <w:lang w:val="sq-AL"/>
        </w:rPr>
      </w:pPr>
    </w:p>
    <w:p w14:paraId="4368CC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Quhen të padënuar:</w:t>
      </w:r>
    </w:p>
    <w:p w14:paraId="4368CC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ata që janë dënuar me burgim për një kohë gjer në gjashtë muaj ose me çdo dënim tjetër më të lehtë dhe që gjatë dy vjetëve nga dita e vuajtjes së dënimit nuk kanë kryer vepër tjetër penale;</w:t>
      </w:r>
    </w:p>
    <w:p w14:paraId="4368CC7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ata që janë dënuar me burgim për një kohë nga gjashtë muaj gjer në pesë vjet dhe që gjatë pesë vjetëve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nga dita e vuajtjes së dënimit nuk kanë kryer vepër tjetër penale;</w:t>
      </w:r>
    </w:p>
    <w:p w14:paraId="4368CC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ata që janë dënuar me burgim për një kohë nga pesë gjer në dhjetë vjet dhe që gjatë shtatë vjetëve nga dita e vuajtjes së dënimit nuk kanë kryer vepër tjetër penale;</w:t>
      </w:r>
    </w:p>
    <w:p w14:paraId="4368CC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ata që janë dënuar me burgim për një kohë nga dhjetë gjer në njëzet e pesë vjet dhe që gjatë dhjetë vjetëve nga dita e vuajtjes së dënimit nuk kanë kryer vepër tjetër penale.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w:t>
      </w:r>
    </w:p>
    <w:p w14:paraId="4368CC81" w14:textId="77777777" w:rsidR="00001A47" w:rsidRPr="00F84A81" w:rsidRDefault="00001A47" w:rsidP="00001A47">
      <w:pPr>
        <w:pStyle w:val="Hapesira7"/>
        <w:rPr>
          <w:color w:val="000000" w:themeColor="text1"/>
          <w:sz w:val="24"/>
          <w:lang w:val="sq-AL"/>
        </w:rPr>
      </w:pPr>
    </w:p>
    <w:p w14:paraId="4368CC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70</w:t>
      </w:r>
    </w:p>
    <w:p w14:paraId="4368CC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Falja</w:t>
      </w:r>
    </w:p>
    <w:p w14:paraId="4368CC84" w14:textId="77777777" w:rsidR="00001A47" w:rsidRPr="00F84A81" w:rsidRDefault="00001A47" w:rsidP="00001A47">
      <w:pPr>
        <w:pStyle w:val="Hapesira7"/>
        <w:rPr>
          <w:color w:val="000000" w:themeColor="text1"/>
          <w:sz w:val="24"/>
          <w:lang w:val="sq-AL"/>
        </w:rPr>
      </w:pPr>
    </w:p>
    <w:p w14:paraId="4368CC85"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Me aktin e faljes organi kompetent përjashton tërësisht apo pjesërisht personin nga vuajtja e dënimit të dhënë me një vendim gjyqësor ose bën zëvendësimin e dënimit me një lloj dënimi më të butë.</w:t>
      </w:r>
    </w:p>
    <w:p w14:paraId="4368CC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C8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71</w:t>
      </w:r>
    </w:p>
    <w:p w14:paraId="4368CC8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Amnistia</w:t>
      </w:r>
    </w:p>
    <w:p w14:paraId="4368CC89" w14:textId="77777777" w:rsidR="00001A47" w:rsidRPr="00F84A81" w:rsidRDefault="00001A47" w:rsidP="00001A47">
      <w:pPr>
        <w:pStyle w:val="Hapesira7"/>
        <w:rPr>
          <w:color w:val="000000" w:themeColor="text1"/>
          <w:sz w:val="24"/>
          <w:lang w:val="sq-AL"/>
        </w:rPr>
      </w:pPr>
    </w:p>
    <w:p w14:paraId="4368CC8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Me aktin e amnistisë organi kompetent përjashton nga ndjekja penale, nga vuajtja tërësisht apo pjesërisht e dënimit ose bën zëvendësimin e dënimit me një lloj dënimi më të butë.</w:t>
      </w:r>
    </w:p>
    <w:p w14:paraId="4368CC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Amnistia shtrihet për ato vepra penale të kryera deri një ditë para shpalljes së saj, veç rastit kur në aktin përkatës vendoset ndryshe.</w:t>
      </w:r>
    </w:p>
    <w:p w14:paraId="4368CC8C" w14:textId="77777777" w:rsidR="00001A47" w:rsidRPr="00F84A81" w:rsidRDefault="00001A47" w:rsidP="00001A47">
      <w:pPr>
        <w:pStyle w:val="Hapesira7"/>
        <w:rPr>
          <w:color w:val="000000" w:themeColor="text1"/>
          <w:sz w:val="24"/>
          <w:lang w:val="sq-AL"/>
        </w:rPr>
      </w:pPr>
    </w:p>
    <w:p w14:paraId="4368CC8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72</w:t>
      </w:r>
    </w:p>
    <w:p w14:paraId="4368CC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Zbatimi i dispozitave të pjesës së përgjithshme</w:t>
      </w:r>
    </w:p>
    <w:p w14:paraId="4368CC8F" w14:textId="77777777" w:rsidR="00001A47" w:rsidRPr="00F84A81" w:rsidRDefault="00001A47" w:rsidP="00001A47">
      <w:pPr>
        <w:pStyle w:val="Hapesira7"/>
        <w:rPr>
          <w:color w:val="000000" w:themeColor="text1"/>
          <w:sz w:val="24"/>
          <w:lang w:val="sq-AL"/>
        </w:rPr>
      </w:pPr>
    </w:p>
    <w:p w14:paraId="4368CC90" w14:textId="77777777"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Dispozitat e pjesës së përgjithshme të këtij Kodi zbatohen edhe për veprat penale të tjera të parashikuara si</w:t>
      </w:r>
      <w:r w:rsidR="00F371DB" w:rsidRPr="00F84A81">
        <w:rPr>
          <w:rFonts w:ascii="Garamond" w:eastAsiaTheme="minorHAnsi" w:hAnsi="Garamond" w:cs="CG Times"/>
          <w:color w:val="000000" w:themeColor="text1"/>
          <w:sz w:val="24"/>
          <w:szCs w:val="24"/>
          <w:lang w:val="sq-AL"/>
        </w:rPr>
        <w:t xml:space="preserve"> të tilla nga ligje të veçanta.</w:t>
      </w:r>
    </w:p>
    <w:p w14:paraId="4368CC91" w14:textId="77777777" w:rsidR="00111AE4" w:rsidRPr="00F84A81" w:rsidRDefault="00111AE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p>
    <w:p w14:paraId="4368CC92" w14:textId="77777777" w:rsidR="00001A47" w:rsidRPr="00F84A81" w:rsidRDefault="00F371DB"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PJESA E POSAÇME</w:t>
      </w:r>
    </w:p>
    <w:p w14:paraId="4368CC9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w:t>
      </w:r>
    </w:p>
    <w:p w14:paraId="4368CC9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KRIME KUNDËR NJERËZIMIT</w:t>
      </w:r>
    </w:p>
    <w:p w14:paraId="21198C82" w14:textId="5E93110B"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9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73</w:t>
      </w:r>
    </w:p>
    <w:p w14:paraId="4368CC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Genocidi</w:t>
      </w:r>
    </w:p>
    <w:p w14:paraId="4368CC98" w14:textId="23A0FCF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1E5B75" w:rsidRPr="00F84A81">
        <w:rPr>
          <w:rFonts w:ascii="Garamond" w:eastAsiaTheme="minorHAnsi" w:hAnsi="Garamond" w:cs="CG Times"/>
          <w:i/>
          <w:iCs/>
          <w:color w:val="000000" w:themeColor="text1"/>
          <w:sz w:val="24"/>
          <w:szCs w:val="24"/>
          <w:lang w:val="sq-AL"/>
        </w:rPr>
        <w:t xml:space="preserve">Hequr </w:t>
      </w:r>
      <w:r w:rsidR="00822E84" w:rsidRPr="00F84A81">
        <w:rPr>
          <w:rFonts w:ascii="Garamond" w:eastAsiaTheme="minorHAnsi" w:hAnsi="Garamond" w:cs="CG Times"/>
          <w:i/>
          <w:iCs/>
          <w:color w:val="000000" w:themeColor="text1"/>
          <w:sz w:val="24"/>
          <w:szCs w:val="24"/>
          <w:lang w:val="sq-AL"/>
        </w:rPr>
        <w:t>togfjalësh</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C99" w14:textId="77777777" w:rsidR="00001A47" w:rsidRPr="00F84A81" w:rsidRDefault="00001A47" w:rsidP="00001A47">
      <w:pPr>
        <w:pStyle w:val="Hapesira7"/>
        <w:rPr>
          <w:color w:val="000000" w:themeColor="text1"/>
          <w:sz w:val="24"/>
          <w:lang w:val="sq-AL"/>
        </w:rPr>
      </w:pPr>
    </w:p>
    <w:p w14:paraId="4368CC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Zbatimi i një plani të paramenduar që synon shkatërrimin tërësisht apo pjesërisht të një grupi nacional, etnik, racial apo fetar i drejtuar kundër anëtarëve të grupit dhe i shoqëruar me veprat që vijojnë, si: vrasje me dashje të anëtarëve të grupit, dëmtime të rënda fizike dhe psikike, vendosja në kushte jetese të rënda që shkaktojnë shkatërrimin fizik, zbatimi i masave që synojnë pengimin e lindjeve, si dhe transferimi i detyrueshëm i fëmijëve të një grupi në një grup tjetër, dënohet me burgim jo më pak se dhjetë vjet ose me burgim të përjetshëm.</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w:t>
      </w:r>
    </w:p>
    <w:p w14:paraId="4368CC9B" w14:textId="77777777" w:rsidR="00001A47" w:rsidRPr="00F84A81" w:rsidRDefault="00001A47" w:rsidP="00001A47">
      <w:pPr>
        <w:pStyle w:val="Hapesira7"/>
        <w:rPr>
          <w:color w:val="000000" w:themeColor="text1"/>
          <w:sz w:val="24"/>
          <w:lang w:val="sq-AL"/>
        </w:rPr>
      </w:pPr>
    </w:p>
    <w:p w14:paraId="4368CC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74</w:t>
      </w:r>
    </w:p>
    <w:p w14:paraId="4368CC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Krime kundër njerëzimit</w:t>
      </w:r>
    </w:p>
    <w:p w14:paraId="4368CC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8733, datë 24.1.2001; 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C9F" w14:textId="77777777" w:rsidR="00001A47" w:rsidRPr="00F84A81" w:rsidRDefault="00001A47" w:rsidP="00001A47">
      <w:pPr>
        <w:pStyle w:val="Hapesira7"/>
        <w:rPr>
          <w:color w:val="000000" w:themeColor="text1"/>
          <w:sz w:val="24"/>
          <w:lang w:val="sq-AL"/>
        </w:rPr>
      </w:pPr>
    </w:p>
    <w:p w14:paraId="4368CC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Vrasjet, zhdukja me forcë, shfarosjet, kthimi në skllevër, internimet dhe dëbimet, si dhe çdo lloj torture ose dhune tjetër njerëzore, të kryera, sipas një plani konkret të paramenduar, ose në mënyrë sistematike, kundër një grupi të popullsisë civile, për motive politike, ideologjike, raciale, etnike e fetare dënohen jo më pak se pesëmbëdhjetë vjet ose me burgim të përjetshëm.</w:t>
      </w:r>
    </w:p>
    <w:p w14:paraId="4368CCA1" w14:textId="77777777" w:rsidR="00001A47" w:rsidRPr="00F84A81" w:rsidRDefault="00001A47" w:rsidP="00001A47">
      <w:pPr>
        <w:pStyle w:val="Hapesira7"/>
        <w:rPr>
          <w:color w:val="000000" w:themeColor="text1"/>
          <w:sz w:val="24"/>
          <w:lang w:val="sq-AL"/>
        </w:rPr>
      </w:pPr>
    </w:p>
    <w:p w14:paraId="4368CC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Neni 74/a</w:t>
      </w:r>
    </w:p>
    <w:p w14:paraId="4368CCA3"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Shpërndarja kompjuterike e materialeve pro gjenocidit ose krimeve kundër njerëzimit</w:t>
      </w:r>
    </w:p>
    <w:p w14:paraId="4368CC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CCA5" w14:textId="77777777" w:rsidR="00001A47" w:rsidRPr="00F84A81" w:rsidRDefault="00001A47" w:rsidP="00001A47">
      <w:pPr>
        <w:pStyle w:val="Hapesira7"/>
        <w:rPr>
          <w:color w:val="000000" w:themeColor="text1"/>
          <w:sz w:val="24"/>
          <w:lang w:val="sq-AL"/>
        </w:rPr>
      </w:pPr>
    </w:p>
    <w:p w14:paraId="4368CCA6"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Ofrimi në publik ose shpërndarja e qëllimshme publikut, nëpërmjet sistemeve kompjuterike, e materialeve, që mohojnë, minimizojnë, në mënyrë të ndjeshme, miratojnë ose justifikojnë akte, që përbëjnë gjenocid ose krim kundër njerëzimit, dënohet me burgim tre deri në gjashtë vjet.</w:t>
      </w:r>
    </w:p>
    <w:p w14:paraId="4368CCA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A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75</w:t>
      </w:r>
    </w:p>
    <w:p w14:paraId="4368CCA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Krimet e luftës</w:t>
      </w:r>
    </w:p>
    <w:p w14:paraId="4368CCA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CAB" w14:textId="77777777" w:rsidR="00001A47" w:rsidRPr="00F84A81" w:rsidRDefault="00001A47" w:rsidP="00001A47">
      <w:pPr>
        <w:pStyle w:val="Hapesira7"/>
        <w:rPr>
          <w:color w:val="000000" w:themeColor="text1"/>
          <w:sz w:val="24"/>
          <w:lang w:val="sq-AL"/>
        </w:rPr>
      </w:pPr>
    </w:p>
    <w:p w14:paraId="4368CC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Veprat e kryera nga persona të ndryshëm në kohë lufte, si vrasja, keqtrajtimi ose dëbimi për punë skllavëruese, si dhe për çdo lloj shfrytëzimi tjetër çnjerëzor në dëm të popullsisë civile ose në territor të pushtuar, vrasja ose keqtrajtimi i robërve të luftës, vrasja e pengjeve, shkatërrimi i pasurisë private ose publike, shkatërrimi i qyteteve, komunave ose fshatrave, jo të diktuara nga nevoja ushtarake, dënohet me heqje të lirisë jo më pak se pesëmbëdhjetë vjet ose me burgim të përjetshëm.</w:t>
      </w:r>
    </w:p>
    <w:p w14:paraId="4368CCAD" w14:textId="77777777" w:rsidR="00001A47" w:rsidRPr="00F84A81" w:rsidRDefault="00001A47" w:rsidP="00001A47">
      <w:pPr>
        <w:pStyle w:val="Hapesira7"/>
        <w:rPr>
          <w:color w:val="000000" w:themeColor="text1"/>
          <w:sz w:val="24"/>
          <w:lang w:val="sq-AL"/>
        </w:rPr>
      </w:pPr>
    </w:p>
    <w:p w14:paraId="4368CC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II</w:t>
      </w:r>
    </w:p>
    <w:p w14:paraId="4368CCA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 xml:space="preserve">VEPRA PENALE KUNDËR PERSONIT </w:t>
      </w:r>
    </w:p>
    <w:p w14:paraId="4368CCB0" w14:textId="77777777" w:rsidR="00001A47" w:rsidRPr="00F84A81" w:rsidRDefault="00001A47" w:rsidP="00001A47">
      <w:pPr>
        <w:pStyle w:val="Hapesira7"/>
        <w:rPr>
          <w:color w:val="000000" w:themeColor="text1"/>
          <w:sz w:val="24"/>
          <w:lang w:val="sq-AL"/>
        </w:rPr>
      </w:pPr>
    </w:p>
    <w:p w14:paraId="4368CCB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KRIME KUNDËR JETËS </w:t>
      </w:r>
    </w:p>
    <w:p w14:paraId="4368CCB2" w14:textId="77777777" w:rsidR="00001A47" w:rsidRPr="00F84A81" w:rsidRDefault="00001A47" w:rsidP="00001A47">
      <w:pPr>
        <w:pStyle w:val="Hapesira7"/>
        <w:rPr>
          <w:color w:val="000000" w:themeColor="text1"/>
          <w:sz w:val="24"/>
          <w:lang w:val="sq-AL"/>
        </w:rPr>
      </w:pPr>
    </w:p>
    <w:p w14:paraId="4368CC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w:t>
      </w:r>
    </w:p>
    <w:p w14:paraId="6C301FAE" w14:textId="5A52232E"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KRIME KUNDËR JETËS TË KRYERA ME DASHJE</w:t>
      </w:r>
    </w:p>
    <w:p w14:paraId="0D3C48DB"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B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76</w:t>
      </w:r>
    </w:p>
    <w:p w14:paraId="4368CCB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me dashje</w:t>
      </w:r>
    </w:p>
    <w:p w14:paraId="4368CCB8" w14:textId="77777777" w:rsidR="00001A47" w:rsidRPr="00F84A81" w:rsidRDefault="00001A47" w:rsidP="00001A47">
      <w:pPr>
        <w:pStyle w:val="Hapesira7"/>
        <w:rPr>
          <w:color w:val="000000" w:themeColor="text1"/>
          <w:sz w:val="24"/>
          <w:lang w:val="sq-AL"/>
        </w:rPr>
      </w:pPr>
    </w:p>
    <w:p w14:paraId="4368CCB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Vrasja e kryer me dashje dënohet me burgim nga dhjetë gjer në njëzet vjet. </w:t>
      </w:r>
    </w:p>
    <w:p w14:paraId="4368CCBA" w14:textId="77777777" w:rsidR="00001A47" w:rsidRPr="00F84A81" w:rsidRDefault="00001A47" w:rsidP="00001A47">
      <w:pPr>
        <w:pStyle w:val="Hapesira7"/>
        <w:rPr>
          <w:color w:val="000000" w:themeColor="text1"/>
          <w:sz w:val="24"/>
          <w:lang w:val="sq-AL"/>
        </w:rPr>
      </w:pPr>
    </w:p>
    <w:p w14:paraId="4368CC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77</w:t>
      </w:r>
    </w:p>
    <w:p w14:paraId="4368CC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me dashje në lidhje me një krim tjetër</w:t>
      </w:r>
    </w:p>
    <w:p w14:paraId="4368CC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nr.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8733, datë 24.1.2001)</w:t>
      </w:r>
    </w:p>
    <w:p w14:paraId="4368CCBE" w14:textId="77777777" w:rsidR="00001A47" w:rsidRPr="00F84A81" w:rsidRDefault="00001A47" w:rsidP="00001A47">
      <w:pPr>
        <w:pStyle w:val="Hapesira7"/>
        <w:rPr>
          <w:color w:val="000000" w:themeColor="text1"/>
          <w:sz w:val="24"/>
          <w:lang w:val="sq-AL"/>
        </w:rPr>
      </w:pPr>
    </w:p>
    <w:p w14:paraId="4368CCB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me dashje, që paraprin, shoqëron, fsheh ose pason një krim tjetër, dënohet me burgim jo më pak se njëzet vjet.</w:t>
      </w:r>
      <w:r w:rsidR="00F920D1" w:rsidRPr="00F84A81">
        <w:rPr>
          <w:rFonts w:ascii="Garamond" w:eastAsiaTheme="minorHAnsi" w:hAnsi="Garamond" w:cs="CG Times"/>
          <w:color w:val="000000" w:themeColor="text1"/>
          <w:sz w:val="24"/>
          <w:szCs w:val="24"/>
          <w:lang w:val="sq-AL"/>
        </w:rPr>
        <w:t xml:space="preserve"> </w:t>
      </w:r>
    </w:p>
    <w:p w14:paraId="4368CCC0" w14:textId="77777777" w:rsidR="00001A47" w:rsidRPr="00F84A81" w:rsidRDefault="00001A47" w:rsidP="00001A47">
      <w:pPr>
        <w:pStyle w:val="Hapesira7"/>
        <w:rPr>
          <w:color w:val="000000" w:themeColor="text1"/>
          <w:sz w:val="24"/>
          <w:lang w:val="sq-AL"/>
        </w:rPr>
      </w:pPr>
    </w:p>
    <w:p w14:paraId="4368CCC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78</w:t>
      </w:r>
    </w:p>
    <w:p w14:paraId="4368CC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me paramendim</w:t>
      </w:r>
    </w:p>
    <w:p w14:paraId="4368CCC3"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111AE4" w:rsidRPr="00F84A81">
        <w:rPr>
          <w:rFonts w:ascii="Garamond" w:eastAsiaTheme="minorHAnsi" w:hAnsi="Garamond" w:cs="CG Times"/>
          <w:color w:val="000000" w:themeColor="text1"/>
          <w:sz w:val="24"/>
          <w:szCs w:val="24"/>
          <w:lang w:val="sq-AL"/>
        </w:rPr>
        <w:t xml:space="preserve"> </w:t>
      </w:r>
      <w:r w:rsidR="00F920D1" w:rsidRPr="00F84A81">
        <w:rPr>
          <w:rFonts w:ascii="Garamond" w:eastAsiaTheme="minorHAnsi" w:hAnsi="Garamond" w:cs="CG Times"/>
          <w:i/>
          <w:iCs/>
          <w:color w:val="000000" w:themeColor="text1"/>
          <w:sz w:val="24"/>
          <w:szCs w:val="24"/>
          <w:lang w:val="sq-AL"/>
        </w:rPr>
        <w:t>shtuar fjalë</w:t>
      </w:r>
      <w:r w:rsidRPr="00F84A81">
        <w:rPr>
          <w:rFonts w:ascii="Garamond" w:eastAsiaTheme="minorHAnsi" w:hAnsi="Garamond" w:cs="CG Times"/>
          <w:i/>
          <w:iCs/>
          <w:color w:val="000000" w:themeColor="text1"/>
          <w:sz w:val="24"/>
          <w:szCs w:val="24"/>
          <w:lang w:val="sq-AL"/>
        </w:rPr>
        <w:t xml:space="preserve"> në paragrafin e dytë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paragrafi i dytë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CC4" w14:textId="77777777" w:rsidR="00001A47" w:rsidRPr="00F84A81" w:rsidRDefault="00001A47" w:rsidP="00001A47">
      <w:pPr>
        <w:pStyle w:val="Hapesira7"/>
        <w:rPr>
          <w:color w:val="000000" w:themeColor="text1"/>
          <w:sz w:val="24"/>
          <w:lang w:val="sq-AL"/>
        </w:rPr>
      </w:pPr>
    </w:p>
    <w:p w14:paraId="4368CC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me paramendim dënohet me burgim nga pesëmbëdhjetë gjer në njëzet e pesë vjet.</w:t>
      </w:r>
    </w:p>
    <w:p w14:paraId="4368CCC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e kryer për interes apo hakmarrje dënohet me burgim jo më pak se njëzet vjet ose me burgim të përjetshëm.</w:t>
      </w:r>
    </w:p>
    <w:p w14:paraId="4368CC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C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78/a</w:t>
      </w:r>
    </w:p>
    <w:p w14:paraId="4368CCC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për gjakmarrje</w:t>
      </w:r>
    </w:p>
    <w:p w14:paraId="4368CC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CC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CCC"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me dashje për gjakmarrje dënohet me burgim jo më pak se tridhjetë vjet ose me burgim të përjetshëm.</w:t>
      </w:r>
    </w:p>
    <w:p w14:paraId="4368CC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C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79</w:t>
      </w:r>
    </w:p>
    <w:p w14:paraId="4368CC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në rrethana të tjera cilësuese</w:t>
      </w:r>
    </w:p>
    <w:p w14:paraId="4368CCD0" w14:textId="77777777" w:rsidR="00626390"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shkronja “c”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p>
    <w:p w14:paraId="4368CCD1"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shkronja “c”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CD2" w14:textId="77777777" w:rsidR="00001A47" w:rsidRPr="00F84A81" w:rsidRDefault="00001A47" w:rsidP="00001A47">
      <w:pPr>
        <w:pStyle w:val="Hapesira7"/>
        <w:rPr>
          <w:color w:val="000000" w:themeColor="text1"/>
          <w:sz w:val="24"/>
          <w:lang w:val="sq-AL"/>
        </w:rPr>
      </w:pPr>
    </w:p>
    <w:p w14:paraId="4368CC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me dashje e kryer:</w:t>
      </w:r>
    </w:p>
    <w:p w14:paraId="4368CC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ndaj të miturit;</w:t>
      </w:r>
    </w:p>
    <w:p w14:paraId="4368CC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ndaj personit me mangësi fizike ose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psikike, të sëmurë rëndë ose shtatzënë, kur cilësitë e viktimës janë të dukshme ose të njohura;</w:t>
      </w:r>
    </w:p>
    <w:p w14:paraId="4368CC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shfuqizuar;</w:t>
      </w:r>
    </w:p>
    <w:p w14:paraId="4368CC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ndaj kallëzuesit, dëshmitarit, të dëmtuarit ose palëve të tjera ndërgjyqëse;</w:t>
      </w:r>
    </w:p>
    <w:p w14:paraId="4368CC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më shumë se një herë;</w:t>
      </w:r>
    </w:p>
    <w:p w14:paraId="4368CC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 kundër dy ose më shumë personave;</w:t>
      </w:r>
    </w:p>
    <w:p w14:paraId="4368CCD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e) në mënyrë të tillë që i shkakton mundime të veçanta viktimës;</w:t>
      </w:r>
    </w:p>
    <w:p w14:paraId="7E7BDBDA" w14:textId="77777777" w:rsidR="00C304A0"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ë) në mënyrë të rrezikshme për jetën e shumë personave, </w:t>
      </w:r>
    </w:p>
    <w:p w14:paraId="595389A1" w14:textId="69F362CA" w:rsidR="00C304A0" w:rsidRPr="00F84A81" w:rsidRDefault="00001A47" w:rsidP="001E5B7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dënohet me burgim jo më pak se njëzet vjet ose me burgim të përjetshëm.</w:t>
      </w:r>
    </w:p>
    <w:p w14:paraId="74D3DAC0"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79/a</w:t>
      </w:r>
    </w:p>
    <w:p w14:paraId="4368CCD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e funksionarëve publikë</w:t>
      </w:r>
    </w:p>
    <w:p w14:paraId="4368CCDF" w14:textId="5699AD5B"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E425BC" w:rsidRPr="00F84A81">
        <w:rPr>
          <w:rFonts w:ascii="Garamond" w:eastAsiaTheme="minorHAnsi" w:hAnsi="Garamond" w:cs="CG Times"/>
          <w:i/>
          <w:iCs/>
          <w:color w:val="000000" w:themeColor="text1"/>
          <w:sz w:val="24"/>
          <w:szCs w:val="24"/>
          <w:lang w:val="sq-AL"/>
        </w:rPr>
        <w:t>S</w:t>
      </w:r>
      <w:r w:rsidR="00F371DB" w:rsidRPr="00F84A81">
        <w:rPr>
          <w:rFonts w:ascii="Garamond" w:eastAsiaTheme="minorHAnsi" w:hAnsi="Garamond" w:cs="CG Times"/>
          <w:i/>
          <w:iCs/>
          <w:color w:val="000000" w:themeColor="text1"/>
          <w:sz w:val="24"/>
          <w:szCs w:val="24"/>
          <w:lang w:val="sq-AL"/>
        </w:rPr>
        <w:t xml:space="preserve">htuar </w:t>
      </w:r>
      <w:r w:rsidRPr="00F84A81">
        <w:rPr>
          <w:rFonts w:ascii="Garamond" w:eastAsiaTheme="minorHAnsi" w:hAnsi="Garamond" w:cs="CG Times"/>
          <w:i/>
          <w:iCs/>
          <w:color w:val="000000" w:themeColor="text1"/>
          <w:sz w:val="24"/>
          <w:szCs w:val="24"/>
          <w:lang w:val="sq-AL"/>
        </w:rPr>
        <w:t xml:space="preserve">me ligjin </w:t>
      </w:r>
      <w:r w:rsidR="00626390" w:rsidRPr="00F84A81">
        <w:rPr>
          <w:rFonts w:ascii="Garamond" w:eastAsiaTheme="minorHAnsi" w:hAnsi="Garamond" w:cs="CG Times"/>
          <w:i/>
          <w:iCs/>
          <w:color w:val="000000" w:themeColor="text1"/>
          <w:sz w:val="24"/>
          <w:szCs w:val="24"/>
          <w:lang w:val="sq-AL"/>
        </w:rPr>
        <w:t>nr.</w:t>
      </w:r>
      <w:r w:rsidRPr="00F84A81">
        <w:rPr>
          <w:rFonts w:ascii="Garamond" w:eastAsiaTheme="minorHAnsi" w:hAnsi="Garamond" w:cs="CG Times"/>
          <w:i/>
          <w:iCs/>
          <w:color w:val="000000" w:themeColor="text1"/>
          <w:sz w:val="24"/>
          <w:szCs w:val="24"/>
          <w:lang w:val="sq-AL"/>
        </w:rPr>
        <w:t xml:space="preserve"> 144/2013)</w:t>
      </w:r>
    </w:p>
    <w:p w14:paraId="4368CCE0" w14:textId="77777777" w:rsidR="00001A47" w:rsidRPr="00F84A81" w:rsidRDefault="00001A47" w:rsidP="00001A47">
      <w:pPr>
        <w:pStyle w:val="Hapesira7"/>
        <w:rPr>
          <w:color w:val="000000" w:themeColor="text1"/>
          <w:sz w:val="24"/>
          <w:lang w:val="sq-AL"/>
        </w:rPr>
      </w:pPr>
    </w:p>
    <w:p w14:paraId="4368CC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me dashje e deputetit, gjyqtarit, prokurorit, avokatit, ushtarakut apo e funksionarëve të tjerë publikë, gjatë detyrës ose për shkak të saj, kur cilësitë e viktimës janë të dukshme ose të njohura, dënohet me burgim jo më pak se tridhjetë vjet ose me burgim të përjetshëm.</w:t>
      </w:r>
    </w:p>
    <w:p w14:paraId="4368CCE2" w14:textId="77777777" w:rsidR="00842B55" w:rsidRPr="00F84A81" w:rsidRDefault="00842B55"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C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79/b</w:t>
      </w:r>
    </w:p>
    <w:p w14:paraId="4368CC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e punonjësve të Policisë së Shtetit</w:t>
      </w:r>
    </w:p>
    <w:p w14:paraId="4368CC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F920D1" w:rsidRPr="00F84A81">
        <w:rPr>
          <w:rFonts w:ascii="Garamond" w:eastAsiaTheme="minorHAnsi" w:hAnsi="Garamond" w:cs="CG Times"/>
          <w:i/>
          <w:iCs/>
          <w:color w:val="000000" w:themeColor="text1"/>
          <w:sz w:val="24"/>
          <w:szCs w:val="24"/>
          <w:lang w:val="sq-AL"/>
        </w:rPr>
        <w:t>nr.</w:t>
      </w:r>
      <w:r w:rsidRPr="00F84A81">
        <w:rPr>
          <w:rFonts w:ascii="Garamond" w:eastAsiaTheme="minorHAnsi" w:hAnsi="Garamond" w:cs="CG Times"/>
          <w:i/>
          <w:iCs/>
          <w:color w:val="000000" w:themeColor="text1"/>
          <w:sz w:val="24"/>
          <w:szCs w:val="24"/>
          <w:lang w:val="sq-AL"/>
        </w:rPr>
        <w:t xml:space="preserve"> 144/2013)</w:t>
      </w:r>
    </w:p>
    <w:p w14:paraId="4368CCE6" w14:textId="77777777" w:rsidR="00001A47" w:rsidRPr="00F84A81" w:rsidRDefault="00001A47" w:rsidP="00001A47">
      <w:pPr>
        <w:pStyle w:val="Hapesira7"/>
        <w:rPr>
          <w:color w:val="000000" w:themeColor="text1"/>
          <w:sz w:val="24"/>
          <w:lang w:val="sq-AL"/>
        </w:rPr>
      </w:pPr>
    </w:p>
    <w:p w14:paraId="4368CC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me dashje e punonjësve të Policisë së Shtetit, gjatë detyrës ose për shkak të saj, kur cilësitë e viktimës janë të dukshme ose të njohura, dënohet me burgim jo më pak se tridhjetë vjet ose me burgim të përjetshëm.</w:t>
      </w:r>
    </w:p>
    <w:p w14:paraId="65204287"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79/c</w:t>
      </w:r>
    </w:p>
    <w:p w14:paraId="4368CC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për shkak të marrëdhënieve familjare</w:t>
      </w:r>
    </w:p>
    <w:p w14:paraId="4368CC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nr.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144/2013)</w:t>
      </w:r>
    </w:p>
    <w:p w14:paraId="4368CCEB" w14:textId="77777777" w:rsidR="00001A47" w:rsidRPr="00F84A81" w:rsidRDefault="00001A47" w:rsidP="00001A47">
      <w:pPr>
        <w:pStyle w:val="Hapesira7"/>
        <w:rPr>
          <w:color w:val="000000" w:themeColor="text1"/>
          <w:sz w:val="24"/>
          <w:lang w:val="sq-AL"/>
        </w:rPr>
      </w:pPr>
    </w:p>
    <w:p w14:paraId="4368CC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me dashje e personit që është bashkëshort, ish-bashkëshort, bashkëjetues apo ish-bashkëjetues, gjini e afërt ose krushqi e afërt me autorin e veprës penale, dënohet me burgim jo më pak se njëzet vjet ose me burgim të përjetshëm.</w:t>
      </w:r>
    </w:p>
    <w:p w14:paraId="4368CCED" w14:textId="77777777" w:rsidR="00001A47" w:rsidRPr="00F84A81" w:rsidRDefault="00001A47" w:rsidP="00001A47">
      <w:pPr>
        <w:pStyle w:val="Hapesira7"/>
        <w:rPr>
          <w:color w:val="000000" w:themeColor="text1"/>
          <w:sz w:val="24"/>
          <w:lang w:val="sq-AL"/>
        </w:rPr>
      </w:pPr>
    </w:p>
    <w:p w14:paraId="4368CCEE" w14:textId="77777777" w:rsidR="00001A47" w:rsidRPr="00F84A81" w:rsidRDefault="00F371DB"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80</w:t>
      </w:r>
    </w:p>
    <w:p w14:paraId="4368CCEF"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Sigurimi i kushteve dhe i mjeteve materiale për të kryer vrasje dënoh</w:t>
      </w:r>
      <w:r w:rsidR="00F920D1" w:rsidRPr="00F84A81">
        <w:rPr>
          <w:rFonts w:ascii="Garamond" w:eastAsiaTheme="minorHAnsi" w:hAnsi="Garamond" w:cs="CG Times"/>
          <w:color w:val="000000" w:themeColor="text1"/>
          <w:sz w:val="24"/>
          <w:szCs w:val="24"/>
          <w:lang w:val="sq-AL"/>
        </w:rPr>
        <w:t>et me burgim gjer në pesë vjet.</w:t>
      </w:r>
    </w:p>
    <w:p w14:paraId="4368CCF0" w14:textId="77777777" w:rsidR="00F371DB" w:rsidRPr="00F84A81"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81</w:t>
      </w:r>
    </w:p>
    <w:p w14:paraId="4368CC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e foshnjës</w:t>
      </w:r>
    </w:p>
    <w:p w14:paraId="4368CCF3" w14:textId="77777777" w:rsidR="00001A47" w:rsidRPr="00F84A81" w:rsidRDefault="00F920D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fjalë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144, datë 2.5.2013)</w:t>
      </w:r>
    </w:p>
    <w:p w14:paraId="4368CCF4" w14:textId="77777777" w:rsidR="00001A47" w:rsidRPr="00F84A81" w:rsidRDefault="00001A47" w:rsidP="00001A47">
      <w:pPr>
        <w:pStyle w:val="Hapesira7"/>
        <w:rPr>
          <w:color w:val="000000" w:themeColor="text1"/>
          <w:sz w:val="24"/>
          <w:lang w:val="sq-AL"/>
        </w:rPr>
      </w:pPr>
    </w:p>
    <w:p w14:paraId="4368CCF5"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Vrasja e foshnjës e kryer me dashje nga nëna, menjëherë pas lindjes, dënoh</w:t>
      </w:r>
      <w:r w:rsidR="00F920D1" w:rsidRPr="00F84A81">
        <w:rPr>
          <w:rFonts w:ascii="Garamond" w:eastAsiaTheme="minorHAnsi" w:hAnsi="Garamond" w:cs="CG Times"/>
          <w:color w:val="000000" w:themeColor="text1"/>
          <w:sz w:val="24"/>
          <w:szCs w:val="24"/>
          <w:lang w:val="sq-AL"/>
        </w:rPr>
        <w:t>et me burgim deri në pesë vjet.</w:t>
      </w:r>
    </w:p>
    <w:p w14:paraId="21A51747"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C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82</w:t>
      </w:r>
    </w:p>
    <w:p w14:paraId="4368CCF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e kryer në gjendje të tronditjes së fortë psikike</w:t>
      </w:r>
    </w:p>
    <w:p w14:paraId="4368CCF8" w14:textId="77777777" w:rsidR="00001A47" w:rsidRPr="00F84A81" w:rsidRDefault="00001A47" w:rsidP="00001A47">
      <w:pPr>
        <w:pStyle w:val="Hapesira7"/>
        <w:rPr>
          <w:color w:val="000000" w:themeColor="text1"/>
          <w:sz w:val="24"/>
          <w:lang w:val="sq-AL"/>
        </w:rPr>
      </w:pPr>
    </w:p>
    <w:p w14:paraId="4368CC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Vrasja me dashje e kryer në gjendje të tronditjes së fortë psikike të çastit shkaktuar nga dhuna ose fyerja e rëndë e viktimës dënohet me burgim gjer në tetë vjet. </w:t>
      </w:r>
    </w:p>
    <w:p w14:paraId="4368CCFA" w14:textId="77777777" w:rsidR="00001A47" w:rsidRPr="00F84A81" w:rsidRDefault="00001A47" w:rsidP="00001A47">
      <w:pPr>
        <w:pStyle w:val="Hapesira7"/>
        <w:rPr>
          <w:color w:val="000000" w:themeColor="text1"/>
          <w:sz w:val="24"/>
          <w:lang w:val="sq-AL"/>
        </w:rPr>
      </w:pPr>
    </w:p>
    <w:p w14:paraId="4368CC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83</w:t>
      </w:r>
    </w:p>
    <w:p w14:paraId="4368CC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e kryer me kapërcim të kufijve të mbrojtjes së nevojshme</w:t>
      </w:r>
    </w:p>
    <w:p w14:paraId="4368CCFD" w14:textId="77777777" w:rsidR="00001A47" w:rsidRPr="00F84A81" w:rsidRDefault="00001A47" w:rsidP="00001A47">
      <w:pPr>
        <w:pStyle w:val="Hapesira7"/>
        <w:rPr>
          <w:color w:val="000000" w:themeColor="text1"/>
          <w:sz w:val="24"/>
          <w:lang w:val="sq-AL"/>
        </w:rPr>
      </w:pPr>
    </w:p>
    <w:p w14:paraId="4368CCFE" w14:textId="26C02D8E"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Vrasja e kryer në kushtet e kapërcimit të kufijve të mbrojtjes së nevojshme dënohet</w:t>
      </w:r>
      <w:r w:rsidR="00F371DB" w:rsidRPr="00F84A81">
        <w:rPr>
          <w:rFonts w:ascii="Garamond" w:eastAsiaTheme="minorHAnsi" w:hAnsi="Garamond" w:cs="CG Times"/>
          <w:color w:val="000000" w:themeColor="text1"/>
          <w:sz w:val="24"/>
          <w:szCs w:val="24"/>
          <w:lang w:val="sq-AL"/>
        </w:rPr>
        <w:t xml:space="preserve"> me burgim gjer në shtatë vjet.</w:t>
      </w:r>
    </w:p>
    <w:p w14:paraId="35A06CDD" w14:textId="77777777" w:rsidR="00E425BC" w:rsidRPr="00F84A81" w:rsidRDefault="00E425BC"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C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83/a</w:t>
      </w:r>
    </w:p>
    <w:p w14:paraId="4368CD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Kanosja serioze për hakmarrje ose për gjakmarrje</w:t>
      </w:r>
    </w:p>
    <w:p w14:paraId="4368CD01" w14:textId="77777777" w:rsidR="00626390"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111AE4"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1A8AA9DB" w14:textId="77777777" w:rsidR="001E5B75" w:rsidRPr="00F84A81" w:rsidRDefault="001E5B75"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shfuqizuar</w:t>
      </w:r>
      <w:r w:rsidR="00001A47" w:rsidRPr="00F84A81">
        <w:rPr>
          <w:rFonts w:ascii="Garamond" w:eastAsiaTheme="minorHAnsi" w:hAnsi="Garamond" w:cs="CG Times"/>
          <w:i/>
          <w:iCs/>
          <w:color w:val="000000" w:themeColor="text1"/>
          <w:sz w:val="24"/>
          <w:szCs w:val="24"/>
          <w:lang w:val="sq-AL"/>
        </w:rPr>
        <w:t xml:space="preserve"> pjesa që parashikon edhe dënimin me gjobë, si dënim kryesor, krahas dënimit me burgim, </w:t>
      </w:r>
    </w:p>
    <w:p w14:paraId="4368CD02" w14:textId="54A2EE9B" w:rsidR="00001A47" w:rsidRPr="00F84A81"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D03" w14:textId="77777777" w:rsidR="00001A47" w:rsidRPr="00F84A81" w:rsidRDefault="00001A47" w:rsidP="00001A47">
      <w:pPr>
        <w:pStyle w:val="Hapesira7"/>
        <w:rPr>
          <w:color w:val="000000" w:themeColor="text1"/>
          <w:sz w:val="24"/>
          <w:lang w:val="sq-AL"/>
        </w:rPr>
      </w:pPr>
    </w:p>
    <w:p w14:paraId="4368CD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Kanosja serioze për hakmarrje ose gjakmarrje, që i bëhet një personi për t’u mbyllur në shtëpi, dënohet me burgim deri në tre vjet.</w:t>
      </w:r>
    </w:p>
    <w:p w14:paraId="4368CD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D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83/b</w:t>
      </w:r>
    </w:p>
    <w:p w14:paraId="4368CD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Nxitja për gjakmarrje</w:t>
      </w:r>
    </w:p>
    <w:p w14:paraId="4368CD08" w14:textId="2981A668"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9686, datë 26.2.2007; </w:t>
      </w:r>
      <w:r w:rsidR="001E5B75"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D09" w14:textId="77777777" w:rsidR="00001A47" w:rsidRPr="00F84A81" w:rsidRDefault="00001A47" w:rsidP="00001A47">
      <w:pPr>
        <w:pStyle w:val="Hapesira7"/>
        <w:rPr>
          <w:color w:val="000000" w:themeColor="text1"/>
          <w:sz w:val="24"/>
          <w:lang w:val="sq-AL"/>
        </w:rPr>
      </w:pPr>
    </w:p>
    <w:p w14:paraId="4368CD0A" w14:textId="7DD4A3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Nxitja e të tjerëve për hakmarrje ose gjakmarrje, kur nuk përbën vepër tjetër penale, dënohet me burgim deri në tre vjet.</w:t>
      </w:r>
    </w:p>
    <w:p w14:paraId="61900AA2" w14:textId="77777777" w:rsidR="00E425BC" w:rsidRPr="00F84A81" w:rsidRDefault="00E425B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0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84</w:t>
      </w:r>
    </w:p>
    <w:p w14:paraId="4368CD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Kanosja</w:t>
      </w:r>
    </w:p>
    <w:p w14:paraId="4368CD0D" w14:textId="77777777" w:rsidR="00001A47" w:rsidRPr="00F84A81" w:rsidRDefault="00001A47" w:rsidP="00001A47">
      <w:pPr>
        <w:pStyle w:val="Hapesira7"/>
        <w:rPr>
          <w:color w:val="000000" w:themeColor="text1"/>
          <w:sz w:val="24"/>
          <w:lang w:val="sq-AL"/>
        </w:rPr>
      </w:pPr>
    </w:p>
    <w:p w14:paraId="4368CD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Kanosja serioze për vrasje ose për plagosje të rëndë që i bëhet një personi, përbën kundërvajtje penale dhe dënohet me gjobë ose me burgim gjer në një vit.</w:t>
      </w:r>
    </w:p>
    <w:p w14:paraId="4368CD0F" w14:textId="77777777" w:rsidR="00001A47" w:rsidRPr="00F84A81" w:rsidRDefault="00001A47" w:rsidP="00001A47">
      <w:pPr>
        <w:pStyle w:val="Hapesira7"/>
        <w:rPr>
          <w:color w:val="000000" w:themeColor="text1"/>
          <w:sz w:val="24"/>
          <w:lang w:val="sq-AL"/>
        </w:rPr>
      </w:pPr>
    </w:p>
    <w:p w14:paraId="4368CD10"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84/a</w:t>
      </w:r>
    </w:p>
    <w:p w14:paraId="4368CD11"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Kanosja me motive racizimi dhe ksenofobie nëpërmjet sistemit kompjuterik</w:t>
      </w:r>
    </w:p>
    <w:p w14:paraId="4368CD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CD13" w14:textId="77777777" w:rsidR="00001A47" w:rsidRPr="00F84A81" w:rsidRDefault="00001A47" w:rsidP="00001A47">
      <w:pPr>
        <w:pStyle w:val="Hapesira7"/>
        <w:rPr>
          <w:color w:val="000000" w:themeColor="text1"/>
          <w:sz w:val="24"/>
          <w:lang w:val="sq-AL"/>
        </w:rPr>
      </w:pPr>
    </w:p>
    <w:p w14:paraId="4368CD14" w14:textId="77777777" w:rsidR="00001A47" w:rsidRPr="00F84A81" w:rsidRDefault="00001A47" w:rsidP="00F920D1">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Kanosja serioze për vrasje ose plagosje të rëndë, që i bëhet një personi, nëpërmjet sistemeve kompjuterike, për shkak përkatësie etnike, kombësie, race apo feje, dënohet me gjobë </w:t>
      </w:r>
      <w:r w:rsidR="00F920D1" w:rsidRPr="00F84A81">
        <w:rPr>
          <w:rFonts w:ascii="Garamond" w:eastAsiaTheme="minorHAnsi" w:hAnsi="Garamond" w:cs="CG Times"/>
          <w:color w:val="000000" w:themeColor="text1"/>
          <w:sz w:val="24"/>
          <w:szCs w:val="24"/>
          <w:lang w:val="sq-AL"/>
        </w:rPr>
        <w:t>ose me burgim deri në tre vjet.</w:t>
      </w:r>
    </w:p>
    <w:p w14:paraId="4368CD1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II</w:t>
      </w:r>
    </w:p>
    <w:p w14:paraId="4368CD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KRIME KUNDËR JETËS SHKAKTUAR ME PAKUJDESI</w:t>
      </w:r>
    </w:p>
    <w:p w14:paraId="4368CD17" w14:textId="77777777" w:rsidR="00001A47" w:rsidRPr="00F84A81" w:rsidRDefault="00001A47" w:rsidP="00001A47">
      <w:pPr>
        <w:pStyle w:val="Hapesira7"/>
        <w:rPr>
          <w:color w:val="000000" w:themeColor="text1"/>
          <w:sz w:val="24"/>
          <w:lang w:val="sq-AL"/>
        </w:rPr>
      </w:pPr>
    </w:p>
    <w:p w14:paraId="4368CD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85</w:t>
      </w:r>
    </w:p>
    <w:p w14:paraId="4368CD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Vrasja nga pakujdesia</w:t>
      </w:r>
    </w:p>
    <w:p w14:paraId="4368CD1A" w14:textId="77777777" w:rsidR="00001A47" w:rsidRPr="00F84A81" w:rsidRDefault="00001A47" w:rsidP="00001A47">
      <w:pPr>
        <w:pStyle w:val="Hapesira7"/>
        <w:rPr>
          <w:color w:val="000000" w:themeColor="text1"/>
          <w:sz w:val="24"/>
          <w:lang w:val="sq-AL"/>
        </w:rPr>
      </w:pPr>
    </w:p>
    <w:p w14:paraId="4368CD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Vrasja e kryer nga pakujdesia dënohet me gjobë ose me burgim gjer në pesë vjet. </w:t>
      </w:r>
    </w:p>
    <w:p w14:paraId="4368CD1C" w14:textId="77777777" w:rsidR="00001A47" w:rsidRPr="00F84A81" w:rsidRDefault="00001A47" w:rsidP="00001A47">
      <w:pPr>
        <w:pStyle w:val="Hapesira7"/>
        <w:rPr>
          <w:color w:val="000000" w:themeColor="text1"/>
          <w:sz w:val="24"/>
          <w:lang w:val="sq-AL"/>
        </w:rPr>
      </w:pPr>
    </w:p>
    <w:p w14:paraId="4368CD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III</w:t>
      </w:r>
    </w:p>
    <w:p w14:paraId="4368CD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VEPRAT PENALE TË KRYERA ME DASHJE </w:t>
      </w:r>
    </w:p>
    <w:p w14:paraId="4368CD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KUNDËR SHËNDETIT</w:t>
      </w:r>
    </w:p>
    <w:p w14:paraId="4368CD20" w14:textId="77777777" w:rsidR="00001A47" w:rsidRPr="00F84A81" w:rsidRDefault="00001A47" w:rsidP="00001A47">
      <w:pPr>
        <w:pStyle w:val="Hapesira7"/>
        <w:rPr>
          <w:color w:val="000000" w:themeColor="text1"/>
          <w:sz w:val="24"/>
          <w:lang w:val="sq-AL"/>
        </w:rPr>
      </w:pPr>
    </w:p>
    <w:p w14:paraId="4368CD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86</w:t>
      </w:r>
    </w:p>
    <w:p w14:paraId="4368CD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Tortura</w:t>
      </w:r>
    </w:p>
    <w:p w14:paraId="4368CD23"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111AE4" w:rsidRPr="00F84A81">
        <w:rPr>
          <w:rFonts w:ascii="Garamond" w:eastAsiaTheme="minorHAnsi" w:hAnsi="Garamond" w:cs="CG Times"/>
          <w:i/>
          <w:iCs/>
          <w:color w:val="000000" w:themeColor="text1"/>
          <w:sz w:val="24"/>
          <w:szCs w:val="24"/>
          <w:lang w:val="sq-AL"/>
        </w:rPr>
        <w:t xml:space="preserve"> ndryshuar</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D24" w14:textId="77777777" w:rsidR="00001A47" w:rsidRPr="00F84A81" w:rsidRDefault="00001A47" w:rsidP="00001A47">
      <w:pPr>
        <w:pStyle w:val="Hapesira7"/>
        <w:rPr>
          <w:color w:val="000000" w:themeColor="text1"/>
          <w:sz w:val="24"/>
          <w:lang w:val="sq-AL"/>
        </w:rPr>
      </w:pPr>
    </w:p>
    <w:p w14:paraId="4368CD25" w14:textId="77777777" w:rsidR="00001A47" w:rsidRPr="00F84A81" w:rsidRDefault="00001A47" w:rsidP="00001A47">
      <w:pPr>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me dashje e veprave, nëpërmjet të cilave një personi i janë shkaktuar vuajtje të rënda, fizike apo</w:t>
      </w:r>
      <w:r w:rsidR="00111AE4"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mendore,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nga një person, që ushtron funksione publike, ose me nxitjen apo miratimin e tij, të hapur ose të heshtur, me qëllim:</w:t>
      </w:r>
    </w:p>
    <w:p w14:paraId="4368CD26" w14:textId="77777777" w:rsidR="00001A47" w:rsidRPr="00F84A81"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për të marrë prej tij ose një tjetri informata ose pohime;</w:t>
      </w:r>
    </w:p>
    <w:p w14:paraId="4368CD27" w14:textId="77777777" w:rsidR="00001A47" w:rsidRPr="00F84A81"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për ta ndëshkuar për një veprim të kryer ose që dyshohet të jetë kryer prej/ose një personi tjetër;</w:t>
      </w:r>
    </w:p>
    <w:p w14:paraId="4368CD28" w14:textId="77777777" w:rsidR="00001A47" w:rsidRPr="00F84A81"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për ta frikësuar ose bërë presion mbi të ose një person tjetër;</w:t>
      </w:r>
    </w:p>
    <w:p w14:paraId="4368CD29" w14:textId="77777777" w:rsidR="00001A47" w:rsidRPr="00F84A81"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për çdo qëllim tjetër të bazuar në çfarëdolloj forme diskriminimi;</w:t>
      </w:r>
    </w:p>
    <w:p w14:paraId="4368CD2A" w14:textId="77777777" w:rsidR="00001A47" w:rsidRPr="00F84A81" w:rsidRDefault="00001A47" w:rsidP="00001A47">
      <w:pPr>
        <w:tabs>
          <w:tab w:val="left" w:pos="740"/>
          <w:tab w:val="left" w:pos="98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çdo akt tjetër çnjerëzor apo poshtërues;</w:t>
      </w:r>
    </w:p>
    <w:p w14:paraId="4368CD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dënohen me burgim nga katër deri në dhjetë vjet.</w:t>
      </w:r>
    </w:p>
    <w:p w14:paraId="4368CD2C" w14:textId="77777777" w:rsidR="00001A47" w:rsidRPr="00F84A81" w:rsidRDefault="00001A47" w:rsidP="00001A47">
      <w:pPr>
        <w:pStyle w:val="Hapesira7"/>
        <w:rPr>
          <w:color w:val="000000" w:themeColor="text1"/>
          <w:sz w:val="24"/>
          <w:lang w:val="sq-AL"/>
        </w:rPr>
      </w:pPr>
    </w:p>
    <w:p w14:paraId="4368CD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87</w:t>
      </w:r>
    </w:p>
    <w:p w14:paraId="4368CD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Tortura me pasoja të rënda</w:t>
      </w:r>
    </w:p>
    <w:p w14:paraId="4368CD2F" w14:textId="77777777" w:rsidR="00001A47" w:rsidRPr="00F84A81" w:rsidRDefault="00001A47" w:rsidP="00001A47">
      <w:pPr>
        <w:pStyle w:val="Hapesira7"/>
        <w:rPr>
          <w:color w:val="000000" w:themeColor="text1"/>
          <w:sz w:val="24"/>
          <w:lang w:val="sq-AL"/>
        </w:rPr>
      </w:pPr>
    </w:p>
    <w:p w14:paraId="4368CD3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Tortura, si dhe çdo akt tjetër çnjerëzor, kur ka sjellë gjymtimin, shëmtimin ose çdo dëmtim të përhershëm të shëndetit të personit apo vdekjen, dënohen me burgim nga dhjetë gjer në njëzet vjet.</w:t>
      </w:r>
    </w:p>
    <w:p w14:paraId="4368CD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88</w:t>
      </w:r>
    </w:p>
    <w:p w14:paraId="4368CD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Plagosja e rëndë me dashje</w:t>
      </w:r>
    </w:p>
    <w:p w14:paraId="4368CD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dytë me</w:t>
      </w:r>
      <w:r w:rsidR="00111AE4"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D35" w14:textId="77777777" w:rsidR="00001A47" w:rsidRPr="00F84A81" w:rsidRDefault="00001A47" w:rsidP="00001A47">
      <w:pPr>
        <w:pStyle w:val="Hapesira7"/>
        <w:rPr>
          <w:color w:val="000000" w:themeColor="text1"/>
          <w:sz w:val="24"/>
          <w:lang w:val="sq-AL"/>
        </w:rPr>
      </w:pPr>
    </w:p>
    <w:p w14:paraId="4368CD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Plagosja e kryer me dashje që ka sjellë si pasojë gjymtimin, shëmtimin ose çdo dëmtim tjetër të përhershëm të shëndetit, ndërprerjen e </w:t>
      </w:r>
      <w:r w:rsidR="00111AE4" w:rsidRPr="00F84A81">
        <w:rPr>
          <w:rFonts w:ascii="Garamond" w:eastAsiaTheme="minorHAnsi" w:hAnsi="Garamond" w:cs="CG Times"/>
          <w:color w:val="000000" w:themeColor="text1"/>
          <w:sz w:val="24"/>
          <w:szCs w:val="24"/>
          <w:lang w:val="sq-AL"/>
        </w:rPr>
        <w:t>shtatzënisë</w:t>
      </w:r>
      <w:r w:rsidRPr="00F84A81">
        <w:rPr>
          <w:rFonts w:ascii="Garamond" w:eastAsiaTheme="minorHAnsi" w:hAnsi="Garamond" w:cs="CG Times"/>
          <w:color w:val="000000" w:themeColor="text1"/>
          <w:sz w:val="24"/>
          <w:szCs w:val="24"/>
          <w:lang w:val="sq-AL"/>
        </w:rPr>
        <w:t>, ose ka qenë e rrezikshme për jetën në çastin e shkaktimit të saj, dënohet me burgim nga tre gjer në dhjetë vjet.</w:t>
      </w:r>
    </w:p>
    <w:p w14:paraId="4368CD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është kryer kundër disa personave, kundër personit që është bashkëshort, ish-bashkëshort, bashkëjetues apo ish-bashkëjetues, gjini e afërt ose krushqi e afërt me autorin e veprës penale, ose kur ka sjellë si pasojë vdekjen, dënohet me burgim nga pesë deri në pesëmbëdhjetë vjet.</w:t>
      </w:r>
    </w:p>
    <w:p w14:paraId="4368CD38"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D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88/a</w:t>
      </w:r>
    </w:p>
    <w:p w14:paraId="4368CD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Plagosje e rëndë në gjendje të tronditjes së fortë psikike</w:t>
      </w:r>
    </w:p>
    <w:p w14:paraId="4368CD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D3C" w14:textId="77777777" w:rsidR="00001A47" w:rsidRPr="00F84A81" w:rsidRDefault="00001A47" w:rsidP="00001A47">
      <w:pPr>
        <w:pStyle w:val="Hapesira7"/>
        <w:rPr>
          <w:color w:val="000000" w:themeColor="text1"/>
          <w:sz w:val="24"/>
          <w:lang w:val="sq-AL"/>
        </w:rPr>
      </w:pPr>
    </w:p>
    <w:p w14:paraId="4368CD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Plagosja e rëndë, e kryer në gjendje të tronditjes të fortë psikike të çastit, shkaktuar nga dhuna ose fyerja e rëndë nga ana e të dëmtuarit, dënohet me burgim gjer në pesë vjet.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w:t>
      </w:r>
    </w:p>
    <w:p w14:paraId="4368CD3E" w14:textId="77777777" w:rsidR="00001A47" w:rsidRPr="00F84A81" w:rsidRDefault="00001A47" w:rsidP="00001A47">
      <w:pPr>
        <w:pStyle w:val="Hapesira7"/>
        <w:rPr>
          <w:color w:val="000000" w:themeColor="text1"/>
          <w:sz w:val="24"/>
          <w:lang w:val="sq-AL"/>
        </w:rPr>
      </w:pPr>
    </w:p>
    <w:p w14:paraId="4368CD3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88/b</w:t>
      </w:r>
    </w:p>
    <w:p w14:paraId="4368CD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Plagosje e rëndë me kapërcim të kufijve të mbrojtjes së nevojshme</w:t>
      </w:r>
    </w:p>
    <w:p w14:paraId="4368CD4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D42" w14:textId="77777777" w:rsidR="00001A47" w:rsidRPr="00F84A81" w:rsidRDefault="00001A47" w:rsidP="00001A47">
      <w:pPr>
        <w:pStyle w:val="Hapesira7"/>
        <w:rPr>
          <w:color w:val="000000" w:themeColor="text1"/>
          <w:sz w:val="24"/>
          <w:lang w:val="sq-AL"/>
        </w:rPr>
      </w:pPr>
    </w:p>
    <w:p w14:paraId="4368CD43" w14:textId="53760461"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Plagosja e rëndë, e kryer me kapërcim të kufijve të mbrojtjes së nevojshme, dënohet me burgim gjer në tre vjet. </w:t>
      </w:r>
    </w:p>
    <w:p w14:paraId="7192CFBB" w14:textId="77777777" w:rsidR="00E425BC" w:rsidRPr="00F84A81" w:rsidRDefault="00E425B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89</w:t>
      </w:r>
    </w:p>
    <w:p w14:paraId="4368CD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Plagosja e lehtë me dashje</w:t>
      </w:r>
    </w:p>
    <w:p w14:paraId="4368CD46" w14:textId="77777777" w:rsidR="00001A47" w:rsidRPr="00F84A81" w:rsidRDefault="00001A47" w:rsidP="00001A47">
      <w:pPr>
        <w:pStyle w:val="Hapesira7"/>
        <w:rPr>
          <w:color w:val="000000" w:themeColor="text1"/>
          <w:sz w:val="24"/>
          <w:lang w:val="sq-AL"/>
        </w:rPr>
      </w:pPr>
    </w:p>
    <w:p w14:paraId="4368CD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Plagosja e kryer me dashje, që ka shkaktuar paaftësi të përkohshme në punë më tepër se 9 ditë, përbën kundërvajtje penale dhe dënohet me gjobë ose me burgim gjer në dy vjet.</w:t>
      </w:r>
    </w:p>
    <w:p w14:paraId="4368CD48" w14:textId="77777777" w:rsidR="00001A47" w:rsidRPr="00F84A81" w:rsidRDefault="00001A47" w:rsidP="00001A47">
      <w:pPr>
        <w:pStyle w:val="Hapesira7"/>
        <w:rPr>
          <w:color w:val="000000" w:themeColor="text1"/>
          <w:sz w:val="24"/>
          <w:lang w:val="sq-AL"/>
        </w:rPr>
      </w:pPr>
    </w:p>
    <w:p w14:paraId="4368CD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89/a</w:t>
      </w:r>
    </w:p>
    <w:p w14:paraId="4368CD4A" w14:textId="77777777" w:rsidR="000E79B0" w:rsidRPr="00F84A81" w:rsidRDefault="000E79B0" w:rsidP="000E79B0">
      <w:pPr>
        <w:pStyle w:val="NeniNr"/>
        <w:keepNext w:val="0"/>
        <w:rPr>
          <w:b/>
          <w:color w:val="000000" w:themeColor="text1"/>
          <w:spacing w:val="-4"/>
          <w:szCs w:val="24"/>
        </w:rPr>
      </w:pPr>
      <w:r w:rsidRPr="00F84A81">
        <w:rPr>
          <w:b/>
          <w:color w:val="000000" w:themeColor="text1"/>
          <w:spacing w:val="-4"/>
          <w:szCs w:val="24"/>
        </w:rPr>
        <w:t>Shitblerja e paligjshme e organeve</w:t>
      </w:r>
    </w:p>
    <w:p w14:paraId="4368CD4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8204, datë 10.4.1997</w:t>
      </w:r>
      <w:r w:rsidR="000E79B0" w:rsidRPr="00F84A81">
        <w:rPr>
          <w:rFonts w:ascii="Garamond" w:eastAsiaTheme="minorHAnsi" w:hAnsi="Garamond" w:cs="CG Times"/>
          <w:i/>
          <w:iCs/>
          <w:color w:val="000000" w:themeColor="text1"/>
          <w:sz w:val="24"/>
          <w:szCs w:val="24"/>
          <w:lang w:val="sq-AL"/>
        </w:rPr>
        <w:t>; ndryshuar me ligjin nr. 36/2017, datë 30.3.2017)</w:t>
      </w:r>
      <w:r w:rsidRPr="00F84A81">
        <w:rPr>
          <w:rFonts w:ascii="Garamond" w:eastAsiaTheme="minorHAnsi" w:hAnsi="Garamond" w:cs="CG Times"/>
          <w:i/>
          <w:iCs/>
          <w:color w:val="000000" w:themeColor="text1"/>
          <w:sz w:val="24"/>
          <w:szCs w:val="24"/>
          <w:lang w:val="sq-AL"/>
        </w:rPr>
        <w:t xml:space="preserve"> </w:t>
      </w:r>
    </w:p>
    <w:p w14:paraId="4368CD4C" w14:textId="77777777" w:rsidR="00001A47" w:rsidRPr="00F84A81" w:rsidRDefault="00001A47" w:rsidP="00001A47">
      <w:pPr>
        <w:pStyle w:val="Hapesira7"/>
        <w:rPr>
          <w:color w:val="000000" w:themeColor="text1"/>
          <w:sz w:val="24"/>
          <w:lang w:val="sq-AL"/>
        </w:rPr>
      </w:pPr>
    </w:p>
    <w:p w14:paraId="4368CD4D" w14:textId="77777777" w:rsidR="000E79B0" w:rsidRPr="00F84A81" w:rsidRDefault="000E79B0" w:rsidP="000E79B0">
      <w:pPr>
        <w:pStyle w:val="Hapesira7"/>
        <w:rPr>
          <w:rFonts w:eastAsiaTheme="minorHAnsi"/>
          <w:color w:val="000000" w:themeColor="text1"/>
          <w:sz w:val="24"/>
          <w:lang w:val="sq-AL"/>
        </w:rPr>
      </w:pPr>
      <w:r w:rsidRPr="00F84A81">
        <w:rPr>
          <w:rFonts w:eastAsiaTheme="minorHAnsi"/>
          <w:color w:val="000000" w:themeColor="text1"/>
          <w:sz w:val="24"/>
          <w:lang w:val="sq-AL"/>
        </w:rPr>
        <w:t>Shitblerja e transplanteve, si dhe çdo veprimtari që lidhet me heqjen dhe implantimin e paligjshëm</w:t>
      </w:r>
      <w:r w:rsidR="00F920D1" w:rsidRPr="00F84A81">
        <w:rPr>
          <w:rFonts w:eastAsiaTheme="minorHAnsi"/>
          <w:color w:val="000000" w:themeColor="text1"/>
          <w:sz w:val="24"/>
          <w:lang w:val="sq-AL"/>
        </w:rPr>
        <w:t xml:space="preserve"> </w:t>
      </w:r>
      <w:r w:rsidRPr="00F84A81">
        <w:rPr>
          <w:rFonts w:eastAsiaTheme="minorHAnsi"/>
          <w:color w:val="000000" w:themeColor="text1"/>
          <w:sz w:val="24"/>
          <w:lang w:val="sq-AL"/>
        </w:rPr>
        <w:t>të organeve, dënohet me burgim nga tre deri në shtatë vjet.</w:t>
      </w:r>
    </w:p>
    <w:p w14:paraId="4368CD4E" w14:textId="77777777" w:rsidR="000E79B0" w:rsidRPr="00F84A81" w:rsidRDefault="000E79B0" w:rsidP="000E79B0">
      <w:pPr>
        <w:pStyle w:val="Hapesira7"/>
        <w:rPr>
          <w:rFonts w:eastAsiaTheme="minorHAnsi"/>
          <w:color w:val="000000" w:themeColor="text1"/>
          <w:sz w:val="24"/>
          <w:lang w:val="sq-AL"/>
        </w:rPr>
      </w:pPr>
      <w:r w:rsidRPr="00F84A81">
        <w:rPr>
          <w:rFonts w:eastAsiaTheme="minorHAnsi"/>
          <w:color w:val="000000" w:themeColor="text1"/>
          <w:sz w:val="24"/>
          <w:lang w:val="sq-AL"/>
        </w:rPr>
        <w:t>Kjo vepër e kryer nga personi që shpërdoron pozitën e tij ndaj një fëmije ose një personi tjetër të pambrojtur, dënohet me burgim nga shtatë deri në dhjetë vjet.</w:t>
      </w:r>
    </w:p>
    <w:p w14:paraId="4368CD4F" w14:textId="77777777" w:rsidR="000E79B0" w:rsidRPr="00F84A81" w:rsidRDefault="000E79B0" w:rsidP="000E79B0">
      <w:pPr>
        <w:pStyle w:val="Hapesira7"/>
        <w:rPr>
          <w:rFonts w:eastAsiaTheme="minorHAnsi"/>
          <w:color w:val="000000" w:themeColor="text1"/>
          <w:sz w:val="24"/>
          <w:lang w:val="sq-AL"/>
        </w:rPr>
      </w:pPr>
      <w:r w:rsidRPr="00F84A81">
        <w:rPr>
          <w:rFonts w:eastAsiaTheme="minorHAnsi"/>
          <w:color w:val="000000" w:themeColor="text1"/>
          <w:sz w:val="24"/>
          <w:lang w:val="sq-AL"/>
        </w:rPr>
        <w:t>Kjo vepër, kur kryhet më shumë se një herë ose në bashkëpunim, dënohen me burgim nga dhjetë deri në pesëmbëdhjetë vjet.</w:t>
      </w:r>
    </w:p>
    <w:p w14:paraId="4368CD50" w14:textId="77777777" w:rsidR="00001A47" w:rsidRPr="00F84A81" w:rsidRDefault="000E79B0" w:rsidP="000E79B0">
      <w:pPr>
        <w:pStyle w:val="Hapesira7"/>
        <w:rPr>
          <w:color w:val="000000" w:themeColor="text1"/>
          <w:sz w:val="24"/>
          <w:lang w:val="sq-AL"/>
        </w:rPr>
      </w:pPr>
      <w:r w:rsidRPr="00F84A81">
        <w:rPr>
          <w:rFonts w:eastAsiaTheme="minorHAnsi"/>
          <w:color w:val="000000" w:themeColor="text1"/>
          <w:sz w:val="24"/>
          <w:lang w:val="sq-AL"/>
        </w:rPr>
        <w:t>Kur nga vepra e mësipërme shkaktohet vdekja e viktimës ose kjo vepër kryhet nga grup i strukturuar kriminal ose organizatë kriminale dënohet nga pesëmbëdhjetë deri në njëzet e pesë vjet burgim.</w:t>
      </w:r>
    </w:p>
    <w:p w14:paraId="7E756311" w14:textId="2664B2D4" w:rsidR="00384E40" w:rsidRPr="00F84A81" w:rsidRDefault="00384E40" w:rsidP="007C39AD">
      <w:pPr>
        <w:pStyle w:val="Hapesira7"/>
        <w:ind w:firstLine="0"/>
        <w:rPr>
          <w:rFonts w:eastAsiaTheme="minorHAnsi"/>
          <w:color w:val="000000" w:themeColor="text1"/>
          <w:sz w:val="24"/>
          <w:lang w:val="sq-AL"/>
        </w:rPr>
      </w:pPr>
    </w:p>
    <w:p w14:paraId="78668E8A" w14:textId="77777777" w:rsidR="00384E40" w:rsidRPr="00F84A81" w:rsidRDefault="00384E40" w:rsidP="00384E40">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89/b</w:t>
      </w:r>
    </w:p>
    <w:p w14:paraId="11773EA5" w14:textId="41DFF46D" w:rsidR="00384E40" w:rsidRPr="00F84A81" w:rsidRDefault="00384E40" w:rsidP="00384E40">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 xml:space="preserve">Përhapja e sëmundjeve </w:t>
      </w:r>
      <w:r w:rsidR="00B52ECA" w:rsidRPr="00F84A81">
        <w:rPr>
          <w:rFonts w:ascii="Garamond" w:hAnsi="Garamond"/>
          <w:b/>
          <w:color w:val="000000" w:themeColor="text1"/>
          <w:sz w:val="24"/>
          <w:szCs w:val="24"/>
        </w:rPr>
        <w:t>infek</w:t>
      </w:r>
      <w:r w:rsidRPr="00F84A81">
        <w:rPr>
          <w:rFonts w:ascii="Garamond" w:hAnsi="Garamond"/>
          <w:b/>
          <w:color w:val="000000" w:themeColor="text1"/>
          <w:sz w:val="24"/>
          <w:szCs w:val="24"/>
        </w:rPr>
        <w:t>tive</w:t>
      </w:r>
    </w:p>
    <w:p w14:paraId="26AAF2D2" w14:textId="47FBC785" w:rsidR="00384E40" w:rsidRPr="00F84A81" w:rsidRDefault="00384E40" w:rsidP="00384E40">
      <w:pPr>
        <w:spacing w:after="0" w:line="240" w:lineRule="auto"/>
        <w:jc w:val="center"/>
        <w:rPr>
          <w:rFonts w:ascii="Garamond" w:hAnsi="Garamond"/>
          <w:i/>
          <w:color w:val="000000" w:themeColor="text1"/>
          <w:sz w:val="24"/>
          <w:szCs w:val="24"/>
        </w:rPr>
      </w:pPr>
      <w:r w:rsidRPr="00F84A81">
        <w:rPr>
          <w:rFonts w:ascii="Garamond" w:hAnsi="Garamond"/>
          <w:i/>
          <w:color w:val="000000" w:themeColor="text1"/>
          <w:sz w:val="24"/>
          <w:szCs w:val="24"/>
        </w:rPr>
        <w:t>(</w:t>
      </w:r>
      <w:r w:rsidR="00D852A2" w:rsidRPr="00F84A81">
        <w:rPr>
          <w:rFonts w:ascii="Garamond" w:hAnsi="Garamond"/>
          <w:i/>
          <w:color w:val="000000" w:themeColor="text1"/>
          <w:sz w:val="24"/>
          <w:szCs w:val="24"/>
        </w:rPr>
        <w:t xml:space="preserve">Shtuar </w:t>
      </w:r>
      <w:r w:rsidRPr="00F84A81">
        <w:rPr>
          <w:rFonts w:ascii="Garamond" w:hAnsi="Garamond"/>
          <w:i/>
          <w:color w:val="000000" w:themeColor="text1"/>
          <w:sz w:val="24"/>
          <w:szCs w:val="24"/>
        </w:rPr>
        <w:t>me ligjin nr. 35/2020, datë 16.4.2020)</w:t>
      </w:r>
    </w:p>
    <w:p w14:paraId="07322295" w14:textId="77777777" w:rsidR="00384E40" w:rsidRPr="00F84A81" w:rsidRDefault="00384E40" w:rsidP="00384E40">
      <w:pPr>
        <w:spacing w:after="0" w:line="240" w:lineRule="auto"/>
        <w:jc w:val="center"/>
        <w:rPr>
          <w:rFonts w:ascii="Garamond" w:hAnsi="Garamond"/>
          <w:b/>
          <w:color w:val="000000" w:themeColor="text1"/>
          <w:sz w:val="24"/>
          <w:szCs w:val="24"/>
        </w:rPr>
      </w:pPr>
    </w:p>
    <w:p w14:paraId="29655BC3" w14:textId="77777777" w:rsidR="00384E40" w:rsidRPr="00F84A81" w:rsidRDefault="00384E40" w:rsidP="00384E4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Përhapja me dashje e sëmundjes infektive me rrezikshmëri të lartë për shëndetin, nëpërmjet kryerjes së veprimeve ose mosveprimeve nga personi që është diagnostikuar si mbartës i sëmundjes apo nga personi që ka qëllim përhapjen e saj, dënohet me burgim nga dy deri në pesë vjet.</w:t>
      </w:r>
    </w:p>
    <w:p w14:paraId="307E1312" w14:textId="77777777" w:rsidR="00384E40" w:rsidRPr="00F84A81" w:rsidRDefault="00384E40" w:rsidP="00384E4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kjo vepër është kryer nga pakujdesia, dënohet me gjobë ose me burgim deri në dy vjet.</w:t>
      </w:r>
    </w:p>
    <w:p w14:paraId="0EE9CBD1" w14:textId="5FD66A12" w:rsidR="00384E40" w:rsidRPr="00F84A81" w:rsidRDefault="00384E40" w:rsidP="00C304A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kur ka shkaktuar pasoja të rënda për shëndetin ose rrezik për jetën e njerëzve, dënohet me bu</w:t>
      </w:r>
      <w:r w:rsidR="00C304A0" w:rsidRPr="00F84A81">
        <w:rPr>
          <w:rFonts w:ascii="Garamond" w:hAnsi="Garamond"/>
          <w:color w:val="000000" w:themeColor="text1"/>
          <w:sz w:val="24"/>
          <w:szCs w:val="24"/>
        </w:rPr>
        <w:t>rgim nga tre deri në tetë vjet.</w:t>
      </w:r>
    </w:p>
    <w:p w14:paraId="3A3CBC9C" w14:textId="77777777" w:rsidR="00384E40" w:rsidRPr="00F84A81" w:rsidRDefault="00384E40" w:rsidP="000E79B0">
      <w:pPr>
        <w:pStyle w:val="Hapesira7"/>
        <w:rPr>
          <w:color w:val="000000" w:themeColor="text1"/>
          <w:sz w:val="24"/>
          <w:lang w:val="sq-AL"/>
        </w:rPr>
      </w:pPr>
    </w:p>
    <w:p w14:paraId="4368CD5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90</w:t>
      </w:r>
    </w:p>
    <w:p w14:paraId="4368CD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Dëmtime të tjera me dashje</w:t>
      </w:r>
    </w:p>
    <w:p w14:paraId="4368CD53" w14:textId="77777777" w:rsidR="00001A47" w:rsidRPr="00F84A81" w:rsidRDefault="00001A47" w:rsidP="00001A47">
      <w:pPr>
        <w:pStyle w:val="Hapesira7"/>
        <w:rPr>
          <w:rStyle w:val="Heading3Char"/>
          <w:rFonts w:ascii="Garamond" w:hAnsi="Garamond"/>
          <w:color w:val="000000" w:themeColor="text1"/>
          <w:sz w:val="24"/>
          <w:lang w:val="sq-AL"/>
        </w:rPr>
      </w:pPr>
    </w:p>
    <w:p w14:paraId="4368CD5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Rrahja, si dhe çdo vepër tjetër dhune, përbën kundërvajtje penale dhe dënohen me gjobë.</w:t>
      </w:r>
    </w:p>
    <w:p w14:paraId="4368CD5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ka shkaktuar paaftësi të përkohshme në punë deri në 9 ditë, përbën kundërvajtje penale dhe dënohet me gjobë ose me burgim gjer në gjashtë muaj.</w:t>
      </w:r>
    </w:p>
    <w:p w14:paraId="4368CD56" w14:textId="77777777" w:rsidR="00001A47" w:rsidRPr="00F84A81" w:rsidRDefault="00001A47" w:rsidP="00001A47">
      <w:pPr>
        <w:pStyle w:val="Hapesira7"/>
        <w:rPr>
          <w:color w:val="000000" w:themeColor="text1"/>
          <w:sz w:val="24"/>
          <w:lang w:val="sq-AL"/>
        </w:rPr>
      </w:pPr>
    </w:p>
    <w:p w14:paraId="4368CD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IV</w:t>
      </w:r>
    </w:p>
    <w:p w14:paraId="4368CD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VEPRA PENALE KUNDËR SHËNDETIT TË KRYERA </w:t>
      </w:r>
    </w:p>
    <w:p w14:paraId="4368CD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NGA PAKUJDESIA </w:t>
      </w:r>
    </w:p>
    <w:p w14:paraId="4368CD5A" w14:textId="77777777" w:rsidR="00001A47" w:rsidRPr="00F84A81" w:rsidRDefault="00001A47" w:rsidP="00001A47">
      <w:pPr>
        <w:pStyle w:val="Hapesira7"/>
        <w:rPr>
          <w:color w:val="000000" w:themeColor="text1"/>
          <w:sz w:val="24"/>
          <w:lang w:val="sq-AL"/>
        </w:rPr>
      </w:pPr>
    </w:p>
    <w:p w14:paraId="4368CD5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91</w:t>
      </w:r>
    </w:p>
    <w:p w14:paraId="4368CD5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Plagosja e rëndë nga pakujdesia</w:t>
      </w:r>
    </w:p>
    <w:p w14:paraId="4368CD5D" w14:textId="77777777" w:rsidR="00001A47" w:rsidRPr="00F84A81" w:rsidRDefault="00001A47" w:rsidP="00001A47">
      <w:pPr>
        <w:pStyle w:val="Hapesira7"/>
        <w:rPr>
          <w:color w:val="000000" w:themeColor="text1"/>
          <w:sz w:val="24"/>
          <w:lang w:val="sq-AL"/>
        </w:rPr>
      </w:pPr>
    </w:p>
    <w:p w14:paraId="4368CD5E"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Plagosja e rëndë e kryer nga pakujdesia përbën kundërvajtje penale dhe dënohet me gjobë</w:t>
      </w:r>
      <w:r w:rsidR="00F920D1" w:rsidRPr="00F84A81">
        <w:rPr>
          <w:rFonts w:ascii="Garamond" w:eastAsiaTheme="minorHAnsi" w:hAnsi="Garamond" w:cs="CG Times"/>
          <w:color w:val="000000" w:themeColor="text1"/>
          <w:sz w:val="24"/>
          <w:szCs w:val="24"/>
          <w:lang w:val="sq-AL"/>
        </w:rPr>
        <w:t xml:space="preserve"> ose me burgim gjer në një vit.</w:t>
      </w:r>
    </w:p>
    <w:p w14:paraId="4368CD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92</w:t>
      </w:r>
    </w:p>
    <w:p w14:paraId="4368CD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Plagosja e lehtë nga pakujdesia</w:t>
      </w:r>
    </w:p>
    <w:p w14:paraId="4368CD61" w14:textId="77777777" w:rsidR="00001A47" w:rsidRPr="00F84A81" w:rsidRDefault="00001A47" w:rsidP="00001A47">
      <w:pPr>
        <w:pStyle w:val="Hapesira7"/>
        <w:rPr>
          <w:color w:val="000000" w:themeColor="text1"/>
          <w:sz w:val="24"/>
          <w:lang w:val="sq-AL"/>
        </w:rPr>
      </w:pPr>
    </w:p>
    <w:p w14:paraId="4368CD62" w14:textId="77777777"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Plagosja e lehtë e kryer nga pakujdesia përbën kundërvajt</w:t>
      </w:r>
      <w:r w:rsidR="00F371DB" w:rsidRPr="00F84A81">
        <w:rPr>
          <w:rFonts w:ascii="Garamond" w:eastAsiaTheme="minorHAnsi" w:hAnsi="Garamond" w:cs="CG Times"/>
          <w:color w:val="000000" w:themeColor="text1"/>
          <w:sz w:val="24"/>
          <w:szCs w:val="24"/>
          <w:lang w:val="sq-AL"/>
        </w:rPr>
        <w:t>je penale dhe dënohet me gjobë.</w:t>
      </w:r>
    </w:p>
    <w:p w14:paraId="4368CD63" w14:textId="77777777" w:rsidR="00001A47" w:rsidRPr="00F84A81" w:rsidRDefault="00001A47" w:rsidP="00001A47">
      <w:pPr>
        <w:pStyle w:val="Hapesira7"/>
        <w:rPr>
          <w:color w:val="000000" w:themeColor="text1"/>
          <w:sz w:val="24"/>
          <w:lang w:val="sq-AL"/>
        </w:rPr>
      </w:pPr>
    </w:p>
    <w:p w14:paraId="4368CD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w:t>
      </w:r>
    </w:p>
    <w:p w14:paraId="4368CD6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 xml:space="preserve">VEPRA PENALE QË RREZIKOJNË JETËN DHE SHËNDETIN NGA NDËRPRERJA E </w:t>
      </w:r>
      <w:r w:rsidR="00842B55" w:rsidRPr="00F84A81">
        <w:rPr>
          <w:rFonts w:ascii="Garamond" w:eastAsiaTheme="minorHAnsi" w:hAnsi="Garamond" w:cs="CG Times"/>
          <w:color w:val="000000" w:themeColor="text1"/>
          <w:sz w:val="24"/>
          <w:szCs w:val="24"/>
          <w:lang w:val="sq-AL"/>
        </w:rPr>
        <w:t>SHTATZËNISË</w:t>
      </w:r>
      <w:r w:rsidRPr="00F84A81">
        <w:rPr>
          <w:rFonts w:ascii="Garamond" w:eastAsiaTheme="minorHAnsi" w:hAnsi="Garamond" w:cs="CG Times"/>
          <w:color w:val="000000" w:themeColor="text1"/>
          <w:sz w:val="24"/>
          <w:szCs w:val="24"/>
          <w:lang w:val="sq-AL"/>
        </w:rPr>
        <w:t xml:space="preserve"> OSE MOSDHËNIA E NDIHMËS</w:t>
      </w:r>
    </w:p>
    <w:p w14:paraId="4368CD66" w14:textId="77777777" w:rsidR="00001A47" w:rsidRPr="00F84A81" w:rsidRDefault="00001A47" w:rsidP="00001A47">
      <w:pPr>
        <w:pStyle w:val="Hapesira7"/>
        <w:rPr>
          <w:color w:val="000000" w:themeColor="text1"/>
          <w:sz w:val="24"/>
          <w:lang w:val="sq-AL"/>
        </w:rPr>
      </w:pPr>
    </w:p>
    <w:p w14:paraId="4368CD6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93</w:t>
      </w:r>
    </w:p>
    <w:p w14:paraId="4368CD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Ndërprerja e shtatzënisë pa pëlqim të gruas</w:t>
      </w:r>
    </w:p>
    <w:p w14:paraId="4368CD69" w14:textId="77777777" w:rsidR="00001A47" w:rsidRPr="00F84A81" w:rsidRDefault="00001A47" w:rsidP="00001A47">
      <w:pPr>
        <w:pStyle w:val="Hapesira7"/>
        <w:rPr>
          <w:color w:val="000000" w:themeColor="text1"/>
          <w:sz w:val="24"/>
          <w:lang w:val="sq-AL"/>
        </w:rPr>
      </w:pPr>
    </w:p>
    <w:p w14:paraId="4368CD6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Ndërprerja e shtatzënisë pa pëlqim të gruas, veç rastit kur ndërprerja diktohet nga një shkak shëndetësor i justifikuar, dënohet me gjobë ose me burgim gjer në pesë vjet.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w:t>
      </w:r>
    </w:p>
    <w:p w14:paraId="4368CD6B" w14:textId="77777777" w:rsidR="00001A47" w:rsidRPr="00F84A81" w:rsidRDefault="00001A47" w:rsidP="00001A47">
      <w:pPr>
        <w:pStyle w:val="Hapesira7"/>
        <w:rPr>
          <w:color w:val="000000" w:themeColor="text1"/>
          <w:sz w:val="24"/>
          <w:lang w:val="sq-AL"/>
        </w:rPr>
      </w:pPr>
    </w:p>
    <w:p w14:paraId="4368CD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94</w:t>
      </w:r>
    </w:p>
    <w:p w14:paraId="4368CD6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Ndërprerja e shtatzënisë e kryer në vende</w:t>
      </w:r>
      <w:r w:rsidR="00842B55" w:rsidRPr="00F84A81">
        <w:rPr>
          <w:rFonts w:ascii="Garamond" w:eastAsiaTheme="minorHAnsi" w:hAnsi="Garamond" w:cs="CG Times"/>
          <w:b/>
          <w:bCs/>
          <w:color w:val="000000" w:themeColor="text1"/>
          <w:sz w:val="24"/>
          <w:szCs w:val="24"/>
          <w:lang w:val="sq-AL"/>
        </w:rPr>
        <w:t xml:space="preserve"> </w:t>
      </w:r>
      <w:r w:rsidRPr="00F84A81">
        <w:rPr>
          <w:rFonts w:ascii="Garamond" w:eastAsiaTheme="minorHAnsi" w:hAnsi="Garamond" w:cs="CG Times"/>
          <w:b/>
          <w:bCs/>
          <w:color w:val="000000" w:themeColor="text1"/>
          <w:sz w:val="24"/>
          <w:szCs w:val="24"/>
          <w:lang w:val="sq-AL"/>
        </w:rPr>
        <w:t>dhe nga persona të paautorizuar</w:t>
      </w:r>
    </w:p>
    <w:p w14:paraId="4368CD6E" w14:textId="77777777" w:rsidR="00001A47" w:rsidRPr="00F84A81" w:rsidRDefault="00001A47" w:rsidP="00001A47">
      <w:pPr>
        <w:pStyle w:val="Hapesira7"/>
        <w:rPr>
          <w:color w:val="000000" w:themeColor="text1"/>
          <w:sz w:val="24"/>
          <w:lang w:val="sq-AL"/>
        </w:rPr>
      </w:pPr>
    </w:p>
    <w:p w14:paraId="4368CD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Ndërprerja e shtatzënisë e kryer jo në ambiente spitalore publike apo klinika private të lejuara posaçërisht, ose nga një person që nuk është mjek ose, tej kohës së lejueshme për ndërprerje veç rastit kur kjo diktohet nga një shkak shëndetësor i justifikuar, përbën kundërvajtje penale dhe dënohet me gjobë ose me burgim gjer në dy vjet.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w:t>
      </w:r>
    </w:p>
    <w:p w14:paraId="4368CD7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është shkaktuar rrezikimi i jetës ose vdekja, dënohet me gjobë ose me burgim gjer në pesë vjet.</w:t>
      </w:r>
      <w:r w:rsidR="00F920D1" w:rsidRPr="00F84A81">
        <w:rPr>
          <w:rFonts w:ascii="Garamond" w:eastAsiaTheme="minorHAnsi" w:hAnsi="Garamond" w:cs="CG Times"/>
          <w:color w:val="000000" w:themeColor="text1"/>
          <w:sz w:val="24"/>
          <w:szCs w:val="24"/>
          <w:lang w:val="sq-AL"/>
        </w:rPr>
        <w:t xml:space="preserve"> </w:t>
      </w:r>
    </w:p>
    <w:p w14:paraId="4368CD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95</w:t>
      </w:r>
    </w:p>
    <w:p w14:paraId="4368CD7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Dhënia e mjeteve për ndërprerjen e shtatzënisë</w:t>
      </w:r>
    </w:p>
    <w:p w14:paraId="4368CD73" w14:textId="77777777" w:rsidR="00001A47" w:rsidRPr="00F84A81" w:rsidRDefault="00001A47" w:rsidP="00001A47">
      <w:pPr>
        <w:pStyle w:val="Hapesira7"/>
        <w:rPr>
          <w:color w:val="000000" w:themeColor="text1"/>
          <w:sz w:val="24"/>
          <w:lang w:val="sq-AL"/>
        </w:rPr>
      </w:pPr>
    </w:p>
    <w:p w14:paraId="4368CD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e mjeteve që shërbejnë për ndërprerjen e shtatzënisë një gruaje me qëllim që kjo të kryejë vetë ose me ndihmën e ndonjë tjetri ndërprerje, përbën kundërvajtje penale dhe dënohet me gjobë ose me burgim gjer në një vit.</w:t>
      </w:r>
    </w:p>
    <w:p w14:paraId="4368CD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96</w:t>
      </w:r>
    </w:p>
    <w:p w14:paraId="4368CD76" w14:textId="77777777" w:rsidR="00304DCD" w:rsidRPr="00F84A81" w:rsidRDefault="00304DC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Neglizhenca në trajtimin mjekësor </w:t>
      </w:r>
    </w:p>
    <w:p w14:paraId="4368CD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paragrafi i </w:t>
      </w:r>
      <w:r w:rsidR="00F920D1" w:rsidRPr="00F84A81">
        <w:rPr>
          <w:rFonts w:ascii="Garamond" w:eastAsiaTheme="minorHAnsi" w:hAnsi="Garamond" w:cs="CG Times"/>
          <w:i/>
          <w:iCs/>
          <w:color w:val="000000" w:themeColor="text1"/>
          <w:sz w:val="24"/>
          <w:szCs w:val="24"/>
          <w:lang w:val="sq-AL"/>
        </w:rPr>
        <w:t>dytë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304DCD" w:rsidRPr="00F84A81">
        <w:rPr>
          <w:rFonts w:ascii="Garamond" w:eastAsiaTheme="minorHAnsi" w:hAnsi="Garamond" w:cs="CG Times"/>
          <w:i/>
          <w:iCs/>
          <w:color w:val="000000" w:themeColor="text1"/>
          <w:sz w:val="24"/>
          <w:szCs w:val="24"/>
          <w:lang w:val="sq-AL"/>
        </w:rPr>
        <w:t>, ndryshuar me ligjin nr. 44/2019, datë 18.7.2019</w:t>
      </w:r>
      <w:r w:rsidRPr="00F84A81">
        <w:rPr>
          <w:rFonts w:ascii="Garamond" w:eastAsiaTheme="minorHAnsi" w:hAnsi="Garamond" w:cs="CG Times"/>
          <w:i/>
          <w:iCs/>
          <w:color w:val="000000" w:themeColor="text1"/>
          <w:sz w:val="24"/>
          <w:szCs w:val="24"/>
          <w:lang w:val="sq-AL"/>
        </w:rPr>
        <w:t>)</w:t>
      </w:r>
    </w:p>
    <w:p w14:paraId="4368CD78" w14:textId="77777777" w:rsidR="00001A47" w:rsidRPr="00F84A81" w:rsidRDefault="00001A47" w:rsidP="00001A47">
      <w:pPr>
        <w:pStyle w:val="Hapesira7"/>
        <w:rPr>
          <w:color w:val="000000" w:themeColor="text1"/>
          <w:sz w:val="24"/>
          <w:lang w:val="sq-AL"/>
        </w:rPr>
      </w:pPr>
    </w:p>
    <w:p w14:paraId="4368CD79" w14:textId="77777777" w:rsidR="00304DCD" w:rsidRPr="00F84A81" w:rsidRDefault="00304DCD" w:rsidP="00304DCD">
      <w:pPr>
        <w:pStyle w:val="Hapesira7"/>
        <w:rPr>
          <w:rFonts w:eastAsiaTheme="minorHAnsi"/>
          <w:color w:val="000000" w:themeColor="text1"/>
          <w:sz w:val="24"/>
          <w:lang w:val="sq-AL"/>
        </w:rPr>
      </w:pPr>
      <w:r w:rsidRPr="00F84A81">
        <w:rPr>
          <w:rFonts w:eastAsiaTheme="minorHAnsi"/>
          <w:color w:val="000000" w:themeColor="text1"/>
          <w:sz w:val="24"/>
          <w:lang w:val="sq-AL"/>
        </w:rPr>
        <w:t xml:space="preserve">Neglizhenca në trajtimin mjekësor të të sëmurëve nga ana e profesionistit shëndetësor, kur ka rrezikuar jetën e personit, apo ka dëmtuar rëndë shëndetin e tij, dënohet me gjobë ose me burgim deri në një vit. </w:t>
      </w:r>
    </w:p>
    <w:p w14:paraId="4368CD7A" w14:textId="77777777" w:rsidR="00001A47" w:rsidRPr="00F84A81" w:rsidRDefault="00304DCD" w:rsidP="00304DCD">
      <w:pPr>
        <w:pStyle w:val="Hapesira7"/>
        <w:rPr>
          <w:rFonts w:eastAsiaTheme="minorHAnsi"/>
          <w:color w:val="000000" w:themeColor="text1"/>
          <w:sz w:val="24"/>
          <w:lang w:val="sq-AL"/>
        </w:rPr>
      </w:pPr>
      <w:r w:rsidRPr="00F84A81">
        <w:rPr>
          <w:rFonts w:eastAsiaTheme="minorHAnsi"/>
          <w:color w:val="000000" w:themeColor="text1"/>
          <w:sz w:val="24"/>
          <w:lang w:val="sq-AL"/>
        </w:rPr>
        <w:t>Po kjo vepër, kur ka shkaktuar vdekjen e personit, dënohet me burgim deri në dy vjet.</w:t>
      </w:r>
    </w:p>
    <w:p w14:paraId="4368CD7B" w14:textId="77777777" w:rsidR="00304DCD" w:rsidRPr="00F84A81" w:rsidRDefault="00304DCD" w:rsidP="00304DCD">
      <w:pPr>
        <w:pStyle w:val="Hapesira7"/>
        <w:rPr>
          <w:color w:val="000000" w:themeColor="text1"/>
          <w:sz w:val="24"/>
          <w:lang w:val="sq-AL"/>
        </w:rPr>
      </w:pPr>
    </w:p>
    <w:p w14:paraId="4368CD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97</w:t>
      </w:r>
    </w:p>
    <w:p w14:paraId="4368CD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Mosdhënia</w:t>
      </w:r>
      <w:r w:rsidR="00F920D1" w:rsidRPr="00F84A81">
        <w:rPr>
          <w:rFonts w:ascii="Garamond" w:eastAsiaTheme="minorHAnsi" w:hAnsi="Garamond" w:cs="CG Times"/>
          <w:b/>
          <w:bCs/>
          <w:color w:val="000000" w:themeColor="text1"/>
          <w:sz w:val="24"/>
          <w:szCs w:val="24"/>
          <w:lang w:val="sq-AL"/>
        </w:rPr>
        <w:t xml:space="preserve"> </w:t>
      </w:r>
      <w:r w:rsidRPr="00F84A81">
        <w:rPr>
          <w:rFonts w:ascii="Garamond" w:eastAsiaTheme="minorHAnsi" w:hAnsi="Garamond" w:cs="CG Times"/>
          <w:b/>
          <w:bCs/>
          <w:color w:val="000000" w:themeColor="text1"/>
          <w:sz w:val="24"/>
          <w:szCs w:val="24"/>
          <w:lang w:val="sq-AL"/>
        </w:rPr>
        <w:t>ndihmë</w:t>
      </w:r>
    </w:p>
    <w:p w14:paraId="4368CD7E" w14:textId="77777777" w:rsidR="00001A47" w:rsidRPr="00F84A81" w:rsidRDefault="00001A47" w:rsidP="00001A47">
      <w:pPr>
        <w:pStyle w:val="Hapesira7"/>
        <w:rPr>
          <w:color w:val="000000" w:themeColor="text1"/>
          <w:sz w:val="24"/>
          <w:lang w:val="sq-AL"/>
        </w:rPr>
      </w:pPr>
    </w:p>
    <w:p w14:paraId="4368CD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Mosdhënia e ndihmës, pa shkaqe të arsyeshme nga ana e personit që me ligj ose për shkak të detyrës detyrohej ta jepte atë, kur si pasojë e saj është shkaktuar dëmtimi i rëndë i shëndetit, rrezikimi i jetës ose vdekja, përbën kundërvajtje penale dhe dënohet me gjobë ose me burgim gjer në dy vjet.</w:t>
      </w:r>
    </w:p>
    <w:p w14:paraId="4368CD80" w14:textId="77777777" w:rsidR="00001A47" w:rsidRPr="00F84A81" w:rsidRDefault="00001A47" w:rsidP="00001A47">
      <w:pPr>
        <w:pStyle w:val="Hapesira7"/>
        <w:rPr>
          <w:color w:val="000000" w:themeColor="text1"/>
          <w:sz w:val="24"/>
          <w:lang w:val="sq-AL"/>
        </w:rPr>
      </w:pPr>
    </w:p>
    <w:p w14:paraId="4368CD8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98</w:t>
      </w:r>
    </w:p>
    <w:p w14:paraId="4368CD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Mosdhënia e ndihmës nga kapiteni i anijes</w:t>
      </w:r>
    </w:p>
    <w:p w14:paraId="4368CD83" w14:textId="77777777" w:rsidR="00001A47" w:rsidRPr="00F84A81" w:rsidRDefault="00001A47" w:rsidP="00001A47">
      <w:pPr>
        <w:pStyle w:val="Hapesira7"/>
        <w:rPr>
          <w:color w:val="000000" w:themeColor="text1"/>
          <w:sz w:val="24"/>
          <w:lang w:val="sq-AL"/>
        </w:rPr>
      </w:pPr>
    </w:p>
    <w:p w14:paraId="4368CD84" w14:textId="77777777"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Mosdhënia e ndihmës nga kapiteni i anijes njerëzve që janë duke u mbytur në det ose në ujëra të tjera, kur kjo ndihmë mund të jepej pa rrezik serioz për anijen, ekuipazhin dhe udhëtarët, dënohet me gjobë ose me burgim gjer në katër vjet.</w:t>
      </w:r>
      <w:r w:rsidR="00F920D1" w:rsidRPr="00F84A81">
        <w:rPr>
          <w:rFonts w:ascii="Garamond" w:eastAsiaTheme="minorHAnsi" w:hAnsi="Garamond" w:cs="CG Times"/>
          <w:color w:val="000000" w:themeColor="text1"/>
          <w:sz w:val="24"/>
          <w:szCs w:val="24"/>
          <w:lang w:val="sq-AL"/>
        </w:rPr>
        <w:t xml:space="preserve"> </w:t>
      </w:r>
      <w:r w:rsidR="00F371DB" w:rsidRPr="00F84A81">
        <w:rPr>
          <w:rFonts w:ascii="Garamond" w:eastAsiaTheme="minorHAnsi" w:hAnsi="Garamond" w:cs="CG Times"/>
          <w:color w:val="000000" w:themeColor="text1"/>
          <w:sz w:val="24"/>
          <w:szCs w:val="24"/>
          <w:lang w:val="sq-AL"/>
        </w:rPr>
        <w:t xml:space="preserve"> </w:t>
      </w:r>
    </w:p>
    <w:p w14:paraId="4368CD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99</w:t>
      </w:r>
    </w:p>
    <w:p w14:paraId="4368CD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Shkaktimi i vetëvrasjes</w:t>
      </w:r>
    </w:p>
    <w:p w14:paraId="4368CD87" w14:textId="633454AD" w:rsidR="00001A47" w:rsidRPr="00F84A81" w:rsidRDefault="00B52EC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lastRenderedPageBreak/>
        <w:t>(Ndryshuar fjalë</w:t>
      </w:r>
      <w:r w:rsidR="00001A47" w:rsidRPr="00F84A81">
        <w:rPr>
          <w:rFonts w:ascii="Garamond" w:eastAsiaTheme="minorHAnsi" w:hAnsi="Garamond" w:cs="CG Times"/>
          <w:i/>
          <w:iCs/>
          <w:color w:val="000000" w:themeColor="text1"/>
          <w:sz w:val="24"/>
          <w:szCs w:val="24"/>
          <w:lang w:val="sq-AL"/>
        </w:rPr>
        <w:t xml:space="preserve"> me</w:t>
      </w:r>
      <w:r w:rsidR="00842B55"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144, datë 2.5.2013)</w:t>
      </w:r>
    </w:p>
    <w:p w14:paraId="4368CD88" w14:textId="77777777" w:rsidR="00001A47" w:rsidRPr="00F84A81" w:rsidRDefault="00001A47" w:rsidP="00001A47">
      <w:pPr>
        <w:pStyle w:val="Hapesira7"/>
        <w:rPr>
          <w:color w:val="000000" w:themeColor="text1"/>
          <w:sz w:val="24"/>
          <w:lang w:val="sq-AL"/>
        </w:rPr>
      </w:pPr>
    </w:p>
    <w:p w14:paraId="4368CD8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Shkaktimi i vetëvrasjes ose i tentativës së vetëvrasjes të një personi, si rrjedhojë e trajtimit të keq sistematik ose nga sjellje të tjera sistematike që prekin rëndë dinjitetin, të kryera nga personi që e ka në varësi apo nga personi me të cilin ka marrëdhënie familjare ose bashkëjetese, dënohet me burgim nga tre deri në shtatë vjet.</w:t>
      </w:r>
    </w:p>
    <w:p w14:paraId="4368CD8A" w14:textId="77777777" w:rsidR="00001A47" w:rsidRPr="00F84A81" w:rsidRDefault="00001A47" w:rsidP="00001A47">
      <w:pPr>
        <w:pStyle w:val="Hapesira7"/>
        <w:rPr>
          <w:color w:val="000000" w:themeColor="text1"/>
          <w:sz w:val="24"/>
          <w:lang w:val="sq-AL"/>
        </w:rPr>
      </w:pPr>
    </w:p>
    <w:p w14:paraId="4368CD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VI</w:t>
      </w:r>
    </w:p>
    <w:p w14:paraId="4368CD8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KRIME SEKSUALE </w:t>
      </w:r>
    </w:p>
    <w:p w14:paraId="4368CD8D" w14:textId="77777777" w:rsidR="00001A47" w:rsidRPr="00F84A81" w:rsidRDefault="00001A47" w:rsidP="00001A47">
      <w:pPr>
        <w:pStyle w:val="Hapesira7"/>
        <w:rPr>
          <w:color w:val="000000" w:themeColor="text1"/>
          <w:sz w:val="24"/>
          <w:lang w:val="sq-AL"/>
        </w:rPr>
      </w:pPr>
    </w:p>
    <w:p w14:paraId="4368CD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100</w:t>
      </w:r>
    </w:p>
    <w:p w14:paraId="4368CD8F" w14:textId="31BB55FC" w:rsidR="00001A47" w:rsidRPr="00F84A81" w:rsidRDefault="007C39A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color w:val="000000" w:themeColor="text1"/>
          <w:sz w:val="24"/>
          <w:szCs w:val="24"/>
          <w:lang w:val="sq-AL"/>
        </w:rPr>
      </w:pPr>
      <w:r w:rsidRPr="00F84A81">
        <w:rPr>
          <w:rFonts w:ascii="Garamond" w:hAnsi="Garamond"/>
          <w:b/>
          <w:color w:val="000000" w:themeColor="text1"/>
          <w:sz w:val="24"/>
          <w:szCs w:val="24"/>
        </w:rPr>
        <w:t>Përfshirja në</w:t>
      </w:r>
      <w:r w:rsidRPr="00F84A81">
        <w:rPr>
          <w:rFonts w:ascii="Garamond" w:eastAsiaTheme="minorHAnsi" w:hAnsi="Garamond" w:cs="CG Times"/>
          <w:b/>
          <w:bCs/>
          <w:color w:val="000000" w:themeColor="text1"/>
          <w:sz w:val="24"/>
          <w:szCs w:val="24"/>
          <w:lang w:val="sq-AL"/>
        </w:rPr>
        <w:t xml:space="preserve"> m</w:t>
      </w:r>
      <w:r w:rsidR="00001A47" w:rsidRPr="00F84A81">
        <w:rPr>
          <w:rFonts w:ascii="Garamond" w:eastAsiaTheme="minorHAnsi" w:hAnsi="Garamond" w:cs="CG Times"/>
          <w:b/>
          <w:bCs/>
          <w:color w:val="000000" w:themeColor="text1"/>
          <w:sz w:val="24"/>
          <w:szCs w:val="24"/>
          <w:lang w:val="sq-AL"/>
        </w:rPr>
        <w:t>arrëdhënie seksuale ose homoseksuale me të mitur</w:t>
      </w:r>
    </w:p>
    <w:p w14:paraId="4368CD90" w14:textId="79837BC5"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8733, </w:t>
      </w:r>
      <w:r w:rsidR="00B52ECA" w:rsidRPr="00F84A81">
        <w:rPr>
          <w:rFonts w:ascii="Garamond" w:eastAsiaTheme="minorHAnsi" w:hAnsi="Garamond" w:cs="CG Times"/>
          <w:i/>
          <w:iCs/>
          <w:color w:val="000000" w:themeColor="text1"/>
          <w:sz w:val="24"/>
          <w:szCs w:val="24"/>
          <w:lang w:val="sq-AL"/>
        </w:rPr>
        <w:t>datë 24.1.2001; ndryshuar fjalë</w:t>
      </w:r>
      <w:r w:rsidRPr="00F84A81">
        <w:rPr>
          <w:rFonts w:ascii="Garamond" w:eastAsiaTheme="minorHAnsi" w:hAnsi="Garamond" w:cs="CG Times"/>
          <w:i/>
          <w:iCs/>
          <w:color w:val="000000" w:themeColor="text1"/>
          <w:sz w:val="24"/>
          <w:szCs w:val="24"/>
          <w:lang w:val="sq-AL"/>
        </w:rPr>
        <w:t xml:space="preserve"> në paragrafin e dytë dhe të tretë me ligjin </w:t>
      </w:r>
      <w:r w:rsidR="002878C4" w:rsidRPr="00F84A81">
        <w:rPr>
          <w:rFonts w:ascii="Garamond" w:eastAsiaTheme="minorHAnsi" w:hAnsi="Garamond" w:cs="CG Times"/>
          <w:i/>
          <w:iCs/>
          <w:color w:val="000000" w:themeColor="text1"/>
          <w:sz w:val="24"/>
          <w:szCs w:val="24"/>
          <w:lang w:val="sq-AL"/>
        </w:rPr>
        <w:t xml:space="preserve">nr. </w:t>
      </w:r>
      <w:r w:rsidR="007C39AD" w:rsidRPr="00F84A81">
        <w:rPr>
          <w:rFonts w:ascii="Garamond" w:eastAsiaTheme="minorHAnsi" w:hAnsi="Garamond" w:cs="CG Times"/>
          <w:i/>
          <w:iCs/>
          <w:color w:val="000000" w:themeColor="text1"/>
          <w:sz w:val="24"/>
          <w:szCs w:val="24"/>
          <w:lang w:val="sq-AL"/>
        </w:rPr>
        <w:t>144, datë 2.5.2013; shtuar fjalë në titull,</w:t>
      </w:r>
      <w:r w:rsidR="00BC7746" w:rsidRPr="00F84A81">
        <w:rPr>
          <w:rFonts w:ascii="Garamond" w:eastAsiaTheme="minorHAnsi" w:hAnsi="Garamond" w:cs="CG Times"/>
          <w:i/>
          <w:iCs/>
          <w:color w:val="000000" w:themeColor="text1"/>
          <w:sz w:val="24"/>
          <w:szCs w:val="24"/>
          <w:lang w:val="sq-AL"/>
        </w:rPr>
        <w:t xml:space="preserve"> shtuar dhe hequr togfjalësh në paragrafin e parë, shtuar paragrafi i dytë dhe i tretë, ndryshuar togfjalësha në paragrafin e katërt dhe të pestë </w:t>
      </w:r>
      <w:r w:rsidR="007C39AD" w:rsidRPr="00F84A81">
        <w:rPr>
          <w:rFonts w:ascii="Garamond" w:eastAsiaTheme="minorHAnsi" w:hAnsi="Garamond" w:cs="CG Times"/>
          <w:i/>
          <w:iCs/>
          <w:color w:val="000000" w:themeColor="text1"/>
          <w:sz w:val="24"/>
          <w:szCs w:val="24"/>
          <w:lang w:val="sq-AL"/>
        </w:rPr>
        <w:t>me ligjin nr. 8/2026, datë 28.1.2026)</w:t>
      </w:r>
    </w:p>
    <w:p w14:paraId="4368CD91" w14:textId="77777777" w:rsidR="00001A47" w:rsidRPr="00F84A81" w:rsidRDefault="00001A47" w:rsidP="00001A47">
      <w:pPr>
        <w:pStyle w:val="Hapesira7"/>
        <w:rPr>
          <w:color w:val="000000" w:themeColor="text1"/>
          <w:sz w:val="24"/>
          <w:lang w:val="sq-AL"/>
        </w:rPr>
      </w:pPr>
    </w:p>
    <w:p w14:paraId="4368CD92" w14:textId="795F6438"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marrëdhënieve seksuale ose homoseksuale</w:t>
      </w:r>
      <w:r w:rsidR="007C39AD" w:rsidRPr="00F84A81">
        <w:rPr>
          <w:rFonts w:ascii="Garamond" w:eastAsiaTheme="minorHAnsi" w:hAnsi="Garamond" w:cs="CG Times"/>
          <w:color w:val="000000" w:themeColor="text1"/>
          <w:sz w:val="24"/>
          <w:szCs w:val="24"/>
          <w:lang w:val="sq-AL"/>
        </w:rPr>
        <w:t>,</w:t>
      </w:r>
      <w:r w:rsidR="007C39AD" w:rsidRPr="00F84A81">
        <w:rPr>
          <w:rFonts w:ascii="Garamond" w:hAnsi="Garamond"/>
          <w:color w:val="000000" w:themeColor="text1"/>
          <w:sz w:val="24"/>
          <w:szCs w:val="24"/>
        </w:rPr>
        <w:t xml:space="preserve"> ose përfshirja në akte seksuale</w:t>
      </w:r>
      <w:r w:rsidRPr="00F84A81">
        <w:rPr>
          <w:rFonts w:ascii="Garamond" w:eastAsiaTheme="minorHAnsi" w:hAnsi="Garamond" w:cs="CG Times"/>
          <w:color w:val="000000" w:themeColor="text1"/>
          <w:sz w:val="24"/>
          <w:szCs w:val="24"/>
          <w:lang w:val="sq-AL"/>
        </w:rPr>
        <w:t xml:space="preserve"> me fëmijë të mitur, që nuk ka arritur moshën katërmbëdhjetë vjeç dënohet me burgim nga shtatë gjer në pesëmbëdhjetë vjet.</w:t>
      </w:r>
    </w:p>
    <w:p w14:paraId="64D1BE3B" w14:textId="77777777" w:rsidR="00741C9A" w:rsidRPr="00F84A81" w:rsidRDefault="00741C9A" w:rsidP="00741C9A">
      <w:pPr>
        <w:spacing w:after="0" w:line="240" w:lineRule="auto"/>
        <w:ind w:firstLine="454"/>
        <w:rPr>
          <w:rFonts w:ascii="Garamond" w:hAnsi="Garamond"/>
          <w:color w:val="000000" w:themeColor="text1"/>
          <w:sz w:val="24"/>
          <w:szCs w:val="24"/>
        </w:rPr>
      </w:pPr>
      <w:r w:rsidRPr="00F84A81">
        <w:rPr>
          <w:rFonts w:ascii="Garamond" w:hAnsi="Garamond"/>
          <w:color w:val="000000" w:themeColor="text1"/>
          <w:sz w:val="24"/>
          <w:szCs w:val="24"/>
        </w:rPr>
        <w:t>Kur përfshirja në akte seksuale me fëmijë të mitur kryhet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 dënohet me burgim nga dhjetë gjer në njëzet vjet kur fëmija nuk ka arritur moshën katërmbëdhjetë vjeç ose me burgim nga pesë gjer në pesëmbëdhjetë vjet kur fëmija është në moshën katërmbëdhjetë gjer në tetëmbëdhjetë vjeç.</w:t>
      </w:r>
    </w:p>
    <w:p w14:paraId="5B94AA4F" w14:textId="5D7BD76A" w:rsidR="00741C9A" w:rsidRPr="00F84A81" w:rsidRDefault="00741C9A" w:rsidP="00741C9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Shtrëngimi, detyrimi ose kërcënimi i një fëmije të mitur, që nuk ka mbushur moshën katërmbëdhjetë vjeç, për t’u përfshirë në akte seksuale me një palë të tretë dënohet me burgim jo më pak se dhjetë vjet. Kur kjo vepër është kryer kundër një fëmije të mitur në një situatë veçanërisht të cenueshme, siç është një fëmijë me aftësi të kufizuara mendore ose fizike, në një situatë varësie ose në një gjendje paaftësie fizike ose mendore, dënohet me burgim jo më pak se pesëmbëdhjetë vjet kur fëmija nuk ka arritur moshën katërmbëdhjetë vjeç ose me burgim jo më pak se dhjetë vjet kur fëmija është në moshën katërmbëdhjetë gjer në tetëmbëdhjetë vjeç.</w:t>
      </w:r>
    </w:p>
    <w:p w14:paraId="4368CD93" w14:textId="038350F5"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w:t>
      </w:r>
      <w:r w:rsidR="00741C9A" w:rsidRPr="00F84A81">
        <w:rPr>
          <w:rFonts w:ascii="Garamond" w:hAnsi="Garamond"/>
          <w:color w:val="000000" w:themeColor="text1"/>
          <w:sz w:val="24"/>
          <w:szCs w:val="24"/>
        </w:rPr>
        <w:t>përfshirja në akte seksuale</w:t>
      </w:r>
      <w:r w:rsidR="00741C9A"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kryhet në bashkëpunim, më shumë se një herë ose </w:t>
      </w:r>
      <w:r w:rsidR="00741C9A" w:rsidRPr="00F84A81">
        <w:rPr>
          <w:rFonts w:ascii="Garamond" w:hAnsi="Garamond"/>
          <w:color w:val="000000" w:themeColor="text1"/>
          <w:sz w:val="24"/>
          <w:szCs w:val="24"/>
        </w:rPr>
        <w:t>nëpërmjet shtrëngimit, kërcënimit ose dhunës</w:t>
      </w:r>
      <w:r w:rsidRPr="00F84A81">
        <w:rPr>
          <w:rFonts w:ascii="Garamond" w:eastAsiaTheme="minorHAnsi" w:hAnsi="Garamond" w:cs="CG Times"/>
          <w:color w:val="000000" w:themeColor="text1"/>
          <w:sz w:val="24"/>
          <w:szCs w:val="24"/>
          <w:lang w:val="sq-AL"/>
        </w:rPr>
        <w:t>, ose kur i janë shkaktuar fëmijës së dëmtuar pasoja të rënda për shëndetin,</w:t>
      </w:r>
      <w:r w:rsidR="00741C9A" w:rsidRPr="00F84A81">
        <w:rPr>
          <w:rFonts w:ascii="Garamond" w:hAnsi="Garamond"/>
          <w:color w:val="000000" w:themeColor="text1"/>
          <w:sz w:val="24"/>
          <w:szCs w:val="24"/>
        </w:rPr>
        <w:t xml:space="preserve"> apo është rrezikuar jeta e tij</w:t>
      </w:r>
      <w:r w:rsidRPr="00F84A81">
        <w:rPr>
          <w:rFonts w:ascii="Garamond" w:eastAsiaTheme="minorHAnsi" w:hAnsi="Garamond" w:cs="CG Times"/>
          <w:color w:val="000000" w:themeColor="text1"/>
          <w:sz w:val="24"/>
          <w:szCs w:val="24"/>
          <w:lang w:val="sq-AL"/>
        </w:rPr>
        <w:t xml:space="preserve"> dënohet me burgim jo më pak se njëzet e pesë vjet.</w:t>
      </w:r>
    </w:p>
    <w:p w14:paraId="4368CD94" w14:textId="4459AF17"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w:t>
      </w:r>
      <w:r w:rsidR="00741C9A" w:rsidRPr="00F84A81">
        <w:rPr>
          <w:rFonts w:ascii="Garamond" w:hAnsi="Garamond"/>
          <w:color w:val="000000" w:themeColor="text1"/>
          <w:sz w:val="24"/>
          <w:szCs w:val="24"/>
        </w:rPr>
        <w:t>veprat e parashikuara në paragrafin e parë dhe të tretë të këtij neni</w:t>
      </w:r>
      <w:r w:rsidRPr="00F84A81">
        <w:rPr>
          <w:rFonts w:ascii="Garamond" w:eastAsiaTheme="minorHAnsi" w:hAnsi="Garamond" w:cs="CG Times"/>
          <w:color w:val="000000" w:themeColor="text1"/>
          <w:sz w:val="24"/>
          <w:szCs w:val="24"/>
          <w:lang w:val="sq-AL"/>
        </w:rPr>
        <w:t xml:space="preserve"> ka</w:t>
      </w:r>
      <w:r w:rsidR="00741C9A" w:rsidRPr="00F84A81">
        <w:rPr>
          <w:rFonts w:ascii="Garamond" w:eastAsiaTheme="minorHAnsi" w:hAnsi="Garamond" w:cs="CG Times"/>
          <w:color w:val="000000" w:themeColor="text1"/>
          <w:sz w:val="24"/>
          <w:szCs w:val="24"/>
          <w:lang w:val="sq-AL"/>
        </w:rPr>
        <w:t>në</w:t>
      </w:r>
      <w:r w:rsidRPr="00F84A81">
        <w:rPr>
          <w:rFonts w:ascii="Garamond" w:eastAsiaTheme="minorHAnsi" w:hAnsi="Garamond" w:cs="CG Times"/>
          <w:color w:val="000000" w:themeColor="text1"/>
          <w:sz w:val="24"/>
          <w:szCs w:val="24"/>
          <w:lang w:val="sq-AL"/>
        </w:rPr>
        <w:t xml:space="preserve"> sjellë si pasojë vdekjen ose vetëvrasjen e fëmijës së mitur dënohet me burgim jo më pak se tridhjetë vjet ose me burgim të përjetshëm</w:t>
      </w:r>
      <w:r w:rsidR="00F920D1" w:rsidRPr="00F84A81">
        <w:rPr>
          <w:rFonts w:ascii="Garamond" w:eastAsiaTheme="minorHAnsi" w:hAnsi="Garamond" w:cs="CG Times"/>
          <w:color w:val="000000" w:themeColor="text1"/>
          <w:sz w:val="24"/>
          <w:szCs w:val="24"/>
          <w:lang w:val="sq-AL"/>
        </w:rPr>
        <w:t>.</w:t>
      </w:r>
    </w:p>
    <w:p w14:paraId="3FB02CB9"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D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101</w:t>
      </w:r>
    </w:p>
    <w:p w14:paraId="4368CD96" w14:textId="60D2ACAE" w:rsidR="00001A47" w:rsidRPr="00F84A81" w:rsidRDefault="00CE178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hAnsi="Garamond"/>
          <w:b/>
          <w:color w:val="000000" w:themeColor="text1"/>
          <w:sz w:val="24"/>
          <w:szCs w:val="24"/>
        </w:rPr>
        <w:t>Përfshirja në</w:t>
      </w:r>
      <w:r w:rsidRPr="00F84A81">
        <w:rPr>
          <w:rFonts w:ascii="Garamond" w:eastAsiaTheme="minorHAnsi" w:hAnsi="Garamond" w:cs="CG Times"/>
          <w:b/>
          <w:bCs/>
          <w:color w:val="000000" w:themeColor="text1"/>
          <w:sz w:val="24"/>
          <w:szCs w:val="24"/>
          <w:lang w:val="sq-AL"/>
        </w:rPr>
        <w:t xml:space="preserve"> m</w:t>
      </w:r>
      <w:r w:rsidR="00001A47" w:rsidRPr="00F84A81">
        <w:rPr>
          <w:rFonts w:ascii="Garamond" w:eastAsiaTheme="minorHAnsi" w:hAnsi="Garamond" w:cs="CG Times"/>
          <w:b/>
          <w:bCs/>
          <w:color w:val="000000" w:themeColor="text1"/>
          <w:sz w:val="24"/>
          <w:szCs w:val="24"/>
          <w:lang w:val="sq-AL"/>
        </w:rPr>
        <w:t>arrëdhënie seksuale ose homoseksuale me dhunë me të mitur</w:t>
      </w:r>
      <w:r w:rsidR="00111AE4" w:rsidRPr="00F84A81">
        <w:rPr>
          <w:rFonts w:ascii="Garamond" w:eastAsiaTheme="minorHAnsi" w:hAnsi="Garamond" w:cs="CG Times"/>
          <w:b/>
          <w:bCs/>
          <w:color w:val="000000" w:themeColor="text1"/>
          <w:sz w:val="24"/>
          <w:szCs w:val="24"/>
          <w:lang w:val="sq-AL"/>
        </w:rPr>
        <w:t xml:space="preserve"> </w:t>
      </w:r>
      <w:r w:rsidR="00001A47" w:rsidRPr="00F84A81">
        <w:rPr>
          <w:rFonts w:ascii="Garamond" w:eastAsiaTheme="minorHAnsi" w:hAnsi="Garamond" w:cs="CG Times"/>
          <w:b/>
          <w:bCs/>
          <w:color w:val="000000" w:themeColor="text1"/>
          <w:sz w:val="24"/>
          <w:szCs w:val="24"/>
          <w:lang w:val="sq-AL"/>
        </w:rPr>
        <w:t>të moshës 14-18 vjeç</w:t>
      </w:r>
    </w:p>
    <w:p w14:paraId="4368CD97" w14:textId="6B36D5EB" w:rsidR="00001A47" w:rsidRPr="00F84A81" w:rsidRDefault="00001A47" w:rsidP="00CE178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CE1787" w:rsidRPr="00F84A81">
        <w:rPr>
          <w:rFonts w:ascii="Garamond" w:eastAsiaTheme="minorHAnsi" w:hAnsi="Garamond" w:cs="CG Times"/>
          <w:i/>
          <w:iCs/>
          <w:color w:val="000000" w:themeColor="text1"/>
          <w:sz w:val="24"/>
          <w:szCs w:val="24"/>
          <w:lang w:val="sq-AL"/>
        </w:rPr>
        <w:t xml:space="preserve">8733, datë 24.1.2001; </w:t>
      </w:r>
      <w:r w:rsidR="000D7E5C" w:rsidRPr="00F84A81">
        <w:rPr>
          <w:rFonts w:ascii="Garamond" w:eastAsiaTheme="minorHAnsi" w:hAnsi="Garamond" w:cs="CG Times"/>
          <w:i/>
          <w:iCs/>
          <w:color w:val="000000" w:themeColor="text1"/>
          <w:sz w:val="24"/>
          <w:szCs w:val="24"/>
          <w:lang w:val="sq-AL"/>
        </w:rPr>
        <w:t xml:space="preserve">shtuar fjalë në titull dhe paragrafi i dytë, ndryshuar paragrafi i parë, i tretë dhe togfjalësh në paragrafin e katërt me </w:t>
      </w:r>
      <w:r w:rsidR="00CE1787" w:rsidRPr="00F84A81">
        <w:rPr>
          <w:rFonts w:ascii="Garamond" w:eastAsiaTheme="minorHAnsi" w:hAnsi="Garamond" w:cs="CG Times"/>
          <w:i/>
          <w:iCs/>
          <w:color w:val="000000" w:themeColor="text1"/>
          <w:sz w:val="24"/>
          <w:szCs w:val="24"/>
          <w:lang w:val="sq-AL"/>
        </w:rPr>
        <w:t>ligjin nr. 8/2026, datë 28.1.2026)</w:t>
      </w:r>
      <w:r w:rsidRPr="00F84A81">
        <w:rPr>
          <w:rFonts w:ascii="Garamond" w:eastAsiaTheme="minorHAnsi" w:hAnsi="Garamond" w:cs="CG Times"/>
          <w:i/>
          <w:iCs/>
          <w:color w:val="000000" w:themeColor="text1"/>
          <w:sz w:val="24"/>
          <w:szCs w:val="24"/>
          <w:lang w:val="sq-AL"/>
        </w:rPr>
        <w:t xml:space="preserve"> </w:t>
      </w:r>
    </w:p>
    <w:p w14:paraId="4368CD9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3FB2A4D3" w14:textId="77B683D9" w:rsidR="00CE1787" w:rsidRPr="00F84A81" w:rsidRDefault="00CE178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lastRenderedPageBreak/>
        <w:t>Kryerja apo përfshirja në akte seksuale nëpërmjet shtrëngimit, kërcënimit ose dhunës me fëmijë të mitur në moshën katërmbëdhjetë gjer në tetëmbëdhjetë vjeç dënohet me burgim nga pesë gjer në pesëmbëdhjetë vjet.</w:t>
      </w:r>
    </w:p>
    <w:p w14:paraId="2FED2088" w14:textId="371834B6" w:rsidR="00CE1787" w:rsidRPr="00F84A81" w:rsidRDefault="00CE178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Shtrëngimi, detyrimi ose kërcënimi i një fëmije të mitur në moshën katërmbëdhjetë gjer në tetëmbëdhjetë vjeç për t’u përfshirë në akte seksuale me një palë të tretë dënohet me burgim nga pesë gjer në pesëmbëdhjetë vjet.</w:t>
      </w:r>
    </w:p>
    <w:p w14:paraId="5E7D90D4" w14:textId="77777777" w:rsidR="00CE1787" w:rsidRPr="00F84A81" w:rsidRDefault="00CE1787" w:rsidP="00CE1787">
      <w:pPr>
        <w:spacing w:after="0" w:line="240" w:lineRule="auto"/>
        <w:ind w:firstLine="454"/>
        <w:rPr>
          <w:rFonts w:ascii="Garamond" w:hAnsi="Garamond"/>
          <w:color w:val="000000" w:themeColor="text1"/>
          <w:sz w:val="24"/>
          <w:szCs w:val="24"/>
        </w:rPr>
      </w:pPr>
      <w:r w:rsidRPr="00F84A81">
        <w:rPr>
          <w:rFonts w:ascii="Garamond" w:hAnsi="Garamond"/>
          <w:color w:val="000000" w:themeColor="text1"/>
          <w:sz w:val="24"/>
          <w:szCs w:val="24"/>
        </w:rPr>
        <w:t>Veprat e parashikuara në paragrafin e parë dhe të dytë të këtij neni dënohen me burgim nga dhjetë gjer në njëzet vjet:</w:t>
      </w:r>
    </w:p>
    <w:p w14:paraId="1229ED96" w14:textId="77777777" w:rsidR="00CE1787" w:rsidRPr="00F84A81" w:rsidRDefault="00CE1787" w:rsidP="00CE178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 a) kur kryhen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6D8C3B6D" w14:textId="77777777" w:rsidR="00CE1787" w:rsidRPr="00F84A81" w:rsidRDefault="00CE1787" w:rsidP="00CE178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kur kryhen në bashkëpunim më shumë se një herë ose me dhunë; ose</w:t>
      </w:r>
    </w:p>
    <w:p w14:paraId="6B9E9670" w14:textId="20932C5F" w:rsidR="00CE1787" w:rsidRPr="00F84A81" w:rsidRDefault="00CE1787" w:rsidP="00CE178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c) kur i janë shkaktuar fëmijës së dëmtuar pasoja të rënda për shëndetin apo është rrezikuar jeta e tij.</w:t>
      </w:r>
    </w:p>
    <w:p w14:paraId="4368CD9B" w14:textId="7F48F7E5" w:rsidR="00001A47" w:rsidRPr="00F84A81" w:rsidRDefault="00001A47" w:rsidP="00CE178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w:t>
      </w:r>
      <w:r w:rsidR="00794CA9" w:rsidRPr="00F84A81">
        <w:rPr>
          <w:rFonts w:ascii="Garamond" w:hAnsi="Garamond"/>
          <w:color w:val="000000" w:themeColor="text1"/>
          <w:sz w:val="24"/>
          <w:szCs w:val="24"/>
        </w:rPr>
        <w:t>veprat e parashikuara në paragrafin e parë dhe të dytë të këtij neni</w:t>
      </w:r>
      <w:r w:rsidRPr="00F84A81">
        <w:rPr>
          <w:rFonts w:ascii="Garamond" w:eastAsiaTheme="minorHAnsi" w:hAnsi="Garamond" w:cs="CG Times"/>
          <w:color w:val="000000" w:themeColor="text1"/>
          <w:sz w:val="24"/>
          <w:szCs w:val="24"/>
          <w:lang w:val="sq-AL"/>
        </w:rPr>
        <w:t xml:space="preserve"> ka</w:t>
      </w:r>
      <w:r w:rsidR="00794CA9" w:rsidRPr="00F84A81">
        <w:rPr>
          <w:rFonts w:ascii="Garamond" w:eastAsiaTheme="minorHAnsi" w:hAnsi="Garamond" w:cs="CG Times"/>
          <w:color w:val="000000" w:themeColor="text1"/>
          <w:sz w:val="24"/>
          <w:szCs w:val="24"/>
          <w:lang w:val="sq-AL"/>
        </w:rPr>
        <w:t>në</w:t>
      </w:r>
      <w:r w:rsidRPr="00F84A81">
        <w:rPr>
          <w:rFonts w:ascii="Garamond" w:eastAsiaTheme="minorHAnsi" w:hAnsi="Garamond" w:cs="CG Times"/>
          <w:color w:val="000000" w:themeColor="text1"/>
          <w:sz w:val="24"/>
          <w:szCs w:val="24"/>
          <w:lang w:val="sq-AL"/>
        </w:rPr>
        <w:t xml:space="preserve"> sjellë si pasojë vdekjen ose vetëvrasjen e fëmijës së mitur dënohet me burgim jo më pak se njëzet vjet.</w:t>
      </w:r>
      <w:r w:rsidR="00F920D1" w:rsidRPr="00F84A81">
        <w:rPr>
          <w:rFonts w:ascii="Garamond" w:eastAsiaTheme="minorHAnsi" w:hAnsi="Garamond" w:cs="CG Times"/>
          <w:color w:val="000000" w:themeColor="text1"/>
          <w:sz w:val="24"/>
          <w:szCs w:val="24"/>
          <w:lang w:val="sq-AL"/>
        </w:rPr>
        <w:t xml:space="preserve"> </w:t>
      </w:r>
    </w:p>
    <w:p w14:paraId="4368CD9C" w14:textId="77777777" w:rsidR="00F371DB" w:rsidRPr="00F84A81"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D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102</w:t>
      </w:r>
    </w:p>
    <w:p w14:paraId="4368CD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Marrëdhënie seksuale me dhunë me të rritura </w:t>
      </w:r>
    </w:p>
    <w:p w14:paraId="4368CD9F" w14:textId="53BA7F54"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color w:val="000000" w:themeColor="text1"/>
          <w:sz w:val="24"/>
          <w:szCs w:val="24"/>
          <w:lang w:val="sq-AL"/>
        </w:rPr>
        <w:t>(</w:t>
      </w:r>
      <w:r w:rsidR="00D852A2" w:rsidRPr="00F84A81">
        <w:rPr>
          <w:rFonts w:ascii="Garamond" w:eastAsiaTheme="minorHAnsi" w:hAnsi="Garamond" w:cs="CG Times"/>
          <w:i/>
          <w:iCs/>
          <w:color w:val="000000" w:themeColor="text1"/>
          <w:sz w:val="24"/>
          <w:szCs w:val="24"/>
          <w:lang w:val="sq-AL"/>
        </w:rPr>
        <w:t>Ndryshuar paragrafi i parë dhe i dytë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paragrafi i parë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DA0" w14:textId="77777777" w:rsidR="00001A47" w:rsidRPr="00F84A81" w:rsidRDefault="00001A47" w:rsidP="00001A47">
      <w:pPr>
        <w:pStyle w:val="Hapesira7"/>
        <w:rPr>
          <w:color w:val="000000" w:themeColor="text1"/>
          <w:sz w:val="24"/>
          <w:lang w:val="sq-AL"/>
        </w:rPr>
      </w:pPr>
    </w:p>
    <w:p w14:paraId="4368CDA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marrëdhënieve seksuale me dhunë, me të rritura ose midis bashkëshortëve apo bashkëjetuesve, pa pëlqimin e njërit prej tyre, dënohet me burgim nga tre gjer në dhjetë vjet.</w:t>
      </w:r>
    </w:p>
    <w:p w14:paraId="4368CD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marrëdhënia seksuale me dhunë kryhet në bashkëpunim ose më shumë se një herë, ose kur të dëmtuarës i shkaktohen pasoja të rënda për shëndetin, dënohet me burgim nga pesë gjer në pesëmbëdhjetë vjet.</w:t>
      </w:r>
      <w:r w:rsidR="00F920D1" w:rsidRPr="00F84A81">
        <w:rPr>
          <w:rFonts w:ascii="Garamond" w:eastAsiaTheme="minorHAnsi" w:hAnsi="Garamond" w:cs="CG Times"/>
          <w:color w:val="000000" w:themeColor="text1"/>
          <w:sz w:val="24"/>
          <w:szCs w:val="24"/>
          <w:lang w:val="sq-AL"/>
        </w:rPr>
        <w:t xml:space="preserve"> </w:t>
      </w:r>
    </w:p>
    <w:p w14:paraId="4368CDA3" w14:textId="0F796325"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ka sjellë si pasojë vdekjen ose vetëvrasjen e të dëmtuarës, dënohet me burgim n</w:t>
      </w:r>
      <w:r w:rsidR="00F920D1" w:rsidRPr="00F84A81">
        <w:rPr>
          <w:rFonts w:ascii="Garamond" w:eastAsiaTheme="minorHAnsi" w:hAnsi="Garamond" w:cs="CG Times"/>
          <w:color w:val="000000" w:themeColor="text1"/>
          <w:sz w:val="24"/>
          <w:szCs w:val="24"/>
          <w:lang w:val="sq-AL"/>
        </w:rPr>
        <w:t xml:space="preserve">ga dhjetë gjer në njëzet vjet. </w:t>
      </w:r>
    </w:p>
    <w:p w14:paraId="3EDD2CA0" w14:textId="77777777" w:rsidR="00214C2D" w:rsidRPr="00F84A81" w:rsidRDefault="00214C2D"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102/a</w:t>
      </w:r>
    </w:p>
    <w:p w14:paraId="4368CDA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Marrëdhëniet homoseksuale me dhunë me të rritur </w:t>
      </w:r>
    </w:p>
    <w:p w14:paraId="4368CDA6"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F920D1" w:rsidRPr="00F84A81">
        <w:rPr>
          <w:rFonts w:ascii="Garamond" w:eastAsiaTheme="minorHAnsi" w:hAnsi="Garamond" w:cs="CG Times"/>
          <w:i/>
          <w:iCs/>
          <w:color w:val="000000" w:themeColor="text1"/>
          <w:sz w:val="24"/>
          <w:szCs w:val="24"/>
          <w:lang w:val="sq-AL"/>
        </w:rPr>
        <w:t xml:space="preserve">8733, datë 24.1.2001;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DA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A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marrëdhënieve homoseksuale me dhunë me të rritur dënohet me burgim nga tre gjer në shtatë vjet.</w:t>
      </w:r>
    </w:p>
    <w:p w14:paraId="4368CDA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marrëdhënia homoseksuale me dhunë kryhet në bashkëpunim ose më shumë se një herë, ose kur të dëmtuarit i shkaktohen pasoja të rënda për shëndetin, dënohet me burgim nga pesë gjer në dhjetë vjet. </w:t>
      </w:r>
    </w:p>
    <w:p w14:paraId="4368CDA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ka sjellë si pasojë vdekjen ose vetëvrasjen e të dëmtuarit dënohet me burgim nga dhjetë gjer në njëzet vjet.</w:t>
      </w:r>
      <w:r w:rsidR="00F920D1" w:rsidRPr="00F84A81">
        <w:rPr>
          <w:rFonts w:ascii="Garamond" w:eastAsiaTheme="minorHAnsi" w:hAnsi="Garamond" w:cs="CG Times"/>
          <w:color w:val="000000" w:themeColor="text1"/>
          <w:sz w:val="24"/>
          <w:szCs w:val="24"/>
          <w:lang w:val="sq-AL"/>
        </w:rPr>
        <w:t xml:space="preserve">  </w:t>
      </w:r>
    </w:p>
    <w:p w14:paraId="4368CDAB" w14:textId="77777777" w:rsidR="00001A47" w:rsidRPr="00F84A81" w:rsidRDefault="00001A47" w:rsidP="00001A47">
      <w:pPr>
        <w:tabs>
          <w:tab w:val="left" w:pos="50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p>
    <w:p w14:paraId="4368CD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103</w:t>
      </w:r>
    </w:p>
    <w:p w14:paraId="4368CDA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Marrëdhënie seksuale ose homoseksuale me persona të pazotë për t’u mbrojtur </w:t>
      </w:r>
    </w:p>
    <w:p w14:paraId="4368CD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DA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CDB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Kryerja e marrëdhënieve seksuale ose homoseksuale, duke përfituar nga pazotësia fizike ose mendore e personit të dëmtuar ose, nga vendosja në gjendje të pandërgjegjshme, dënohet me burgim nga pesë gjer në dhjetë vjet.</w:t>
      </w:r>
    </w:p>
    <w:p w14:paraId="4368CDB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marrëdhënia seksuale ose homoseksuale kryhet në bashkëpunim ose më shumë se një herë, ose kur personit të dëmtuar i shkaktohen pasoja të rënda për shëndetin, dënohet me burgim nga shtatë gjer në pesëmbëdhjetë vjet.</w:t>
      </w:r>
    </w:p>
    <w:p w14:paraId="4368CDB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ka sjellë si pasojë vdekjen ose vetëvrasjen e personit të dëmtuar dënohet me burgim nga dhjetë gjer në njëzet vjet.</w:t>
      </w:r>
    </w:p>
    <w:p w14:paraId="4368CD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CDB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104</w:t>
      </w:r>
    </w:p>
    <w:p w14:paraId="4368CDB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Marrëdhënie seksuale ose homoseksuale me kërcënim me përdorimin e armës </w:t>
      </w:r>
    </w:p>
    <w:p w14:paraId="4368CDB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DB7" w14:textId="77777777" w:rsidR="00001A47" w:rsidRPr="00F84A81" w:rsidRDefault="00001A47" w:rsidP="00001A47">
      <w:pPr>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CDB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Kryerja e marrëdhënieve seksuale ose homoseksuale, duke kërcënuar personin e dëmtuar për përdorim aty për aty të armës, dënohet me burgim nga pesë gjer në pesëmbëdhjetë vjet. </w:t>
      </w:r>
    </w:p>
    <w:p w14:paraId="4368CDB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CDB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105</w:t>
      </w:r>
    </w:p>
    <w:p w14:paraId="4368CD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Marrëdhënie seksuale ose homoseksuale duke shpërdoruar detyrën</w:t>
      </w:r>
    </w:p>
    <w:p w14:paraId="4368CD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D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B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marrëdhënieve seksuale ose homoseksuale duke shpërdoruar marrëdhëniet e varësisë ose të detyrës, dënohet me burgim gjer në tre vjet.</w:t>
      </w:r>
    </w:p>
    <w:p w14:paraId="4368CDB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D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106</w:t>
      </w:r>
    </w:p>
    <w:p w14:paraId="4368CDC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Marrëdhënie seksuale ose homoseksuale me persona </w:t>
      </w:r>
    </w:p>
    <w:p w14:paraId="4368CD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në gjini ose nën kujdestari</w:t>
      </w:r>
    </w:p>
    <w:p w14:paraId="4368CD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DC4" w14:textId="77777777" w:rsidR="002D7242" w:rsidRPr="00F84A81" w:rsidRDefault="002D724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C5" w14:textId="406B6B79"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marrëdhënieve seksuale ose homoseksuale ndërmjet prindit dhe fëmijës, vëllait dhe motrës, ndërmjet vëllezërve, motrave, ndërmjet personave të tjerë që janë gjini në vijë të drejtë ose me persona që ndodhen në raporte kujdestarie ose të birësimit, dënohet</w:t>
      </w:r>
      <w:r w:rsidR="00F920D1" w:rsidRPr="00F84A81">
        <w:rPr>
          <w:rFonts w:ascii="Garamond" w:eastAsiaTheme="minorHAnsi" w:hAnsi="Garamond" w:cs="CG Times"/>
          <w:color w:val="000000" w:themeColor="text1"/>
          <w:sz w:val="24"/>
          <w:szCs w:val="24"/>
          <w:lang w:val="sq-AL"/>
        </w:rPr>
        <w:t xml:space="preserve"> me burgim gjer në shtatë vjet.</w:t>
      </w:r>
    </w:p>
    <w:p w14:paraId="7406D087" w14:textId="77777777" w:rsidR="00214C2D" w:rsidRPr="00F84A81" w:rsidRDefault="00214C2D"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C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107</w:t>
      </w:r>
    </w:p>
    <w:p w14:paraId="4368CD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Marrëdhënie seksuale ose homoseksuale në vende publike</w:t>
      </w:r>
    </w:p>
    <w:p w14:paraId="4368CDC8"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w:t>
      </w:r>
      <w:r w:rsidR="00F371DB" w:rsidRPr="00F84A81">
        <w:rPr>
          <w:rFonts w:ascii="Garamond" w:eastAsiaTheme="minorHAnsi" w:hAnsi="Garamond" w:cs="CG Times"/>
          <w:i/>
          <w:iCs/>
          <w:color w:val="000000" w:themeColor="text1"/>
          <w:sz w:val="24"/>
          <w:szCs w:val="24"/>
          <w:lang w:val="sq-AL"/>
        </w:rPr>
        <w:t xml:space="preserve">fjalë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8733, datë 24.1.2001; shtuar neni 107/a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DC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marrëdhënieve seksuale ose homoseksuale në vende publike ose në ambiente të ekspozuara nga vështrimi i njerëzve, përbën kundërvajtje penale dhe dënohet me gjobë ose me burgim gjer në një vit.</w:t>
      </w:r>
    </w:p>
    <w:p w14:paraId="4368CDCB" w14:textId="77777777" w:rsidR="00F920D1" w:rsidRPr="00F84A81" w:rsidRDefault="00F920D1"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p>
    <w:p w14:paraId="4368CD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107/a</w:t>
      </w:r>
    </w:p>
    <w:p w14:paraId="4368CD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Dhuna seksuale</w:t>
      </w:r>
    </w:p>
    <w:p w14:paraId="4368CD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CD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Ushtrimi i dhunës seksuale, nëpërmjet kryerjes së veprimeve me natyrë seksuale në trupin e një personi tjetër me objekte, përbën vepër penale dhe dënohet me burgim nga tre deri në shtatë vjet.</w:t>
      </w:r>
    </w:p>
    <w:p w14:paraId="4368CDD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kundër disa personave, më shumë se një herë, ose kundër fëmijëve të moshës katërmbëdhjetë deri në tetëmbëdhjetë vjeç dënohet me burgim nga pesë deri në pesëmbëdhjetë vjet.</w:t>
      </w:r>
    </w:p>
    <w:p w14:paraId="4368CDD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Kur kjo vepër kryhet ndaj një të mituri që nuk ka arritur moshën katërmbëdhjetë vjeç apo një të mituri që nuk ka arritur pjekurinë seksuale, pavarësisht nëse kryhet me dhunë apo jo, dënohet me burgim jo më pak se njëzet vjet.</w:t>
      </w:r>
    </w:p>
    <w:p w14:paraId="4368CDD2" w14:textId="5984737F"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ka sjellë si pasojë vdekjen ose vetëvrasjen e të dëmtuarit dënohet me burgim j</w:t>
      </w:r>
      <w:r w:rsidR="00F371DB" w:rsidRPr="00F84A81">
        <w:rPr>
          <w:rFonts w:ascii="Garamond" w:eastAsiaTheme="minorHAnsi" w:hAnsi="Garamond" w:cs="CG Times"/>
          <w:color w:val="000000" w:themeColor="text1"/>
          <w:sz w:val="24"/>
          <w:szCs w:val="24"/>
          <w:lang w:val="sq-AL"/>
        </w:rPr>
        <w:t>o më pak se njëzet e pesë vjet.</w:t>
      </w:r>
    </w:p>
    <w:p w14:paraId="494FA514" w14:textId="77777777" w:rsidR="00214C2D" w:rsidRPr="00F84A81" w:rsidRDefault="00214C2D"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108</w:t>
      </w:r>
    </w:p>
    <w:p w14:paraId="4368CD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Vepra të turpshme</w:t>
      </w:r>
    </w:p>
    <w:p w14:paraId="4368CDD5" w14:textId="77777777" w:rsidR="00000EE5" w:rsidRPr="00F84A81"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CDD6" w14:textId="13429BBF" w:rsidR="00001A47" w:rsidRPr="00F84A81" w:rsidRDefault="00001A47" w:rsidP="00214C2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paragrafët me ligjin </w:t>
      </w:r>
      <w:r w:rsidR="002878C4" w:rsidRPr="00F84A81">
        <w:rPr>
          <w:rFonts w:ascii="Garamond" w:eastAsiaTheme="minorHAnsi" w:hAnsi="Garamond" w:cs="CG Times"/>
          <w:i/>
          <w:iCs/>
          <w:color w:val="000000" w:themeColor="text1"/>
          <w:sz w:val="24"/>
          <w:szCs w:val="24"/>
          <w:lang w:val="sq-AL"/>
        </w:rPr>
        <w:t xml:space="preserve">nr. </w:t>
      </w:r>
      <w:r w:rsidR="002D7242" w:rsidRPr="00F84A81">
        <w:rPr>
          <w:rFonts w:ascii="Garamond" w:eastAsiaTheme="minorHAnsi" w:hAnsi="Garamond" w:cs="CG Times"/>
          <w:i/>
          <w:iCs/>
          <w:color w:val="000000" w:themeColor="text1"/>
          <w:sz w:val="24"/>
          <w:szCs w:val="24"/>
          <w:lang w:val="sq-AL"/>
        </w:rPr>
        <w:t>144, datë 2.5.2</w:t>
      </w:r>
      <w:r w:rsidR="00214C2D" w:rsidRPr="00F84A81">
        <w:rPr>
          <w:rFonts w:ascii="Garamond" w:eastAsiaTheme="minorHAnsi" w:hAnsi="Garamond" w:cs="CG Times"/>
          <w:i/>
          <w:iCs/>
          <w:color w:val="000000" w:themeColor="text1"/>
          <w:sz w:val="24"/>
          <w:szCs w:val="24"/>
          <w:lang w:val="sq-AL"/>
        </w:rPr>
        <w:t xml:space="preserve">013; </w:t>
      </w:r>
      <w:r w:rsidR="001470E2" w:rsidRPr="00F84A81">
        <w:rPr>
          <w:rFonts w:ascii="Garamond" w:eastAsiaTheme="minorHAnsi" w:hAnsi="Garamond" w:cs="CG Times"/>
          <w:i/>
          <w:iCs/>
          <w:color w:val="000000" w:themeColor="text1"/>
          <w:sz w:val="24"/>
          <w:szCs w:val="24"/>
          <w:lang w:val="sq-AL"/>
        </w:rPr>
        <w:t xml:space="preserve">ndryshuar dhe hequr togfjalësha në paragrafin e tretë dhe të shtatë, shtuar </w:t>
      </w:r>
      <w:r w:rsidR="001470E2" w:rsidRPr="00F84A81">
        <w:rPr>
          <w:rFonts w:ascii="Garamond" w:hAnsi="Garamond"/>
          <w:i/>
          <w:color w:val="000000" w:themeColor="text1"/>
          <w:sz w:val="24"/>
          <w:szCs w:val="24"/>
        </w:rPr>
        <w:t>paragrafët i katërt, i pestë dhe i gjashtë</w:t>
      </w:r>
      <w:r w:rsidR="001470E2" w:rsidRPr="00F84A81">
        <w:rPr>
          <w:rFonts w:ascii="Garamond" w:eastAsiaTheme="minorHAnsi" w:hAnsi="Garamond" w:cs="CG Times"/>
          <w:i/>
          <w:iCs/>
          <w:color w:val="000000" w:themeColor="text1"/>
          <w:sz w:val="24"/>
          <w:szCs w:val="24"/>
          <w:lang w:val="sq-AL"/>
        </w:rPr>
        <w:t xml:space="preserve"> </w:t>
      </w:r>
      <w:r w:rsidR="00214C2D" w:rsidRPr="00F84A81">
        <w:rPr>
          <w:rFonts w:ascii="Garamond" w:eastAsiaTheme="minorHAnsi" w:hAnsi="Garamond" w:cs="CG Times"/>
          <w:i/>
          <w:iCs/>
          <w:color w:val="000000" w:themeColor="text1"/>
          <w:sz w:val="24"/>
          <w:szCs w:val="24"/>
          <w:lang w:val="sq-AL"/>
        </w:rPr>
        <w:t xml:space="preserve">me ligjin nr. 8/2026, datë 28.1.2026) </w:t>
      </w:r>
    </w:p>
    <w:p w14:paraId="4368CD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veprave të turpshme me të mitur që nuk kanë arritur moshën katërmbëdhjetë vjeç, dënohet me burgim nga tre gjer në shtatë vjet.</w:t>
      </w:r>
    </w:p>
    <w:p w14:paraId="4368CD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Po kjo vepër, kur kryhet ndaj një të mituri që nuk ka arritur moshën katërmbëdhjetë vjeç, me të cilin autori ka marrëdhënie familjare, dënohet me burgim nga pesë deri në dhjetë vjet. </w:t>
      </w:r>
    </w:p>
    <w:p w14:paraId="4368CDDA" w14:textId="114465E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Përfshirja </w:t>
      </w:r>
      <w:r w:rsidR="006430D4" w:rsidRPr="00F84A81">
        <w:rPr>
          <w:rFonts w:ascii="Garamond" w:hAnsi="Garamond"/>
          <w:color w:val="000000" w:themeColor="text1"/>
          <w:sz w:val="24"/>
          <w:szCs w:val="24"/>
        </w:rPr>
        <w:t>për qëllime seksuale</w:t>
      </w:r>
      <w:r w:rsidR="006430D4"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si dëshmitar, në veprime me natyrë seksuale, e një të mituri që nuk ka arritur moshën katërmbëdhjetë vjeç </w:t>
      </w:r>
      <w:r w:rsidR="006430D4" w:rsidRPr="00F84A81">
        <w:rPr>
          <w:rFonts w:ascii="Garamond" w:hAnsi="Garamond"/>
          <w:color w:val="000000" w:themeColor="text1"/>
          <w:sz w:val="24"/>
          <w:szCs w:val="24"/>
        </w:rPr>
        <w:t>edhe pa pjesëmarrjen e të miturit në këto akte seksuale</w:t>
      </w:r>
      <w:r w:rsidRPr="00F84A81">
        <w:rPr>
          <w:rFonts w:ascii="Garamond" w:eastAsiaTheme="minorHAnsi" w:hAnsi="Garamond" w:cs="CG Times"/>
          <w:color w:val="000000" w:themeColor="text1"/>
          <w:sz w:val="24"/>
          <w:szCs w:val="24"/>
          <w:lang w:val="sq-AL"/>
        </w:rPr>
        <w:t>, përbën vepër penale dhe dënohet me burgim nga një deri në pesë vjet.</w:t>
      </w:r>
    </w:p>
    <w:p w14:paraId="3D913CAE" w14:textId="54C160CC" w:rsidR="006430D4" w:rsidRPr="00F84A81" w:rsidRDefault="006430D4" w:rsidP="006430D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 Përfshirja për qëllime seksuale si dëshmitar i abuzimit seksual i një të mituri që nuk ka arritur moshën katërmbëdhjetë vjeç, edhe pa pjesëmarrjen e të miturit në këto akte seksuale, përbën vepër penale dhe dënohet me burgim nga dy deri në gjashtë vjet.</w:t>
      </w:r>
    </w:p>
    <w:p w14:paraId="07D1A892" w14:textId="77777777" w:rsidR="006430D4" w:rsidRPr="00F84A81" w:rsidRDefault="006430D4" w:rsidP="006430D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Veprat e parashikuara në paragrafin e tretë dhe të katërt të këtij neni dënohen me burgim jo më pak se dhjetë vjet:</w:t>
      </w:r>
    </w:p>
    <w:p w14:paraId="113C95D9" w14:textId="47267B10" w:rsidR="006430D4" w:rsidRPr="00F84A81" w:rsidRDefault="006430D4" w:rsidP="006430D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 a) kur kryhen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5C4D7122" w14:textId="77777777" w:rsidR="006430D4" w:rsidRPr="00F84A81" w:rsidRDefault="006430D4" w:rsidP="006430D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b) kur kryhen me dhunë, në bashkëpunim ose më shumë se një herë; ose </w:t>
      </w:r>
    </w:p>
    <w:p w14:paraId="21FA143F" w14:textId="77777777" w:rsidR="006430D4" w:rsidRPr="00F84A81" w:rsidRDefault="006430D4" w:rsidP="006430D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c) kur fëmijës së dëmtuar i shkaktohen pasoja të rënda për shëndetin apo është rrezikuar jeta e tij.</w:t>
      </w:r>
    </w:p>
    <w:p w14:paraId="08059A79" w14:textId="2225223B" w:rsidR="006430D4" w:rsidRPr="00F84A81" w:rsidRDefault="006430D4" w:rsidP="006430D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Kur veprat e parashikuara në paragrafin e tretë dhe të katërt të këtij neni kanë sjellë si pasojë vdekjen ose vetëvrasjen e fëmijës së dëmtuar, dënohen me burgim jo më pak se njëzet vjet.</w:t>
      </w:r>
    </w:p>
    <w:p w14:paraId="4368CDDB" w14:textId="3F3951F1"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Propozimi i bërë nga një i rritur, me çdo mjet ose formë, për të takuar një të mitur që nuk ka arritur moshën katërmbëdhjetë vjeç, me qëllim kryerjen e ndonjërës nga veprat penale të parashikuara në këtë seksion apo në seksionin VIII të kreut II të këtij Kodi,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përbën vepër penale dhe dënohet me burgim nga një deri në pesë vjet.</w:t>
      </w:r>
    </w:p>
    <w:p w14:paraId="4368CD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108/a</w:t>
      </w:r>
    </w:p>
    <w:p w14:paraId="4368CDD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Ngacmimi seksual</w:t>
      </w:r>
    </w:p>
    <w:p w14:paraId="4368CDD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neni 108/a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D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Kryerja e sjelljeve me natyrë seksuale, që cenojnë dinjitetin e një personi, me çdo mjet ose formë, duke krijuar një mjedis kërcënues, armiqësor, degradues, poshtërues ose ofendues, përbën vepër penale dhe dënohet me burgim nga një deri në pesë vjet. </w:t>
      </w:r>
    </w:p>
    <w:p w14:paraId="4368CDE2" w14:textId="49042075"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kundër disa personave, më shumë se një herë, ose kundër fëmijëve, dënohet me burg</w:t>
      </w:r>
      <w:r w:rsidR="00F920D1" w:rsidRPr="00F84A81">
        <w:rPr>
          <w:rFonts w:ascii="Garamond" w:eastAsiaTheme="minorHAnsi" w:hAnsi="Garamond" w:cs="CG Times"/>
          <w:color w:val="000000" w:themeColor="text1"/>
          <w:sz w:val="24"/>
          <w:szCs w:val="24"/>
          <w:lang w:val="sq-AL"/>
        </w:rPr>
        <w:t>im nga tre deri në shtatë vjet.</w:t>
      </w:r>
    </w:p>
    <w:p w14:paraId="3E5E0710" w14:textId="25406AA8" w:rsidR="00D04589" w:rsidRPr="00F84A81" w:rsidRDefault="00D04589"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222402C4" w14:textId="77777777" w:rsidR="00D04589" w:rsidRPr="00F84A81" w:rsidRDefault="00D04589" w:rsidP="00D04589">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lastRenderedPageBreak/>
        <w:t>Neni 108/b</w:t>
      </w:r>
    </w:p>
    <w:p w14:paraId="5A8AE840" w14:textId="77777777" w:rsidR="00D04589" w:rsidRPr="00F84A81" w:rsidRDefault="00D04589" w:rsidP="00D04589">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Organizimi i udhëtimeve për qëllime seksuale</w:t>
      </w:r>
    </w:p>
    <w:p w14:paraId="5F27F871" w14:textId="4F3BEB73" w:rsidR="00D04589" w:rsidRPr="00F84A81" w:rsidRDefault="00D04589" w:rsidP="00D0458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nr. 8/2026, datë 28.1.2026) </w:t>
      </w:r>
    </w:p>
    <w:p w14:paraId="1DFCD14B" w14:textId="77777777" w:rsidR="00D04589" w:rsidRPr="00F84A81" w:rsidRDefault="00D04589" w:rsidP="00D04589">
      <w:pPr>
        <w:spacing w:after="0" w:line="240" w:lineRule="auto"/>
        <w:rPr>
          <w:rFonts w:ascii="Garamond" w:hAnsi="Garamond"/>
          <w:b/>
          <w:color w:val="000000" w:themeColor="text1"/>
          <w:sz w:val="24"/>
          <w:szCs w:val="24"/>
        </w:rPr>
      </w:pPr>
    </w:p>
    <w:p w14:paraId="06F5EF42" w14:textId="77777777" w:rsidR="00D04589" w:rsidRPr="00F84A81" w:rsidRDefault="00D04589" w:rsidP="00D04589">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Organizimi i udhëtimeve për të tjerë, përkundrejt shpërblimit apo jo, me qëllim kryerjen e ndonjë prej veprave penale të parashikuara në këtë seksion ose në nenet 114, 114/a/1 dhe 117, pavarësisht parashikimeve ligjore përkatëse në vendin për ku organizohet udhëtimi, dënohet me burgim nga dy deri në gjashtë vjet.</w:t>
      </w:r>
    </w:p>
    <w:p w14:paraId="334874A4" w14:textId="23E8759E" w:rsidR="00D04589" w:rsidRPr="00F84A81" w:rsidRDefault="00D04589" w:rsidP="00D0458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Nëse kjo veprimtari kryhet nga personi juridik, gjykata, krahas dënimeve të tjera për të, vendos edhe mbarimin e personit juridik.</w:t>
      </w:r>
    </w:p>
    <w:p w14:paraId="4368CDE3" w14:textId="77777777" w:rsidR="00F920D1" w:rsidRPr="00F84A81" w:rsidRDefault="00F920D1"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VII</w:t>
      </w:r>
    </w:p>
    <w:p w14:paraId="4368CD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LIRISË SË PERSONIT</w:t>
      </w:r>
    </w:p>
    <w:p w14:paraId="4368CDE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109</w:t>
      </w:r>
    </w:p>
    <w:p w14:paraId="4368CD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Rrëmbimi ose mbajtja peng e personit</w:t>
      </w:r>
    </w:p>
    <w:p w14:paraId="4368CDE9" w14:textId="77777777" w:rsidR="00000EE5" w:rsidRPr="00F84A81"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2D7242"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w:t>
      </w:r>
      <w:r w:rsidR="002D7242" w:rsidRPr="00F84A81">
        <w:rPr>
          <w:rFonts w:ascii="Garamond" w:eastAsiaTheme="minorHAnsi" w:hAnsi="Garamond" w:cs="CG Times"/>
          <w:i/>
          <w:iCs/>
          <w:color w:val="000000" w:themeColor="text1"/>
          <w:sz w:val="24"/>
          <w:szCs w:val="24"/>
          <w:lang w:val="sq-AL"/>
        </w:rPr>
        <w:t>ë</w:t>
      </w:r>
      <w:r w:rsidRPr="00F84A81">
        <w:rPr>
          <w:rFonts w:ascii="Garamond" w:eastAsiaTheme="minorHAnsi" w:hAnsi="Garamond" w:cs="CG Times"/>
          <w:i/>
          <w:iCs/>
          <w:color w:val="000000" w:themeColor="text1"/>
          <w:sz w:val="24"/>
          <w:szCs w:val="24"/>
          <w:lang w:val="sq-AL"/>
        </w:rPr>
        <w:t xml:space="preserve"> 16.9.2004; </w:t>
      </w:r>
    </w:p>
    <w:p w14:paraId="4368CDEA" w14:textId="5815E8FD" w:rsidR="00001A47" w:rsidRPr="00F84A81" w:rsidRDefault="00FD5219"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144, datë 2.5.2013)</w:t>
      </w:r>
    </w:p>
    <w:p w14:paraId="5B9810EB" w14:textId="77777777" w:rsidR="00BE1095" w:rsidRPr="00F84A81" w:rsidRDefault="00BE1095"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D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Rrëmbimi ose mbajtja peng e personit me qëllim për të fituar pasuri ose çdo lloj përfitimi tjetër, për të përgatitur krijimin e kushteve lehtësuese për kryerjen e një krimi, për të ndihmuar fshehjen ose largimin e autorëve ose bashkëpunëtorëve në kryerjen e një krimi, për t’iu shmangur dënimit, për të detyruar realizimin e kërkesave a kushteve të caktuara, për qëllime politike ose çdo qëllim tjetër, dënohet me burgim nga dhjetë gjer në njëzet vjet.</w:t>
      </w:r>
    </w:p>
    <w:p w14:paraId="4368CD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e kryer ndaj të miturit nën moshën 14 vjeç dënohet me burgim jo më pak se pesëmbëdhjetë vjet.</w:t>
      </w:r>
    </w:p>
    <w:p w14:paraId="4368CDE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Rrëmbimi ose mbajtja peng e personit ose e të miturit nën moshën 14 vjeç, i paraprirë ose i shoqëruar me tortura fizike ose psikike, kur është kryer kundër disa personave ose më shumë se një herë, dënohet me burgim jo më pak se njëzet vjet dhe, kur është shkaktuar vdekja, me burgim të përjetshëm.</w:t>
      </w:r>
    </w:p>
    <w:p w14:paraId="6671F9C0" w14:textId="10214DA4"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D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109/a</w:t>
      </w:r>
    </w:p>
    <w:p w14:paraId="4368CDF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Rrëmbimi ose mbajtja peng e personit në rrethana lehtësuese</w:t>
      </w:r>
    </w:p>
    <w:p w14:paraId="4368CD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D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F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personi i rrëmbyer ose i mbajtur peng lirohet vullnetarisht para mbarimit të shtatë ditëve nga rrëmbimi ose mbajtja peng, pa e arritur qëllimin e krimit dhe, kur ndaj personit nuk është ushtruar torturë ose dëmtime të tjera të shëndetit, dënohet me burgim nga tre gjer në pesë vjet. </w:t>
      </w:r>
    </w:p>
    <w:p w14:paraId="4368CDF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D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109/b</w:t>
      </w:r>
    </w:p>
    <w:p w14:paraId="4368CD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Shtrëngimi me anë të kanosjes ose dhunës për dhënien e pasurisë</w:t>
      </w:r>
    </w:p>
    <w:p w14:paraId="4368CDF7" w14:textId="77777777" w:rsidR="00001A47" w:rsidRPr="00F84A81"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w:t>
      </w:r>
      <w:r w:rsidR="00962B37" w:rsidRPr="00F84A81">
        <w:rPr>
          <w:rFonts w:ascii="Garamond" w:eastAsiaTheme="minorHAnsi" w:hAnsi="Garamond" w:cs="CG Times"/>
          <w:i/>
          <w:iCs/>
          <w:color w:val="000000" w:themeColor="text1"/>
          <w:sz w:val="24"/>
          <w:szCs w:val="24"/>
          <w:lang w:val="sq-AL"/>
        </w:rPr>
        <w:t>datë</w:t>
      </w:r>
      <w:r w:rsidRPr="00F84A81">
        <w:rPr>
          <w:rFonts w:ascii="Garamond" w:eastAsiaTheme="minorHAnsi" w:hAnsi="Garamond" w:cs="CG Times"/>
          <w:i/>
          <w:iCs/>
          <w:color w:val="000000" w:themeColor="text1"/>
          <w:sz w:val="24"/>
          <w:szCs w:val="24"/>
          <w:lang w:val="sq-AL"/>
        </w:rPr>
        <w:t xml:space="preserve"> 16.9.2004; </w:t>
      </w:r>
      <w:r w:rsidR="00FD5219" w:rsidRPr="00F84A81">
        <w:rPr>
          <w:rFonts w:ascii="Garamond" w:eastAsiaTheme="minorHAnsi" w:hAnsi="Garamond" w:cs="CG Times"/>
          <w:i/>
          <w:iCs/>
          <w:color w:val="000000" w:themeColor="text1"/>
          <w:sz w:val="24"/>
          <w:szCs w:val="24"/>
          <w:lang w:val="sq-AL"/>
        </w:rPr>
        <w:t>shfuqizuar</w:t>
      </w:r>
      <w:r w:rsidR="00000EE5"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D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Shtrëngimi me anë të kanosjes ose dhunës për të kryer ose mos kryer një veprim të caktuar, për të fituar padrejtësisht pasuri ose çdo lloj përfitimi tjetër, për vete ose për të tretë, dënohet me burgim nga dy deri në tetë vjet.</w:t>
      </w:r>
    </w:p>
    <w:p w14:paraId="4368CD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Po kjo vepër, kur kryhet duke përdorur a kërcënuar me përdorimin e armës, torturës, akteve çnjerëzore e poshtëruese që kanë shkaktuar dëmtime të shëndetit, dënohet me burgim nga shtatë deri në pesëmbëdhjetë vjet.</w:t>
      </w:r>
    </w:p>
    <w:p w14:paraId="4368CD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ka sjellë si pasojë vdekjen, dënohet me burgim të përjetshëm.</w:t>
      </w:r>
    </w:p>
    <w:p w14:paraId="4368CD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DF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109/c</w:t>
      </w:r>
    </w:p>
    <w:p w14:paraId="4368CD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Zhdukja me forcë</w:t>
      </w:r>
    </w:p>
    <w:p w14:paraId="4368CD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Cs/>
          <w:i/>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E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Zhdukja me forcë, nëpërmjet arrestimit, burgimit, rrëmbimit ose çdo forme tjetër heqjeje lirie të personit, nga funksionarët publikë apo nga persona që veprojnë me autorizimin, mbështetjen ose miratimin e tyre, shoqëruar me mospranimin e faktit të heqjes së lirisë apo me fshehjen e fatit të personit ose vendit në të cilin ndodhet ai, duke i mohuar ndihmën dhe mbrojtjen e nevojshme, sipas ligjit, përbën vepër penale dhe dënohet me burgim nga shtatë deri në pesëmbëdhjetë vjet.</w:t>
      </w:r>
    </w:p>
    <w:p w14:paraId="4368CE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Eprori që: </w:t>
      </w:r>
    </w:p>
    <w:p w14:paraId="4368CE0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a) ka dijeni që vartës të vendosur nën autoritetin dhe kontrollin e tij efektiv po kryejnë ose do të kryejnë zhdukje me forcë, ose nuk merr parasysh të dhëna dhe informacione që e tregojnë qartë këtë fakt; </w:t>
      </w:r>
    </w:p>
    <w:p w14:paraId="4368CE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ushtron përgjegjësinë dhe kontrollin e tij efektiv mbi veprimtaritë me të cilat është lidhur zhdukja me forcë; apo</w:t>
      </w:r>
    </w:p>
    <w:p w14:paraId="4368CE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nuk ka marrë të gjitha masat e nevojshme dhe të arsyeshme që janë në kompetencën e tij për të penguar ose ndëshkuar personin që jep autorizimin, mbështetjen dhe miratimin e zhdukjes me forcë, ose për t’ia dërguar çështjen organeve kompetente të ndjekjes penale, dënohet me burgim nga tre deri në shtatë vjet.</w:t>
      </w:r>
    </w:p>
    <w:p w14:paraId="4368CE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kundër fëmijëve, grave shtatzëna ose personave që, për shkaqe të ndryshme, nuk mund të mbrohen, apo shoqërohet me vuajtje të rënda fizike, kryhet në bashkëpunim, kundër disa personave ose më shumë se një herë, dënohet me burgim nga dhjetë deri në njëzet vjet.</w:t>
      </w:r>
    </w:p>
    <w:p w14:paraId="4368CE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kjo vepër ka sjellë si pasojë vdekjen e personit, dënohet me burgim jo më pak se tridhjetë vjet ose me burgim të përjetshëm. </w:t>
      </w:r>
    </w:p>
    <w:p w14:paraId="4368CE08" w14:textId="77777777" w:rsidR="00001A47"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Marrja e paligjshme e fëmijëve që janë subjekt i një zhdukjeje me forcë, ose e fëmijëve, babai, nëna ose përfaqësuesi ligjor i të cilëve është bërë subjekt i një zhdukjeje me forcë, apo e fëmijëve të lindur gjatë periudhës së zhdukjes me forcë, përbën vepër penale dhe dënohet me burgim nga pesë deri në dhjetë vjet.</w:t>
      </w:r>
    </w:p>
    <w:p w14:paraId="05EDCB56" w14:textId="4BAD71D3"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E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110</w:t>
      </w:r>
    </w:p>
    <w:p w14:paraId="4368CE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Heqja e paligjshme e lirisë</w:t>
      </w:r>
    </w:p>
    <w:p w14:paraId="4368CE0B" w14:textId="44D73B06" w:rsidR="00001A47" w:rsidRPr="00F84A81" w:rsidRDefault="00001A47" w:rsidP="00BE109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w:t>
      </w:r>
      <w:r w:rsidR="00D852A2" w:rsidRPr="00F84A81">
        <w:rPr>
          <w:rFonts w:ascii="Garamond" w:eastAsiaTheme="minorHAnsi" w:hAnsi="Garamond" w:cs="CG Times"/>
          <w:i/>
          <w:iCs/>
          <w:color w:val="000000" w:themeColor="text1"/>
          <w:sz w:val="24"/>
          <w:szCs w:val="24"/>
          <w:lang w:val="sq-AL"/>
        </w:rPr>
        <w:t>fi i dytë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AA68AB" w:rsidRPr="00F84A81">
        <w:rPr>
          <w:rFonts w:ascii="Garamond" w:eastAsiaTheme="minorHAnsi" w:hAnsi="Garamond" w:cs="CG Times"/>
          <w:i/>
          <w:iCs/>
          <w:color w:val="000000" w:themeColor="text1"/>
          <w:sz w:val="24"/>
          <w:szCs w:val="24"/>
          <w:lang w:val="sq-AL"/>
        </w:rPr>
        <w:t xml:space="preserve">8733, datë 24.1.2001; ndryshuar togfjalësh në paragrafin e parë </w:t>
      </w:r>
      <w:r w:rsidR="00BE1095" w:rsidRPr="00F84A81">
        <w:rPr>
          <w:rFonts w:ascii="Garamond" w:eastAsiaTheme="minorHAnsi" w:hAnsi="Garamond" w:cs="CG Times"/>
          <w:i/>
          <w:iCs/>
          <w:color w:val="000000" w:themeColor="text1"/>
          <w:sz w:val="24"/>
          <w:szCs w:val="24"/>
          <w:lang w:val="sq-AL"/>
        </w:rPr>
        <w:t xml:space="preserve">me ligjin nr. 8/2026, datë 28.1.2026) </w:t>
      </w:r>
    </w:p>
    <w:p w14:paraId="4368CE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0D" w14:textId="1DF73DD4" w:rsidR="00001A47" w:rsidRPr="00F84A81" w:rsidRDefault="00001A47" w:rsidP="00BE1095">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 xml:space="preserve">Heqja e paligjshme e lirisë së personit përbën kundërvajtje penale dhe dënohet me gjobë ose me burgim </w:t>
      </w:r>
      <w:r w:rsidR="00BE1095" w:rsidRPr="00F84A81">
        <w:rPr>
          <w:rFonts w:ascii="Garamond" w:hAnsi="Garamond"/>
          <w:color w:val="000000" w:themeColor="text1"/>
          <w:sz w:val="24"/>
          <w:szCs w:val="24"/>
        </w:rPr>
        <w:t>gjer në dy vjet</w:t>
      </w:r>
      <w:r w:rsidRPr="00F84A81">
        <w:rPr>
          <w:rFonts w:ascii="Garamond" w:eastAsiaTheme="minorHAnsi" w:hAnsi="Garamond" w:cs="CG Times"/>
          <w:color w:val="000000" w:themeColor="text1"/>
          <w:sz w:val="24"/>
          <w:szCs w:val="24"/>
          <w:lang w:val="sq-AL"/>
        </w:rPr>
        <w:t xml:space="preserve">. </w:t>
      </w:r>
    </w:p>
    <w:p w14:paraId="4368CE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shoqërohet me vuajtje të rënda fizike, kryhet në bashkëpunim, kundër disa personave ose më shumë se një herë, dënohet me burgim nga tre gjer në shtatë vjet.</w:t>
      </w:r>
    </w:p>
    <w:p w14:paraId="4368CE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110/a </w:t>
      </w:r>
    </w:p>
    <w:p w14:paraId="4368CE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Trafikimi i personave të rritur</w:t>
      </w:r>
    </w:p>
    <w:p w14:paraId="4368CE12" w14:textId="77777777" w:rsidR="00000EE5" w:rsidRPr="00F84A81"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8733, datë 24.1.2001; 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9188, datë 12.2.2004; </w:t>
      </w:r>
    </w:p>
    <w:p w14:paraId="4368CE13" w14:textId="77777777" w:rsidR="00FD5219" w:rsidRPr="00F84A81"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lastRenderedPageBreak/>
        <w:t xml:space="preserve">ndryshuar titulli, fjalët në paragrafin e parë dhe paragrafi i tretë dhe shtuar paragrafi i dytë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144, datë 2.5.2013; </w:t>
      </w:r>
      <w:r w:rsidR="00FD5219" w:rsidRPr="00F84A81">
        <w:rPr>
          <w:rFonts w:ascii="Garamond" w:eastAsiaTheme="minorHAnsi" w:hAnsi="Garamond" w:cs="CG Times"/>
          <w:i/>
          <w:iCs/>
          <w:color w:val="000000" w:themeColor="text1"/>
          <w:sz w:val="24"/>
          <w:szCs w:val="24"/>
          <w:lang w:val="sq-AL"/>
        </w:rPr>
        <w:t>shfuqizuar</w:t>
      </w:r>
      <w:r w:rsidR="00000EE5"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w:t>
      </w:r>
    </w:p>
    <w:p w14:paraId="4368CE14" w14:textId="6AC3D354" w:rsidR="00001A47" w:rsidRPr="00F84A81" w:rsidRDefault="00001A47" w:rsidP="00947FB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00947FB9" w:rsidRPr="00F84A81">
        <w:rPr>
          <w:rFonts w:ascii="Garamond" w:eastAsiaTheme="minorHAnsi" w:hAnsi="Garamond" w:cs="CG Times"/>
          <w:i/>
          <w:iCs/>
          <w:color w:val="000000" w:themeColor="text1"/>
          <w:sz w:val="24"/>
          <w:szCs w:val="24"/>
          <w:lang w:val="sq-AL"/>
        </w:rPr>
        <w:t xml:space="preserve">144, datë 2.5.2013; </w:t>
      </w:r>
      <w:r w:rsidR="00FA0473" w:rsidRPr="00F84A81">
        <w:rPr>
          <w:rFonts w:ascii="Garamond" w:eastAsiaTheme="minorHAnsi" w:hAnsi="Garamond" w:cs="CG Times"/>
          <w:i/>
          <w:iCs/>
          <w:color w:val="000000" w:themeColor="text1"/>
          <w:sz w:val="24"/>
          <w:szCs w:val="24"/>
          <w:lang w:val="sq-AL"/>
        </w:rPr>
        <w:t xml:space="preserve">ndryshuar paragrafi i parë dhe togfjalësh në paragrafin e katërt, shtuar paragrafi i dytë dhe i tretë dhe togfjalësh në paragrafin e gjashtë </w:t>
      </w:r>
      <w:r w:rsidR="00947FB9" w:rsidRPr="00F84A81">
        <w:rPr>
          <w:rFonts w:ascii="Garamond" w:eastAsiaTheme="minorHAnsi" w:hAnsi="Garamond" w:cs="CG Times"/>
          <w:i/>
          <w:iCs/>
          <w:color w:val="000000" w:themeColor="text1"/>
          <w:sz w:val="24"/>
          <w:szCs w:val="24"/>
          <w:lang w:val="sq-AL"/>
        </w:rPr>
        <w:t xml:space="preserve">me ligjin nr. 8/2026, datë 28.1.2026) </w:t>
      </w:r>
    </w:p>
    <w:p w14:paraId="4368CE1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126905C9" w14:textId="77777777" w:rsidR="00346006" w:rsidRPr="00F84A81" w:rsidRDefault="00346006" w:rsidP="00346006">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Rekrutimi, shitja, transportimi, transferimi, fshehja, pritja ose strehimi i personave, duke përfshirë shkëmbimin ose transferimin e kontrollit mbi këta persona, me qëllim shfrytëzimin, dënohen me burgim nga dhjetë deri në njëzet vjet.</w:t>
      </w:r>
    </w:p>
    <w:p w14:paraId="620FAB36" w14:textId="4A26C550" w:rsidR="00346006" w:rsidRPr="00F84A81" w:rsidRDefault="00346006" w:rsidP="00346006">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Shfrytëzimi do të kuptohet si shfrytëzimi i prostitucionit ose formave të tjera të shfrytëzimit seksual, të punës ose shërbimeve të detyruara, përfshirë lypjen ose shfrytëzimin e aktiviteteve kriminale, skllavërimit ose formave të ngjashme me skllavërimin, vënies në përdorim ose transplantimit të organeve, shfrytëzimin e bartjes së shtatzënisë për të tretë, martesës së detyruar ose birësimit të paligjshëm, si dhe formave të tjera të shfrytëzimit.</w:t>
      </w:r>
    </w:p>
    <w:p w14:paraId="160388CB" w14:textId="77777777" w:rsidR="00346006" w:rsidRPr="00F84A81" w:rsidRDefault="00346006" w:rsidP="00346006">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Dhënia e pëlqimit nga një person, viktimë e trafikimit, ndaj shfrytëzimit, qoftë i synuar apo aktual, nuk përbën rrethanë lehtësuese, rrethanë për përjashtimin nga përgjegjësia penale ose dënimi i autorëve të veprës penale të parashikuar në paragrafin e parë të këtij neni kur është përdorur një nga mjetet e përcaktuara në atë paragraf.</w:t>
      </w:r>
    </w:p>
    <w:p w14:paraId="4C6C5A0A" w14:textId="20A3826E" w:rsidR="00346006" w:rsidRPr="00F84A81" w:rsidRDefault="00346006" w:rsidP="00346006">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Përdorimi i qëllimshëm i shërbimeve të ofruara nga një viktimë e një vepre penale, të përmendur në paragrafin 1 të këtij neni, kur viktima shfrytëzohet për të ofruar shërbime të tilla dhe përdoruesi i shërbimeve e di që personi që ofron shërbimin është viktimë e veprës penale në fjalë, dënohet me burgim nga dy gjer në dhjetë vjet.</w:t>
      </w:r>
    </w:p>
    <w:p w14:paraId="4368CE17" w14:textId="2E0501FE"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ndaj një personi të rritur të gjinisë femërore</w:t>
      </w:r>
      <w:r w:rsidR="00D6069A"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w:t>
      </w:r>
      <w:r w:rsidR="00D6069A" w:rsidRPr="00F84A81">
        <w:rPr>
          <w:rFonts w:ascii="Garamond" w:hAnsi="Garamond"/>
          <w:color w:val="000000" w:themeColor="text1"/>
          <w:sz w:val="24"/>
          <w:szCs w:val="24"/>
        </w:rPr>
        <w:t>ose ndaj një personi të rritur me aftësi të kufizuara</w:t>
      </w:r>
      <w:r w:rsidR="00D6069A"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dënohet me burgim nga dhjetë deri në pesëmbëdhjetë vjet.</w:t>
      </w:r>
    </w:p>
    <w:p w14:paraId="4368CE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Organizimi, drejtimi dhe financimi i trafikimit të personave dënohen me burgim nga shtatë deri në pesëmbëdhjetë vjet.</w:t>
      </w:r>
    </w:p>
    <w:p w14:paraId="4368CE19" w14:textId="2B1A28ED" w:rsidR="00001A47" w:rsidRPr="00F84A81" w:rsidRDefault="00001A47" w:rsidP="00D6069A">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 xml:space="preserve">Kur kjo vepër kryhet në bashkëpunim, më shumë se një herë, </w:t>
      </w:r>
      <w:r w:rsidR="00D6069A" w:rsidRPr="00F84A81">
        <w:rPr>
          <w:rFonts w:ascii="Garamond" w:hAnsi="Garamond"/>
          <w:color w:val="000000" w:themeColor="text1"/>
          <w:sz w:val="24"/>
          <w:szCs w:val="24"/>
        </w:rPr>
        <w:t>ose kryhet duke përdorur dhunë të rëndë ose i sjell viktimës pasoja të rënda, duke përfshirë pasoja fizike ose psikologjike</w:t>
      </w:r>
      <w:r w:rsidRPr="00F84A81">
        <w:rPr>
          <w:rFonts w:ascii="Garamond" w:eastAsiaTheme="minorHAnsi" w:hAnsi="Garamond" w:cs="CG Times"/>
          <w:color w:val="000000" w:themeColor="text1"/>
          <w:sz w:val="24"/>
          <w:szCs w:val="24"/>
          <w:lang w:val="sq-AL"/>
        </w:rPr>
        <w:t>, ose rrezikon jetën e tij, dënohet me burgim jo më pak se pesëmbëdhjetë vjet.</w:t>
      </w:r>
    </w:p>
    <w:p w14:paraId="4368CE1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ka sjellë si pasojë vdekjen e të dëmtuarit, dënohet me burgim jo më pak se njëzet vjet ose me burgim të përjetshëm.</w:t>
      </w:r>
    </w:p>
    <w:p w14:paraId="4368CE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penale kryhet nëpërmjet shfrytëzimit të funksionit shtetëror ose shërbimit publik, dënimi me burgim shtohe</w:t>
      </w:r>
      <w:r w:rsidR="00F371DB" w:rsidRPr="00F84A81">
        <w:rPr>
          <w:rFonts w:ascii="Garamond" w:eastAsiaTheme="minorHAnsi" w:hAnsi="Garamond" w:cs="CG Times"/>
          <w:color w:val="000000" w:themeColor="text1"/>
          <w:sz w:val="24"/>
          <w:szCs w:val="24"/>
          <w:lang w:val="sq-AL"/>
        </w:rPr>
        <w:t>t</w:t>
      </w:r>
      <w:r w:rsidRPr="00F84A81">
        <w:rPr>
          <w:rFonts w:ascii="Garamond" w:eastAsiaTheme="minorHAnsi" w:hAnsi="Garamond" w:cs="CG Times"/>
          <w:color w:val="000000" w:themeColor="text1"/>
          <w:sz w:val="24"/>
          <w:szCs w:val="24"/>
          <w:lang w:val="sq-AL"/>
        </w:rPr>
        <w:t xml:space="preserve"> me ¼ e dënimit të dhënë.</w:t>
      </w:r>
    </w:p>
    <w:p w14:paraId="6544C15D" w14:textId="25CA7BD6" w:rsidR="00D6069A" w:rsidRPr="00F84A81" w:rsidRDefault="00D6069A" w:rsidP="00D6069A">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autori ka lehtësuar ose kryer përmes teknologjive të informacionit dhe komunikimit shpërndarjen e imazheve, videove ose materialeve të ngjashme, me përmbajtje seksuale që përfshijnë viktimën, dënimi me burgim rritet me 1/4 e dënimit të dhënë.</w:t>
      </w:r>
    </w:p>
    <w:p w14:paraId="4368CE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110/b</w:t>
      </w:r>
    </w:p>
    <w:p w14:paraId="4368CE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Përfitimi apo përdorimi i shërbimeve të ofruar nga personat e trafikuar</w:t>
      </w:r>
    </w:p>
    <w:p w14:paraId="4368CE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E2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Përfitimi apo përdorimi i shërbimeve të ofruar nga personat e trafikuar, apo i shërbimeve që janë objekt i shfrytëzimit nga trafikimi, duke pasur dijeni që personi është i trafikuar, dënohet me burgim nga dy deri në pesë vjet.</w:t>
      </w:r>
    </w:p>
    <w:p w14:paraId="4368CE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Kur kjo vepër kryhet ndaj një fëmije dënohet me burgim nga tre deri në shtatë vjet.</w:t>
      </w:r>
      <w:r w:rsidR="00F920D1" w:rsidRPr="00F84A81">
        <w:rPr>
          <w:rFonts w:ascii="Garamond" w:eastAsiaTheme="minorHAnsi" w:hAnsi="Garamond" w:cs="CG Times"/>
          <w:color w:val="000000" w:themeColor="text1"/>
          <w:sz w:val="24"/>
          <w:szCs w:val="24"/>
          <w:lang w:val="sq-AL"/>
        </w:rPr>
        <w:t xml:space="preserve"> </w:t>
      </w:r>
    </w:p>
    <w:p w14:paraId="611DDC38" w14:textId="6E9C9B25" w:rsidR="00C304A0" w:rsidRPr="00F84A81" w:rsidRDefault="00C304A0" w:rsidP="003B7C6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E2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110/c</w:t>
      </w:r>
    </w:p>
    <w:p w14:paraId="4368CE2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Veprimet që lehtësojnë trafikimin</w:t>
      </w:r>
    </w:p>
    <w:p w14:paraId="4368CE2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E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2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zotërimi ose sigurimi i dokumentit të identitetit, i pasaportave, i vizave ose i dokumenteve të tjera të udhëtimit apo mbajtja, heqja, fshehja, dëmtimi ose shkatërrimi i tyre, që kanë shërbyer për trafikimin e personave të rritur, por pa pasur dijeni për këtë fakt, përbën vepër penale dhe dënohet me burgim nga dy deri në pesë vjet.</w:t>
      </w:r>
    </w:p>
    <w:p w14:paraId="4368CE2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më shumë se një herë, apo është kryer nga personi që ka për detyrë të lëshojë letërnjoftimin, pasaportën, vizën apo dokumentin e udhëtimit, ose ka mundësuar trafikimin e fëmijëve, dënohet me burgim nga katër deri në tetë vjet.</w:t>
      </w:r>
    </w:p>
    <w:p w14:paraId="4368CE2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ka sjellë pasoja të rënda, dënohet me burgim jo më pak se pesë vjet.</w:t>
      </w:r>
    </w:p>
    <w:p w14:paraId="4368CE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2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111</w:t>
      </w:r>
    </w:p>
    <w:p w14:paraId="4368CE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Rrëmbimi i avionëve, anijeve dhe mjeteve të tjera</w:t>
      </w:r>
    </w:p>
    <w:p w14:paraId="4368CE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Zotërimi dhe vënia nën kontroll e avionëve, anijeve dhe mjeteve të tjera të transportit ku ndodhen njerëz, duke përdorur dhunë ose me kërcënim me armë a mjete të tjera, dënohet me burgim nga dhjetë gjer në njëzet vjet.</w:t>
      </w:r>
    </w:p>
    <w:p w14:paraId="4368CE3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112</w:t>
      </w:r>
    </w:p>
    <w:p w14:paraId="4368CE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Dhunimi i banesës</w:t>
      </w:r>
    </w:p>
    <w:p w14:paraId="4368CE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Hyrja ose qëndrimi në banesën e tjetrit pa pëlqim të tij përbën kundërvajtje penale dhe dënohet me gjobë ose me burgim gjer në tre muaj.</w:t>
      </w:r>
    </w:p>
    <w:p w14:paraId="4368CE34"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është kryer me dhunë ose me kërcënim për përdorim të armës përbën kundërvajtje penale dhe dënohet me gjobë ose me burgim gjer në një vit.</w:t>
      </w:r>
    </w:p>
    <w:p w14:paraId="4368CE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E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VIII</w:t>
      </w:r>
    </w:p>
    <w:p w14:paraId="4368CE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MORALIT DHE DINJITETIT</w:t>
      </w:r>
    </w:p>
    <w:p w14:paraId="4368CE38"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113</w:t>
      </w:r>
    </w:p>
    <w:p w14:paraId="4368CE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Prostitucioni</w:t>
      </w:r>
    </w:p>
    <w:p w14:paraId="4368CE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w:t>
      </w:r>
      <w:r w:rsidR="00AF4CB1" w:rsidRPr="00F84A81">
        <w:rPr>
          <w:rFonts w:ascii="Garamond" w:eastAsiaTheme="minorHAnsi" w:hAnsi="Garamond" w:cs="CG Times"/>
          <w:i/>
          <w:iCs/>
          <w:color w:val="000000" w:themeColor="text1"/>
          <w:sz w:val="24"/>
          <w:szCs w:val="24"/>
          <w:lang w:val="sq-AL"/>
        </w:rPr>
        <w:t xml:space="preserve">paragrafi i dytë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E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Ushtrimi i prostitucionit dënohet me gjobë ose me burgim gjer në tre vjet.</w:t>
      </w:r>
    </w:p>
    <w:p w14:paraId="4368CE3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e shpërblimit për përfitim personal të prostitucionit dënohet me gjobë ose me burgim gjer në tre vjet.</w:t>
      </w:r>
    </w:p>
    <w:p w14:paraId="4368CE3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114</w:t>
      </w:r>
    </w:p>
    <w:p w14:paraId="4368CE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Shfrytëzimi i prostitucionit</w:t>
      </w:r>
    </w:p>
    <w:p w14:paraId="4368CE41" w14:textId="1B5D6829" w:rsidR="00001A47" w:rsidRPr="00F84A81" w:rsidRDefault="00001A47" w:rsidP="003B7C6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bCs/>
          <w:i/>
          <w:color w:val="000000" w:themeColor="text1"/>
          <w:sz w:val="24"/>
          <w:szCs w:val="24"/>
          <w:lang w:val="sq-AL"/>
        </w:rPr>
        <w:t>(</w:t>
      </w:r>
      <w:r w:rsidR="00D852A2" w:rsidRPr="00F84A81">
        <w:rPr>
          <w:rFonts w:ascii="Garamond" w:eastAsiaTheme="minorHAnsi" w:hAnsi="Garamond" w:cs="CG Times"/>
          <w:i/>
          <w:iCs/>
          <w:color w:val="000000" w:themeColor="text1"/>
          <w:sz w:val="24"/>
          <w:szCs w:val="24"/>
          <w:lang w:val="sq-AL"/>
        </w:rPr>
        <w:t>Ndryshuar</w:t>
      </w:r>
      <w:r w:rsidRPr="00F84A81">
        <w:rPr>
          <w:rFonts w:ascii="Garamond" w:eastAsiaTheme="minorHAnsi" w:hAnsi="Garamond" w:cs="CG Times"/>
          <w:i/>
          <w:iCs/>
          <w:color w:val="000000" w:themeColor="text1"/>
          <w:sz w:val="24"/>
          <w:szCs w:val="24"/>
          <w:lang w:val="sq-AL"/>
        </w:rPr>
        <w:t xml:space="preserve"> titulli dhe </w:t>
      </w:r>
      <w:r w:rsidR="00FD5219" w:rsidRPr="00F84A81">
        <w:rPr>
          <w:rFonts w:ascii="Garamond" w:eastAsiaTheme="minorHAnsi" w:hAnsi="Garamond" w:cs="CG Times"/>
          <w:i/>
          <w:iCs/>
          <w:color w:val="000000" w:themeColor="text1"/>
          <w:sz w:val="24"/>
          <w:szCs w:val="24"/>
          <w:lang w:val="sq-AL"/>
        </w:rPr>
        <w:t>shfuqizuar</w:t>
      </w:r>
      <w:r w:rsidRPr="00F84A81">
        <w:rPr>
          <w:rFonts w:ascii="Garamond" w:eastAsiaTheme="minorHAnsi" w:hAnsi="Garamond" w:cs="CG Times"/>
          <w:i/>
          <w:iCs/>
          <w:color w:val="000000" w:themeColor="text1"/>
          <w:sz w:val="24"/>
          <w:szCs w:val="24"/>
          <w:lang w:val="sq-AL"/>
        </w:rPr>
        <w:t xml:space="preserve"> paragrafi </w:t>
      </w:r>
      <w:r w:rsidR="00F920D1" w:rsidRPr="00F84A81">
        <w:rPr>
          <w:rFonts w:ascii="Garamond" w:eastAsiaTheme="minorHAnsi" w:hAnsi="Garamond" w:cs="CG Times"/>
          <w:i/>
          <w:iCs/>
          <w:color w:val="000000" w:themeColor="text1"/>
          <w:sz w:val="24"/>
          <w:szCs w:val="24"/>
          <w:lang w:val="sq-AL"/>
        </w:rPr>
        <w:t>i dytë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0EE5" w:rsidRPr="00F84A81">
        <w:rPr>
          <w:rFonts w:ascii="Garamond" w:eastAsiaTheme="minorHAnsi" w:hAnsi="Garamond" w:cs="CG Times"/>
          <w:i/>
          <w:iCs/>
          <w:color w:val="000000" w:themeColor="text1"/>
          <w:sz w:val="24"/>
          <w:szCs w:val="24"/>
          <w:lang w:val="sq-AL"/>
        </w:rPr>
        <w:t xml:space="preserve">8279, </w:t>
      </w:r>
      <w:r w:rsidRPr="00F84A81">
        <w:rPr>
          <w:rFonts w:ascii="Garamond" w:eastAsiaTheme="minorHAnsi" w:hAnsi="Garamond" w:cs="CG Times"/>
          <w:i/>
          <w:iCs/>
          <w:color w:val="000000" w:themeColor="text1"/>
          <w:sz w:val="24"/>
          <w:szCs w:val="24"/>
          <w:lang w:val="sq-AL"/>
        </w:rPr>
        <w:t xml:space="preserve">datë 15.1.1998; ndryshuar me ligjin </w:t>
      </w:r>
      <w:r w:rsidR="002878C4" w:rsidRPr="00F84A81">
        <w:rPr>
          <w:rFonts w:ascii="Garamond" w:eastAsiaTheme="minorHAnsi" w:hAnsi="Garamond" w:cs="CG Times"/>
          <w:i/>
          <w:iCs/>
          <w:color w:val="000000" w:themeColor="text1"/>
          <w:sz w:val="24"/>
          <w:szCs w:val="24"/>
          <w:lang w:val="sq-AL"/>
        </w:rPr>
        <w:t xml:space="preserve">nr. </w:t>
      </w:r>
      <w:r w:rsidR="00000EE5" w:rsidRPr="00F84A81">
        <w:rPr>
          <w:rFonts w:ascii="Garamond" w:eastAsiaTheme="minorHAnsi" w:hAnsi="Garamond" w:cs="CG Times"/>
          <w:i/>
          <w:iCs/>
          <w:color w:val="000000" w:themeColor="text1"/>
          <w:sz w:val="24"/>
          <w:szCs w:val="24"/>
          <w:lang w:val="sq-AL"/>
        </w:rPr>
        <w:t>144, datë 2.5.2013</w:t>
      </w:r>
      <w:r w:rsidR="003B7C68" w:rsidRPr="00F84A81">
        <w:rPr>
          <w:rFonts w:ascii="Garamond" w:eastAsiaTheme="minorHAnsi" w:hAnsi="Garamond" w:cs="CG Times"/>
          <w:i/>
          <w:iCs/>
          <w:color w:val="000000" w:themeColor="text1"/>
          <w:sz w:val="24"/>
          <w:szCs w:val="24"/>
          <w:lang w:val="sq-AL"/>
        </w:rPr>
        <w:t xml:space="preserve">; hequr togfjalësh me ligjin nr. 8/2026, datë 28.1.2026) </w:t>
      </w:r>
    </w:p>
    <w:p w14:paraId="4368CE42" w14:textId="77777777" w:rsidR="00001A47" w:rsidRPr="00F84A81" w:rsidRDefault="00001A47" w:rsidP="00001A47">
      <w:pPr>
        <w:autoSpaceDE w:val="0"/>
        <w:autoSpaceDN w:val="0"/>
        <w:adjustRightInd w:val="0"/>
        <w:spacing w:after="0" w:line="240" w:lineRule="auto"/>
        <w:ind w:firstLine="0"/>
        <w:jc w:val="left"/>
        <w:rPr>
          <w:rFonts w:ascii="Garamond" w:eastAsiaTheme="minorHAnsi" w:hAnsi="Garamond"/>
          <w:b/>
          <w:bCs/>
          <w:color w:val="000000" w:themeColor="text1"/>
          <w:sz w:val="24"/>
          <w:szCs w:val="24"/>
          <w:lang w:val="sq-AL"/>
        </w:rPr>
      </w:pPr>
    </w:p>
    <w:p w14:paraId="4368CE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Shtytja, ndërmjetësimi ose marrja shpërblim për ushtrimin e prostitucionit dënohet me burgim nga dy deri në pesë vjet.</w:t>
      </w:r>
    </w:p>
    <w:p w14:paraId="4368CE44" w14:textId="387523C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ndaj disa personave, me persona me të cilët ekzistojnë lidhje të afërta gjinie, krushqie, kujdestarie, apo duke përfituar nga raportet zyrtare, ose kryhet në bashkëpunim apo më shumë se një he</w:t>
      </w:r>
      <w:r w:rsidR="00F311F7" w:rsidRPr="00F84A81">
        <w:rPr>
          <w:rFonts w:ascii="Garamond" w:eastAsiaTheme="minorHAnsi" w:hAnsi="Garamond" w:cs="CG Times"/>
          <w:color w:val="000000" w:themeColor="text1"/>
          <w:sz w:val="24"/>
          <w:szCs w:val="24"/>
          <w:lang w:val="sq-AL"/>
        </w:rPr>
        <w:t>rë, ose nga persona të ngarkuar</w:t>
      </w:r>
      <w:r w:rsidRPr="00F84A81">
        <w:rPr>
          <w:rFonts w:ascii="Garamond" w:eastAsiaTheme="minorHAnsi" w:hAnsi="Garamond" w:cs="CG Times"/>
          <w:color w:val="000000" w:themeColor="text1"/>
          <w:sz w:val="24"/>
          <w:szCs w:val="24"/>
          <w:lang w:val="sq-AL"/>
        </w:rPr>
        <w:t xml:space="preserve"> me funksione shtetërore dhe publike, dënohet me burgim nga shtatë deri në pesëmbëdhjetë vjet.</w:t>
      </w:r>
    </w:p>
    <w:p w14:paraId="4368CE45" w14:textId="5E905773" w:rsidR="00001A47" w:rsidRPr="00F84A81" w:rsidRDefault="00001A47" w:rsidP="001B774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E4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114/a</w:t>
      </w:r>
    </w:p>
    <w:p w14:paraId="4368CE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Shfrytëzimi i prostitucionit në rrethana rënduese</w:t>
      </w:r>
    </w:p>
    <w:p w14:paraId="4368CE48" w14:textId="77777777" w:rsidR="00001A47" w:rsidRPr="00F84A81"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lastRenderedPageBreak/>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8279, datë 15.1.1998, neni 2, pika 6 dhe paragrafi i fundit ndryshuar me ligjin </w:t>
      </w:r>
      <w:r w:rsidR="002878C4" w:rsidRPr="00F84A81">
        <w:rPr>
          <w:rFonts w:ascii="Garamond" w:eastAsiaTheme="minorHAnsi" w:hAnsi="Garamond" w:cs="CG Times"/>
          <w:i/>
          <w:iCs/>
          <w:color w:val="000000" w:themeColor="text1"/>
          <w:sz w:val="24"/>
          <w:szCs w:val="24"/>
          <w:lang w:val="sq-AL"/>
        </w:rPr>
        <w:t xml:space="preserve">nr. </w:t>
      </w:r>
      <w:r w:rsidR="002D7242" w:rsidRPr="00F84A81">
        <w:rPr>
          <w:rFonts w:ascii="Garamond" w:eastAsiaTheme="minorHAnsi" w:hAnsi="Garamond" w:cs="CG Times"/>
          <w:i/>
          <w:iCs/>
          <w:color w:val="000000" w:themeColor="text1"/>
          <w:sz w:val="24"/>
          <w:szCs w:val="24"/>
          <w:lang w:val="sq-AL"/>
        </w:rPr>
        <w:t xml:space="preserve">8733, </w:t>
      </w:r>
      <w:r w:rsidRPr="00F84A81">
        <w:rPr>
          <w:rFonts w:ascii="Garamond" w:eastAsiaTheme="minorHAnsi" w:hAnsi="Garamond" w:cs="CG Times"/>
          <w:i/>
          <w:iCs/>
          <w:color w:val="000000" w:themeColor="text1"/>
          <w:sz w:val="24"/>
          <w:szCs w:val="24"/>
          <w:lang w:val="sq-AL"/>
        </w:rPr>
        <w:t xml:space="preserve">datë 24.1.2001; shfuqizuar me ligjin </w:t>
      </w:r>
      <w:r w:rsidR="002878C4" w:rsidRPr="00F84A81">
        <w:rPr>
          <w:rFonts w:ascii="Garamond" w:eastAsiaTheme="minorHAnsi" w:hAnsi="Garamond" w:cs="CG Times"/>
          <w:i/>
          <w:iCs/>
          <w:color w:val="000000" w:themeColor="text1"/>
          <w:sz w:val="24"/>
          <w:szCs w:val="24"/>
          <w:lang w:val="sq-AL"/>
        </w:rPr>
        <w:t xml:space="preserve">nr. </w:t>
      </w:r>
      <w:r w:rsidR="00F920D1" w:rsidRPr="00F84A81">
        <w:rPr>
          <w:rFonts w:ascii="Garamond" w:eastAsiaTheme="minorHAnsi" w:hAnsi="Garamond" w:cs="CG Times"/>
          <w:i/>
          <w:iCs/>
          <w:color w:val="000000" w:themeColor="text1"/>
          <w:sz w:val="24"/>
          <w:szCs w:val="24"/>
          <w:lang w:val="sq-AL"/>
        </w:rPr>
        <w:t>144, datë 2.5.2013</w:t>
      </w:r>
      <w:r w:rsidRPr="00F84A81">
        <w:rPr>
          <w:rFonts w:ascii="Garamond" w:eastAsiaTheme="minorHAnsi" w:hAnsi="Garamond" w:cs="CG Times"/>
          <w:i/>
          <w:iCs/>
          <w:color w:val="000000" w:themeColor="text1"/>
          <w:sz w:val="24"/>
          <w:szCs w:val="24"/>
          <w:lang w:val="sq-AL"/>
        </w:rPr>
        <w:t>)</w:t>
      </w:r>
    </w:p>
    <w:p w14:paraId="4368CE49" w14:textId="1FDF1A35"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3B7BBB91" w14:textId="41877A48" w:rsidR="001B774C" w:rsidRPr="00F84A81" w:rsidRDefault="001B774C" w:rsidP="001B774C">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114/a/1</w:t>
      </w:r>
    </w:p>
    <w:p w14:paraId="14D77787" w14:textId="77777777" w:rsidR="001B774C" w:rsidRPr="00F84A81" w:rsidRDefault="001B774C" w:rsidP="001B774C">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Shfrytëzimi i prostitucionit me të mitur</w:t>
      </w:r>
    </w:p>
    <w:p w14:paraId="29114552" w14:textId="77777777" w:rsidR="001B774C" w:rsidRPr="00F84A81" w:rsidRDefault="001B774C" w:rsidP="001B774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   (Shtuar me ligjin nr. 8/2026, datë 28.1.2026) </w:t>
      </w:r>
    </w:p>
    <w:p w14:paraId="169D1503" w14:textId="77777777" w:rsidR="001B774C" w:rsidRPr="00F84A81" w:rsidRDefault="001B774C" w:rsidP="001B774C">
      <w:pPr>
        <w:spacing w:after="0" w:line="240" w:lineRule="auto"/>
        <w:rPr>
          <w:rFonts w:ascii="Garamond" w:hAnsi="Garamond"/>
          <w:color w:val="000000" w:themeColor="text1"/>
          <w:sz w:val="24"/>
          <w:szCs w:val="24"/>
        </w:rPr>
      </w:pPr>
    </w:p>
    <w:p w14:paraId="233BCCBD"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Nxitja, rekrutimi, shtrëngimi, detyrimi ose kërcënimi i një fëmije të mitur për të marrë pjesë në prostitucionin e fëmijëve, ose përfitimi nga ose shfrytëzimi i një fëmije për qëllime të tilla dënohet me burgim nga dhjetë gjer në pesëmbëdhjetë vjet kur fëmija nuk ka arritur moshën katërmbëdhjetë vjeç ose me burgim gjashtë gjer në dhjetë vjet kur fëmija është në moshën katërmbëdhjetë gjer në tetëmbëdhjetë vjeç.</w:t>
      </w:r>
    </w:p>
    <w:p w14:paraId="482A2E6D"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Përfshirja në akte seksuale me një fëmijë të mitur, i cili përdoret për prostitucion të fëmijëve, dënohet me burgim jo më pak se pesë vjet kur fëmija nuk ka arritur moshën katërmbëdhjetë vjeç ose me burgim jo më pak se dy vjet kur fëmija është në moshën katërmbëdhjetë gjer në tetëmbëdhjetë vjeç.</w:t>
      </w:r>
    </w:p>
    <w:p w14:paraId="1543D52E"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Veprat e parashikuara në paragrafët e parë dhe të dytë të këtij neni dënohen me burgim jo më pak se pesëmbëdhjetë vjet:</w:t>
      </w:r>
    </w:p>
    <w:p w14:paraId="6656076C"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kur kryhen nga një anëtar i familjes së fëmijës, një person që bashkëjeton me fëmijën, një person që ka abuzuar me një pozicion të njohur besimi, autoriteti ose ndikimi mbi fëmijën, nga persona të ngarkuar me funksione shtetërore dhe publike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0D679F8A"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kur kryhen me dhunë, në bashkëpunim ose më shumë se një herë; ose</w:t>
      </w:r>
    </w:p>
    <w:p w14:paraId="5B603AC9"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c) kur fëmijës së dëmtuar i shkaktohen pasoja të rënda për shëndetin apo është rrezikuar jeta e tij. </w:t>
      </w:r>
    </w:p>
    <w:p w14:paraId="15BC2011"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veprat e parashikuara në paragrafët e parë dhe të dytë të këtij neni kanë sjellë si pasojë vdekjen ose vetëvrasjen e fëmijës së dëmtuar, dënohen me burgim jo më pak se njëzet vjet.</w:t>
      </w:r>
    </w:p>
    <w:p w14:paraId="6D26E6FE" w14:textId="77777777" w:rsidR="001B774C" w:rsidRPr="00F84A81" w:rsidRDefault="001B774C" w:rsidP="001B774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Për qëllime të këtij neni, togfjalëshi “prostitucion i fëmijëve” nënkupton përdorimin e një fëmije për akte seksuale ku vlera monetare ose çdo formë tjetër shpërblimi financiar ose shpërblime të tjera jepen ose premtohen si pagesë në këmbim të përfshirjes së fëmijës në akte seksuale, pavarësisht nëse kjo pagesë ose premtim i bëhet fëmijës apo një pale të tretë.</w:t>
      </w:r>
    </w:p>
    <w:p w14:paraId="4CFD28F0" w14:textId="77777777" w:rsidR="001B774C" w:rsidRPr="00F84A81" w:rsidRDefault="001B774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4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114/b</w:t>
      </w:r>
    </w:p>
    <w:p w14:paraId="4368CE4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Trafikimi i femrave</w:t>
      </w:r>
    </w:p>
    <w:p w14:paraId="4368CE4C" w14:textId="77777777" w:rsidR="00001A47" w:rsidRPr="00F84A81"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9188, datë 12.2.2004; 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E4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E4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115</w:t>
      </w:r>
    </w:p>
    <w:p w14:paraId="4368CE4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Mbajtja e lokaleve për prostitucion</w:t>
      </w:r>
    </w:p>
    <w:p w14:paraId="4368CE5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51" w14:textId="10F8A656"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Mbajtja, shf</w:t>
      </w:r>
      <w:r w:rsidR="00842B55" w:rsidRPr="00F84A81">
        <w:rPr>
          <w:rFonts w:ascii="Garamond" w:eastAsiaTheme="minorHAnsi" w:hAnsi="Garamond" w:cs="CG Times"/>
          <w:color w:val="000000" w:themeColor="text1"/>
          <w:sz w:val="24"/>
          <w:szCs w:val="24"/>
          <w:lang w:val="sq-AL"/>
        </w:rPr>
        <w:t>r</w:t>
      </w:r>
      <w:r w:rsidRPr="00F84A81">
        <w:rPr>
          <w:rFonts w:ascii="Garamond" w:eastAsiaTheme="minorHAnsi" w:hAnsi="Garamond" w:cs="CG Times"/>
          <w:color w:val="000000" w:themeColor="text1"/>
          <w:sz w:val="24"/>
          <w:szCs w:val="24"/>
          <w:lang w:val="sq-AL"/>
        </w:rPr>
        <w:t>ytëzimi, financimi, dhënia me qira e lokaleve për ushtrim të prostitucionit, dënohet me gjobë ose me</w:t>
      </w:r>
      <w:r w:rsidR="00F371DB" w:rsidRPr="00F84A81">
        <w:rPr>
          <w:rFonts w:ascii="Garamond" w:eastAsiaTheme="minorHAnsi" w:hAnsi="Garamond" w:cs="CG Times"/>
          <w:color w:val="000000" w:themeColor="text1"/>
          <w:sz w:val="24"/>
          <w:szCs w:val="24"/>
          <w:lang w:val="sq-AL"/>
        </w:rPr>
        <w:t xml:space="preserve"> burgim gjer në dhjetë vjet.</w:t>
      </w:r>
    </w:p>
    <w:p w14:paraId="2E11E7F1" w14:textId="77777777" w:rsidR="000418CE" w:rsidRPr="00F84A81" w:rsidRDefault="000418CE"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116</w:t>
      </w:r>
    </w:p>
    <w:p w14:paraId="4368CE5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Homoseksualizmi</w:t>
      </w:r>
    </w:p>
    <w:p w14:paraId="4368CE5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E5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5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117</w:t>
      </w:r>
    </w:p>
    <w:p w14:paraId="4368CE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Pornografia</w:t>
      </w:r>
    </w:p>
    <w:p w14:paraId="4368CE58" w14:textId="02D28BC8" w:rsidR="00001A47" w:rsidRPr="00F84A81" w:rsidRDefault="00001A47" w:rsidP="000418C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lastRenderedPageBreak/>
        <w:t xml:space="preserve">(Shtuar paragrafi i dytë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9859, datë 21.1.2008</w:t>
      </w:r>
      <w:r w:rsidR="00BD0C78"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000EE5" w:rsidRPr="00F84A81">
        <w:rPr>
          <w:rFonts w:ascii="Garamond" w:eastAsiaTheme="minorHAnsi" w:hAnsi="Garamond" w:cs="CG Times"/>
          <w:i/>
          <w:iCs/>
          <w:color w:val="000000" w:themeColor="text1"/>
          <w:sz w:val="24"/>
          <w:szCs w:val="24"/>
          <w:lang w:val="sq-AL"/>
        </w:rPr>
        <w:t>144, datë 2.5.2013</w:t>
      </w:r>
      <w:r w:rsidR="000418CE" w:rsidRPr="00F84A81">
        <w:rPr>
          <w:rFonts w:ascii="Garamond" w:eastAsiaTheme="minorHAnsi" w:hAnsi="Garamond" w:cs="CG Times"/>
          <w:i/>
          <w:iCs/>
          <w:color w:val="000000" w:themeColor="text1"/>
          <w:sz w:val="24"/>
          <w:szCs w:val="24"/>
          <w:lang w:val="sq-AL"/>
        </w:rPr>
        <w:t xml:space="preserve">; </w:t>
      </w:r>
      <w:r w:rsidR="00C27564" w:rsidRPr="00F84A81">
        <w:rPr>
          <w:rFonts w:ascii="Garamond" w:eastAsiaTheme="minorHAnsi" w:hAnsi="Garamond" w:cs="CG Times"/>
          <w:i/>
          <w:iCs/>
          <w:color w:val="000000" w:themeColor="text1"/>
          <w:sz w:val="24"/>
          <w:szCs w:val="24"/>
          <w:lang w:val="sq-AL"/>
        </w:rPr>
        <w:t xml:space="preserve">ndryshuar paragrafi i dytë dhe i pestë, shtuar paragrafët i tretë, i katërt, i gjashtë, i shtatë, i tetë dhe i nëntë </w:t>
      </w:r>
      <w:r w:rsidR="000418CE" w:rsidRPr="00F84A81">
        <w:rPr>
          <w:rFonts w:ascii="Garamond" w:eastAsiaTheme="minorHAnsi" w:hAnsi="Garamond" w:cs="CG Times"/>
          <w:i/>
          <w:iCs/>
          <w:color w:val="000000" w:themeColor="text1"/>
          <w:sz w:val="24"/>
          <w:szCs w:val="24"/>
          <w:lang w:val="sq-AL"/>
        </w:rPr>
        <w:t xml:space="preserve">me ligjin nr. 8/2026, datë 28.1.2026) </w:t>
      </w:r>
    </w:p>
    <w:p w14:paraId="4368CE59" w14:textId="77777777" w:rsidR="00001A47" w:rsidRPr="00F84A81" w:rsidRDefault="00001A47" w:rsidP="00001A47">
      <w:pPr>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p>
    <w:p w14:paraId="4368CE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shpërndarja, reklamimi, importimi, shitja e botimi i materialeve pornografike në mjediset ku ka fëmijë, me çdo mjet ose formë, përbëjnë kundërvajtje penale dhe dënohen me burgim deri në dy vjet.</w:t>
      </w:r>
    </w:p>
    <w:p w14:paraId="0C96428A" w14:textId="7E7D3277" w:rsidR="000418CE" w:rsidRPr="00F84A81" w:rsidRDefault="000418C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Prodhimi, importimi, futja, eksportimi, heqja, blerja, posedimi, shpërndarja, përhapja, reklamimi, transmetimi, ofrimi, furnizimi ose vënia në dispozicion i pornografisë së fëmijëve të mitur, si dhe aksesimi ose sigurimi i aksesit në mënyrë të vetëdijshme në të, me çdo mjet ose formë, dënohet me burgim nga tre gjer në dhjetë vjet.</w:t>
      </w:r>
    </w:p>
    <w:p w14:paraId="00756BA1"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Përdorimi i teknologjisë së informacionit dhe komunikimit për t’i kërkuar një fëmije të mitur për të ofruar pornografi me fëmijë që e përshkruan atë fëmijë, edhe kur fëmija nuk e ofron pornografinë e kërkuar, dënohet me burgim jo më pak se tre vjet kur fëmija nuk ka arritur moshën katërmbëdhjetë vjeç ose me burgim jo më pak se një vit kur fëmija është në moshën katërmbëdhjetë gjer në tetëmbëdhjetë vjeç.</w:t>
      </w:r>
    </w:p>
    <w:p w14:paraId="33AEC193"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Për qëllime të këtij neni, togfjalëshi “pornografi e fëmijëve” nënkupton çdo material që përshkruan vizualisht:</w:t>
      </w:r>
    </w:p>
    <w:p w14:paraId="5245062F"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një fëmijë të përfshirë në sjellje të qartë seksuale reale ose të simuluar;</w:t>
      </w:r>
    </w:p>
    <w:p w14:paraId="3D0B1FFD"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çdo përshkrim i organeve seksuale të një fëmije për qëllime kryesisht seksuale;</w:t>
      </w:r>
    </w:p>
    <w:p w14:paraId="6ED70613"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c) çdo material që përshkruan vizualisht çdo person që duket se është një fëmijë i përfshirë në sjellje të qartë seksuale reale ose të simuluar, apo ndonjë përshkrim të organeve seksuale të çdo personi që duket të jetë fëmijë, kryesisht për qëllime seksuale; ose </w:t>
      </w:r>
    </w:p>
    <w:p w14:paraId="2405E9EE" w14:textId="046192BC" w:rsidR="000418CE" w:rsidRPr="00F84A81" w:rsidRDefault="00C27564" w:rsidP="00C2756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w:t>
      </w:r>
      <w:r w:rsidR="000418CE" w:rsidRPr="00F84A81">
        <w:rPr>
          <w:rFonts w:ascii="Garamond" w:hAnsi="Garamond"/>
          <w:color w:val="000000" w:themeColor="text1"/>
          <w:sz w:val="24"/>
          <w:szCs w:val="24"/>
        </w:rPr>
        <w:t>ç) imazhe reale të një fëmije të përfshirë në akte qartësisht seksuale ose imazhe reale të organeve seksuale të një fëmije, kryesisht për qëllime seksuale.</w:t>
      </w:r>
    </w:p>
    <w:p w14:paraId="4368CE5D" w14:textId="18297A43" w:rsidR="00001A47" w:rsidRPr="00F84A81" w:rsidRDefault="000418C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Nxitja ose rekrutimi i një fëmije të mitur për të marrë pjesë në shfaqje pornografike, përfitimi apo shfrytëzimi i një fëmije për qëllime të tilla, marrja pjesë në shfaqje pornografike që përfshijnë fëmijët ose ndjekja me vetëdije e një shfaqjeje të tillë dënohet me burgim nga pesë gjer në dhjetë vjet kur fëmija nuk ka arritur moshën katërmbëdhjetë vjeç ose me burgim nga tre gjer në tetë vjet kur fëmija është në moshën katërmbëdhjetë gjer në tetëmbëdhjetë vjeç.</w:t>
      </w:r>
    </w:p>
    <w:p w14:paraId="2C3B3BC8"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Shtrëngimi ose detyrimi i një fëmije për të marrë pjesë në shfaqje pornografike ose kërcënimi i një fëmije për qëllime të tilla dënohet me burgim nga dhjetë gjer në pesëmbëdhjetë vjet kur fëmija nuk ka arritur moshën katërmbëdhjetë vjeç ose me burgim gjashtë gjer në dhjetë vjet kur fëmija është në moshën katërmbëdhjetë gjer në tetëmbëdhjetë vjeç.</w:t>
      </w:r>
    </w:p>
    <w:p w14:paraId="77712BC3"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Veprat e parashikuara në paragrafët e pestë dhe të gjashtë të këtij neni dënohen me burgim jo më pak se pesëmbëdhjetë vjet: </w:t>
      </w:r>
    </w:p>
    <w:p w14:paraId="4BA8DC50"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kur kryhen nga një anëtar i familjes së fëmijës, një person që bashkëjeton me fëmijën, një person që ka abuzuar me një pozicion të njohur besimi, autoriteti ose ndikimi mbi fëmijën, ose kur vepra penale është kryer kundër një fëmije të mitur në një situatë veçanërisht të cenueshme, siç është një fëmijë me aftësi të kufizuara mendore ose fizike, në një situatë varësie ose në një gjendje paaftësie fizike ose mendore;</w:t>
      </w:r>
    </w:p>
    <w:p w14:paraId="2818C84C"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kur kryhen me dhunë, në bashkëpunim ose më shumë se një herë; ose</w:t>
      </w:r>
    </w:p>
    <w:p w14:paraId="59C8E047"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c) kur fëmijës së dëmtuar i shkaktohen pasoja të rënda për shëndetin apo është rrezikuar jeta e tij.</w:t>
      </w:r>
    </w:p>
    <w:p w14:paraId="0A50E760" w14:textId="77777777" w:rsidR="000418CE" w:rsidRPr="00F84A81" w:rsidRDefault="000418CE" w:rsidP="000418CE">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veprat e parashikuara në paragrafët e tretë dhe të katërt të këtij neni kanë sjellë si pasojë vdekjen ose vetëvrasjen e fëmijës së dëmtuar, dënohen me burgim jo më pak se njëzet vjet.</w:t>
      </w:r>
    </w:p>
    <w:p w14:paraId="0A441FB4" w14:textId="6F72AF4A" w:rsidR="000418CE" w:rsidRPr="00F84A81" w:rsidRDefault="00C27564" w:rsidP="00C2756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w:t>
      </w:r>
      <w:r w:rsidR="000418CE" w:rsidRPr="00F84A81">
        <w:rPr>
          <w:rFonts w:ascii="Garamond" w:hAnsi="Garamond"/>
          <w:color w:val="000000" w:themeColor="text1"/>
          <w:sz w:val="24"/>
          <w:szCs w:val="24"/>
        </w:rPr>
        <w:t xml:space="preserve">Për qëllime të këtij neni, togfjalëshi “shfaqje pornografike” nënkupton një shfaqje e drejtuar për një audiencë, duke përfshirë teknologjinë e informacionit dhe komunikimit, të një fëmije të angazhuar </w:t>
      </w:r>
      <w:r w:rsidR="000418CE" w:rsidRPr="00F84A81">
        <w:rPr>
          <w:rFonts w:ascii="Garamond" w:hAnsi="Garamond"/>
          <w:color w:val="000000" w:themeColor="text1"/>
          <w:sz w:val="24"/>
          <w:szCs w:val="24"/>
        </w:rPr>
        <w:lastRenderedPageBreak/>
        <w:t>në sjellje të qartë ose të simuluar seksuale, ose organet gjenitale të një fëmije për qëllime kryesisht seksuale.</w:t>
      </w:r>
    </w:p>
    <w:p w14:paraId="527F06A2" w14:textId="77777777" w:rsidR="000418CE" w:rsidRPr="00F84A81" w:rsidRDefault="000418CE" w:rsidP="000418C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CE5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118</w:t>
      </w:r>
    </w:p>
    <w:p w14:paraId="4368CE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Dhunimi i varreve</w:t>
      </w:r>
    </w:p>
    <w:p w14:paraId="4368CE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6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Dhunimi i varrezave, varreve, nxjerrja e kufomës, si dhe vjedhja e sendeve që mund të ndodhen në to, si dhe çdo veprim tjetër që ul respektin ndaj të vdekurve, dënohen me gjobë ose me burgim gjer në pesë vjet.</w:t>
      </w:r>
    </w:p>
    <w:p w14:paraId="4368CE62" w14:textId="77777777" w:rsidR="00F371DB" w:rsidRPr="00F84A81"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E6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119</w:t>
      </w:r>
    </w:p>
    <w:p w14:paraId="4368CE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Fyerja</w:t>
      </w:r>
    </w:p>
    <w:p w14:paraId="4368CE65" w14:textId="6C9D02D1" w:rsidR="00001A47" w:rsidRPr="00F84A81" w:rsidRDefault="00D852A2"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8733, datë 24.1.2001; ndryshuar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23/2012, datë 1.3.2012)</w:t>
      </w:r>
    </w:p>
    <w:p w14:paraId="4368CE6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6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Fyerja e qëllimshme e personit përbën kundërvajtje penale dhe dënohet me gjobë nga pesëdhjetë mijë gjer në një milion lekë.</w:t>
      </w:r>
    </w:p>
    <w:p w14:paraId="4368CE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botërisht, në dëm të disa personave ose më shumë se një herë, përbën kundërvajtje penale dhe dënohet me gjobë nga pesëdhjetë mijë gjer në tre milionë lekë.</w:t>
      </w:r>
    </w:p>
    <w:p w14:paraId="4368CE6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6A"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119/a</w:t>
      </w:r>
    </w:p>
    <w:p w14:paraId="4368CE6B"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Shpërndarja e materialeve raciste ose ksenofobike nëpërmjet sistemit kompjuterik</w:t>
      </w:r>
    </w:p>
    <w:p w14:paraId="4368CE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CE6D"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CE6E" w14:textId="48C75BA5"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Ofrimi në publik ose shpërndarja e qëllimshme publikut, nëpërmjet sistemeve kompjuterike, e materialeve me përmbajtje raciste ose ksenofobike përbën kundërvajtje penale dhe dënohet me gjobë ose me burgim deri në dy vjet.</w:t>
      </w:r>
    </w:p>
    <w:p w14:paraId="23139B71" w14:textId="77777777" w:rsidR="00986D42" w:rsidRPr="00F84A81" w:rsidRDefault="00986D42"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6F"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119/b</w:t>
      </w:r>
    </w:p>
    <w:p w14:paraId="4368CE70"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Fyerja me motive racizmi ose ksenofobie nëpërmjet sistemit kompjuterik</w:t>
      </w:r>
    </w:p>
    <w:p w14:paraId="4368CE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000EE5" w:rsidRPr="00F84A81">
        <w:rPr>
          <w:rFonts w:ascii="Garamond" w:eastAsiaTheme="minorHAnsi" w:hAnsi="Garamond" w:cs="CG Times"/>
          <w:i/>
          <w:iCs/>
          <w:color w:val="000000" w:themeColor="text1"/>
          <w:sz w:val="24"/>
          <w:szCs w:val="24"/>
          <w:lang w:val="sq-AL"/>
        </w:rPr>
        <w:t>10 023, datë 27.11.2008</w:t>
      </w:r>
      <w:r w:rsidRPr="00F84A81">
        <w:rPr>
          <w:rFonts w:ascii="Garamond" w:eastAsiaTheme="minorHAnsi" w:hAnsi="Garamond" w:cs="CG Times"/>
          <w:i/>
          <w:iCs/>
          <w:color w:val="000000" w:themeColor="text1"/>
          <w:sz w:val="24"/>
          <w:szCs w:val="24"/>
          <w:lang w:val="sq-AL"/>
        </w:rPr>
        <w:t>)</w:t>
      </w:r>
    </w:p>
    <w:p w14:paraId="4368CE72"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CE73" w14:textId="629B7DF4" w:rsidR="00001A47" w:rsidRPr="00F84A81"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Fyerja e qëllimshme publike, nëpërmjet sistemit kompjuterik, që i bëhet një personi, për shkak të përkatësisë etnike, kombësisë, racës apo fesë, përbën kundërvajtje penale dhe dënohet me gjobë ose me burgim deri në dy vjet.</w:t>
      </w:r>
    </w:p>
    <w:p w14:paraId="023BF427" w14:textId="77777777" w:rsidR="00986D42" w:rsidRPr="00F84A81" w:rsidRDefault="00986D42"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CE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120</w:t>
      </w:r>
    </w:p>
    <w:p w14:paraId="4368CE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Shpifja</w:t>
      </w:r>
    </w:p>
    <w:p w14:paraId="4368CE76" w14:textId="06C10D67" w:rsidR="00001A47" w:rsidRPr="00F84A81" w:rsidRDefault="00F920D1" w:rsidP="00986D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r w:rsidR="002D7242"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986D42" w:rsidRPr="00F84A81">
        <w:rPr>
          <w:rFonts w:ascii="Garamond" w:eastAsiaTheme="minorHAnsi" w:hAnsi="Garamond" w:cs="CG Times"/>
          <w:i/>
          <w:iCs/>
          <w:color w:val="000000" w:themeColor="text1"/>
          <w:sz w:val="24"/>
          <w:szCs w:val="24"/>
          <w:lang w:val="sq-AL"/>
        </w:rPr>
        <w:t>23/2012, datë 1.3.2012; shtuar paragraf</w:t>
      </w:r>
      <w:r w:rsidR="00D123B9" w:rsidRPr="00F84A81">
        <w:rPr>
          <w:rFonts w:ascii="Garamond" w:eastAsiaTheme="minorHAnsi" w:hAnsi="Garamond" w:cs="CG Times"/>
          <w:i/>
          <w:iCs/>
          <w:color w:val="000000" w:themeColor="text1"/>
          <w:sz w:val="24"/>
          <w:szCs w:val="24"/>
          <w:lang w:val="sq-AL"/>
        </w:rPr>
        <w:t>i</w:t>
      </w:r>
      <w:r w:rsidR="00986D42" w:rsidRPr="00F84A81">
        <w:rPr>
          <w:rFonts w:ascii="Garamond" w:eastAsiaTheme="minorHAnsi" w:hAnsi="Garamond" w:cs="CG Times"/>
          <w:i/>
          <w:iCs/>
          <w:color w:val="000000" w:themeColor="text1"/>
          <w:sz w:val="24"/>
          <w:szCs w:val="24"/>
          <w:lang w:val="sq-AL"/>
        </w:rPr>
        <w:t xml:space="preserve"> i tretë dhe i katërt me ligjin nr. 8/2026, datë 28.1.2026)  </w:t>
      </w:r>
    </w:p>
    <w:p w14:paraId="4368CE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p>
    <w:p w14:paraId="4368CE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Përhapja e qëllimshme e thënieve, si dhe çdo informacion tjetër, duke e ditur se janë të rreme, që cenojnë nderin dhe dinjitetin e personit, përbën kundërvajtje penale dhe dënohet me gjobë nga pesëdhjetë mijë gjer në një milion e pesëqind mijë lekë.</w:t>
      </w:r>
    </w:p>
    <w:p w14:paraId="4368CE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botërisht, në dëm të disa personave ose më shumë se një herë, përbën kundërvajtje penale dhe dënohet me gjobë nga pesëdhjetë mijë gjer në tre milionë lekë.</w:t>
      </w:r>
    </w:p>
    <w:p w14:paraId="2F079CFE" w14:textId="40B2ECDF" w:rsidR="00986D42" w:rsidRPr="00F84A81" w:rsidRDefault="00986D42" w:rsidP="00986D42">
      <w:pPr>
        <w:spacing w:after="0" w:line="240" w:lineRule="auto"/>
        <w:ind w:firstLine="454"/>
        <w:rPr>
          <w:rFonts w:ascii="Garamond" w:hAnsi="Garamond"/>
          <w:color w:val="000000" w:themeColor="text1"/>
          <w:sz w:val="24"/>
          <w:szCs w:val="24"/>
        </w:rPr>
      </w:pPr>
      <w:r w:rsidRPr="00F84A81">
        <w:rPr>
          <w:rFonts w:ascii="Garamond" w:hAnsi="Garamond"/>
          <w:color w:val="000000" w:themeColor="text1"/>
          <w:sz w:val="24"/>
          <w:szCs w:val="24"/>
        </w:rPr>
        <w:t xml:space="preserve">Një gazetar i punësuar ose i vetëpunësuar, i regjistruar dhe i njohur si i tillë në përputhje me legjislacionin në fuqi, pavarësisht nga shtetësia apo vendi ku ushtrohet aktiviteti, nuk mban përgjegjësi penale për veprën e shpifjes sipas këtij neni, për përhapjen me mirëbesim të të dhënave/thënieve ose </w:t>
      </w:r>
      <w:r w:rsidRPr="00F84A81">
        <w:rPr>
          <w:rFonts w:ascii="Garamond" w:hAnsi="Garamond"/>
          <w:color w:val="000000" w:themeColor="text1"/>
          <w:sz w:val="24"/>
          <w:szCs w:val="24"/>
        </w:rPr>
        <w:lastRenderedPageBreak/>
        <w:t>çdo informacioni tjetër përmes shtypit, medias audiovizive, medias elektronike ose platformave të tjera të komunikimit publik, kur:</w:t>
      </w:r>
    </w:p>
    <w:p w14:paraId="521E8A93" w14:textId="77777777" w:rsidR="00986D42" w:rsidRPr="00F84A81" w:rsidRDefault="00986D42" w:rsidP="00986D4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qëllimi kryesor është informimi i publikut për çështje me interes të përgjithshëm;</w:t>
      </w:r>
    </w:p>
    <w:p w14:paraId="78B6FC1F" w14:textId="77777777" w:rsidR="00986D42" w:rsidRPr="00F84A81" w:rsidRDefault="00986D42" w:rsidP="00986D4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në momentin e publikimit, ai nuk ka dhe, në rrethanat konkrete, në mënyrë të arsyeshme, nuk mund të kishte dijeni se të dhënat apo informacionet faktike janë të rreme dhe ka bërë përpjekje të arsyeshme për të verifikuar saktësinë e tyre; dhe</w:t>
      </w:r>
    </w:p>
    <w:p w14:paraId="1EF31F7C" w14:textId="77777777" w:rsidR="00986D42" w:rsidRPr="00F84A81" w:rsidRDefault="00986D42" w:rsidP="00986D4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c) pasi të jetë informuar nga personi i prekur ose nga autoritetet kompetente se të dhënat apo informacionet faktike janë haptazi të rreme ose qartazi të pasakta, ai vepron pa vonesë për të bërë një përgënjeshtrim ose sqarim ose për t’i hequr ato ose për të çaktivizuar aksesin në to.</w:t>
      </w:r>
    </w:p>
    <w:p w14:paraId="7F063620" w14:textId="77777777" w:rsidR="00986D42" w:rsidRPr="00F84A81" w:rsidRDefault="00986D42" w:rsidP="00986D42">
      <w:pPr>
        <w:tabs>
          <w:tab w:val="left" w:pos="435"/>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Për qëllimet e këtij neni, “përhapje me mirëbesim” do të thotë përhapje që plotëson kushtet e përcaktuara në paragrafin e tretë të këtij neni dhe kryhet në përputhje me rregullat etike e profesionale të gazetarisë, mbi baza faktike e të arsyeshme. Vlerësimet, opinionet, komentet, kritikat ose interpretimet, edhe kur janë therëse, të ekzagjeruara ose fyese, nuk konsiderohen shpifje në kuptim të këtij neni, përveç nëse përmbajnë, shprehimisht ose të nënkuptuara pretendime, fakte, të dhëna apo informacione objektivisht të rreme.</w:t>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p>
    <w:p w14:paraId="4368CE7A" w14:textId="603F7F5E" w:rsidR="00001A47" w:rsidRPr="00F84A81" w:rsidRDefault="00986D42" w:rsidP="00986D42">
      <w:pPr>
        <w:tabs>
          <w:tab w:val="left" w:pos="435"/>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p>
    <w:p w14:paraId="4368CE7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121</w:t>
      </w:r>
    </w:p>
    <w:p w14:paraId="4368CE7C"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Ndërhyrje të padrejta në jetën private</w:t>
      </w:r>
    </w:p>
    <w:p w14:paraId="4368CE7D" w14:textId="0422D827"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D852A2" w:rsidRPr="00F84A81">
        <w:rPr>
          <w:rFonts w:ascii="Garamond" w:eastAsiaTheme="minorHAnsi" w:hAnsi="Garamond" w:cs="CG Times"/>
          <w:i/>
          <w:color w:val="000000" w:themeColor="text1"/>
          <w:sz w:val="24"/>
          <w:szCs w:val="24"/>
          <w:lang w:val="sq-AL"/>
        </w:rPr>
        <w:t>Ndryshuar</w:t>
      </w:r>
      <w:r w:rsidR="00D852A2"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ligjin nr. 44/2019, datë 18.7.2019)</w:t>
      </w:r>
    </w:p>
    <w:p w14:paraId="4368CE7E"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CE7F" w14:textId="77777777" w:rsidR="00BD0C78" w:rsidRPr="00F84A81" w:rsidRDefault="00BD0C78" w:rsidP="00F920D1">
      <w:pPr>
        <w:spacing w:after="0" w:line="240" w:lineRule="auto"/>
        <w:ind w:firstLine="454"/>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Vendosja e aparaturave që shërbejnë për dëgjim apo regjistrim të fjalëve ose të figurave, dëgjimi ose regjistrimi i fjalëve, fiksimi ose</w:t>
      </w:r>
      <w:r w:rsidR="00F920D1" w:rsidRPr="00F84A81">
        <w:rPr>
          <w:rFonts w:ascii="Garamond" w:eastAsia="Times New Roman" w:hAnsi="Garamond"/>
          <w:color w:val="000000" w:themeColor="text1"/>
          <w:sz w:val="24"/>
          <w:szCs w:val="24"/>
        </w:rPr>
        <w:t xml:space="preserve"> </w:t>
      </w:r>
      <w:r w:rsidRPr="00F84A81">
        <w:rPr>
          <w:rFonts w:ascii="Garamond" w:eastAsia="Times New Roman" w:hAnsi="Garamond"/>
          <w:color w:val="000000" w:themeColor="text1"/>
          <w:sz w:val="24"/>
          <w:szCs w:val="24"/>
        </w:rPr>
        <w:t>regjistrimi figurave, si dhe ruajtja për publikim i të dhënave që ekspozojnë një aspekt të jetës private të personit, pa pëlqimin e tij, përbën kundërvajtje penale dhe dënohet me gjobë ose me burgim deri në dy vjet.</w:t>
      </w:r>
    </w:p>
    <w:p w14:paraId="4368CE80" w14:textId="77777777" w:rsidR="00BD0C78" w:rsidRPr="00F84A81" w:rsidRDefault="00BD0C78" w:rsidP="00F920D1">
      <w:pPr>
        <w:spacing w:after="0" w:line="240" w:lineRule="auto"/>
        <w:ind w:firstLine="454"/>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Shpërndarja, ofrimi për publikim apo publikimi me çdo mjet ose formë të komunikimit publik apo mënyrë tjetër i të dhënave të marra në mënyrën e përcaktuar në paragrafin e parë të këtij neni, dënohet me burgim deri në tre vjet.</w:t>
      </w:r>
    </w:p>
    <w:p w14:paraId="4368CE81" w14:textId="77777777" w:rsidR="00BD0C78" w:rsidRPr="00F84A81" w:rsidRDefault="00BD0C78" w:rsidP="00F920D1">
      <w:pPr>
        <w:spacing w:after="0" w:line="240" w:lineRule="auto"/>
        <w:ind w:firstLine="454"/>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kryhet ndaj personave të mitur, dënohet me burgim nga një deri në tre vjet.</w:t>
      </w:r>
    </w:p>
    <w:p w14:paraId="4368CE82" w14:textId="4D2CFED3" w:rsidR="00001A47"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t>Kur vepra penale kryhet nëpërmjet shfrytëzimit të funksionit shtetëror ose shërbimit publik apo nga personi që disponon këto të dhëna për shkak të detyrës shtetërore apo shërbimit publik, dënohet me burgim nga një deri në tre vjet.</w:t>
      </w:r>
    </w:p>
    <w:p w14:paraId="5238B2BA" w14:textId="77777777" w:rsidR="00044CFA" w:rsidRPr="00F84A81" w:rsidRDefault="00044CFA"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121/a</w:t>
      </w:r>
    </w:p>
    <w:p w14:paraId="4368CE84"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Përndjekja</w:t>
      </w:r>
    </w:p>
    <w:p w14:paraId="4368CE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E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8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Kërcënimi ose ngacmimi i personit me anën e veprimeve të përsëritura, me qëllimin për t’i shkaktuar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një gjendje të vazhdueshme dhe të rëndë ankthi apo frike për sigurinë vetjake, të një të afërmi ose të një personi, me të cilin ka lidhje shpirtërore, apo për ta detyruar të ndryshojë mënyrën e tij të jetesës, dënohet me burgim nga gjashtë muaj gjer në katër vjet.</w:t>
      </w:r>
    </w:p>
    <w:p w14:paraId="4368CE8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nga ish-bashkëshorti, ish-bashkëjetuesi apo personi që ka pasur lidhje shpirtërore me të dëmtuarin, dënimi rritet me një të tretat e dënimit të dhënë.</w:t>
      </w:r>
    </w:p>
    <w:p w14:paraId="4368CE89" w14:textId="716923DC"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ndaj të miturit, gruas shtatzënë ose një personi të pazotë për t’u mbrojtur, si dhe kur kryhet nga një person i maskuar ose shoqërohet me mbajtjen ose me përdorimin e armëve, dënimi rritet deri në n</w:t>
      </w:r>
      <w:r w:rsidR="00EA407A" w:rsidRPr="00F84A81">
        <w:rPr>
          <w:rFonts w:ascii="Garamond" w:eastAsiaTheme="minorHAnsi" w:hAnsi="Garamond" w:cs="CG Times"/>
          <w:color w:val="000000" w:themeColor="text1"/>
          <w:sz w:val="24"/>
          <w:szCs w:val="24"/>
          <w:lang w:val="sq-AL"/>
        </w:rPr>
        <w:t>jë të dytën e dënimit të dhënë.</w:t>
      </w:r>
    </w:p>
    <w:p w14:paraId="6991A755" w14:textId="77777777" w:rsidR="00044CFA" w:rsidRPr="00F84A81" w:rsidRDefault="00044CF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8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122</w:t>
      </w:r>
    </w:p>
    <w:p w14:paraId="4368CE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Përhapja e sekreteve vetjake</w:t>
      </w:r>
    </w:p>
    <w:p w14:paraId="4368CE8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CE8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Përhapja e një sekreti që i përket jetës private të një personi nga ai që e siguron atë për shkak të detyrës ose të profesionit, kur detyrohet të mos e përhapë pa qenë i autorizuar, përbën kundërvajtje penale dhe dënohet me gjobë ose me burgim gjer në një vit.</w:t>
      </w:r>
    </w:p>
    <w:p w14:paraId="4368CE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e kryer me qëllim fitimi ose për të dëmtuar një person tjetër, përbën kundërvajtje penale dhe dënohet me gjobë ose me burgim gjer në dy vjet.</w:t>
      </w:r>
    </w:p>
    <w:p w14:paraId="4368CE8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CE9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123</w:t>
      </w:r>
    </w:p>
    <w:p w14:paraId="4368CE9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ose shkelja e fshehtësisë së korrespondencës</w:t>
      </w:r>
    </w:p>
    <w:p w14:paraId="4368CE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9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me dashje e veprimeve të tilla si asgjësimi, mosdorëzimi, hapja dhe leximi i letrave apo çdo korrespondencë tjetër, si dhe ndërprerja ose vënia nën kontroll, dëgjimi i bisedave telefonike, telegrafike ose i çdo mjeti tjetër telekomunikimi, përbën kundërvajtje penale dhe dënohet me gjobë ose burgim gjer në dy vjet.</w:t>
      </w:r>
    </w:p>
    <w:p w14:paraId="4368CE9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E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IX</w:t>
      </w:r>
    </w:p>
    <w:p w14:paraId="4368CE9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VEPRA PENALE KUNDËR FËMIJËVE, </w:t>
      </w:r>
    </w:p>
    <w:p w14:paraId="4368CE97" w14:textId="77777777" w:rsidR="002D7242" w:rsidRPr="00F84A81" w:rsidRDefault="00EA407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MARTESËS DHE FAMILJES</w:t>
      </w:r>
    </w:p>
    <w:p w14:paraId="4368CE98" w14:textId="77777777" w:rsidR="00EA407A" w:rsidRPr="00F84A81" w:rsidRDefault="00EA407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E9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124</w:t>
      </w:r>
    </w:p>
    <w:p w14:paraId="4368CE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Braktisja e fëmijëve të mitur</w:t>
      </w:r>
    </w:p>
    <w:p w14:paraId="4368CE9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w:t>
      </w:r>
      <w:r w:rsidR="00EA407A" w:rsidRPr="00F84A81">
        <w:rPr>
          <w:rFonts w:ascii="Garamond" w:eastAsiaTheme="minorHAnsi" w:hAnsi="Garamond" w:cs="CG Times"/>
          <w:i/>
          <w:iCs/>
          <w:color w:val="000000" w:themeColor="text1"/>
          <w:sz w:val="24"/>
          <w:szCs w:val="24"/>
          <w:lang w:val="sq-AL"/>
        </w:rPr>
        <w:t xml:space="preserve">fjalë në </w:t>
      </w:r>
      <w:r w:rsidRPr="00F84A81">
        <w:rPr>
          <w:rFonts w:ascii="Garamond" w:eastAsiaTheme="minorHAnsi" w:hAnsi="Garamond" w:cs="CG Times"/>
          <w:i/>
          <w:iCs/>
          <w:color w:val="000000" w:themeColor="text1"/>
          <w:sz w:val="24"/>
          <w:szCs w:val="24"/>
          <w:lang w:val="sq-AL"/>
        </w:rPr>
        <w:t>paragrafi</w:t>
      </w:r>
      <w:r w:rsidR="00EA407A" w:rsidRPr="00F84A81">
        <w:rPr>
          <w:rFonts w:ascii="Garamond" w:eastAsiaTheme="minorHAnsi" w:hAnsi="Garamond" w:cs="CG Times"/>
          <w:i/>
          <w:iCs/>
          <w:color w:val="000000" w:themeColor="text1"/>
          <w:sz w:val="24"/>
          <w:szCs w:val="24"/>
          <w:lang w:val="sq-AL"/>
        </w:rPr>
        <w:t>n e parë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E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Braktisja e fëmijës nën moshën 16 vjeç nga prindi ose personi që është i detyruar të kujdeset për të, dënohet me gjobë ose me burgim gjer në tre vjet.</w:t>
      </w:r>
    </w:p>
    <w:p w14:paraId="4368CE9E" w14:textId="517E959A"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është shkaktuar dëmtimi i rëndë i shëndetit ose vdekja e fëmijës, dënohet me burg</w:t>
      </w:r>
      <w:r w:rsidR="00EA407A" w:rsidRPr="00F84A81">
        <w:rPr>
          <w:rFonts w:ascii="Garamond" w:eastAsiaTheme="minorHAnsi" w:hAnsi="Garamond" w:cs="CG Times"/>
          <w:color w:val="000000" w:themeColor="text1"/>
          <w:sz w:val="24"/>
          <w:szCs w:val="24"/>
          <w:lang w:val="sq-AL"/>
        </w:rPr>
        <w:t>im nga tre gjer në dhjetë vjet.</w:t>
      </w:r>
    </w:p>
    <w:p w14:paraId="003E1A07" w14:textId="77777777" w:rsidR="00044CFA" w:rsidRPr="00F84A81" w:rsidRDefault="00044CF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9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124/a</w:t>
      </w:r>
    </w:p>
    <w:p w14:paraId="4368CE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Kërkimi ose marrja e shpërblimeve për procedurat e birësimit</w:t>
      </w:r>
    </w:p>
    <w:p w14:paraId="4368CEA1"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9086, datë 19.6.2003; </w:t>
      </w:r>
      <w:r w:rsidR="00FD5219" w:rsidRPr="00F84A81">
        <w:rPr>
          <w:rFonts w:ascii="Garamond" w:eastAsiaTheme="minorHAnsi" w:hAnsi="Garamond" w:cs="CG Times"/>
          <w:i/>
          <w:iCs/>
          <w:color w:val="000000" w:themeColor="text1"/>
          <w:sz w:val="24"/>
          <w:szCs w:val="24"/>
          <w:lang w:val="sq-AL"/>
        </w:rPr>
        <w:t>shfuqizuar</w:t>
      </w:r>
      <w:r w:rsidR="00000EE5"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pjesa që parashikon edhe dëni</w:t>
      </w:r>
      <w:r w:rsidR="002D7242" w:rsidRPr="00F84A81">
        <w:rPr>
          <w:rFonts w:ascii="Garamond" w:eastAsiaTheme="minorHAnsi" w:hAnsi="Garamond" w:cs="CG Times"/>
          <w:i/>
          <w:iCs/>
          <w:color w:val="000000" w:themeColor="text1"/>
          <w:sz w:val="24"/>
          <w:szCs w:val="24"/>
          <w:lang w:val="sq-AL"/>
        </w:rPr>
        <w:t xml:space="preserve">min me gjobë, si dënim kryesor, </w:t>
      </w:r>
      <w:r w:rsidRPr="00F84A81">
        <w:rPr>
          <w:rFonts w:ascii="Garamond" w:eastAsiaTheme="minorHAnsi" w:hAnsi="Garamond" w:cs="CG Times"/>
          <w:i/>
          <w:iCs/>
          <w:color w:val="000000" w:themeColor="text1"/>
          <w:sz w:val="24"/>
          <w:szCs w:val="24"/>
          <w:lang w:val="sq-AL"/>
        </w:rPr>
        <w:t xml:space="preserve">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 neni 48)</w:t>
      </w:r>
    </w:p>
    <w:p w14:paraId="4368CE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Kërkimi, propozimi, dhënia ose pranimi i shpërblimeve dhe përfitimeve të tjera, për të kryer ose për të mos kryer një veprim, që lidhet me procesin e birësimit të një të mituri, dënohen me burgim deri në shtatë vjet.</w:t>
      </w:r>
    </w:p>
    <w:p w14:paraId="4368CEA4"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CEA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124/b</w:t>
      </w:r>
    </w:p>
    <w:p w14:paraId="4368CEA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Keqtrajtimi i të miturit</w:t>
      </w:r>
    </w:p>
    <w:p w14:paraId="4368CEA7" w14:textId="77777777" w:rsidR="00000EE5"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9859, datë 21.1.2008;</w:t>
      </w:r>
      <w:r w:rsidR="002D7242"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CEA8" w14:textId="77777777" w:rsidR="00001A47"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paragrafi i dytë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EA9"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CEA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Keqtrajtimi fizik ose psikologjik i të miturit nga prindërit, motra, vëllai, gjyshi, gjyshja, kujdestari ligjor ose çdo person që është i detyruar të kujdeset për të, dënohet me burgim nga tre muaj gjer në dy vjet.</w:t>
      </w:r>
    </w:p>
    <w:p w14:paraId="4368CEA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Detyrimi, shfrytëzimi, shtytja ose përdorimi i të miturit për të punuar, për të siguruar të ardhura, për të lypur apo për të kryer veprime që dëmtojnë zhvillimin e tij mendor dhe/ose fizik, apo arsimimin e tij, dënohet me burgim nga dy deri në pesë vjet.</w:t>
      </w:r>
    </w:p>
    <w:p w14:paraId="4368CEAC" w14:textId="0F89D172"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Kur nga vepra është shkaktuar dëmtimi i rëndë i shëndetit ose vdekja e të miturit, dënohet me burgim n</w:t>
      </w:r>
      <w:r w:rsidR="00EA407A" w:rsidRPr="00F84A81">
        <w:rPr>
          <w:rFonts w:ascii="Garamond" w:eastAsiaTheme="minorHAnsi" w:hAnsi="Garamond" w:cs="CG Times"/>
          <w:color w:val="000000" w:themeColor="text1"/>
          <w:sz w:val="24"/>
          <w:szCs w:val="24"/>
          <w:lang w:val="sq-AL"/>
        </w:rPr>
        <w:t xml:space="preserve">ga dhjetë deri në njëzet vjet. </w:t>
      </w:r>
    </w:p>
    <w:p w14:paraId="3534CBD8" w14:textId="77777777" w:rsidR="006976AE" w:rsidRPr="00F84A81" w:rsidRDefault="006976AE"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A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125</w:t>
      </w:r>
    </w:p>
    <w:p w14:paraId="4368CE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Mosdhënia e mjeteve për jetesë</w:t>
      </w:r>
    </w:p>
    <w:p w14:paraId="4368CEA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B0" w14:textId="20B1E4F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Mosdhënia e mjeteve të nevojshme për jetesën e fëmijëve, të prindërve ose të bashkëshortit, nga personi që në zbatim të një vendimi gjyqësor detyrohet ta japë, përbën kundërvajtje penale dhe dënohet me gjobë</w:t>
      </w:r>
      <w:r w:rsidR="00EA407A" w:rsidRPr="00F84A81">
        <w:rPr>
          <w:rFonts w:ascii="Garamond" w:eastAsiaTheme="minorHAnsi" w:hAnsi="Garamond" w:cs="CG Times"/>
          <w:color w:val="000000" w:themeColor="text1"/>
          <w:sz w:val="24"/>
          <w:szCs w:val="24"/>
          <w:lang w:val="sq-AL"/>
        </w:rPr>
        <w:t xml:space="preserve"> ose me burgim gjer në një vit.</w:t>
      </w:r>
    </w:p>
    <w:p w14:paraId="63A99039" w14:textId="77777777" w:rsidR="006976AE" w:rsidRPr="00F84A81" w:rsidRDefault="006976AE"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B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126</w:t>
      </w:r>
    </w:p>
    <w:p w14:paraId="4368CEB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Mosnjoftimi i ndryshimit të vendbanimit</w:t>
      </w:r>
    </w:p>
    <w:p w14:paraId="4368CE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B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Mosnjoftimi brenda një muaji i ndryshimit të vendbanimit, të interesuarve ose organit të ekzekutimit, nga personi që sipas vendimit gjyqësor detyrohet me dhënien e mjeteve të nevojshme për jetesë fëmijëve, prindërve ose bashkëshortit të vet, si dhe ai të cilit i janë besuar fëmijët pas zgjidhjes së martesës, përbën kundërvajtje penale dhe dënohet me gjobë ose me burgim gjer në tre muaj.</w:t>
      </w:r>
    </w:p>
    <w:p w14:paraId="4368CEB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B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127</w:t>
      </w:r>
    </w:p>
    <w:p w14:paraId="4368CEB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Marrja e padrejtë e fëmijës</w:t>
      </w:r>
    </w:p>
    <w:p w14:paraId="4368CEB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B9" w14:textId="7777777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Marrja e padrejtë e fëmijës, duke e larguar prej personit që ushtron autoritetin prindëror ose që i është besuar për rritje dhe edukim, si dhe mosdorëzimi i fëmijës prindit tjetër në zbatim të vendimit gjyqësor, përbën kundërvajtje penale dhe dënohet me gjobë ose </w:t>
      </w:r>
      <w:r w:rsidR="00EA407A" w:rsidRPr="00F84A81">
        <w:rPr>
          <w:rFonts w:ascii="Garamond" w:eastAsiaTheme="minorHAnsi" w:hAnsi="Garamond" w:cs="CG Times"/>
          <w:color w:val="000000" w:themeColor="text1"/>
          <w:sz w:val="24"/>
          <w:szCs w:val="24"/>
          <w:lang w:val="sq-AL"/>
        </w:rPr>
        <w:t>me burgim gjer në gjashtë muaj.</w:t>
      </w:r>
    </w:p>
    <w:p w14:paraId="4368CEB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128</w:t>
      </w:r>
    </w:p>
    <w:p w14:paraId="4368CE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Ndërrimi i fëmijëve</w:t>
      </w:r>
    </w:p>
    <w:p w14:paraId="4368CE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B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Ndërrimi i fëmijëve i bërë me pakujdesi nga personeli ku fëmijët mbahen për rritje, mjekim ose në shtëpi lindjeje, përbën kundërvajtje penale dhe dënohet me gjobë ose me burgim gjer në dy vjet.</w:t>
      </w:r>
    </w:p>
    <w:p w14:paraId="4368CEB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128/a</w:t>
      </w:r>
    </w:p>
    <w:p w14:paraId="4368CEC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Fshehja ose ndërrimi me dashje i fëmijës</w:t>
      </w:r>
    </w:p>
    <w:p w14:paraId="4368CE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E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Fshehja ose ndërrimi me dashje i fëmijës me një tjetër, i kryer nga personeli mjekësor, dënohet me burgim nga tre gjer në tetë vjet. </w:t>
      </w:r>
    </w:p>
    <w:p w14:paraId="4368CE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C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128/b </w:t>
      </w:r>
    </w:p>
    <w:p w14:paraId="4368CE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Trafikimi i të miturve</w:t>
      </w:r>
    </w:p>
    <w:p w14:paraId="4368CEC9" w14:textId="43B62649" w:rsidR="00001A47" w:rsidRPr="00F84A81" w:rsidRDefault="00664B0B" w:rsidP="006976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w:t>
      </w:r>
      <w:r w:rsidR="006976AE" w:rsidRPr="00F84A81">
        <w:rPr>
          <w:rFonts w:ascii="Garamond" w:eastAsiaTheme="minorHAnsi" w:hAnsi="Garamond" w:cs="CG Times"/>
          <w:i/>
          <w:iCs/>
          <w:color w:val="000000" w:themeColor="text1"/>
          <w:sz w:val="24"/>
          <w:szCs w:val="24"/>
          <w:lang w:val="sq-AL"/>
        </w:rPr>
        <w:t>ligjin nr. 8733, datë 24.1.2001;</w:t>
      </w:r>
      <w:r w:rsidRPr="00F84A81">
        <w:rPr>
          <w:rFonts w:ascii="Garamond" w:eastAsiaTheme="minorHAnsi" w:hAnsi="Garamond" w:cs="CG Times"/>
          <w:i/>
          <w:iCs/>
          <w:color w:val="000000" w:themeColor="text1"/>
          <w:sz w:val="24"/>
          <w:szCs w:val="24"/>
          <w:lang w:val="sq-AL"/>
        </w:rPr>
        <w:t xml:space="preserve"> n</w:t>
      </w:r>
      <w:r w:rsidR="00001A47" w:rsidRPr="00F84A81">
        <w:rPr>
          <w:rFonts w:ascii="Garamond" w:eastAsiaTheme="minorHAnsi" w:hAnsi="Garamond" w:cs="CG Times"/>
          <w:i/>
          <w:iCs/>
          <w:color w:val="000000" w:themeColor="text1"/>
          <w:sz w:val="24"/>
          <w:szCs w:val="24"/>
          <w:lang w:val="sq-AL"/>
        </w:rPr>
        <w:t xml:space="preserve">dryshuar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9188, datë 12.2.2004;</w:t>
      </w:r>
      <w:r w:rsidR="002D7242"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9859, datë 21.1.2008; ndryshuar fjalët në paragrafin e parë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144, datë 2.5.2013; </w:t>
      </w:r>
      <w:r w:rsidR="00FD5219" w:rsidRPr="00F84A81">
        <w:rPr>
          <w:rFonts w:ascii="Garamond" w:eastAsiaTheme="minorHAnsi" w:hAnsi="Garamond" w:cs="CG Times"/>
          <w:i/>
          <w:iCs/>
          <w:color w:val="000000" w:themeColor="text1"/>
          <w:sz w:val="24"/>
          <w:szCs w:val="24"/>
          <w:lang w:val="sq-AL"/>
        </w:rPr>
        <w:t>shfuqizuar</w:t>
      </w:r>
      <w:r w:rsidR="00000EE5"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006976AE" w:rsidRPr="00F84A81">
        <w:rPr>
          <w:rFonts w:ascii="Garamond" w:eastAsiaTheme="minorHAnsi" w:hAnsi="Garamond" w:cs="CG Times"/>
          <w:i/>
          <w:iCs/>
          <w:color w:val="000000" w:themeColor="text1"/>
          <w:sz w:val="24"/>
          <w:szCs w:val="24"/>
          <w:lang w:val="sq-AL"/>
        </w:rPr>
        <w:t xml:space="preserve">144, datë 2.5.2013; </w:t>
      </w:r>
      <w:r w:rsidR="002076B3" w:rsidRPr="00F84A81">
        <w:rPr>
          <w:rFonts w:ascii="Garamond" w:eastAsiaTheme="minorHAnsi" w:hAnsi="Garamond" w:cs="CG Times"/>
          <w:i/>
          <w:iCs/>
          <w:color w:val="000000" w:themeColor="text1"/>
          <w:sz w:val="24"/>
          <w:szCs w:val="24"/>
          <w:lang w:val="sq-AL"/>
        </w:rPr>
        <w:t xml:space="preserve">ndryshuar paragrafi i parë dhe togfjalësh në paragrafin e pestë, shtuar paragrafët e tretë, të katërt dhe i fundit </w:t>
      </w:r>
      <w:r w:rsidR="006976AE" w:rsidRPr="00F84A81">
        <w:rPr>
          <w:rFonts w:ascii="Garamond" w:eastAsiaTheme="minorHAnsi" w:hAnsi="Garamond" w:cs="CG Times"/>
          <w:i/>
          <w:iCs/>
          <w:color w:val="000000" w:themeColor="text1"/>
          <w:sz w:val="24"/>
          <w:szCs w:val="24"/>
          <w:lang w:val="sq-AL"/>
        </w:rPr>
        <w:t xml:space="preserve">me ligjin nr. 8/2026, datë 28.1.2026)  </w:t>
      </w:r>
    </w:p>
    <w:p w14:paraId="4368CE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p>
    <w:p w14:paraId="60E45506" w14:textId="77777777" w:rsidR="00D43925" w:rsidRPr="00F84A81" w:rsidRDefault="00D43925" w:rsidP="00D43925">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lastRenderedPageBreak/>
        <w:t>Rekrutimi, shitja, transportimi, transferimi, fshehja, pritja ose strehimi i të miturve, duke përfshirë shkëmbimin ose transferimin e kontrollit mbi të miturit, me qëllim shfrytëzimin, dënohen me burgim nga dhjetë deri në njëzet vjet.</w:t>
      </w:r>
    </w:p>
    <w:p w14:paraId="71580A8A" w14:textId="3327A6F1" w:rsidR="00D43925" w:rsidRPr="00F84A81" w:rsidRDefault="00D43925" w:rsidP="00D4392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Shfrytëzimi do të kuptohet si shfrytëzimi i prostitucionit të të tjerëve ose formave të tjera të shfrytëzimit seksual, të punës ose shërbimeve të detyruara, përfshirë lypjen ose shfrytëzimin e aktiviteteve kriminale, skllavërimit ose formave të ngjashme me skllavërimin, vënies në përdorim ose transplantimit të organeve, shfrytëzimin e bartjes së shtatzënisë për të tretë, martesës së detyruar ose birësimit të paligjshëm, si dhe formave të tjera të shfrytëzimit.</w:t>
      </w:r>
    </w:p>
    <w:p w14:paraId="3A3D3C2D" w14:textId="77777777" w:rsidR="00654EBA" w:rsidRPr="00F84A81" w:rsidRDefault="00654EBA" w:rsidP="00654EBA">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Dhënia e pëlqimit nga një viktimë e trafikimit të të miturve ndaj shfrytëzimit, qoftë i synuar apo aktual, nuk përbën rrethanë lehtësuese ose rrethanë për përjashtimin nga përgjegjësia penale e autorëve të veprës penale, të parashikuar në paragrafin e parë të këtij neni, kur është përdorur një nga mjetet e përcaktuara në atë paragraf.</w:t>
      </w:r>
    </w:p>
    <w:p w14:paraId="133C386E" w14:textId="0ED84FC3" w:rsidR="00654EBA" w:rsidRPr="00F84A81" w:rsidRDefault="00654EBA" w:rsidP="00654EB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Përdorimi i qëllimshëm i shërbimeve të ofruara nga një viktimë e një vepre penale të përmendur në paragrafin e parë të këtij neni, kur viktima shfrytëzohet për të ofruar shërbime të tilla dhe përdoruesi i shërbimeve e di që personi që ofron shërbimin është viktimë e veprës penale në fjalë, dënohet me burgim nga dy gjer në dhjetë vjet.</w:t>
      </w:r>
    </w:p>
    <w:p w14:paraId="4368CECC" w14:textId="2667A600" w:rsidR="00001A47" w:rsidRPr="00F84A81" w:rsidRDefault="00001A47" w:rsidP="00D4392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Organizimi, drejtimi dhe financimi i trafikimit të të miturve dënohen me burgim nga dhjetë deri në njëzet vjet.</w:t>
      </w:r>
    </w:p>
    <w:p w14:paraId="4368CECD" w14:textId="6F9E3B33" w:rsidR="00001A47" w:rsidRPr="00F84A81" w:rsidRDefault="00001A47" w:rsidP="005707B0">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 xml:space="preserve">Kur kjo vepër kryhet në bashkëpunim ose më shumë se një herë, </w:t>
      </w:r>
      <w:r w:rsidR="005707B0" w:rsidRPr="00F84A81">
        <w:rPr>
          <w:rFonts w:ascii="Garamond" w:hAnsi="Garamond"/>
          <w:color w:val="000000" w:themeColor="text1"/>
          <w:sz w:val="24"/>
          <w:szCs w:val="24"/>
        </w:rPr>
        <w:t>nëpërmjet përdorimit të dhunës së rëndë ose i sjell viktimës pasoja të rënda, duke përfshirë pasoja fizike ose psikologjike ose rrezikon jetën e tij</w:t>
      </w:r>
      <w:r w:rsidRPr="00F84A81">
        <w:rPr>
          <w:rFonts w:ascii="Garamond" w:eastAsiaTheme="minorHAnsi" w:hAnsi="Garamond" w:cs="CG Times"/>
          <w:color w:val="000000" w:themeColor="text1"/>
          <w:sz w:val="24"/>
          <w:szCs w:val="24"/>
          <w:lang w:val="sq-AL"/>
        </w:rPr>
        <w:t>, ose sjell pasoja të rënda për shëndetin, dënohet me burgim jo më pak se pesëmbëdhjetë vjet.</w:t>
      </w:r>
    </w:p>
    <w:p w14:paraId="4368CE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ka sjellë si pasojë vdekjen e të dëmtuarit, dënohet me burgim jo më pak se njëzet vjet ose me burgim të përjetshëm.</w:t>
      </w:r>
    </w:p>
    <w:p w14:paraId="4368CECF" w14:textId="2A37777C"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penale kryhet nëpërmjet shfrytëzimit të funksionit shtetëror ose shërbimit publik, dënimi me burgim shtohen me ¼ e dënimit të dhënë.</w:t>
      </w:r>
    </w:p>
    <w:p w14:paraId="2CEF89E3" w14:textId="3B7691FC" w:rsidR="005707B0" w:rsidRPr="00F84A81" w:rsidRDefault="005707B0"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Kur autori ka lehtësuar ose kryer veprën përmes teknologjive të informacionit dhe komunikimit, shpërndarjen e imazheve, videove ose materialeve të ngjashme, me përmbajtje seksuale që përfshijnë viktimën, dënimi me burgim rritet me ¼ e dënimit të dhënë.</w:t>
      </w:r>
    </w:p>
    <w:p w14:paraId="4ECB52ED" w14:textId="77777777" w:rsidR="005707B0" w:rsidRPr="00F84A81" w:rsidRDefault="005707B0"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D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129</w:t>
      </w:r>
    </w:p>
    <w:p w14:paraId="4368CED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Shtytja e të miturve në krim</w:t>
      </w:r>
    </w:p>
    <w:p w14:paraId="4368CED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D3" w14:textId="7777777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Shtytja ose tërheqja e të miturve nën moshën katërmbëdhjetë vjeç për të kryer krim, dënoh</w:t>
      </w:r>
      <w:r w:rsidR="00EA407A" w:rsidRPr="00F84A81">
        <w:rPr>
          <w:rFonts w:ascii="Garamond" w:eastAsiaTheme="minorHAnsi" w:hAnsi="Garamond" w:cs="CG Times"/>
          <w:color w:val="000000" w:themeColor="text1"/>
          <w:sz w:val="24"/>
          <w:szCs w:val="24"/>
          <w:lang w:val="sq-AL"/>
        </w:rPr>
        <w:t>et me burgim gjer në pesë vjet.</w:t>
      </w:r>
    </w:p>
    <w:p w14:paraId="4368CE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130</w:t>
      </w:r>
    </w:p>
    <w:p w14:paraId="4368CE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Shtrëngimi apo pengimi për të bashkëjetuar ose për të lidhur</w:t>
      </w:r>
    </w:p>
    <w:p w14:paraId="4368CE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 apo zgjidhur martesë</w:t>
      </w:r>
    </w:p>
    <w:p w14:paraId="4368CE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ED8" w14:textId="77777777" w:rsidR="00001A47" w:rsidRPr="00F84A81" w:rsidRDefault="00001A47" w:rsidP="00001A47">
      <w:pPr>
        <w:autoSpaceDE w:val="0"/>
        <w:autoSpaceDN w:val="0"/>
        <w:adjustRightInd w:val="0"/>
        <w:spacing w:after="0" w:line="240" w:lineRule="auto"/>
        <w:ind w:firstLine="0"/>
        <w:jc w:val="left"/>
        <w:rPr>
          <w:rFonts w:ascii="Garamond" w:eastAsiaTheme="minorHAnsi" w:hAnsi="Garamond" w:cs="CG Times"/>
          <w:color w:val="000000" w:themeColor="text1"/>
          <w:sz w:val="24"/>
          <w:szCs w:val="24"/>
          <w:lang w:val="sq-AL"/>
        </w:rPr>
      </w:pPr>
    </w:p>
    <w:p w14:paraId="4368CE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Shtrëngimi apo pengimi për të filluar ose vazhduar bashkëjetesën, ose shtrëngimi për të lidhur apo zgjidhur martesën, përbën kundërvajtje penale dhe dënohet me gjobë ose me burgim gjer në tre muaj.</w:t>
      </w:r>
    </w:p>
    <w:p w14:paraId="4368CEDA" w14:textId="0D010003"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Kërkesa e qëllimshme ndaj një të rrituri ose fëmije për të shkuar jashtë territorit të Republikës së Shqipërisë, me qëllim detyrimin e tij për të lidhur martesë, përbën kundërvajtje penale dhe dënohet me gjobë ose me burgim deri në tre muaj.</w:t>
      </w:r>
    </w:p>
    <w:p w14:paraId="7A6A2C55" w14:textId="77777777" w:rsidR="008E3CD2" w:rsidRPr="00F84A81" w:rsidRDefault="008E3CD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D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130/a</w:t>
      </w:r>
    </w:p>
    <w:p w14:paraId="4368CEDC"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Dhuna në familje</w:t>
      </w:r>
    </w:p>
    <w:p w14:paraId="24F2DFB9" w14:textId="102FA7AE" w:rsidR="00384E40" w:rsidRPr="00F84A81" w:rsidRDefault="00001A47" w:rsidP="007E58F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ndryshuar paragrafi i fundit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w:t>
      </w:r>
      <w:r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datë 2.5.2013</w:t>
      </w:r>
      <w:r w:rsidR="00384E40" w:rsidRPr="00F84A81">
        <w:rPr>
          <w:rFonts w:ascii="Garamond" w:eastAsiaTheme="minorHAnsi" w:hAnsi="Garamond" w:cs="CG Times"/>
          <w:i/>
          <w:iCs/>
          <w:color w:val="000000" w:themeColor="text1"/>
          <w:sz w:val="24"/>
          <w:szCs w:val="24"/>
          <w:lang w:val="sq-AL"/>
        </w:rPr>
        <w:t xml:space="preserve">, ndryshuar me ligjin </w:t>
      </w:r>
      <w:r w:rsidR="00400D1C" w:rsidRPr="00F84A81">
        <w:rPr>
          <w:rFonts w:ascii="Garamond" w:eastAsiaTheme="minorHAnsi" w:hAnsi="Garamond" w:cs="CG Times"/>
          <w:i/>
          <w:iCs/>
          <w:color w:val="000000" w:themeColor="text1"/>
          <w:sz w:val="24"/>
          <w:szCs w:val="24"/>
          <w:lang w:val="sq-AL"/>
        </w:rPr>
        <w:t xml:space="preserve">nr. </w:t>
      </w:r>
      <w:r w:rsidR="00384E40" w:rsidRPr="00F84A81">
        <w:rPr>
          <w:rFonts w:ascii="Garamond" w:eastAsiaTheme="minorHAnsi" w:hAnsi="Garamond" w:cs="CG Times"/>
          <w:i/>
          <w:iCs/>
          <w:color w:val="000000" w:themeColor="text1"/>
          <w:sz w:val="24"/>
          <w:szCs w:val="24"/>
          <w:lang w:val="sq-AL"/>
        </w:rPr>
        <w:t>35/2020, datë 16.4.2020</w:t>
      </w:r>
      <w:r w:rsidRPr="00F84A81">
        <w:rPr>
          <w:rFonts w:ascii="Garamond" w:eastAsiaTheme="minorHAnsi" w:hAnsi="Garamond" w:cs="CG Times"/>
          <w:i/>
          <w:iCs/>
          <w:color w:val="000000" w:themeColor="text1"/>
          <w:sz w:val="24"/>
          <w:szCs w:val="24"/>
          <w:lang w:val="sq-AL"/>
        </w:rPr>
        <w:t>)</w:t>
      </w:r>
    </w:p>
    <w:p w14:paraId="0EEED35D" w14:textId="77777777" w:rsidR="007E58FB" w:rsidRPr="00F84A81" w:rsidRDefault="007E58FB" w:rsidP="007E58F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p>
    <w:p w14:paraId="4368CEDF" w14:textId="147D94C6" w:rsidR="00384E40" w:rsidRPr="00F84A81" w:rsidRDefault="00384E40" w:rsidP="00384E40">
      <w:pPr>
        <w:spacing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Rrahja, si dhe çdo vepër tjetër dhune fizike, psikologjike, ndaj personit që është bashkëshort, ish-bashkëshort, bashkëjetues apo ish-bashkëjetues, gjini e afërt (të paralindur, të paslindur, vëllezër, motra, ungjër, emta, nipër, mbesa, fëmijë të vëllezërve dhe të motrave), ose krushqi e afërt (vjehërr, vjehrrë,  dhëndër, nuse, kunat/ë, thjeshtri, thjeshtra, njerku e njerka), ose në lidhje apo ish-lidhje intime me autorin e veprës penale, me pasojë cenimin e integritetit fizik, psiko-social dhe ekonomik të tij, dënohet me burgim deri në tre vjet. </w:t>
      </w:r>
    </w:p>
    <w:p w14:paraId="4368CEE0" w14:textId="30C13E3B" w:rsidR="00384E40" w:rsidRPr="00F84A81" w:rsidRDefault="00384E40" w:rsidP="00384E40">
      <w:pPr>
        <w:spacing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Kanosja serioze për vrasje ose plagosje të rëndë, ndaj personit që është bashkëshort, ish-bashkëshort, bashkëjetues apo ish-bashkëjetues, gjini e afërt (të paralindur, të paslindur, vëllezër, motra, ungjër, emta, nipër, mbesa, fëmijë të vëllezërve dhe të motrave), ose krushqi e afërt (vjehërr, vjehrrë,  dhëndër, nuse, kunat/ë, thjeshtri, thjeshtra, njerku e njerka), ose në lidhje apo ish-lidhje intime me autorin e veprës penale, me pasojë cenimin e integritetit psikik të tij, dënohet me burgim deri në katër vjet. </w:t>
      </w:r>
    </w:p>
    <w:p w14:paraId="4368CEE1" w14:textId="007D3029" w:rsidR="00384E40" w:rsidRPr="00F84A81" w:rsidRDefault="00384E40" w:rsidP="008E3CD2">
      <w:pPr>
        <w:spacing w:after="0" w:line="240" w:lineRule="auto"/>
        <w:rPr>
          <w:rFonts w:ascii="Garamond" w:hAnsi="Garamond"/>
          <w:color w:val="000000" w:themeColor="text1"/>
          <w:sz w:val="24"/>
          <w:szCs w:val="24"/>
        </w:rPr>
      </w:pPr>
      <w:bookmarkStart w:id="1" w:name="_gjdgxs" w:colFirst="0" w:colLast="0"/>
      <w:bookmarkEnd w:id="1"/>
      <w:r w:rsidRPr="00F84A81">
        <w:rPr>
          <w:rFonts w:ascii="Garamond" w:hAnsi="Garamond"/>
          <w:color w:val="000000" w:themeColor="text1"/>
          <w:sz w:val="24"/>
          <w:szCs w:val="24"/>
        </w:rPr>
        <w:t xml:space="preserve">Plagosja e kryer me dashje, ndaj personit që është bashkëshort, ish-bashkëshort, bashkëjetues apo ish-bashkëjetues, gjini e afërt (të paralindur, të paslindur, vëllezër, motra, ungjër, emta, nipër, mbesa, fëmijë të vëllezërve dhe të motrave), ose krushqi e afërt  (vjehërr, vjehrrë,  dhëndër, nuse, kunat/ë, thjeshtri, thjeshtra, njerku e njerka), ose në lidhje apo ish-lidhje intime me autorin e veprës penale, që ka shkaktuar paaftësi të përkohshme në punë më tepër se nëntë ditë, dënohet me burgim deri në pesë vjet. </w:t>
      </w:r>
    </w:p>
    <w:p w14:paraId="4368CEE2" w14:textId="5DAD3663" w:rsidR="00384E40" w:rsidRPr="00F84A81" w:rsidRDefault="00384E40" w:rsidP="008E3CD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hAnsi="Garamond"/>
          <w:color w:val="000000" w:themeColor="text1"/>
          <w:sz w:val="24"/>
          <w:szCs w:val="24"/>
        </w:rPr>
      </w:pPr>
      <w:r w:rsidRPr="00F84A81">
        <w:rPr>
          <w:rFonts w:ascii="Garamond" w:hAnsi="Garamond"/>
          <w:color w:val="000000" w:themeColor="text1"/>
          <w:sz w:val="24"/>
          <w:szCs w:val="24"/>
        </w:rPr>
        <w:tab/>
        <w:t>Po këto vepra, të kryera në mënyrë të përsëritur, ose në praninë e fëmijëve, dënohen nga një deri në pesë vjet burgim.</w:t>
      </w:r>
    </w:p>
    <w:p w14:paraId="4368CEE3" w14:textId="590C5539" w:rsidR="00384E40" w:rsidRPr="00F84A81" w:rsidRDefault="00384E40" w:rsidP="00384E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hAnsi="Garamond"/>
          <w:color w:val="000000" w:themeColor="text1"/>
          <w:sz w:val="24"/>
          <w:szCs w:val="24"/>
        </w:rPr>
      </w:pPr>
    </w:p>
    <w:p w14:paraId="4368CEE4" w14:textId="77777777" w:rsidR="00001A47" w:rsidRPr="00F84A81" w:rsidRDefault="00001A47" w:rsidP="00384E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LIRISË SË BESIMIT</w:t>
      </w:r>
    </w:p>
    <w:p w14:paraId="4368CE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E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131</w:t>
      </w:r>
    </w:p>
    <w:p w14:paraId="4368CE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i veprimtarive të organizatave fetare</w:t>
      </w:r>
    </w:p>
    <w:p w14:paraId="4368CE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Ndalimi i veprimtarive të organizatave fetare, si dhe krijimi i pengesave për ushtrimin e lirë të veprimtarive të tyre, dënohet me gjobë ose me burgim gjer në tre vjet.</w:t>
      </w:r>
    </w:p>
    <w:p w14:paraId="4368CE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132</w:t>
      </w:r>
    </w:p>
    <w:p w14:paraId="4368CE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Shkatërrimi ose dëmtimi i objekteve të kultit </w:t>
      </w:r>
    </w:p>
    <w:p w14:paraId="4368CEE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E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ose dëmtimi me dashje i objekteve të kultit, kur ka shkaktuar humbjen plotësisht ose pjesërisht të vlerave të tyre, dënohet me gjobë ose me burgim gjer në tre vjet.</w:t>
      </w:r>
    </w:p>
    <w:p w14:paraId="4368CE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F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133</w:t>
      </w:r>
    </w:p>
    <w:p w14:paraId="4368CE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i ceremonive fetare</w:t>
      </w:r>
    </w:p>
    <w:p w14:paraId="4368CE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EF3" w14:textId="77777777" w:rsidR="00001A47"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Ndalimi ose krijimi i pengesave që u bëhen personave për të marrë pjesë në ceremonitë fetare, si dhe për të shprehur lirisht bindjet fetare, përbën kundërvajtje penale dhe dënohet me gjobë ose me burgim gjer në një vit.</w:t>
      </w:r>
    </w:p>
    <w:p w14:paraId="4368CEF4"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E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KREU III</w:t>
      </w:r>
    </w:p>
    <w:p w14:paraId="4368CE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VEPRA PENALE KUNDËR PASURISË DHE NË SFERËN EKONOMIKE </w:t>
      </w:r>
    </w:p>
    <w:p w14:paraId="4368CEF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w:t>
      </w:r>
    </w:p>
    <w:p w14:paraId="4368CE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VJEDHJA E PASURISË </w:t>
      </w:r>
    </w:p>
    <w:p w14:paraId="4368CE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134</w:t>
      </w:r>
    </w:p>
    <w:p w14:paraId="4368CE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Vjedhja</w:t>
      </w:r>
    </w:p>
    <w:p w14:paraId="4368CEFD" w14:textId="0C1463C7" w:rsidR="00001A47" w:rsidRPr="00F84A81" w:rsidRDefault="008E3CD2"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(S</w:t>
      </w:r>
      <w:r w:rsidR="00EA407A" w:rsidRPr="00F84A81">
        <w:rPr>
          <w:rFonts w:ascii="Garamond" w:eastAsiaTheme="minorHAnsi" w:hAnsi="Garamond" w:cs="CG Times"/>
          <w:i/>
          <w:iCs/>
          <w:color w:val="000000" w:themeColor="text1"/>
          <w:sz w:val="24"/>
          <w:szCs w:val="24"/>
          <w:lang w:val="sq-AL"/>
        </w:rPr>
        <w:t>htuar një paragraf me ligjin nr. 8733, datë 24.1.2001; n</w:t>
      </w:r>
      <w:r w:rsidR="00001A47" w:rsidRPr="00F84A81">
        <w:rPr>
          <w:rFonts w:ascii="Garamond" w:eastAsiaTheme="minorHAnsi" w:hAnsi="Garamond" w:cs="CG Times"/>
          <w:i/>
          <w:iCs/>
          <w:color w:val="000000" w:themeColor="text1"/>
          <w:sz w:val="24"/>
          <w:szCs w:val="24"/>
          <w:lang w:val="sq-AL"/>
        </w:rPr>
        <w:t xml:space="preserve">dryshuar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9275, </w:t>
      </w:r>
      <w:r w:rsidR="00962B37" w:rsidRPr="00F84A81">
        <w:rPr>
          <w:rFonts w:ascii="Garamond" w:eastAsiaTheme="minorHAnsi" w:hAnsi="Garamond" w:cs="CG Times"/>
          <w:i/>
          <w:iCs/>
          <w:color w:val="000000" w:themeColor="text1"/>
          <w:sz w:val="24"/>
          <w:szCs w:val="24"/>
          <w:lang w:val="sq-AL"/>
        </w:rPr>
        <w:t>datë</w:t>
      </w:r>
      <w:r w:rsidR="00001A47" w:rsidRPr="00F84A81">
        <w:rPr>
          <w:rFonts w:ascii="Garamond" w:eastAsiaTheme="minorHAnsi" w:hAnsi="Garamond" w:cs="CG Times"/>
          <w:i/>
          <w:iCs/>
          <w:color w:val="000000" w:themeColor="text1"/>
          <w:sz w:val="24"/>
          <w:szCs w:val="24"/>
          <w:lang w:val="sq-AL"/>
        </w:rPr>
        <w:t xml:space="preserve"> 16.9.2004;</w:t>
      </w:r>
      <w:r w:rsidR="002D7242"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23/2012, datë 1.3.2012)</w:t>
      </w:r>
    </w:p>
    <w:p w14:paraId="4368CE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E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pasurisë dënohet me gjobë ose me burgim gjer në tre vjet.</w:t>
      </w:r>
    </w:p>
    <w:p w14:paraId="4368CF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ose më shumë se një herë dënohet me burgim nga gjashtë muaj deri në pesë vjet.</w:t>
      </w:r>
      <w:r w:rsidRPr="00F84A81">
        <w:rPr>
          <w:rFonts w:ascii="Garamond" w:eastAsiaTheme="minorHAnsi" w:hAnsi="Garamond" w:cs="CG Times"/>
          <w:color w:val="000000" w:themeColor="text1"/>
          <w:sz w:val="24"/>
          <w:szCs w:val="24"/>
          <w:lang w:val="sq-AL"/>
        </w:rPr>
        <w:tab/>
      </w:r>
    </w:p>
    <w:p w14:paraId="4368CF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 njëjta vepër, kur ka sjellë pasoja të rënda</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dënohet me burgim nga katër deri në dhjetë vjet.</w:t>
      </w:r>
    </w:p>
    <w:p w14:paraId="4368CF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0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135</w:t>
      </w:r>
    </w:p>
    <w:p w14:paraId="4368CF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Vjedhja e kryer duke shpërdoruar detyrën</w:t>
      </w:r>
    </w:p>
    <w:p w14:paraId="4368CF05" w14:textId="77777777"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bCs/>
          <w:i/>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Shtuar fjalë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FD5219" w:rsidRPr="00F84A81">
        <w:rPr>
          <w:rFonts w:ascii="Garamond" w:eastAsiaTheme="minorHAnsi" w:hAnsi="Garamond" w:cs="CG Times"/>
          <w:i/>
          <w:iCs/>
          <w:color w:val="000000" w:themeColor="text1"/>
          <w:sz w:val="24"/>
          <w:szCs w:val="24"/>
          <w:lang w:val="sq-AL"/>
        </w:rPr>
        <w:t>shfuqizuar</w:t>
      </w:r>
      <w:r w:rsidR="00000EE5"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F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CF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Vjedhja e pasurisë e kryer nga personi, që ka për detyrë ta ruajë dhe ta administrojë atë, apo duke shpërdoruar detyrën, dënohet me burgim gjer në dhjetë vjet. </w:t>
      </w:r>
    </w:p>
    <w:p w14:paraId="4368CF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0"/>
        <w:jc w:val="center"/>
        <w:rPr>
          <w:rFonts w:ascii="Garamond" w:eastAsiaTheme="minorHAnsi" w:hAnsi="Garamond" w:cs="CG Times"/>
          <w:color w:val="000000" w:themeColor="text1"/>
          <w:sz w:val="24"/>
          <w:szCs w:val="24"/>
          <w:lang w:val="sq-AL"/>
        </w:rPr>
      </w:pPr>
    </w:p>
    <w:p w14:paraId="4368CF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136</w:t>
      </w:r>
    </w:p>
    <w:p w14:paraId="4368CF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Vjedhja e bankave dhe arkave të kursimit</w:t>
      </w:r>
    </w:p>
    <w:p w14:paraId="4368CF0B" w14:textId="6D85D0B9" w:rsidR="00001A47" w:rsidRPr="00F84A81" w:rsidRDefault="00D852A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p>
    <w:p w14:paraId="4368CF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bankave dhe e arkave të kursimit dënohet me burgim nga pesë gjer në pesëmbëdhjetë vjet.</w:t>
      </w:r>
    </w:p>
    <w:p w14:paraId="4368CF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Po kjo vepër, kur kryhet në bashkëpunim, më shumë se në herë ose ka sjellë pasoja të rënda, dënohet me burgim nga dhjetë gjer në njëzet vjet. </w:t>
      </w:r>
    </w:p>
    <w:p w14:paraId="4368CF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137</w:t>
      </w:r>
    </w:p>
    <w:p w14:paraId="4368CF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Vjedhja e energjisë elektrike ose impulseve telefonike</w:t>
      </w:r>
    </w:p>
    <w:p w14:paraId="4368CF12" w14:textId="6CA6DA2C" w:rsidR="00001A47" w:rsidRPr="00F84A81"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paragrafi </w:t>
      </w:r>
      <w:r w:rsidR="00F920D1" w:rsidRPr="00F84A81">
        <w:rPr>
          <w:rFonts w:ascii="Garamond" w:eastAsiaTheme="minorHAnsi" w:hAnsi="Garamond" w:cs="CG Times"/>
          <w:i/>
          <w:iCs/>
          <w:color w:val="000000" w:themeColor="text1"/>
          <w:sz w:val="24"/>
          <w:szCs w:val="24"/>
          <w:lang w:val="sq-AL"/>
        </w:rPr>
        <w:t>i parë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2D7242" w:rsidRPr="00F84A81">
        <w:rPr>
          <w:rFonts w:ascii="Garamond" w:eastAsiaTheme="minorHAnsi" w:hAnsi="Garamond" w:cs="CG Times"/>
          <w:i/>
          <w:iCs/>
          <w:color w:val="000000" w:themeColor="text1"/>
          <w:sz w:val="24"/>
          <w:szCs w:val="24"/>
          <w:lang w:val="sq-AL"/>
        </w:rPr>
        <w:t xml:space="preserve"> </w:t>
      </w:r>
      <w:r w:rsidR="00D852A2" w:rsidRPr="00F84A81">
        <w:rPr>
          <w:rFonts w:ascii="Garamond" w:eastAsiaTheme="minorHAnsi" w:hAnsi="Garamond" w:cs="CG Times"/>
          <w:i/>
          <w:iCs/>
          <w:color w:val="000000" w:themeColor="text1"/>
          <w:sz w:val="24"/>
          <w:szCs w:val="24"/>
          <w:lang w:val="sq-AL"/>
        </w:rPr>
        <w:t xml:space="preserve">ndryshuar paragrafi i dytë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10 023, datë 27.11.2008; 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w:t>
      </w:r>
      <w:r w:rsidR="007E58FB" w:rsidRPr="00F84A81">
        <w:rPr>
          <w:rFonts w:ascii="Garamond" w:eastAsiaTheme="minorHAnsi" w:hAnsi="Garamond" w:cs="CG Times"/>
          <w:i/>
          <w:iCs/>
          <w:color w:val="000000" w:themeColor="text1"/>
          <w:sz w:val="24"/>
          <w:szCs w:val="24"/>
          <w:lang w:val="sq-AL"/>
        </w:rPr>
        <w:t>/2014</w:t>
      </w:r>
      <w:r w:rsidRPr="00F84A81">
        <w:rPr>
          <w:rFonts w:ascii="Garamond" w:eastAsiaTheme="minorHAnsi" w:hAnsi="Garamond" w:cs="CG Times"/>
          <w:i/>
          <w:iCs/>
          <w:color w:val="000000" w:themeColor="text1"/>
          <w:sz w:val="24"/>
          <w:szCs w:val="24"/>
          <w:lang w:val="sq-AL"/>
        </w:rPr>
        <w:t>, datë 31.7.2014)</w:t>
      </w:r>
    </w:p>
    <w:p w14:paraId="4368CF13" w14:textId="77777777" w:rsidR="00001A47" w:rsidRPr="00F84A81" w:rsidRDefault="00001A47" w:rsidP="00001A47">
      <w:pPr>
        <w:autoSpaceDE w:val="0"/>
        <w:autoSpaceDN w:val="0"/>
        <w:adjustRightInd w:val="0"/>
        <w:spacing w:after="0" w:line="240" w:lineRule="auto"/>
        <w:ind w:firstLine="280"/>
        <w:rPr>
          <w:rFonts w:ascii="Garamond" w:eastAsiaTheme="minorHAnsi" w:hAnsi="Garamond"/>
          <w:color w:val="000000" w:themeColor="text1"/>
          <w:spacing w:val="-15"/>
          <w:sz w:val="24"/>
          <w:szCs w:val="24"/>
          <w:lang w:val="sq-AL"/>
        </w:rPr>
      </w:pPr>
    </w:p>
    <w:p w14:paraId="4368CF1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energjisë elektrike ose impulseve telefonike, dëmtimi i matësit, si dhe çdo ndërhyrje tjetër e paligjshme dhe e paautorizuar në sistemin e matjes apo në rrjetin elektrik ose rrjetin telefonik, e kryer me qëllim përfitimi të paligjshëm, përbën vepër penale dhe dënohet me burgim deri në tre vjet.</w:t>
      </w:r>
      <w:r w:rsidR="00F920D1" w:rsidRPr="00F84A81">
        <w:rPr>
          <w:rFonts w:ascii="Garamond" w:eastAsiaTheme="minorHAnsi" w:hAnsi="Garamond" w:cs="CG Times"/>
          <w:color w:val="000000" w:themeColor="text1"/>
          <w:sz w:val="24"/>
          <w:szCs w:val="24"/>
          <w:lang w:val="sq-AL"/>
        </w:rPr>
        <w:t xml:space="preserve"> </w:t>
      </w:r>
    </w:p>
    <w:p w14:paraId="4368CF15" w14:textId="77777777" w:rsidR="00842B55"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penale kryhet në bashkëpunim, më shumë se një herë, ose nga përdoruesit jofamiljarë të energjisë elektrike ose të rrjetit të shërbimit telefonik, dënohet me burgim nga një deri në pesë vjet.</w:t>
      </w:r>
    </w:p>
    <w:p w14:paraId="4368CF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137/a</w:t>
      </w:r>
    </w:p>
    <w:p w14:paraId="4368CF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Vjedhja e rrjetit të komunikimeve elektronike</w:t>
      </w:r>
    </w:p>
    <w:p w14:paraId="4368CF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F1A" w14:textId="77777777" w:rsidR="00001A47" w:rsidRPr="00F84A81" w:rsidRDefault="00001A47" w:rsidP="00001A47">
      <w:pPr>
        <w:autoSpaceDE w:val="0"/>
        <w:autoSpaceDN w:val="0"/>
        <w:adjustRightInd w:val="0"/>
        <w:spacing w:after="0" w:line="240" w:lineRule="auto"/>
        <w:ind w:firstLine="0"/>
        <w:jc w:val="left"/>
        <w:rPr>
          <w:rFonts w:ascii="Garamond" w:eastAsiaTheme="minorHAnsi" w:hAnsi="Garamond"/>
          <w:b/>
          <w:bCs/>
          <w:color w:val="000000" w:themeColor="text1"/>
          <w:sz w:val="24"/>
          <w:szCs w:val="24"/>
          <w:lang w:val="sq-AL"/>
        </w:rPr>
      </w:pPr>
    </w:p>
    <w:p w14:paraId="4368CF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rrjetit të komunikimeve elektronike dënohet me burgim deri në tre vjet.</w:t>
      </w:r>
    </w:p>
    <w:p w14:paraId="4368CF1C" w14:textId="5B3E1C85"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Po kjo vepër, kur kryhet në bashkëpunim, më shumë se një herë, ose ka sjellë pasoja të rënda, dënohet me burgim nga tre deri </w:t>
      </w:r>
      <w:r w:rsidR="00EA407A" w:rsidRPr="00F84A81">
        <w:rPr>
          <w:rFonts w:ascii="Garamond" w:eastAsiaTheme="minorHAnsi" w:hAnsi="Garamond" w:cs="CG Times"/>
          <w:color w:val="000000" w:themeColor="text1"/>
          <w:sz w:val="24"/>
          <w:szCs w:val="24"/>
          <w:lang w:val="sq-AL"/>
        </w:rPr>
        <w:t>në shtatë vjet.</w:t>
      </w:r>
    </w:p>
    <w:p w14:paraId="78D90682" w14:textId="77777777" w:rsidR="008E3CD2" w:rsidRPr="00F84A81" w:rsidRDefault="008E3CD2"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138</w:t>
      </w:r>
    </w:p>
    <w:p w14:paraId="4368CF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Vjedhja e veprave të artit e kulturës</w:t>
      </w:r>
    </w:p>
    <w:p w14:paraId="4368CF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2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veprave të artit e kulturës dënohet me gjobë ose me burgim gjer në pesë vjet.</w:t>
      </w:r>
    </w:p>
    <w:p w14:paraId="4368CF21" w14:textId="0652FAE9"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veprave të artit e kulturës me rëndësi kombëtare dënohet me burgim nga pesë gjer në dhjetë vj</w:t>
      </w:r>
      <w:r w:rsidR="00EA407A" w:rsidRPr="00F84A81">
        <w:rPr>
          <w:rFonts w:ascii="Garamond" w:eastAsiaTheme="minorHAnsi" w:hAnsi="Garamond" w:cs="CG Times"/>
          <w:color w:val="000000" w:themeColor="text1"/>
          <w:sz w:val="24"/>
          <w:szCs w:val="24"/>
          <w:lang w:val="sq-AL"/>
        </w:rPr>
        <w:t>et.</w:t>
      </w:r>
    </w:p>
    <w:p w14:paraId="387064BB" w14:textId="77777777" w:rsidR="008E3CD2" w:rsidRPr="00F84A81" w:rsidRDefault="008E3CD2"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138/a</w:t>
      </w:r>
    </w:p>
    <w:p w14:paraId="4368CF2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Trafikimi i veprave të artit dhe kulturës</w:t>
      </w:r>
    </w:p>
    <w:p w14:paraId="4368CF2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F2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2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Importimi, eksportimi, tranzitimi dhe tregtimi në kundërshtim me ligjin i veprave të artit dhe të kulturës, me qëllim fitimi material ose çdo përfitim tjetër, dënohet me burgim nga tre gjer në dhjetë vjet.</w:t>
      </w:r>
    </w:p>
    <w:p w14:paraId="0A474E74" w14:textId="7C48FAF6" w:rsidR="00C304A0" w:rsidRPr="00F84A81" w:rsidRDefault="00001A47" w:rsidP="00D852A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ose më shumë se një herë, ose sjell pasoja të rënda, dënohet me burgim nga pesë gjer në pesëmbëdhjetë vjet.</w:t>
      </w:r>
      <w:r w:rsidR="00F920D1" w:rsidRPr="00F84A81">
        <w:rPr>
          <w:rFonts w:ascii="Garamond" w:eastAsiaTheme="minorHAnsi" w:hAnsi="Garamond" w:cs="CG Times"/>
          <w:color w:val="000000" w:themeColor="text1"/>
          <w:sz w:val="24"/>
          <w:szCs w:val="24"/>
          <w:lang w:val="sq-AL"/>
        </w:rPr>
        <w:t xml:space="preserve"> </w:t>
      </w:r>
      <w:r w:rsidR="00D852A2" w:rsidRPr="00F84A81">
        <w:rPr>
          <w:rFonts w:ascii="Garamond" w:eastAsiaTheme="minorHAnsi" w:hAnsi="Garamond" w:cs="CG Times"/>
          <w:color w:val="000000" w:themeColor="text1"/>
          <w:sz w:val="24"/>
          <w:szCs w:val="24"/>
          <w:lang w:val="sq-AL"/>
        </w:rPr>
        <w:t xml:space="preserve"> </w:t>
      </w:r>
    </w:p>
    <w:p w14:paraId="6C997CFF"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2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139</w:t>
      </w:r>
    </w:p>
    <w:p w14:paraId="4368CF2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Vjedhja me dhunë</w:t>
      </w:r>
    </w:p>
    <w:p w14:paraId="4368CF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2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pasurisë e shoqëruar me përdorim dhune dënohet me burgim nga pesë gjer në pesëmbëdhjetë vjet.</w:t>
      </w:r>
    </w:p>
    <w:p w14:paraId="4368CF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140</w:t>
      </w:r>
    </w:p>
    <w:p w14:paraId="4368CF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Vjedhja me armë </w:t>
      </w:r>
    </w:p>
    <w:p w14:paraId="4368CF30"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2D7242"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CF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i/>
          <w:iCs/>
          <w:color w:val="000000" w:themeColor="text1"/>
          <w:sz w:val="24"/>
          <w:szCs w:val="24"/>
          <w:lang w:val="sq-AL"/>
        </w:rPr>
      </w:pPr>
    </w:p>
    <w:p w14:paraId="4368CF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pasurisë, e shoqëruar me mbajtjen e armëve dhe municioneve luftarake ose me përdorimin e tyre, dënohet me burgim nga dhjetë gjer në njëzet vjet.</w:t>
      </w:r>
    </w:p>
    <w:p w14:paraId="4368CF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141</w:t>
      </w:r>
    </w:p>
    <w:p w14:paraId="4368CF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Vjedhja me pasojë vdekjen </w:t>
      </w:r>
    </w:p>
    <w:p w14:paraId="4368CF36" w14:textId="09434FC4" w:rsidR="00001A47" w:rsidRPr="00F84A81"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D852A2" w:rsidRPr="00F84A81">
        <w:rPr>
          <w:rFonts w:ascii="Garamond" w:eastAsiaTheme="minorHAnsi" w:hAnsi="Garamond" w:cs="CG Times"/>
          <w:i/>
          <w:iCs/>
          <w:color w:val="000000" w:themeColor="text1"/>
          <w:sz w:val="24"/>
          <w:szCs w:val="24"/>
          <w:lang w:val="sq-AL"/>
        </w:rPr>
        <w:t xml:space="preserve">Hequr </w:t>
      </w:r>
      <w:r w:rsidRPr="00F84A81">
        <w:rPr>
          <w:rFonts w:ascii="Garamond" w:eastAsiaTheme="minorHAnsi" w:hAnsi="Garamond" w:cs="CG Times"/>
          <w:i/>
          <w:iCs/>
          <w:color w:val="000000" w:themeColor="text1"/>
          <w:sz w:val="24"/>
          <w:szCs w:val="24"/>
          <w:lang w:val="sq-AL"/>
        </w:rPr>
        <w:t xml:space="preserve">fjalët </w:t>
      </w:r>
      <w:r w:rsidR="00813560" w:rsidRPr="00F84A81">
        <w:rPr>
          <w:rFonts w:ascii="Garamond" w:eastAsiaTheme="minorHAnsi" w:hAnsi="Garamond" w:cs="CG Times"/>
          <w:i/>
          <w:iCs/>
          <w:color w:val="000000" w:themeColor="text1"/>
          <w:sz w:val="24"/>
          <w:szCs w:val="24"/>
          <w:lang w:val="sq-AL"/>
        </w:rPr>
        <w:t>togfjalësh</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p>
    <w:p w14:paraId="4368CF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38" w14:textId="77777777" w:rsidR="00001A47"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pasurisë, kur është shoqëruar me dhunime që kanë sjellë vdekjen e personit, dënohet me burgim nga pesëmbëdhjetë gjer në njëzet e pesë v</w:t>
      </w:r>
      <w:r w:rsidR="002D7242" w:rsidRPr="00F84A81">
        <w:rPr>
          <w:rFonts w:ascii="Garamond" w:eastAsiaTheme="minorHAnsi" w:hAnsi="Garamond" w:cs="CG Times"/>
          <w:color w:val="000000" w:themeColor="text1"/>
          <w:sz w:val="24"/>
          <w:szCs w:val="24"/>
          <w:lang w:val="sq-AL"/>
        </w:rPr>
        <w:t>jet ose me burgim të përjetshëm</w:t>
      </w:r>
      <w:r w:rsidR="004D6B50" w:rsidRPr="00F84A81">
        <w:rPr>
          <w:rFonts w:ascii="Garamond" w:eastAsiaTheme="minorHAnsi" w:hAnsi="Garamond" w:cs="CG Times"/>
          <w:color w:val="000000" w:themeColor="text1"/>
          <w:sz w:val="24"/>
          <w:szCs w:val="24"/>
          <w:lang w:val="sq-AL"/>
        </w:rPr>
        <w:t>.</w:t>
      </w:r>
    </w:p>
    <w:p w14:paraId="4368CF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141/a</w:t>
      </w:r>
    </w:p>
    <w:p w14:paraId="4368CF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Trafikimi i mjeteve motorike</w:t>
      </w:r>
    </w:p>
    <w:p w14:paraId="4368CF3C" w14:textId="7777777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EA407A" w:rsidRPr="00F84A81">
        <w:rPr>
          <w:rFonts w:ascii="Garamond" w:eastAsiaTheme="minorHAnsi" w:hAnsi="Garamond" w:cs="CG Times"/>
          <w:i/>
          <w:iCs/>
          <w:color w:val="000000" w:themeColor="text1"/>
          <w:sz w:val="24"/>
          <w:szCs w:val="24"/>
          <w:lang w:val="sq-AL"/>
        </w:rPr>
        <w:t xml:space="preserve">8733, datë 24.1.2001) </w:t>
      </w:r>
    </w:p>
    <w:p w14:paraId="4368CF3D" w14:textId="77777777" w:rsidR="00EA407A" w:rsidRPr="00F84A81" w:rsidRDefault="00EA407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p>
    <w:p w14:paraId="4368CF3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Importimi, eksportimi, tranzitimi dhe tregtimi në kundërshtim me ligjin, i mjeteve motorike të vjedhura, me qëllim fitimi material ose çdo përfitim tjetër, dënohet me burgim nga tre gjer në shtatë vjet.</w:t>
      </w:r>
    </w:p>
    <w:p w14:paraId="14871BD0" w14:textId="77777777" w:rsidR="00866BD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ose më shumë se një herë, ose sjell pasoja të rënda, dënohet me burgim nga pesë gjer në pesëmbëdhjetë vjet.</w:t>
      </w:r>
      <w:r w:rsidR="00F920D1" w:rsidRPr="00F84A81">
        <w:rPr>
          <w:rFonts w:ascii="Garamond" w:eastAsiaTheme="minorHAnsi" w:hAnsi="Garamond" w:cs="CG Times"/>
          <w:color w:val="000000" w:themeColor="text1"/>
          <w:sz w:val="24"/>
          <w:szCs w:val="24"/>
          <w:lang w:val="sq-AL"/>
        </w:rPr>
        <w:t xml:space="preserve">  </w:t>
      </w:r>
    </w:p>
    <w:p w14:paraId="4368CF3F" w14:textId="0B4FEEC1" w:rsidR="00001A47" w:rsidRPr="00F84A81" w:rsidRDefault="00F920D1"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w:t>
      </w:r>
    </w:p>
    <w:p w14:paraId="4368CF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142</w:t>
      </w:r>
    </w:p>
    <w:p w14:paraId="4368CF4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Sigurimi i mjeteve për vjedhje </w:t>
      </w:r>
    </w:p>
    <w:p w14:paraId="4368CF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43" w14:textId="7777777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Sigurimi i kushteve dhe i mjeteve materiale për të vjedhur pasurinë dënohet me gjobë</w:t>
      </w:r>
      <w:r w:rsidR="00F920D1" w:rsidRPr="00F84A81">
        <w:rPr>
          <w:rFonts w:ascii="Garamond" w:eastAsiaTheme="minorHAnsi" w:hAnsi="Garamond" w:cs="CG Times"/>
          <w:color w:val="000000" w:themeColor="text1"/>
          <w:sz w:val="24"/>
          <w:szCs w:val="24"/>
          <w:lang w:val="sq-AL"/>
        </w:rPr>
        <w:t xml:space="preserve"> </w:t>
      </w:r>
      <w:r w:rsidR="00EA407A" w:rsidRPr="00F84A81">
        <w:rPr>
          <w:rFonts w:ascii="Garamond" w:eastAsiaTheme="minorHAnsi" w:hAnsi="Garamond" w:cs="CG Times"/>
          <w:color w:val="000000" w:themeColor="text1"/>
          <w:sz w:val="24"/>
          <w:szCs w:val="24"/>
          <w:lang w:val="sq-AL"/>
        </w:rPr>
        <w:t>ose me burgim gjer në tre vjet.</w:t>
      </w:r>
    </w:p>
    <w:p w14:paraId="4368CF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II</w:t>
      </w:r>
    </w:p>
    <w:p w14:paraId="4368CF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MASHTRIMET </w:t>
      </w:r>
    </w:p>
    <w:p w14:paraId="4368CF46" w14:textId="77777777" w:rsidR="00001A47" w:rsidRPr="00F84A81" w:rsidRDefault="00001A47" w:rsidP="00001A47">
      <w:pPr>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w:t>
      </w:r>
    </w:p>
    <w:p w14:paraId="4368CF48" w14:textId="58FB823B" w:rsidR="00001A47" w:rsidRPr="00F84A81" w:rsidRDefault="0076663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 </w:t>
      </w:r>
      <w:r w:rsidR="00D852A2" w:rsidRPr="00F84A81">
        <w:rPr>
          <w:rFonts w:ascii="Garamond" w:eastAsiaTheme="minorHAnsi" w:hAnsi="Garamond" w:cs="CG Times"/>
          <w:i/>
          <w:iCs/>
          <w:color w:val="000000" w:themeColor="text1"/>
          <w:sz w:val="24"/>
          <w:szCs w:val="24"/>
          <w:lang w:val="sq-AL"/>
        </w:rPr>
        <w:t>(Shtuar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r w:rsidR="000E79B0" w:rsidRPr="00F84A81">
        <w:rPr>
          <w:rFonts w:ascii="Garamond" w:eastAsiaTheme="minorHAnsi" w:hAnsi="Garamond" w:cs="CG Times"/>
          <w:i/>
          <w:iCs/>
          <w:color w:val="000000" w:themeColor="text1"/>
          <w:sz w:val="24"/>
          <w:szCs w:val="24"/>
          <w:lang w:val="sq-AL"/>
        </w:rPr>
        <w:t>; ndryshuar me ligjin nr. 36/2017, datë 30.3.2017</w:t>
      </w:r>
      <w:r w:rsidR="00001A47" w:rsidRPr="00F84A81">
        <w:rPr>
          <w:rFonts w:ascii="Garamond" w:eastAsiaTheme="minorHAnsi" w:hAnsi="Garamond" w:cs="CG Times"/>
          <w:i/>
          <w:iCs/>
          <w:color w:val="000000" w:themeColor="text1"/>
          <w:sz w:val="24"/>
          <w:szCs w:val="24"/>
          <w:lang w:val="sq-AL"/>
        </w:rPr>
        <w:t>)</w:t>
      </w:r>
    </w:p>
    <w:p w14:paraId="4368CF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4A" w14:textId="77777777" w:rsidR="00766634" w:rsidRPr="00F84A81" w:rsidRDefault="00766634" w:rsidP="00766634">
      <w:pPr>
        <w:pStyle w:val="Paragrafi"/>
        <w:rPr>
          <w:color w:val="000000" w:themeColor="text1"/>
          <w:spacing w:val="-4"/>
          <w:szCs w:val="24"/>
          <w:lang w:val="sq-AL"/>
        </w:rPr>
      </w:pPr>
      <w:r w:rsidRPr="00F84A81">
        <w:rPr>
          <w:color w:val="000000" w:themeColor="text1"/>
          <w:spacing w:val="-4"/>
          <w:szCs w:val="24"/>
          <w:lang w:val="sq-AL"/>
        </w:rPr>
        <w:t>Përvetësimi i pasurisë private ose publike nëpërmjet paraqitjes së fakteve të rreme ose duke fshehur fakte të vërteta, gënjeshtrës ose shpërdorimit të besimit, për vete ose persona të tjerë, përbën veprën penale të mashtrimit dhe dënohet me burgim deri në pesë</w:t>
      </w:r>
      <w:r w:rsidR="00F920D1" w:rsidRPr="00F84A81">
        <w:rPr>
          <w:color w:val="000000" w:themeColor="text1"/>
          <w:spacing w:val="-4"/>
          <w:szCs w:val="24"/>
          <w:lang w:val="sq-AL"/>
        </w:rPr>
        <w:t xml:space="preserve"> </w:t>
      </w:r>
      <w:r w:rsidRPr="00F84A81">
        <w:rPr>
          <w:color w:val="000000" w:themeColor="text1"/>
          <w:spacing w:val="-4"/>
          <w:szCs w:val="24"/>
          <w:lang w:val="sq-AL"/>
        </w:rPr>
        <w:t>vjet.</w:t>
      </w:r>
    </w:p>
    <w:p w14:paraId="4368CF4B" w14:textId="77777777" w:rsidR="00766634" w:rsidRPr="00F84A81" w:rsidRDefault="00766634" w:rsidP="00766634">
      <w:pPr>
        <w:pStyle w:val="Paragrafi"/>
        <w:rPr>
          <w:color w:val="000000" w:themeColor="text1"/>
          <w:spacing w:val="-4"/>
          <w:szCs w:val="24"/>
          <w:lang w:val="sq-AL"/>
        </w:rPr>
      </w:pPr>
      <w:r w:rsidRPr="00F84A81">
        <w:rPr>
          <w:color w:val="000000" w:themeColor="text1"/>
          <w:spacing w:val="-4"/>
          <w:szCs w:val="24"/>
          <w:lang w:val="sq-AL"/>
        </w:rPr>
        <w:t>Kjo</w:t>
      </w:r>
      <w:r w:rsidR="00F920D1" w:rsidRPr="00F84A81">
        <w:rPr>
          <w:color w:val="000000" w:themeColor="text1"/>
          <w:spacing w:val="-4"/>
          <w:szCs w:val="24"/>
          <w:lang w:val="sq-AL"/>
        </w:rPr>
        <w:t xml:space="preserve"> </w:t>
      </w:r>
      <w:r w:rsidRPr="00F84A81">
        <w:rPr>
          <w:color w:val="000000" w:themeColor="text1"/>
          <w:spacing w:val="-4"/>
          <w:szCs w:val="24"/>
          <w:lang w:val="sq-AL"/>
        </w:rPr>
        <w:t>vepër, kur</w:t>
      </w:r>
      <w:r w:rsidR="00F920D1" w:rsidRPr="00F84A81">
        <w:rPr>
          <w:color w:val="000000" w:themeColor="text1"/>
          <w:spacing w:val="-4"/>
          <w:szCs w:val="24"/>
          <w:lang w:val="sq-AL"/>
        </w:rPr>
        <w:t xml:space="preserve"> </w:t>
      </w:r>
      <w:r w:rsidRPr="00F84A81">
        <w:rPr>
          <w:color w:val="000000" w:themeColor="text1"/>
          <w:spacing w:val="-4"/>
          <w:szCs w:val="24"/>
          <w:lang w:val="sq-AL"/>
        </w:rPr>
        <w:t>kryhet në bashkëpunim ose më shumë se një herë, dënohet</w:t>
      </w:r>
      <w:r w:rsidR="00F920D1" w:rsidRPr="00F84A81">
        <w:rPr>
          <w:color w:val="000000" w:themeColor="text1"/>
          <w:spacing w:val="-4"/>
          <w:szCs w:val="24"/>
          <w:lang w:val="sq-AL"/>
        </w:rPr>
        <w:t xml:space="preserve"> </w:t>
      </w:r>
      <w:r w:rsidRPr="00F84A81">
        <w:rPr>
          <w:color w:val="000000" w:themeColor="text1"/>
          <w:spacing w:val="-4"/>
          <w:szCs w:val="24"/>
          <w:lang w:val="sq-AL"/>
        </w:rPr>
        <w:t>me burgim nga dy deri në gjashtë</w:t>
      </w:r>
      <w:r w:rsidR="00F920D1" w:rsidRPr="00F84A81">
        <w:rPr>
          <w:color w:val="000000" w:themeColor="text1"/>
          <w:spacing w:val="-4"/>
          <w:szCs w:val="24"/>
          <w:lang w:val="sq-AL"/>
        </w:rPr>
        <w:t xml:space="preserve"> </w:t>
      </w:r>
      <w:r w:rsidRPr="00F84A81">
        <w:rPr>
          <w:color w:val="000000" w:themeColor="text1"/>
          <w:spacing w:val="-4"/>
          <w:szCs w:val="24"/>
          <w:lang w:val="sq-AL"/>
        </w:rPr>
        <w:t xml:space="preserve">vjet. </w:t>
      </w:r>
    </w:p>
    <w:p w14:paraId="2F6FA8B7" w14:textId="43BFE966" w:rsidR="00C304A0" w:rsidRPr="00F84A81" w:rsidRDefault="00AF4CB1" w:rsidP="00D852A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pacing w:val="-4"/>
          <w:sz w:val="24"/>
          <w:szCs w:val="24"/>
          <w:lang w:val="sq-AL"/>
        </w:rPr>
        <w:tab/>
        <w:t>Kur vepra</w:t>
      </w:r>
      <w:r w:rsidR="00F920D1" w:rsidRPr="00F84A81">
        <w:rPr>
          <w:rFonts w:ascii="Garamond" w:hAnsi="Garamond"/>
          <w:color w:val="000000" w:themeColor="text1"/>
          <w:spacing w:val="-4"/>
          <w:sz w:val="24"/>
          <w:szCs w:val="24"/>
          <w:lang w:val="sq-AL"/>
        </w:rPr>
        <w:t xml:space="preserve"> </w:t>
      </w:r>
      <w:r w:rsidR="00766634" w:rsidRPr="00F84A81">
        <w:rPr>
          <w:rFonts w:ascii="Garamond" w:hAnsi="Garamond"/>
          <w:color w:val="000000" w:themeColor="text1"/>
          <w:spacing w:val="-4"/>
          <w:sz w:val="24"/>
          <w:szCs w:val="24"/>
          <w:lang w:val="sq-AL"/>
        </w:rPr>
        <w:t>ka sjellë pasoja të rënda</w:t>
      </w:r>
      <w:r w:rsidR="00F920D1" w:rsidRPr="00F84A81">
        <w:rPr>
          <w:rFonts w:ascii="Garamond" w:hAnsi="Garamond"/>
          <w:color w:val="000000" w:themeColor="text1"/>
          <w:spacing w:val="-4"/>
          <w:sz w:val="24"/>
          <w:szCs w:val="24"/>
          <w:lang w:val="sq-AL"/>
        </w:rPr>
        <w:t xml:space="preserve"> </w:t>
      </w:r>
      <w:r w:rsidR="00766634" w:rsidRPr="00F84A81">
        <w:rPr>
          <w:rFonts w:ascii="Garamond" w:hAnsi="Garamond"/>
          <w:color w:val="000000" w:themeColor="text1"/>
          <w:spacing w:val="-4"/>
          <w:sz w:val="24"/>
          <w:szCs w:val="24"/>
          <w:lang w:val="sq-AL"/>
        </w:rPr>
        <w:t>dënohet me burgim nga pesë deri në dhjetë vjet.</w:t>
      </w:r>
    </w:p>
    <w:p w14:paraId="69A83478"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4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143/a</w:t>
      </w:r>
    </w:p>
    <w:p w14:paraId="4368CF4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Skemat mashtruese dhe piramidale</w:t>
      </w:r>
    </w:p>
    <w:p w14:paraId="4368CF5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F5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Organizimi dhe vënia në funksionim e skemave mashtruese dhe piramidale të huamarrjes, me qëllim fitimi material, dënohet me burgim nga tre gjer në dhjetë vjet.</w:t>
      </w:r>
    </w:p>
    <w:p w14:paraId="4368CF5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ka sjellë pasoja të rënda, dënohet me burgim nga dhjetë gjer në njëzet vjet.</w:t>
      </w:r>
    </w:p>
    <w:p w14:paraId="4368CF5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CF5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143/a/1</w:t>
      </w:r>
    </w:p>
    <w:p w14:paraId="4368CF5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Manipulimi i tregut</w:t>
      </w:r>
    </w:p>
    <w:p w14:paraId="4368CF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F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Paraqitja jo e saktë, me dashje, e vlerës së një malli, shërbimi apo paraje, me qëllim çrregullimin e funksionimit të lirë dhe të drejtë të tregut, dënohet me gjobë ose me burgim gjer në katër vjet.</w:t>
      </w:r>
    </w:p>
    <w:p w14:paraId="4368CF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CF5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Neni 143/a/2</w:t>
      </w:r>
    </w:p>
    <w:p w14:paraId="4368CF5C"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Përdorimi i paautorizuar dhe përhapja e informacionit të privilegjuar</w:t>
      </w:r>
    </w:p>
    <w:p w14:paraId="4368CF5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CF5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Personi, i cili, në mënyrë të autorizuar ose të paautorizuar, vihet në dijeni të informacionit të privilegjuar, për të cilin publiku nuk ka dijeni e që mund ta përdorë me qëllim fitimi material për vete, për një palë të tretë apo në dëm të kësaj të fundit, në njërën nga mënyrat e mëposhtme: </w:t>
      </w:r>
    </w:p>
    <w:p w14:paraId="4368CF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a) për të blerë ose për të shitur tituj të tregtueshëm në territorin e Republikës së Shqipërisë ose të tregtuar nga një emetues, me seli në Republikën e Shqipërisë; </w:t>
      </w:r>
    </w:p>
    <w:p w14:paraId="4368CF6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 xml:space="preserve">b) duke ditur natyrën e privilegjuar të informacionit, ia komunikon, pa autorizim, një pale të tretë; </w:t>
      </w:r>
    </w:p>
    <w:p w14:paraId="4368CF6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duke ditur natyrën e privilegjuar të informacionit, këshillon një palë të tretë për të blerë ose për të shitur tituj të tregtueshëm në territorin e Republikës së Shqipërisë apo të tregtuar nga një emetues, me seli në Republikën e Shqipërisë, dënohet me burgim nga gjashtë muaj gjer në tre vjet.</w:t>
      </w:r>
    </w:p>
    <w:p w14:paraId="4368CF6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kjo vepër kryhet në bashkëpunim, më shumë se një herë ose ka sjellë pasoja të rënda, dënohet me burgim gjer në pesë vjet. </w:t>
      </w:r>
    </w:p>
    <w:p w14:paraId="4368CF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6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143/a/3</w:t>
      </w:r>
    </w:p>
    <w:p w14:paraId="4368CF66"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Manipulimi i çmimeve dhe përhapja e informacionit të rremë</w:t>
      </w:r>
    </w:p>
    <w:p w14:paraId="4368CF67"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CF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6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Veprimi apo mosveprimi i personit që: </w:t>
      </w:r>
    </w:p>
    <w:p w14:paraId="4368CF6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a) nënshkruan një kontratë fiktive për shitjen apo zëvendësimin e titujve; </w:t>
      </w:r>
    </w:p>
    <w:p w14:paraId="4368CF6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b) kryen porosi për blerje ose shitje të titujve, për të cilët është kryer porosia me të njëjtin çmim, apo nëse ai i përdor këto tituj si kundërporosi; </w:t>
      </w:r>
    </w:p>
    <w:p w14:paraId="4368CF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c) përhap informacion apo fakte të tjera të rreme për rritjen ose rënien e çmimit të titujve apo krijimin e një tregtimi fiktiv aktiv të tyre, me qëllim përfitimi personal për vete, një palë të tretë apo në dëm të kësaj të fundit, dënohet me burgim nga gjashtë muaj gjer në tre vjet. </w:t>
      </w:r>
    </w:p>
    <w:p w14:paraId="7915E0FA" w14:textId="246E6FBD"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më shumë se një herë ose ka sjellë pasoja të rënda, dënohet me burgim nga dy gjer në pesë vjet.</w:t>
      </w:r>
    </w:p>
    <w:p w14:paraId="5764BD3F"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143/a/4</w:t>
      </w:r>
    </w:p>
    <w:p w14:paraId="4368CF70"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Paraqitja e të dhënave të rreme dhe shpërndarja e paautorizuar e tyre</w:t>
      </w:r>
    </w:p>
    <w:p w14:paraId="4368CF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92290D" w:rsidRPr="00F84A81">
        <w:rPr>
          <w:rFonts w:ascii="Garamond" w:eastAsiaTheme="minorHAnsi" w:hAnsi="Garamond" w:cs="CG Times"/>
          <w:i/>
          <w:iCs/>
          <w:color w:val="000000" w:themeColor="text1"/>
          <w:sz w:val="24"/>
          <w:szCs w:val="24"/>
          <w:lang w:val="sq-AL"/>
        </w:rPr>
        <w:t>23/2012, datë 1.3.2012</w:t>
      </w:r>
      <w:r w:rsidRPr="00F84A81">
        <w:rPr>
          <w:rFonts w:ascii="Garamond" w:eastAsiaTheme="minorHAnsi" w:hAnsi="Garamond" w:cs="CG Times"/>
          <w:i/>
          <w:iCs/>
          <w:color w:val="000000" w:themeColor="text1"/>
          <w:sz w:val="24"/>
          <w:szCs w:val="24"/>
          <w:lang w:val="sq-AL"/>
        </w:rPr>
        <w:t>)</w:t>
      </w:r>
    </w:p>
    <w:p w14:paraId="4368CF7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7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Personi që, si anëtar i drejtorisë apo i këshillit mbikëqyrës të një emetuesi, lejon ose mundëson shpërndarjen e një prospekti, të ndryshëm nga ai që përcaktohet nga ligji, apo lejon ose mundëson paraqitjen e të dhënave të rreme ose paraqitjen e rreme të fakteve me vlerë materiale në një prospekt, dënohet me burgim nga gjashtë muaj gjer në tre vjet. </w:t>
      </w:r>
    </w:p>
    <w:p w14:paraId="4368CF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kjo vepër kryhet në bashkëpunim, më shumë se një herë ose ka sjellë pasoja të rënda dënohet me burgim gjer në pesë vjet. </w:t>
      </w:r>
    </w:p>
    <w:p w14:paraId="4368CF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CF7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143/a/5</w:t>
      </w:r>
    </w:p>
    <w:p w14:paraId="4368CF77"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 Regjistrimi i titujve në bursë në mënyrë të paautorizuar</w:t>
      </w:r>
    </w:p>
    <w:p w14:paraId="4368CF78"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CF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7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Personi që, si anëtar i drejtorisë së bursës, lejon regjistrimin në kuotimin një, kuotimin e shoqërive anonime publike apo në kuotime të tjera të titujve, të cilët nuk i plotësojnë kushtet e ligjit për titujt, dënohet me burgim nga gjashtë muaj gjer në tre vjet. </w:t>
      </w:r>
    </w:p>
    <w:p w14:paraId="4368CF7B" w14:textId="284DC6B8"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më shumë se një herë ose ka sjellë pasoja të rënda dënohet me bu</w:t>
      </w:r>
      <w:r w:rsidR="00EA407A" w:rsidRPr="00F84A81">
        <w:rPr>
          <w:rFonts w:ascii="Garamond" w:eastAsiaTheme="minorHAnsi" w:hAnsi="Garamond" w:cs="CG Times"/>
          <w:color w:val="000000" w:themeColor="text1"/>
          <w:sz w:val="24"/>
          <w:szCs w:val="24"/>
          <w:lang w:val="sq-AL"/>
        </w:rPr>
        <w:t xml:space="preserve">rgim nga dy gjer në pesë vjet. </w:t>
      </w:r>
    </w:p>
    <w:p w14:paraId="4ACD5849" w14:textId="77777777" w:rsidR="00866BD7" w:rsidRPr="00F84A81" w:rsidRDefault="00866BD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143/a/6</w:t>
      </w:r>
    </w:p>
    <w:p w14:paraId="4368CF7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 Fshehja e pronësisë</w:t>
      </w:r>
    </w:p>
    <w:p w14:paraId="4368CF7E"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CF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Personi, i cili me dashje nuk i jep të dhëna për pronësinë Autoritetit të Mbikëqyrjes Financiare, sipas ligjit për titujt, dënohet me gjobë ose burgim gjer në një vit. </w:t>
      </w:r>
    </w:p>
    <w:p w14:paraId="4368CF81" w14:textId="7A0BDEAA"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 xml:space="preserve">Kur kjo vepër kryhet në bashkëpunim, më shumë se një herë ose ka sjellë pasoja të rënda dënohet me burgim nga dy gjer në pesë vjet. </w:t>
      </w:r>
    </w:p>
    <w:p w14:paraId="346A1EEA" w14:textId="77777777" w:rsidR="00866BD7" w:rsidRPr="00F84A81" w:rsidRDefault="00866BD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143/a/7</w:t>
      </w:r>
    </w:p>
    <w:p w14:paraId="4368CF83"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Tregtimi i paligjshëm i titujve</w:t>
      </w:r>
    </w:p>
    <w:p w14:paraId="4368CF84"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CF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Personi që merret me ndërmjetësim të paautorizuar për blerjen ose shitjen e titujve dënohet me gjobë ose me burgim gjer në një vit. </w:t>
      </w:r>
    </w:p>
    <w:p w14:paraId="4368CF87" w14:textId="26A80BF0"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më shumë se një herë ose ka sjellë pasoja të rënda dënohet me burgim nga dy gjer në pesë vjet.</w:t>
      </w:r>
    </w:p>
    <w:p w14:paraId="17DEC324" w14:textId="5E696BC6" w:rsidR="00866BD7" w:rsidRPr="00F84A81" w:rsidRDefault="00866BD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2F19A19E" w14:textId="77777777" w:rsidR="00866BD7" w:rsidRPr="00F84A81" w:rsidRDefault="00866BD7" w:rsidP="00866BD7">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143/a/8</w:t>
      </w:r>
    </w:p>
    <w:p w14:paraId="0559E4EC" w14:textId="77777777" w:rsidR="00866BD7" w:rsidRPr="00F84A81" w:rsidRDefault="00866BD7" w:rsidP="00866BD7">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Mashtrimi që prek interesat financiare të Bashkimit Evropian</w:t>
      </w:r>
    </w:p>
    <w:p w14:paraId="64AFDFE3" w14:textId="015A3F58" w:rsidR="00866BD7" w:rsidRPr="00F84A81" w:rsidRDefault="00866BD7" w:rsidP="00866BD7">
      <w:pPr>
        <w:spacing w:after="0" w:line="240" w:lineRule="auto"/>
        <w:jc w:val="center"/>
        <w:rPr>
          <w:rFonts w:ascii="Garamond" w:hAnsi="Garamond"/>
          <w:i/>
          <w:color w:val="000000" w:themeColor="text1"/>
          <w:sz w:val="24"/>
          <w:szCs w:val="24"/>
        </w:rPr>
      </w:pPr>
      <w:r w:rsidRPr="00F84A81">
        <w:rPr>
          <w:rFonts w:ascii="Garamond" w:eastAsiaTheme="minorHAnsi" w:hAnsi="Garamond" w:cs="CG Times"/>
          <w:i/>
          <w:iCs/>
          <w:color w:val="000000" w:themeColor="text1"/>
          <w:sz w:val="24"/>
          <w:szCs w:val="24"/>
          <w:lang w:val="sq-AL"/>
        </w:rPr>
        <w:t>(Shtuar me ligjin nr</w:t>
      </w:r>
      <w:r w:rsidRPr="00F84A81">
        <w:rPr>
          <w:rFonts w:ascii="Garamond" w:hAnsi="Garamond"/>
          <w:i/>
          <w:color w:val="000000" w:themeColor="text1"/>
          <w:sz w:val="24"/>
          <w:szCs w:val="24"/>
        </w:rPr>
        <w:t>. 8, datë 28.1.2026)</w:t>
      </w:r>
    </w:p>
    <w:p w14:paraId="6CEB170F" w14:textId="77777777" w:rsidR="00866BD7" w:rsidRPr="00F84A81" w:rsidRDefault="00866BD7" w:rsidP="00866BD7">
      <w:pPr>
        <w:spacing w:after="0" w:line="240" w:lineRule="auto"/>
        <w:jc w:val="center"/>
        <w:rPr>
          <w:rFonts w:ascii="Garamond" w:hAnsi="Garamond"/>
          <w:color w:val="000000" w:themeColor="text1"/>
          <w:sz w:val="24"/>
          <w:szCs w:val="24"/>
        </w:rPr>
      </w:pPr>
    </w:p>
    <w:p w14:paraId="4A2D0379" w14:textId="77777777" w:rsidR="00866BD7" w:rsidRPr="00F84A81" w:rsidRDefault="00866BD7" w:rsidP="00866BD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Moszbulimi i informacionit në shkelje të një detyrimi specifik, përdorimi ose paraqitja e deklaratave ose dokumenteve të rreme, të pasakta ose të paplota, që ka si efekt përvetësimin ose mbajtjen e padrejtë të fondeve nga buxheti i përgjithshëm i Bashkimit Evropian ose buxhetet e menaxhuara nga ose në emër të Bashkimit Evropian, ose keqpërdorimi i fondeve të tilla për qëllime të tjera nga ato për të cilat ato janë dhënë dënohet me burgim gjer në pesë vjet.</w:t>
      </w:r>
    </w:p>
    <w:p w14:paraId="3BEB0409" w14:textId="77777777" w:rsidR="00866BD7" w:rsidRPr="00F84A81" w:rsidRDefault="00866BD7" w:rsidP="00866BD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Moszbulimi i informacionit në shkelje të një detyrimi specifik, përdorimi ose paraqitja e deklaratave ose dokumenteve të rreme, të pasakta ose të paplota, që ka si efekt zvogëlimin e paligjshëm të burimeve të buxhetit të përgjithshëm të Bashkimit Evropian ose buxhetet e menaxhuara nga ose në emër të Bashkimit Evropian, ose keqpërdorimi i një përfitimi të përfituar ligjërisht dënohet me burgim gjer në pesë vjet.</w:t>
      </w:r>
    </w:p>
    <w:p w14:paraId="4206A742" w14:textId="77777777" w:rsidR="00866BD7" w:rsidRPr="00F84A81" w:rsidRDefault="00866BD7" w:rsidP="00866BD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veprat e parashikuara në paragrafët e parë dhe të dytë të këtij neni kryhen në bashkëpunim ose më shumë se një herë dënohen me burgim nga dy gjer në gjashtë vjet.</w:t>
      </w:r>
    </w:p>
    <w:p w14:paraId="144B6E97" w14:textId="5ABC89D4" w:rsidR="00866BD7" w:rsidRPr="00F84A81" w:rsidRDefault="00866BD7" w:rsidP="00866BD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të njëjtat vepra përfshijnë një shumë, që tejkalon 50 000 euro, dënohen me burgim nga pesë deri në dhjetë vjet.</w:t>
      </w:r>
    </w:p>
    <w:p w14:paraId="4368CF88" w14:textId="38527411" w:rsidR="00001A47" w:rsidRPr="00F84A81" w:rsidRDefault="00001A47" w:rsidP="00866BD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p>
    <w:p w14:paraId="4368CF89"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143/b</w:t>
      </w:r>
    </w:p>
    <w:p w14:paraId="4368CF8A"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Mashtrimi kompjuterik</w:t>
      </w:r>
    </w:p>
    <w:p w14:paraId="4368CF8B" w14:textId="7777777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10 023, datë 27.11.2008; </w:t>
      </w:r>
      <w:r w:rsidR="0092290D"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F8C"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CF8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Futja, ndryshimi, fshirja ose heqja e të dhënave kompjuterike apo ndërhyrja në funksionimin e një sistemi kompjuterik, me qëllim për t’i siguruar vetes apo të tretëve, me mashtrim, një përfitim ekonomik të padrejtë apo për t’i shkaktuar një të treti pakësimin e pasurisë, dënohen me burgim nga gjashtë muaj deri në gjashtë vjet.</w:t>
      </w:r>
    </w:p>
    <w:p w14:paraId="4368CF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në dëm të disa personave, më shumë se një herë ose kur ka sjellë pasoja të rënda materiale, dënohet me burgim nga pesë deri në pesëmbëdhjetë vjet.</w:t>
      </w:r>
    </w:p>
    <w:p w14:paraId="4EBCFF6A" w14:textId="66A29E41" w:rsidR="00C304A0" w:rsidRPr="00F84A81" w:rsidRDefault="00C304A0" w:rsidP="00317BD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F9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144</w:t>
      </w:r>
    </w:p>
    <w:p w14:paraId="4368CF9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Mashtrimi në subvencione</w:t>
      </w:r>
    </w:p>
    <w:p w14:paraId="4368CF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93" w14:textId="69B27CC5"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Mashtrimi në dokumentet e paraqitura, duke përfituar padrejtësisht subvencione nga shteti, dënohet me gjobë os</w:t>
      </w:r>
      <w:r w:rsidR="00EA407A" w:rsidRPr="00F84A81">
        <w:rPr>
          <w:rFonts w:ascii="Garamond" w:eastAsiaTheme="minorHAnsi" w:hAnsi="Garamond" w:cs="CG Times"/>
          <w:color w:val="000000" w:themeColor="text1"/>
          <w:sz w:val="24"/>
          <w:szCs w:val="24"/>
          <w:lang w:val="sq-AL"/>
        </w:rPr>
        <w:t>e me burgim gjer në katër vjet.</w:t>
      </w:r>
    </w:p>
    <w:p w14:paraId="7F699117" w14:textId="77777777" w:rsidR="00317BD9" w:rsidRPr="00F84A81" w:rsidRDefault="00317BD9"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9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144/a</w:t>
      </w:r>
    </w:p>
    <w:p w14:paraId="4368CF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Krijimi i skemave mashtruese lidhur me tatimin mbi vlerën e shtuar</w:t>
      </w:r>
    </w:p>
    <w:p w14:paraId="4368CF9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CF97" w14:textId="77777777" w:rsidR="00001A47" w:rsidRPr="00F84A81" w:rsidRDefault="00001A47" w:rsidP="00001A47">
      <w:pPr>
        <w:autoSpaceDE w:val="0"/>
        <w:autoSpaceDN w:val="0"/>
        <w:adjustRightInd w:val="0"/>
        <w:spacing w:after="0" w:line="240" w:lineRule="auto"/>
        <w:ind w:firstLine="0"/>
        <w:rPr>
          <w:rFonts w:ascii="Garamond" w:eastAsiaTheme="minorHAnsi" w:hAnsi="Garamond"/>
          <w:color w:val="000000" w:themeColor="text1"/>
          <w:sz w:val="24"/>
          <w:szCs w:val="24"/>
          <w:lang w:val="sq-AL"/>
        </w:rPr>
      </w:pPr>
    </w:p>
    <w:p w14:paraId="4368CF98" w14:textId="10D72D68" w:rsidR="00842B55"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Organizimi dhe vënia në funksionim e skemave mashtruese, me qëllim fitimin material për vete apo për të tjerët, nëpërmjet mospagimit, apo përfitimit të kreditimit ose rimbursimit të tatimit mbi vlerën e shtuar, dënohet me burgim nga tre deri në dhjetë vjet.</w:t>
      </w:r>
    </w:p>
    <w:p w14:paraId="29F5B870" w14:textId="77777777" w:rsidR="00BD2313" w:rsidRPr="00F84A81" w:rsidRDefault="00BD231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9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145</w:t>
      </w:r>
    </w:p>
    <w:p w14:paraId="4368CF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Mashtrimi në sigurime</w:t>
      </w:r>
    </w:p>
    <w:p w14:paraId="4368CF9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CF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Paraqitja e rrethanave të rreme në lidhje me objektin që sigurohet, ose krijimi i rrethanave të rreme dhe paraqitja e tyre në dokumentet duke përfituar padrejtësisht sigurime, dënohet me gjobë ose me burgim gjer në pesë vjet.</w:t>
      </w:r>
    </w:p>
    <w:p w14:paraId="4368CF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146</w:t>
      </w:r>
    </w:p>
    <w:p w14:paraId="4368CF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Mashtrimi në kredi</w:t>
      </w:r>
    </w:p>
    <w:p w14:paraId="4368CF9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Mashtrimi në dokumentet e paraqitura, duke përfituar padrejtësisht kredi duke regjistruar në mënyrë fiktive në hipotekë objekte që nuk ekzistojnë, ose tej vlerës së tyre reale, ose në pronësi të një tjetri, të bëra me qëllim për të mos kthyer më kredinë e marrë, dënohet me gjobë ose me burgim gjer në shtatë vjet.</w:t>
      </w:r>
      <w:r w:rsidR="00F920D1" w:rsidRPr="00F84A81">
        <w:rPr>
          <w:rFonts w:ascii="Garamond" w:eastAsiaTheme="minorHAnsi" w:hAnsi="Garamond" w:cs="CG Times"/>
          <w:color w:val="000000" w:themeColor="text1"/>
          <w:sz w:val="24"/>
          <w:szCs w:val="24"/>
          <w:lang w:val="sq-AL"/>
        </w:rPr>
        <w:t xml:space="preserve"> </w:t>
      </w:r>
    </w:p>
    <w:p w14:paraId="4368CFA1"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147</w:t>
      </w:r>
    </w:p>
    <w:p w14:paraId="4368CF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Mashtrimi për veprat e artit e të kulturës</w:t>
      </w:r>
    </w:p>
    <w:p w14:paraId="4368CFA4" w14:textId="5A909D91"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D852A2" w:rsidRPr="00F84A81">
        <w:rPr>
          <w:rFonts w:ascii="Garamond" w:eastAsiaTheme="minorHAnsi" w:hAnsi="Garamond" w:cs="CG Times"/>
          <w:i/>
          <w:iCs/>
          <w:color w:val="000000" w:themeColor="text1"/>
          <w:sz w:val="24"/>
          <w:szCs w:val="24"/>
          <w:lang w:val="sq-AL"/>
        </w:rPr>
        <w:t xml:space="preserve">Ndryshuar </w:t>
      </w:r>
      <w:r w:rsidR="00EA407A" w:rsidRPr="00F84A81">
        <w:rPr>
          <w:rFonts w:ascii="Garamond" w:eastAsiaTheme="minorHAnsi" w:hAnsi="Garamond" w:cs="CG Times"/>
          <w:i/>
          <w:iCs/>
          <w:color w:val="000000" w:themeColor="text1"/>
          <w:sz w:val="24"/>
          <w:szCs w:val="24"/>
          <w:lang w:val="sq-AL"/>
        </w:rPr>
        <w:t xml:space="preserve">fjalë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FA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CFA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pasurisë me anë të mashtrimit, duke paraqitur një vepër të artit dhe të kulturës si origjinale apo të një tjetër autori nga ai që është në fakt, dënohet me gjobë ose me burgim gjer në katër vjet.</w:t>
      </w:r>
    </w:p>
    <w:p w14:paraId="439F6411"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A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148</w:t>
      </w:r>
    </w:p>
    <w:p w14:paraId="4368CFA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Botimi i veprës së tjetrit me emrin e vet </w:t>
      </w:r>
    </w:p>
    <w:p w14:paraId="4368CFA9" w14:textId="1DB784A0"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D852A2" w:rsidRPr="00F84A81">
        <w:rPr>
          <w:rFonts w:ascii="Garamond" w:eastAsiaTheme="minorHAnsi" w:hAnsi="Garamond" w:cs="CG Times"/>
          <w:i/>
          <w:iCs/>
          <w:color w:val="000000" w:themeColor="text1"/>
          <w:sz w:val="24"/>
          <w:szCs w:val="24"/>
          <w:lang w:val="sq-AL"/>
        </w:rPr>
        <w:t xml:space="preserve">Ndryshuar </w:t>
      </w:r>
      <w:r w:rsidR="00EA407A" w:rsidRPr="00F84A81">
        <w:rPr>
          <w:rFonts w:ascii="Garamond" w:eastAsiaTheme="minorHAnsi" w:hAnsi="Garamond" w:cs="CG Times"/>
          <w:i/>
          <w:iCs/>
          <w:color w:val="000000" w:themeColor="text1"/>
          <w:sz w:val="24"/>
          <w:szCs w:val="24"/>
          <w:lang w:val="sq-AL"/>
        </w:rPr>
        <w:t xml:space="preserve">fjalë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CFA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AB" w14:textId="247178E1"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Botimi ose përdorimi tërësisht apo pjesërisht me emrin e vet të një vepre letrare, muzikore, artistike ose shkencore që i përket një tjetri, përbën kundërvajtje penale dhe dënohet me gjobë ose me burgim gjer në dy vjet.</w:t>
      </w:r>
    </w:p>
    <w:p w14:paraId="30370AC8" w14:textId="77777777" w:rsidR="00BD2313" w:rsidRPr="00F84A81" w:rsidRDefault="00BD231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149</w:t>
      </w:r>
    </w:p>
    <w:p w14:paraId="4368CFAD" w14:textId="77777777"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imes New Roman" w:hAnsi="Garamond"/>
          <w:b/>
          <w:color w:val="000000" w:themeColor="text1"/>
          <w:sz w:val="24"/>
          <w:szCs w:val="24"/>
        </w:rPr>
      </w:pPr>
      <w:r w:rsidRPr="00F84A81">
        <w:rPr>
          <w:rFonts w:ascii="Garamond" w:eastAsiaTheme="minorHAnsi" w:hAnsi="Garamond" w:cs="CG Times"/>
          <w:i/>
          <w:iCs/>
          <w:color w:val="000000" w:themeColor="text1"/>
          <w:sz w:val="24"/>
          <w:szCs w:val="24"/>
          <w:lang w:val="sq-AL"/>
        </w:rPr>
        <w:t xml:space="preserve"> </w:t>
      </w:r>
      <w:r w:rsidRPr="00F84A81">
        <w:rPr>
          <w:rFonts w:ascii="Garamond" w:eastAsia="Times New Roman" w:hAnsi="Garamond"/>
          <w:b/>
          <w:color w:val="000000" w:themeColor="text1"/>
          <w:sz w:val="24"/>
          <w:szCs w:val="24"/>
        </w:rPr>
        <w:t>Shkelja e të drejtave të autorit</w:t>
      </w:r>
    </w:p>
    <w:p w14:paraId="4368CFAE" w14:textId="77777777"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me ligjin nr. 8733, datë 24.1.2001 dhe nr. 44/2019, datë 18.7.2019)</w:t>
      </w:r>
    </w:p>
    <w:p w14:paraId="4368CFAF"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CFB0"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Riprodhimi tërësisht ose pjesërisht, shpërndarja, komunikimi në publik, shitja, ofrimi për shitje, përdorimi, furnizimi, eksportimi ose importimi për qëllime fitimi i veprës së mbrojtur nga e drejta e autorit, pa pëlqimin e autorit ose</w:t>
      </w:r>
      <w:r w:rsidR="00F920D1" w:rsidRPr="00F84A81">
        <w:rPr>
          <w:rFonts w:ascii="Garamond" w:eastAsia="Times New Roman" w:hAnsi="Garamond"/>
          <w:color w:val="000000" w:themeColor="text1"/>
          <w:sz w:val="24"/>
          <w:szCs w:val="24"/>
        </w:rPr>
        <w:t xml:space="preserve"> </w:t>
      </w:r>
      <w:r w:rsidRPr="00F84A81">
        <w:rPr>
          <w:rFonts w:ascii="Garamond" w:eastAsia="Times New Roman" w:hAnsi="Garamond"/>
          <w:color w:val="000000" w:themeColor="text1"/>
          <w:sz w:val="24"/>
          <w:szCs w:val="24"/>
        </w:rPr>
        <w:t>mbajtësit të së drejtës, kur janë shkelur të drejtat vetjake ose pasurore të tij, përbën kundërvajtje penale dhe dënohet me gjobë ose me burgim deri në dy vjet.</w:t>
      </w:r>
    </w:p>
    <w:p w14:paraId="4368CFB1" w14:textId="77777777" w:rsidR="00001A47"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lastRenderedPageBreak/>
        <w:t>Po kjo vepër, kur kryhet në bashkëpunim ose më shumë se një herë, dënohet me burgim deri në tre vjet.</w:t>
      </w:r>
    </w:p>
    <w:p w14:paraId="4368CFB3" w14:textId="77777777" w:rsidR="00EA407A" w:rsidRPr="00F84A81" w:rsidRDefault="00EA407A" w:rsidP="00D852A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FB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149/a</w:t>
      </w:r>
    </w:p>
    <w:p w14:paraId="4368CFB5"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të drejtave të pronësisë industriale</w:t>
      </w:r>
    </w:p>
    <w:p w14:paraId="4368CFB6" w14:textId="03FDC461" w:rsidR="00001A47" w:rsidRPr="00F84A81" w:rsidRDefault="00001A47" w:rsidP="00BD2313">
      <w:pPr>
        <w:spacing w:after="0" w:line="240" w:lineRule="auto"/>
        <w:jc w:val="center"/>
        <w:rPr>
          <w:rFonts w:ascii="Garamond" w:hAnsi="Garamond"/>
          <w:i/>
          <w:color w:val="000000" w:themeColor="text1"/>
          <w:sz w:val="24"/>
          <w:szCs w:val="24"/>
        </w:rPr>
      </w:pPr>
      <w:r w:rsidRPr="00F84A81">
        <w:rPr>
          <w:rFonts w:ascii="Garamond" w:eastAsiaTheme="minorHAnsi" w:hAnsi="Garamond" w:cs="CG Times"/>
          <w:i/>
          <w:iCs/>
          <w:color w:val="000000" w:themeColor="text1"/>
          <w:sz w:val="24"/>
          <w:szCs w:val="24"/>
          <w:lang w:val="sq-AL"/>
        </w:rPr>
        <w:t>(Shtuar me</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ligjin </w:t>
      </w:r>
      <w:r w:rsidR="002878C4" w:rsidRPr="00F84A81">
        <w:rPr>
          <w:rFonts w:ascii="Garamond" w:eastAsiaTheme="minorHAnsi" w:hAnsi="Garamond" w:cs="CG Times"/>
          <w:i/>
          <w:iCs/>
          <w:color w:val="000000" w:themeColor="text1"/>
          <w:sz w:val="24"/>
          <w:szCs w:val="24"/>
          <w:lang w:val="sq-AL"/>
        </w:rPr>
        <w:t xml:space="preserve">nr. </w:t>
      </w:r>
      <w:r w:rsidR="00BD2313" w:rsidRPr="00F84A81">
        <w:rPr>
          <w:rFonts w:ascii="Garamond" w:eastAsiaTheme="minorHAnsi" w:hAnsi="Garamond" w:cs="CG Times"/>
          <w:i/>
          <w:iCs/>
          <w:color w:val="000000" w:themeColor="text1"/>
          <w:sz w:val="24"/>
          <w:szCs w:val="24"/>
          <w:lang w:val="sq-AL"/>
        </w:rPr>
        <w:t>23/2012, datë 1.3.2012; ndryshuar togfjalësh në paragrafin e parë dhe të dytë me ligjin nr</w:t>
      </w:r>
      <w:r w:rsidR="00BD2313" w:rsidRPr="00F84A81">
        <w:rPr>
          <w:rFonts w:ascii="Garamond" w:hAnsi="Garamond"/>
          <w:i/>
          <w:color w:val="000000" w:themeColor="text1"/>
          <w:sz w:val="24"/>
          <w:szCs w:val="24"/>
        </w:rPr>
        <w:t>. 8, datë 28.1.2026)</w:t>
      </w:r>
    </w:p>
    <w:p w14:paraId="4368CFB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B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shpërndarja, mbajtja për qëllime tregtimi, shitja, ofrimi për shitje, furnizimi, shpërndarja, eksportimi ose importimi për këto qëllime i:</w:t>
      </w:r>
    </w:p>
    <w:p w14:paraId="4368CFB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produktit ose procesit të mbrojtur nga një patentë, pa pëlqimin e pronarit të patentës;</w:t>
      </w:r>
    </w:p>
    <w:p w14:paraId="4368CFB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produktit që mbrohet nga një dizenjo industriale, pa pëlqimin e pronarit të dizenjos industriale;</w:t>
      </w:r>
    </w:p>
    <w:p w14:paraId="4368CF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mallrave ose shërbimeve që mbrohen nga një markë tregtare, pa pëlqimin e pronarit të markës tregtare;</w:t>
      </w:r>
    </w:p>
    <w:p w14:paraId="4368CF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ç) produktit që rrjedh nga një tregues gjeografik, pa pëlqimin e pronarit të treguesit gjeografik; </w:t>
      </w:r>
    </w:p>
    <w:p w14:paraId="33CF2ACD" w14:textId="2D38EA63" w:rsidR="00BD2313" w:rsidRPr="00F84A81" w:rsidRDefault="00001A47" w:rsidP="00BD231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të kryera me dashje, përbëjnë kundërvajtje penale dhe dënohen me gjobë ose me burgim </w:t>
      </w:r>
      <w:r w:rsidR="00BD2313" w:rsidRPr="00F84A81">
        <w:rPr>
          <w:rFonts w:ascii="Garamond" w:hAnsi="Garamond"/>
          <w:color w:val="000000" w:themeColor="text1"/>
          <w:sz w:val="24"/>
          <w:szCs w:val="24"/>
        </w:rPr>
        <w:t>gjer në dy vjet</w:t>
      </w:r>
      <w:r w:rsidR="00BD2313" w:rsidRPr="00F84A81">
        <w:rPr>
          <w:rFonts w:ascii="Garamond" w:eastAsiaTheme="minorHAnsi" w:hAnsi="Garamond" w:cs="CG Times"/>
          <w:color w:val="000000" w:themeColor="text1"/>
          <w:sz w:val="24"/>
          <w:szCs w:val="24"/>
          <w:lang w:val="sq-AL"/>
        </w:rPr>
        <w:t>.</w:t>
      </w:r>
    </w:p>
    <w:p w14:paraId="4368CFBF" w14:textId="68DDA003" w:rsidR="00001A47" w:rsidRPr="00F84A81" w:rsidRDefault="00BD2313" w:rsidP="00BD231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 xml:space="preserve">      </w:t>
      </w:r>
      <w:r w:rsidR="00001A47" w:rsidRPr="00F84A81">
        <w:rPr>
          <w:rFonts w:ascii="Garamond" w:eastAsiaTheme="minorHAnsi" w:hAnsi="Garamond" w:cs="CG Times"/>
          <w:color w:val="000000" w:themeColor="text1"/>
          <w:sz w:val="24"/>
          <w:szCs w:val="24"/>
          <w:lang w:val="sq-AL"/>
        </w:rPr>
        <w:t xml:space="preserve">Po kjo vepër kur kryhet në bashkëpunim ose më shumë se një herë përbën kundërvajtje penale dhe dënohet me gjobë ose me burgim </w:t>
      </w:r>
      <w:r w:rsidRPr="00F84A81">
        <w:rPr>
          <w:rFonts w:ascii="Garamond" w:hAnsi="Garamond"/>
          <w:color w:val="000000" w:themeColor="text1"/>
          <w:sz w:val="24"/>
          <w:szCs w:val="24"/>
        </w:rPr>
        <w:t>gjer në tre vjet.</w:t>
      </w:r>
    </w:p>
    <w:p w14:paraId="1950704E" w14:textId="77777777" w:rsidR="00BD2313" w:rsidRPr="00F84A81" w:rsidRDefault="00BD2313" w:rsidP="00BD231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F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149/b</w:t>
      </w:r>
    </w:p>
    <w:p w14:paraId="4368CFC1"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të drejtave të topografisë së qarkut të gjysmëpërçuesit</w:t>
      </w:r>
    </w:p>
    <w:p w14:paraId="4368CFC2" w14:textId="2063FE80" w:rsidR="00001A47" w:rsidRPr="00F84A81" w:rsidRDefault="00001A47" w:rsidP="000A1809">
      <w:pPr>
        <w:spacing w:after="0" w:line="240" w:lineRule="auto"/>
        <w:jc w:val="center"/>
        <w:rPr>
          <w:rFonts w:ascii="Garamond" w:hAnsi="Garamond"/>
          <w:i/>
          <w:color w:val="000000" w:themeColor="text1"/>
          <w:sz w:val="24"/>
          <w:szCs w:val="24"/>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w:t>
      </w:r>
      <w:r w:rsidR="00FD5219" w:rsidRPr="00F84A81">
        <w:rPr>
          <w:rFonts w:ascii="Garamond" w:eastAsiaTheme="minorHAnsi" w:hAnsi="Garamond" w:cs="CG Times"/>
          <w:i/>
          <w:iCs/>
          <w:color w:val="000000" w:themeColor="text1"/>
          <w:sz w:val="24"/>
          <w:szCs w:val="24"/>
          <w:lang w:val="sq-AL"/>
        </w:rPr>
        <w:t>, datë 1.3.2012</w:t>
      </w:r>
      <w:r w:rsidR="000A1809" w:rsidRPr="00F84A81">
        <w:rPr>
          <w:rFonts w:ascii="Garamond" w:eastAsiaTheme="minorHAnsi" w:hAnsi="Garamond" w:cs="CG Times"/>
          <w:i/>
          <w:iCs/>
          <w:color w:val="000000" w:themeColor="text1"/>
          <w:sz w:val="24"/>
          <w:szCs w:val="24"/>
          <w:lang w:val="sq-AL"/>
        </w:rPr>
        <w:t>; ndryshuar togfjalësh në paragrafin e parë dhe të dytë me ligjin nr</w:t>
      </w:r>
      <w:r w:rsidR="000A1809" w:rsidRPr="00F84A81">
        <w:rPr>
          <w:rFonts w:ascii="Garamond" w:hAnsi="Garamond"/>
          <w:i/>
          <w:color w:val="000000" w:themeColor="text1"/>
          <w:sz w:val="24"/>
          <w:szCs w:val="24"/>
        </w:rPr>
        <w:t>. 8, datë 28.1.2026)</w:t>
      </w:r>
    </w:p>
    <w:p w14:paraId="4368CF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C4" w14:textId="76210471"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Prodhimi, përdorimi, mbajtja për qëllim tregtimi, shitja, ofrimi për shitje, furnizimi, shpërndarja, eksportimi ose importimi për këto qëllime i produktit që shkel të drejtat e topografisë së regjistruar të qarkut, të gjysmëpërçuesit ose të qarkut të integruar, pa pëlqimin e pronarit të topografisë, të kryera me dashje, përbëjnë kundërvajtje penale dhe dënohen me gjobë ose </w:t>
      </w:r>
      <w:r w:rsidR="000A1809" w:rsidRPr="00F84A81">
        <w:rPr>
          <w:rFonts w:ascii="Garamond" w:eastAsiaTheme="minorHAnsi" w:hAnsi="Garamond" w:cs="CG Times"/>
          <w:color w:val="000000" w:themeColor="text1"/>
          <w:sz w:val="24"/>
          <w:szCs w:val="24"/>
          <w:lang w:val="sq-AL"/>
        </w:rPr>
        <w:t>me burgim gjer në dy</w:t>
      </w:r>
      <w:r w:rsidRPr="00F84A81">
        <w:rPr>
          <w:rFonts w:ascii="Garamond" w:eastAsiaTheme="minorHAnsi" w:hAnsi="Garamond" w:cs="CG Times"/>
          <w:color w:val="000000" w:themeColor="text1"/>
          <w:sz w:val="24"/>
          <w:szCs w:val="24"/>
          <w:lang w:val="sq-AL"/>
        </w:rPr>
        <w:t xml:space="preserve"> vit.</w:t>
      </w:r>
    </w:p>
    <w:p w14:paraId="4368CFC5" w14:textId="5AD9A04E"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ose më shumë se një herë përbën kundërvajtje penale dhe dënohet m</w:t>
      </w:r>
      <w:r w:rsidR="000A1809" w:rsidRPr="00F84A81">
        <w:rPr>
          <w:rFonts w:ascii="Garamond" w:eastAsiaTheme="minorHAnsi" w:hAnsi="Garamond" w:cs="CG Times"/>
          <w:color w:val="000000" w:themeColor="text1"/>
          <w:sz w:val="24"/>
          <w:szCs w:val="24"/>
          <w:lang w:val="sq-AL"/>
        </w:rPr>
        <w:t>e gjobë ose me burgim gjer në tre</w:t>
      </w:r>
      <w:r w:rsidRPr="00F84A81">
        <w:rPr>
          <w:rFonts w:ascii="Garamond" w:eastAsiaTheme="minorHAnsi" w:hAnsi="Garamond" w:cs="CG Times"/>
          <w:color w:val="000000" w:themeColor="text1"/>
          <w:sz w:val="24"/>
          <w:szCs w:val="24"/>
          <w:lang w:val="sq-AL"/>
        </w:rPr>
        <w:t xml:space="preserve"> vjet.</w:t>
      </w:r>
    </w:p>
    <w:p w14:paraId="4368CFC6" w14:textId="77777777" w:rsidR="00842B55" w:rsidRPr="00F84A81" w:rsidRDefault="00842B5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III</w:t>
      </w:r>
    </w:p>
    <w:p w14:paraId="4368CFC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I PRONËS</w:t>
      </w:r>
    </w:p>
    <w:p w14:paraId="4368CFC9"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150</w:t>
      </w:r>
    </w:p>
    <w:p w14:paraId="4368CFC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pronës</w:t>
      </w:r>
    </w:p>
    <w:p w14:paraId="4368CF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i pronës, kur pasojat materiale nuk janë të lehta, dënohet me gjobë ose me burgim gjer në tre vjet.</w:t>
      </w:r>
    </w:p>
    <w:p w14:paraId="4368CF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151</w:t>
      </w:r>
    </w:p>
    <w:p w14:paraId="4368CFD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Shkatërrimi i pronës me zjarr </w:t>
      </w:r>
    </w:p>
    <w:p w14:paraId="29E30D50" w14:textId="735C4316" w:rsidR="00DF0952" w:rsidRPr="00F84A81" w:rsidRDefault="00DF0952" w:rsidP="00DF0952">
      <w:pPr>
        <w:spacing w:after="0" w:line="240" w:lineRule="auto"/>
        <w:jc w:val="center"/>
        <w:rPr>
          <w:rFonts w:ascii="Garamond" w:hAnsi="Garamond"/>
          <w:i/>
          <w:color w:val="000000" w:themeColor="text1"/>
          <w:sz w:val="24"/>
          <w:szCs w:val="24"/>
        </w:rPr>
      </w:pPr>
      <w:r w:rsidRPr="00F84A81">
        <w:rPr>
          <w:rFonts w:ascii="Garamond" w:eastAsiaTheme="minorHAnsi" w:hAnsi="Garamond" w:cs="CG Times"/>
          <w:i/>
          <w:iCs/>
          <w:color w:val="000000" w:themeColor="text1"/>
          <w:sz w:val="24"/>
          <w:szCs w:val="24"/>
          <w:lang w:val="sq-AL"/>
        </w:rPr>
        <w:t xml:space="preserve">(Shtuar paragrafi i dytë </w:t>
      </w:r>
      <w:r w:rsidR="00A56A18" w:rsidRPr="00F84A81">
        <w:rPr>
          <w:rFonts w:ascii="Garamond" w:eastAsiaTheme="minorHAnsi" w:hAnsi="Garamond" w:cs="CG Times"/>
          <w:i/>
          <w:iCs/>
          <w:color w:val="000000" w:themeColor="text1"/>
          <w:sz w:val="24"/>
          <w:szCs w:val="24"/>
          <w:lang w:val="sq-AL"/>
        </w:rPr>
        <w:t xml:space="preserve">dhe i tretë </w:t>
      </w:r>
      <w:r w:rsidRPr="00F84A81">
        <w:rPr>
          <w:rFonts w:ascii="Garamond" w:eastAsiaTheme="minorHAnsi" w:hAnsi="Garamond" w:cs="CG Times"/>
          <w:i/>
          <w:iCs/>
          <w:color w:val="000000" w:themeColor="text1"/>
          <w:sz w:val="24"/>
          <w:szCs w:val="24"/>
          <w:lang w:val="sq-AL"/>
        </w:rPr>
        <w:t>me ligjin nr</w:t>
      </w:r>
      <w:r w:rsidRPr="00F84A81">
        <w:rPr>
          <w:rFonts w:ascii="Garamond" w:hAnsi="Garamond"/>
          <w:i/>
          <w:color w:val="000000" w:themeColor="text1"/>
          <w:sz w:val="24"/>
          <w:szCs w:val="24"/>
        </w:rPr>
        <w:t>. 8, datë 28.1.2026)</w:t>
      </w:r>
    </w:p>
    <w:p w14:paraId="4368CFD1" w14:textId="7CA1396B" w:rsidR="00001A47" w:rsidRPr="00F84A81" w:rsidRDefault="00001A47" w:rsidP="00DF095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CFD2" w14:textId="0EA383DE" w:rsidR="00001A47" w:rsidRPr="00F84A81" w:rsidRDefault="00001A47" w:rsidP="00001A47">
      <w:pPr>
        <w:pStyle w:val="Paragraf02"/>
        <w:rPr>
          <w:color w:val="000000" w:themeColor="text1"/>
          <w:szCs w:val="24"/>
          <w:lang w:val="sq-AL"/>
        </w:rPr>
      </w:pPr>
      <w:r w:rsidRPr="00F84A81">
        <w:rPr>
          <w:color w:val="000000" w:themeColor="text1"/>
          <w:szCs w:val="24"/>
          <w:lang w:val="sq-AL"/>
        </w:rPr>
        <w:t>Shkatërrimi apo dëmtimi me dashje i pronës me zjarr dënohet me gjobë ose me burgim gjer në pesë vjet.</w:t>
      </w:r>
    </w:p>
    <w:p w14:paraId="5603B4AF" w14:textId="77777777" w:rsidR="00DF0952" w:rsidRPr="00F84A81" w:rsidRDefault="00DF0952" w:rsidP="00DF095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lastRenderedPageBreak/>
        <w:t>Po kjo vepër e kryer në një kohë kur kushtet e motit ose të terrenit rrisin ndjeshëm rrezikun e përhapjes dhe vështirësojnë marrjen e masave për shuarjen e tij apo kur kryhet pranë qendrave ose vendeve të banuara, dënohet me burgim nga tre deri në tetë vjet.</w:t>
      </w:r>
    </w:p>
    <w:p w14:paraId="3206A0CF" w14:textId="798A6972" w:rsidR="00DF0952" w:rsidRPr="00F84A81" w:rsidRDefault="00DF0952" w:rsidP="003E1073">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kjo vepër kryhet brenda zonave të mbrojtura ose prek objekte të trashëgimisë kulturore, objekte të kultit, monumente të kulturës apo kur cenon infrastrukturën kritike, dënohet me burgim</w:t>
      </w:r>
      <w:r w:rsidR="003E1073" w:rsidRPr="00F84A81">
        <w:rPr>
          <w:rFonts w:ascii="Garamond" w:hAnsi="Garamond"/>
          <w:color w:val="000000" w:themeColor="text1"/>
          <w:sz w:val="24"/>
          <w:szCs w:val="24"/>
        </w:rPr>
        <w:t xml:space="preserve"> nga katër deri në dhjetë vjet.</w:t>
      </w:r>
    </w:p>
    <w:p w14:paraId="4368CFD3"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nga vepra penale janë shkaktuar pasoja të rënda materiale, dënohet me burgim gjer në dhjetë vjet.</w:t>
      </w:r>
    </w:p>
    <w:p w14:paraId="4368CFD4"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janë shkaktuar pasoja të rënda për jetën e shëndetin e njerëzve, dënohet me burgim nga pesë gjer në pesëmbëdhjetë vjet.</w:t>
      </w:r>
    </w:p>
    <w:p w14:paraId="4368CF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152</w:t>
      </w:r>
    </w:p>
    <w:p w14:paraId="4368CF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pronës me eksploziv</w:t>
      </w:r>
    </w:p>
    <w:p w14:paraId="4368CF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D9"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Shkatërrimi apo dëmtimi me dashje i pronës me eksploziv dënohet me gjobë ose me burgim gjer në pesë vjet.</w:t>
      </w:r>
    </w:p>
    <w:p w14:paraId="4368CFDA"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nga vepra penale kanë ardhur pasoja të rënda materiale, dënohet me burgim nga pesë gjer në dhjetë vjet.</w:t>
      </w:r>
    </w:p>
    <w:p w14:paraId="4368CFDB" w14:textId="4102B201" w:rsidR="00001A47" w:rsidRPr="00F84A81" w:rsidRDefault="00001A47" w:rsidP="00001A47">
      <w:pPr>
        <w:pStyle w:val="Paragraf02"/>
        <w:rPr>
          <w:color w:val="000000" w:themeColor="text1"/>
          <w:szCs w:val="24"/>
          <w:lang w:val="sq-AL"/>
        </w:rPr>
      </w:pPr>
      <w:r w:rsidRPr="00F84A81">
        <w:rPr>
          <w:color w:val="000000" w:themeColor="text1"/>
          <w:szCs w:val="24"/>
          <w:lang w:val="sq-AL"/>
        </w:rPr>
        <w:t>Kur janë shkaktuar pasoja të rënda për jetën e shëndetin e njerëzve, dënohet me burgim nga dhjetë gjer në njëzet vjet.</w:t>
      </w:r>
    </w:p>
    <w:p w14:paraId="1F7394ED" w14:textId="77777777" w:rsidR="00AD1873" w:rsidRPr="00F84A81" w:rsidRDefault="00AD1873" w:rsidP="00001A47">
      <w:pPr>
        <w:pStyle w:val="Paragraf02"/>
        <w:rPr>
          <w:color w:val="000000" w:themeColor="text1"/>
          <w:szCs w:val="24"/>
          <w:lang w:val="sq-AL"/>
        </w:rPr>
      </w:pPr>
    </w:p>
    <w:p w14:paraId="4368CF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153</w:t>
      </w:r>
    </w:p>
    <w:p w14:paraId="4368CF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pronës me përmbytje</w:t>
      </w:r>
    </w:p>
    <w:p w14:paraId="4368CFD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D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i pronës me përmbytje dënohet me gjobë ose me burgim gjer në pesë vjet.</w:t>
      </w:r>
    </w:p>
    <w:p w14:paraId="4368CF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penale kanë ardhur pasoja të rënda materiale, dënohet me burgim nga pesë gjer në dhjetë vjet.</w:t>
      </w:r>
    </w:p>
    <w:p w14:paraId="4368CF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janë shkaktuar pasoja të rënda për jetën e shëndetin e njerëzve, dënohet me burgim nga pesë gjer në pesëmbëdhjetë vjet.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w:t>
      </w:r>
    </w:p>
    <w:p w14:paraId="4368CFE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154</w:t>
      </w:r>
    </w:p>
    <w:p w14:paraId="4368CF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pronës me mjete të tjera</w:t>
      </w:r>
    </w:p>
    <w:p w14:paraId="4368CF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E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i pronës me mjete të tjera, që përbëjnë rrezik për mjedisin rrethues dhe jetën e njerëzve, dënohet me gjobë ose me burgim gjer në pesë vjet.</w:t>
      </w:r>
    </w:p>
    <w:p w14:paraId="4368CF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penale kanë ardhur pasoja të rënda materiale, dënohet me burgim nga pesë gjer në dhjetë vjet.</w:t>
      </w:r>
    </w:p>
    <w:p w14:paraId="4368CF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janë shkaktuar pasoja të rënda për jetën dhe shëndetin e njerëzve, dënohet me burgim nga pesë gjer në pesëmbëdhjetë vjet.</w:t>
      </w:r>
    </w:p>
    <w:p w14:paraId="4368CFE9" w14:textId="77777777" w:rsidR="00001A47" w:rsidRPr="00F84A81"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73BDBE84" w14:textId="77777777" w:rsidR="00EF596A" w:rsidRPr="00F84A81" w:rsidRDefault="00EF596A" w:rsidP="00EF596A">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154/a</w:t>
      </w:r>
    </w:p>
    <w:p w14:paraId="5142CCF5" w14:textId="77777777" w:rsidR="00EF596A" w:rsidRPr="00F84A81" w:rsidRDefault="00EF596A" w:rsidP="00EF596A">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Shkatërrimi i ndërtesave dhe objekteve të tjera</w:t>
      </w:r>
    </w:p>
    <w:p w14:paraId="0ABDA85A" w14:textId="3716DDF6" w:rsidR="00EF596A" w:rsidRPr="00F84A81" w:rsidRDefault="00EF596A" w:rsidP="00EF596A">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D852A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w:t>
      </w:r>
      <w:r w:rsidRPr="00F84A81">
        <w:rPr>
          <w:rFonts w:ascii="Garamond" w:hAnsi="Garamond"/>
          <w:color w:val="000000" w:themeColor="text1"/>
          <w:sz w:val="24"/>
          <w:szCs w:val="24"/>
        </w:rPr>
        <w:t xml:space="preserve"> </w:t>
      </w:r>
      <w:r w:rsidRPr="00F84A81">
        <w:rPr>
          <w:rFonts w:ascii="Garamond" w:eastAsiaTheme="minorHAnsi" w:hAnsi="Garamond" w:cs="CG Times"/>
          <w:i/>
          <w:iCs/>
          <w:color w:val="000000" w:themeColor="text1"/>
          <w:sz w:val="24"/>
          <w:szCs w:val="24"/>
          <w:lang w:val="sq-AL"/>
        </w:rPr>
        <w:t>nr. 146/2020, datë 17.12.2020)</w:t>
      </w:r>
    </w:p>
    <w:p w14:paraId="6D9F0154" w14:textId="77777777" w:rsidR="00EF596A" w:rsidRPr="00F84A81" w:rsidRDefault="00EF596A" w:rsidP="00EF596A">
      <w:pPr>
        <w:spacing w:after="0" w:line="240" w:lineRule="auto"/>
        <w:jc w:val="center"/>
        <w:rPr>
          <w:rFonts w:ascii="Garamond" w:hAnsi="Garamond"/>
          <w:color w:val="000000" w:themeColor="text1"/>
          <w:sz w:val="24"/>
          <w:szCs w:val="24"/>
        </w:rPr>
      </w:pPr>
    </w:p>
    <w:p w14:paraId="28F033E7" w14:textId="77777777" w:rsidR="00EF596A" w:rsidRPr="00F84A81" w:rsidRDefault="00EF596A" w:rsidP="00EF596A">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Kryerja me dashje e çdo veprimi tjetër, të ndryshëm me ato të parashikuara nga nenet e mësipërme të këtij seksioni, që mund të sjellë shkatërrimin e plotë ose të pjesshëm të ndërtesës, të objektit qytetar, të veprës industriale, të infrastrukturës apo të çdo objekti tjetër ose që mund të rrezikojë jetën ose </w:t>
      </w:r>
      <w:r w:rsidRPr="00F84A81">
        <w:rPr>
          <w:rFonts w:ascii="Garamond" w:hAnsi="Garamond"/>
          <w:color w:val="000000" w:themeColor="text1"/>
          <w:sz w:val="24"/>
          <w:szCs w:val="24"/>
        </w:rPr>
        <w:lastRenderedPageBreak/>
        <w:t>shëndetin e njerëzve, nëse nuk përbën vepër tjetër penale, dënohet me gjobë ose me burgim deri në pesë vjet.</w:t>
      </w:r>
    </w:p>
    <w:p w14:paraId="2203E908" w14:textId="77777777" w:rsidR="00EF596A" w:rsidRPr="00F84A81" w:rsidRDefault="00EF596A" w:rsidP="00EF596A">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Kur nga vepra penale kanë ardhur pasoja të rënda materiale, dënohet me burgim nga pesë deri në dhjetë vjet. </w:t>
      </w:r>
    </w:p>
    <w:p w14:paraId="43DF9757" w14:textId="0F6E1F01" w:rsidR="00EF596A" w:rsidRPr="00F84A81" w:rsidRDefault="009164F1"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ab/>
      </w:r>
      <w:r w:rsidR="00EF596A" w:rsidRPr="00F84A81">
        <w:rPr>
          <w:rFonts w:ascii="Garamond" w:hAnsi="Garamond"/>
          <w:color w:val="000000" w:themeColor="text1"/>
          <w:sz w:val="24"/>
          <w:szCs w:val="24"/>
        </w:rPr>
        <w:t>Kur janë shkaktuar pasoja të rënda për jetën dhe shëndetin e njerëzve, dënohet me burgim nga pesë deri në pesëmbëdhjetë vjet.</w:t>
      </w:r>
    </w:p>
    <w:p w14:paraId="4368CF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155</w:t>
      </w:r>
    </w:p>
    <w:p w14:paraId="4368CF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rrugëve</w:t>
      </w:r>
    </w:p>
    <w:p w14:paraId="4368CFE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E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i rrugëve automobilistike, hekurudhore dhe veprave që lidhen me to, dënohet me gjobë apo me burgim gjer në shtatë vjet.</w:t>
      </w:r>
    </w:p>
    <w:p w14:paraId="4368CF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veprat penale kanë ardhur pasoja të rënda materiale, dënohet me burgim nga tre gjer në dhjetë vjet.</w:t>
      </w:r>
    </w:p>
    <w:p w14:paraId="4368CFF0" w14:textId="2581AA5A"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janë shkaktuar pasoja të rënda për jetën dhe shëndetin e njerëzve, dënohet me burgim nga p</w:t>
      </w:r>
      <w:r w:rsidR="00EA407A" w:rsidRPr="00F84A81">
        <w:rPr>
          <w:rFonts w:ascii="Garamond" w:eastAsiaTheme="minorHAnsi" w:hAnsi="Garamond" w:cs="CG Times"/>
          <w:color w:val="000000" w:themeColor="text1"/>
          <w:sz w:val="24"/>
          <w:szCs w:val="24"/>
          <w:lang w:val="sq-AL"/>
        </w:rPr>
        <w:t>esë gjer në pesëmbëdhjetë vjet.</w:t>
      </w:r>
    </w:p>
    <w:p w14:paraId="7A71098C" w14:textId="77777777" w:rsidR="00AD1873" w:rsidRPr="00F84A81" w:rsidRDefault="00AD187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156</w:t>
      </w:r>
    </w:p>
    <w:p w14:paraId="4368CF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rrjetit elektrik</w:t>
      </w:r>
    </w:p>
    <w:p w14:paraId="4368CFF3" w14:textId="4B072836" w:rsidR="00001A47" w:rsidRPr="00F84A81" w:rsidRDefault="00D852A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10 023, datë 27.11.2008)</w:t>
      </w:r>
    </w:p>
    <w:p w14:paraId="4368CFF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i rrjetit elektrik, telegrafik, telefonik, radioteleviziv apo të çdo rrjeti ndërlidhës, dënohet me gjobë ose me burgim gjer në tre vjet.</w:t>
      </w:r>
    </w:p>
    <w:p w14:paraId="4368CFF6" w14:textId="7C7D91AC"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më shumë se një herë, ose ka sjellë pasoja të rënda, dënohet me burgim deri në tre</w:t>
      </w:r>
      <w:r w:rsidR="00EA407A" w:rsidRPr="00F84A81">
        <w:rPr>
          <w:rFonts w:ascii="Garamond" w:eastAsiaTheme="minorHAnsi" w:hAnsi="Garamond" w:cs="CG Times"/>
          <w:color w:val="000000" w:themeColor="text1"/>
          <w:sz w:val="24"/>
          <w:szCs w:val="24"/>
          <w:lang w:val="sq-AL"/>
        </w:rPr>
        <w:t xml:space="preserve"> vjet.</w:t>
      </w:r>
    </w:p>
    <w:p w14:paraId="784A5C88" w14:textId="77777777" w:rsidR="00AD1873" w:rsidRPr="00F84A81" w:rsidRDefault="00AD187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CFF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157</w:t>
      </w:r>
    </w:p>
    <w:p w14:paraId="4368CF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rrjetit të ujitjes</w:t>
      </w:r>
    </w:p>
    <w:p w14:paraId="4368CF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CF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i kanaleve ujitëse dhe kulluese ose veprave që lidhen me to, përbën kundërvajtje penale dhe dënohet me gjobë ose me burgim gjer në dy vjet.</w:t>
      </w:r>
    </w:p>
    <w:p w14:paraId="54CEC2DB" w14:textId="6B7D9D7C"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CF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158</w:t>
      </w:r>
    </w:p>
    <w:p w14:paraId="4368CFF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CF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Administrimi i ujit pa të drejtë, duke kthyer ose ndryshuar vijën e ujit, duke hapur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pendat, duke ndërtuar apo mbyllur kanale kulluese apo vaditëse, vija ose vepra të tjera, përbën kundërvajtje penale dhe dënohet me gjobë ose me burgim gjer në dy vjet.</w:t>
      </w:r>
    </w:p>
    <w:p w14:paraId="4368CF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000"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159</w:t>
      </w:r>
    </w:p>
    <w:p w14:paraId="4368D001"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rrjetit të ujësjellësit</w:t>
      </w:r>
    </w:p>
    <w:p w14:paraId="4368D0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D003"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0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Lidhja, si dhe çdo ndërhyrje tjetër e bërë pa leje në rrjetin e ujësjellësit, për marrjen e ujit të pijshëm, përbën kundërvajtje penale dhe dënohet me gjobë ose me burgim deri në dy vjet. </w:t>
      </w:r>
    </w:p>
    <w:p w14:paraId="4368D0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me dashje i rrjetit të ujësjellësit dënohet me burgim deri në pesë vjet.</w:t>
      </w:r>
    </w:p>
    <w:p w14:paraId="4368D0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160</w:t>
      </w:r>
    </w:p>
    <w:p w14:paraId="4368D0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i veprave kulturore</w:t>
      </w:r>
    </w:p>
    <w:p w14:paraId="4368D0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i veprave kulturore dënohet me gjobë ose me burgim gjer në tre vjet.</w:t>
      </w:r>
    </w:p>
    <w:p w14:paraId="4368D00B" w14:textId="6DFD88D8"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penale janë shkatërruar apo dëmtuar vepra kulturore me rëndësi kombëtare, dënohet me gjobë ose me b</w:t>
      </w:r>
      <w:r w:rsidR="00EA407A" w:rsidRPr="00F84A81">
        <w:rPr>
          <w:rFonts w:ascii="Garamond" w:eastAsiaTheme="minorHAnsi" w:hAnsi="Garamond" w:cs="CG Times"/>
          <w:color w:val="000000" w:themeColor="text1"/>
          <w:sz w:val="24"/>
          <w:szCs w:val="24"/>
          <w:lang w:val="sq-AL"/>
        </w:rPr>
        <w:t>urgim nga dy gjer në tetë vjet.</w:t>
      </w:r>
    </w:p>
    <w:p w14:paraId="3277A5A1" w14:textId="77777777" w:rsidR="00AD1873" w:rsidRPr="00F84A81" w:rsidRDefault="00AD187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161</w:t>
      </w:r>
    </w:p>
    <w:p w14:paraId="4368D0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Shkatërrimi i pronës nga pakujdesia </w:t>
      </w:r>
    </w:p>
    <w:p w14:paraId="4368D0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0F" w14:textId="4052CBB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Shkatërrimi apo dëmtimi nga pakujdesia i pronës, kur ka sjellë pasoja të rënda materiale, dënohet me gjobë </w:t>
      </w:r>
      <w:r w:rsidR="00EA407A" w:rsidRPr="00F84A81">
        <w:rPr>
          <w:rFonts w:ascii="Garamond" w:eastAsiaTheme="minorHAnsi" w:hAnsi="Garamond" w:cs="CG Times"/>
          <w:color w:val="000000" w:themeColor="text1"/>
          <w:sz w:val="24"/>
          <w:szCs w:val="24"/>
          <w:lang w:val="sq-AL"/>
        </w:rPr>
        <w:t>ose me burgim gjer në tre vjet.</w:t>
      </w:r>
    </w:p>
    <w:p w14:paraId="435DFBF4" w14:textId="77777777" w:rsidR="00AD1873" w:rsidRPr="00F84A81" w:rsidRDefault="00AD187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162</w:t>
      </w:r>
    </w:p>
    <w:p w14:paraId="4368D0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Përplasja e mjeteve të transportit masiv</w:t>
      </w:r>
    </w:p>
    <w:p w14:paraId="4368D0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1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Shkaktimi nga pakujdesia i përplasjes se trenave, anijeve, avionëve, kur ka shkaktuar rrëzimin, djegien, mbytjen, përmbysjen, daljen nga shinat ose është shoqëruar me pasoja të rënda materiale, dënohet me gjobë ose burgim gjer në pesë vjet.</w:t>
      </w:r>
    </w:p>
    <w:p w14:paraId="4368D01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1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IV</w:t>
      </w:r>
    </w:p>
    <w:p w14:paraId="4368D0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TË KRYERA NË SHOQËRITË TREGTARE</w:t>
      </w:r>
    </w:p>
    <w:p w14:paraId="4368D017"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163</w:t>
      </w:r>
    </w:p>
    <w:p w14:paraId="4368D0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Përpilimi i deklaratave të rreme</w:t>
      </w:r>
    </w:p>
    <w:p w14:paraId="4368D01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1B" w14:textId="12D27E57"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Përpilimi i deklaratave të rreme, në rastin e zmadhimit të kapitalit të shoqërisë, lidhur me ndarjen e pjesëve të kapitalit themeltar të ortakëve, me shlyerjen e tij apo me depozitimin e fondeve, përbën kundërvajt</w:t>
      </w:r>
      <w:r w:rsidR="00EA407A" w:rsidRPr="00F84A81">
        <w:rPr>
          <w:rFonts w:ascii="Garamond" w:eastAsiaTheme="minorHAnsi" w:hAnsi="Garamond" w:cs="CG Times"/>
          <w:color w:val="000000" w:themeColor="text1"/>
          <w:sz w:val="24"/>
          <w:szCs w:val="24"/>
          <w:lang w:val="sq-AL"/>
        </w:rPr>
        <w:t>je penale dhe dënohet me gjobë.</w:t>
      </w:r>
    </w:p>
    <w:p w14:paraId="3045875A" w14:textId="77777777" w:rsidR="00AD1873" w:rsidRPr="00F84A81" w:rsidRDefault="00AD187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164</w:t>
      </w:r>
    </w:p>
    <w:p w14:paraId="4368D0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Shpërdorimi i kompetencave</w:t>
      </w:r>
    </w:p>
    <w:p w14:paraId="4368D0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0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Shpërdorimi i kompetencave nga anëtarët e këshillit mbik</w:t>
      </w:r>
      <w:r w:rsidR="00842B55"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qyrës apo administratorët e shoqërisë me qëllim përfitimi apo për të favorizuar një shoqëri tjetër ku kanë interesa, dënohet me gjobë ose me burgim gjer në pesë vjet.</w:t>
      </w:r>
    </w:p>
    <w:p w14:paraId="4368D02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0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164/a</w:t>
      </w:r>
    </w:p>
    <w:p w14:paraId="4368D0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në sektorin privat</w:t>
      </w:r>
    </w:p>
    <w:p w14:paraId="4368D023" w14:textId="77777777" w:rsidR="0092290D"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002D7242"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D024" w14:textId="77777777" w:rsidR="0092290D" w:rsidRPr="00F84A81" w:rsidRDefault="0092290D"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w:t>
      </w:r>
    </w:p>
    <w:p w14:paraId="4368D025" w14:textId="77777777" w:rsidR="00001A47"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02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0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Premtimi, propozimi ose dhënia, drejtpërdrejt ose tërthorazi, i çdo lloj përfitimi të parregullt, për vete ose për persona të tjerë, personit që ushtron funksion drejtues në shoqëri tregtare ose punon në çdo pozicion në sektorin privat, për të kryer ose moskryer një veprim në kundërshtim me detyrën ose</w:t>
      </w:r>
      <w:r w:rsidR="002D7242"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funksionin e tij, dënohet me burgim nga tre muaj deri në tre vjet.</w:t>
      </w:r>
    </w:p>
    <w:p w14:paraId="4368D02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60" w:lineRule="atLeast"/>
        <w:ind w:firstLine="0"/>
        <w:jc w:val="center"/>
        <w:rPr>
          <w:rFonts w:ascii="Garamond" w:eastAsiaTheme="minorHAnsi" w:hAnsi="Garamond" w:cs="CG Times"/>
          <w:color w:val="000000" w:themeColor="text1"/>
          <w:sz w:val="24"/>
          <w:szCs w:val="24"/>
          <w:lang w:val="sq-AL"/>
        </w:rPr>
      </w:pPr>
    </w:p>
    <w:p w14:paraId="4368D02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164/b</w:t>
      </w:r>
    </w:p>
    <w:p w14:paraId="4368D02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Korrupsioni pasiv në sektorin privat</w:t>
      </w:r>
    </w:p>
    <w:p w14:paraId="4368D02B" w14:textId="77777777" w:rsidR="0092290D"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002D7242"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D02C" w14:textId="77777777" w:rsidR="0092290D" w:rsidRPr="00F84A81" w:rsidRDefault="0092290D"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w:t>
      </w:r>
    </w:p>
    <w:p w14:paraId="4368D02D" w14:textId="77777777" w:rsidR="00001A47"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0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p>
    <w:p w14:paraId="4368D0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Kërkimi a marrja, drejtpërdrejt ose tërthorazi, i çdo lloj përfitimi të parregullt a i një premtimi të tillë, për vete ose për persona të tjerë, ose pranimi i një oferte a premtimi, që vjen nga përfitimi i parregullt, nga personi që ushtron funksion drejtues ose punon në çdo pozicion në sektorin privat, për të kryer ose mos kryer një veprim në kundërshtim me detyrën a funksionin e tij, dënohet me burgim nga gjashtë muaj deri në pesë vjet.</w:t>
      </w:r>
    </w:p>
    <w:p w14:paraId="6C9E6E24" w14:textId="77777777" w:rsidR="00D852A2" w:rsidRPr="00F84A81" w:rsidRDefault="00D852A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3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165</w:t>
      </w:r>
    </w:p>
    <w:p w14:paraId="4368D0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Falsifikimi i nënshkrimeve </w:t>
      </w:r>
    </w:p>
    <w:p w14:paraId="4368D0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0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i nënshkrimeve dhe derdhjeve apo deklarimi i rremë i derdhjeve të fondeve të shoqërisë, apo publikimi i nënshkrimeve dhe derdhjeve për persona fiktivë, apo vlerësimi i kontributit në natyrë me vlerë më të madhe se sa vlera faktike, dënohet me gjobë ose me burgim gjer në pesë vjet.</w:t>
      </w:r>
    </w:p>
    <w:p w14:paraId="4368D0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0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166</w:t>
      </w:r>
    </w:p>
    <w:p w14:paraId="4368D0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Emetimi i parregullt i aksioneve</w:t>
      </w:r>
    </w:p>
    <w:p w14:paraId="4368D0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Emetimi i parregullt i aksioneve bërë përpara regjistrimit të shoqërisë apo kur regjistrimi është bërë në mënyrë të kundërligjshme, apo kur formalitetet e shoqërisë ende nuk janë plotësuar, apo kur ndryshimi i statutit me rastin e zmadhimit të kapitalit ende nuk është bërë ose nuk është regjistruar apo është bërë në mënyrë të kundërligjshme, përbën kundërvajtje penale dhe dënohet me gjobë ose me burgim gjer në tre muaj.</w:t>
      </w:r>
    </w:p>
    <w:p w14:paraId="4368D039" w14:textId="77777777" w:rsidR="00EA407A" w:rsidRPr="00F84A81"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167</w:t>
      </w:r>
    </w:p>
    <w:p w14:paraId="4368D0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Mbajtja e padrejtë e dy cilësive</w:t>
      </w:r>
    </w:p>
    <w:p w14:paraId="4368D0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0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Mbajtja njëkohësisht e cilësive të ortakut dhe ekspertit kontabël përbën kundërvajtje penale dhe dënohet me gjobë ose me burgim gjer në gjashtë muaj.</w:t>
      </w:r>
    </w:p>
    <w:p w14:paraId="4368D03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03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168</w:t>
      </w:r>
    </w:p>
    <w:p w14:paraId="4368D0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Dhënia e informacioneve të rreme</w:t>
      </w:r>
    </w:p>
    <w:p w14:paraId="4368D04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0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e informacioneve të rreme për gjendjen e shoqërisë prej ekspertit kontabël pranë një shoqërie tregtare, apo moskallëzimi në organet kompetente për kryerjen e një krimi, kur nuk ekzistojnë rastet e përjashtimeve nga përgjegjësia penale të përcaktuar në nenin 300 të këtij Kodi, dënohet me gjobë ose me burgim gjer në pesë vjet.</w:t>
      </w:r>
    </w:p>
    <w:p w14:paraId="4368D0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0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169</w:t>
      </w:r>
    </w:p>
    <w:p w14:paraId="4368D0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Zbulimi i sekreteve të shoqërisë</w:t>
      </w:r>
    </w:p>
    <w:p w14:paraId="4368D04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0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Zbulimi i sekreteve të shoqërisë prej ekspertit kontabël të saj, me përjashtim të rasteve kur e detyron ligji, përbën kundërvajtje penale dhe dënohet me gjobë ose me burgim gjer në dy vjet.</w:t>
      </w:r>
    </w:p>
    <w:p w14:paraId="4368D0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0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170</w:t>
      </w:r>
    </w:p>
    <w:p w14:paraId="4368D04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 xml:space="preserve">Mosbërja e shënimeve të detyrueshme </w:t>
      </w:r>
    </w:p>
    <w:p w14:paraId="4368D04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0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Mosbërja e shënimeve të detyrueshme nga administratori apo likuiduesi i shoqërisë përbën kundërvajtje penale dhe dënohet me gjobë.</w:t>
      </w:r>
    </w:p>
    <w:p w14:paraId="4368D04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D04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170/a</w:t>
      </w:r>
    </w:p>
    <w:p w14:paraId="4368D04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Punësimi i paligjshëm</w:t>
      </w:r>
    </w:p>
    <w:p w14:paraId="4368D050"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92290D" w:rsidRPr="00F84A81">
        <w:rPr>
          <w:rFonts w:ascii="Garamond" w:eastAsiaTheme="minorHAnsi" w:hAnsi="Garamond" w:cs="CG Times"/>
          <w:i/>
          <w:iCs/>
          <w:color w:val="000000" w:themeColor="text1"/>
          <w:sz w:val="24"/>
          <w:szCs w:val="24"/>
          <w:lang w:val="sq-AL"/>
        </w:rPr>
        <w:t>8279, datë 15.1.1998</w:t>
      </w:r>
      <w:r w:rsidRPr="00F84A81">
        <w:rPr>
          <w:rFonts w:ascii="Garamond" w:eastAsiaTheme="minorHAnsi" w:hAnsi="Garamond" w:cs="CG Times"/>
          <w:i/>
          <w:iCs/>
          <w:color w:val="000000" w:themeColor="text1"/>
          <w:sz w:val="24"/>
          <w:szCs w:val="24"/>
          <w:lang w:val="sq-AL"/>
        </w:rPr>
        <w:t>;</w:t>
      </w:r>
      <w:r w:rsidR="002D7242"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05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0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Punësimi pa regjistrim në organet kompetente ose pa garantuar sigurimin e të punësuarit sipas rregullave, kur është dhënë më parë masë administrative, përbën kundërvajtje penale dhe dënohet me gjobë deri në 10 mijë lekë për çdo rast ose me burgim deri në 1 vit.</w:t>
      </w:r>
    </w:p>
    <w:p w14:paraId="4368D05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Moskryerja me dashje ose mbulimi i shkeljeve lidhur me punësimin dhe sigurimin social nga persona të ngarkuar me zbatimin dhe kontrollin e dispozitave përkatëse, përbën kundërvajtje penale dhe dënohet me gjobë deri në 100 mijë lekë ose me burgim deri në 2 vjet.</w:t>
      </w:r>
      <w:r w:rsidR="00F920D1" w:rsidRPr="00F84A81">
        <w:rPr>
          <w:rFonts w:ascii="Garamond" w:eastAsiaTheme="minorHAnsi" w:hAnsi="Garamond" w:cs="CG Times"/>
          <w:color w:val="000000" w:themeColor="text1"/>
          <w:sz w:val="24"/>
          <w:szCs w:val="24"/>
          <w:lang w:val="sq-AL"/>
        </w:rPr>
        <w:t xml:space="preserve"> </w:t>
      </w:r>
    </w:p>
    <w:p w14:paraId="4368D05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5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170/b</w:t>
      </w:r>
    </w:p>
    <w:p w14:paraId="4368D05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Konkurrenca e paligjshme nëpërmjet dhunës</w:t>
      </w:r>
    </w:p>
    <w:p w14:paraId="4368D057" w14:textId="7D6B09F2"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4D6B50" w:rsidRPr="00F84A81">
        <w:rPr>
          <w:rFonts w:ascii="Garamond" w:eastAsiaTheme="minorHAnsi" w:hAnsi="Garamond" w:cs="CG Times"/>
          <w:i/>
          <w:iCs/>
          <w:color w:val="000000" w:themeColor="text1"/>
          <w:sz w:val="24"/>
          <w:szCs w:val="24"/>
          <w:lang w:val="sq-AL"/>
        </w:rPr>
        <w:t xml:space="preserve">9275, datë 16.9.2004; </w:t>
      </w:r>
      <w:r w:rsidRPr="00F84A81">
        <w:rPr>
          <w:rFonts w:ascii="Garamond" w:eastAsiaTheme="minorHAnsi" w:hAnsi="Garamond" w:cs="CG Times"/>
          <w:i/>
          <w:iCs/>
          <w:color w:val="000000" w:themeColor="text1"/>
          <w:sz w:val="24"/>
          <w:szCs w:val="24"/>
          <w:lang w:val="sq-AL"/>
        </w:rPr>
        <w:t xml:space="preserve">ndryshuar paragrafi i parë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D0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gjatë ushtrimit të veprimtarisë tregtare, e veprimeve të konkurrencës me anë të kërcënimit ose dhunës dënohet me burgim nga një deri në katër vjet.</w:t>
      </w:r>
    </w:p>
    <w:p w14:paraId="4368D0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veprimet e konkurrencës drejtohen ndaj veprimtarive të financuara plotësisht ose pjesërisht dhe në çfarëdo mënyre nga shteti ose entet publike, dënimi me burgim shtohet me një të tretën.</w:t>
      </w:r>
    </w:p>
    <w:p w14:paraId="4368D05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5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color w:val="000000" w:themeColor="text1"/>
          <w:sz w:val="24"/>
          <w:szCs w:val="24"/>
          <w:lang w:val="sq-AL"/>
        </w:rPr>
      </w:pPr>
      <w:r w:rsidRPr="00F84A81">
        <w:rPr>
          <w:rFonts w:ascii="Garamond" w:eastAsiaTheme="minorHAnsi" w:hAnsi="Garamond" w:cs="CG Times"/>
          <w:caps/>
          <w:color w:val="000000" w:themeColor="text1"/>
          <w:sz w:val="24"/>
          <w:szCs w:val="24"/>
          <w:lang w:val="sq-AL"/>
        </w:rPr>
        <w:t>Seksioni IV/1</w:t>
      </w:r>
    </w:p>
    <w:p w14:paraId="4368D05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color w:val="000000" w:themeColor="text1"/>
          <w:sz w:val="24"/>
          <w:szCs w:val="24"/>
          <w:lang w:val="sq-AL"/>
        </w:rPr>
      </w:pPr>
      <w:r w:rsidRPr="00F84A81">
        <w:rPr>
          <w:rFonts w:ascii="Garamond" w:eastAsiaTheme="minorHAnsi" w:hAnsi="Garamond" w:cs="CG Times"/>
          <w:caps/>
          <w:color w:val="000000" w:themeColor="text1"/>
          <w:sz w:val="24"/>
          <w:szCs w:val="24"/>
          <w:lang w:val="sq-AL"/>
        </w:rPr>
        <w:t xml:space="preserve">Vepra penale në lidhje me ushtrimin e veprimtarive bankare </w:t>
      </w:r>
    </w:p>
    <w:p w14:paraId="4368D05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color w:val="000000" w:themeColor="text1"/>
          <w:sz w:val="24"/>
          <w:szCs w:val="24"/>
          <w:lang w:val="sq-AL"/>
        </w:rPr>
      </w:pPr>
      <w:r w:rsidRPr="00F84A81">
        <w:rPr>
          <w:rFonts w:ascii="Garamond" w:eastAsiaTheme="minorHAnsi" w:hAnsi="Garamond" w:cs="CG Times"/>
          <w:caps/>
          <w:color w:val="000000" w:themeColor="text1"/>
          <w:sz w:val="24"/>
          <w:szCs w:val="24"/>
          <w:lang w:val="sq-AL"/>
        </w:rPr>
        <w:t>dhe financiare</w:t>
      </w:r>
    </w:p>
    <w:p w14:paraId="4368D0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color w:val="000000" w:themeColor="text1"/>
          <w:sz w:val="24"/>
          <w:szCs w:val="24"/>
          <w:lang w:val="sq-AL"/>
        </w:rPr>
      </w:pPr>
      <w:r w:rsidRPr="00F84A81">
        <w:rPr>
          <w:rFonts w:ascii="Garamond" w:eastAsiaTheme="minorHAnsi" w:hAnsi="Garamond" w:cs="CG Times"/>
          <w:i/>
          <w:iCs/>
          <w:cap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0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color w:val="000000" w:themeColor="text1"/>
          <w:sz w:val="24"/>
          <w:szCs w:val="24"/>
          <w:lang w:val="sq-AL"/>
        </w:rPr>
      </w:pPr>
    </w:p>
    <w:p w14:paraId="4368D06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170/c</w:t>
      </w:r>
    </w:p>
    <w:p w14:paraId="4368D062"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Ushtrimi pa licencë i veprimtarisë bankare</w:t>
      </w:r>
    </w:p>
    <w:p w14:paraId="4368D063"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D0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6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Ushtrimi i veprimtarisë bankare nga persona që nuk janë të licencuar për këtë qëllim, sipas legjislacionit bankar në fuqi, dënohet me gjobë ose me burgim gjer në tre vjet.</w:t>
      </w:r>
    </w:p>
    <w:p w14:paraId="1B162DDE" w14:textId="0EA81EDE"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i ka shkaktuar pasoja të rënda interesave shtetërorë ose atyre të shtetasve, dënohet me gjobë ose me burgim gjer në shtatë vjet.</w:t>
      </w:r>
    </w:p>
    <w:p w14:paraId="3CEA5D1D"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170/ç</w:t>
      </w:r>
    </w:p>
    <w:p w14:paraId="4368D069"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Ushtrimi pa licencë i veprimtarive financiare</w:t>
      </w:r>
    </w:p>
    <w:p w14:paraId="4368D06A"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D06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Ushtrimi i një ose disa veprimtarive financiare të ndryshme nga veprimtaria bankare, nga persona që nuk janë të licencuar për këtë qëllim, sipas legjislacionit bankar dhe/ose financiar në fuqi, dënohet me gjobë ose burgim gjer në tre vjet.</w:t>
      </w:r>
    </w:p>
    <w:p w14:paraId="4368D06D" w14:textId="7174208A"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i ka shkaktuar pasoja të rënda interesave shtetërorë ose atyre të shtetasve, dënohet me gjobë o</w:t>
      </w:r>
      <w:r w:rsidR="00EA407A" w:rsidRPr="00F84A81">
        <w:rPr>
          <w:rFonts w:ascii="Garamond" w:eastAsiaTheme="minorHAnsi" w:hAnsi="Garamond" w:cs="CG Times"/>
          <w:color w:val="000000" w:themeColor="text1"/>
          <w:sz w:val="24"/>
          <w:szCs w:val="24"/>
          <w:lang w:val="sq-AL"/>
        </w:rPr>
        <w:t>se me burgim gjer në pesë vjet.</w:t>
      </w:r>
    </w:p>
    <w:p w14:paraId="0F1150BC" w14:textId="77777777" w:rsidR="00AD1873" w:rsidRPr="00F84A81" w:rsidRDefault="00AD187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6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w:t>
      </w:r>
    </w:p>
    <w:p w14:paraId="4368D0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KRIME NË FUSHËN E DOGANAVE</w:t>
      </w:r>
    </w:p>
    <w:p w14:paraId="4368D070"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171</w:t>
      </w:r>
    </w:p>
    <w:p w14:paraId="4368D072" w14:textId="77777777" w:rsidR="00001A47" w:rsidRPr="00F84A81" w:rsidRDefault="00001A47" w:rsidP="00001A47">
      <w:pPr>
        <w:pStyle w:val="Default"/>
        <w:widowControl w:val="0"/>
        <w:ind w:firstLine="284"/>
        <w:jc w:val="center"/>
        <w:rPr>
          <w:rFonts w:ascii="Garamond" w:hAnsi="Garamond"/>
          <w:b/>
          <w:bCs/>
          <w:color w:val="000000" w:themeColor="text1"/>
          <w:spacing w:val="-4"/>
          <w:lang w:val="sq-AL"/>
        </w:rPr>
      </w:pPr>
      <w:r w:rsidRPr="00F84A81">
        <w:rPr>
          <w:rFonts w:ascii="Garamond" w:hAnsi="Garamond"/>
          <w:b/>
          <w:bCs/>
          <w:color w:val="000000" w:themeColor="text1"/>
          <w:spacing w:val="-4"/>
          <w:lang w:val="sq-AL"/>
        </w:rPr>
        <w:t>Kontrabanda me mallra të ndaluara ose të kufizuara</w:t>
      </w:r>
    </w:p>
    <w:p w14:paraId="4368D073"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(Ndryshuar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74" w14:textId="77777777" w:rsidR="002D7242" w:rsidRPr="00F84A81" w:rsidRDefault="00001A47" w:rsidP="00842B55">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r>
    </w:p>
    <w:p w14:paraId="4368D075" w14:textId="77777777" w:rsidR="00001A47" w:rsidRPr="00F84A81" w:rsidRDefault="00001A47" w:rsidP="004D6B50">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Importimi, eksportimi ose transitimi i paligjshëm i mallrave të ndaluara ose të kufizuara që hyjnë e dalin në Republikën e Shqipërisë, i kryer me çdo mënyrë a mjet qoftë, dënohen me burgim deri në dhjetë vjet.</w:t>
      </w:r>
    </w:p>
    <w:p w14:paraId="4368D076" w14:textId="77777777" w:rsidR="00BB226D" w:rsidRPr="00F84A81" w:rsidRDefault="00BB226D" w:rsidP="00001A47">
      <w:pPr>
        <w:pStyle w:val="Default"/>
        <w:widowControl w:val="0"/>
        <w:ind w:firstLine="284"/>
        <w:jc w:val="center"/>
        <w:rPr>
          <w:rFonts w:ascii="Garamond" w:hAnsi="Garamond"/>
          <w:color w:val="000000" w:themeColor="text1"/>
          <w:spacing w:val="-4"/>
          <w:lang w:val="sq-AL"/>
        </w:rPr>
      </w:pPr>
    </w:p>
    <w:p w14:paraId="4368D077" w14:textId="77777777" w:rsidR="00001A47" w:rsidRPr="00F84A81" w:rsidRDefault="00BB226D" w:rsidP="00BB226D">
      <w:pPr>
        <w:pStyle w:val="Default"/>
        <w:widowControl w:val="0"/>
        <w:ind w:firstLine="284"/>
        <w:jc w:val="center"/>
        <w:rPr>
          <w:rFonts w:ascii="Garamond" w:hAnsi="Garamond"/>
          <w:color w:val="000000" w:themeColor="text1"/>
          <w:spacing w:val="-4"/>
          <w:lang w:val="sq-AL"/>
        </w:rPr>
      </w:pPr>
      <w:r w:rsidRPr="00F84A81">
        <w:rPr>
          <w:rFonts w:ascii="Garamond" w:hAnsi="Garamond"/>
          <w:color w:val="000000" w:themeColor="text1"/>
          <w:spacing w:val="-4"/>
          <w:lang w:val="sq-AL"/>
        </w:rPr>
        <w:t>Neni 172</w:t>
      </w:r>
    </w:p>
    <w:p w14:paraId="4368D078" w14:textId="77777777" w:rsidR="00001A47" w:rsidRPr="00F84A81" w:rsidRDefault="00001A47" w:rsidP="00001A47">
      <w:pPr>
        <w:pStyle w:val="Default"/>
        <w:widowControl w:val="0"/>
        <w:ind w:firstLine="284"/>
        <w:jc w:val="center"/>
        <w:rPr>
          <w:rFonts w:ascii="Garamond" w:hAnsi="Garamond"/>
          <w:b/>
          <w:bCs/>
          <w:color w:val="000000" w:themeColor="text1"/>
          <w:spacing w:val="-4"/>
          <w:lang w:val="sq-AL"/>
        </w:rPr>
      </w:pPr>
      <w:r w:rsidRPr="00F84A81">
        <w:rPr>
          <w:rFonts w:ascii="Garamond" w:hAnsi="Garamond"/>
          <w:b/>
          <w:bCs/>
          <w:color w:val="000000" w:themeColor="text1"/>
          <w:spacing w:val="-4"/>
          <w:lang w:val="sq-AL"/>
        </w:rPr>
        <w:t>Kontrabanda me mallra për të cilat paguhet akcizë ose me pezullim të plotë apo të pjesshëm nga detyrimet doganore ose të akcizës</w:t>
      </w:r>
    </w:p>
    <w:p w14:paraId="4368D079"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(Ndryshuar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Pr="00F84A81">
        <w:rPr>
          <w:rFonts w:ascii="Garamond" w:hAnsi="Garamond"/>
          <w:i/>
          <w:color w:val="000000" w:themeColor="text1"/>
          <w:spacing w:val="-4"/>
          <w:lang w:val="sq-AL"/>
        </w:rPr>
        <w:t>, datë 5.12.2015)</w:t>
      </w:r>
    </w:p>
    <w:p w14:paraId="4368D07A" w14:textId="77777777" w:rsidR="00001A47" w:rsidRPr="00F84A81" w:rsidRDefault="00001A47" w:rsidP="00001A47">
      <w:pPr>
        <w:pStyle w:val="Default"/>
        <w:widowControl w:val="0"/>
        <w:ind w:firstLine="284"/>
        <w:jc w:val="center"/>
        <w:rPr>
          <w:rFonts w:ascii="Garamond" w:hAnsi="Garamond"/>
          <w:i/>
          <w:color w:val="000000" w:themeColor="text1"/>
          <w:spacing w:val="-4"/>
          <w:lang w:val="sq-AL"/>
        </w:rPr>
      </w:pPr>
    </w:p>
    <w:p w14:paraId="4368D07B"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Importimi, eksportimi ose transitimi i mallrave, për të cilat paguhet akcizë,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shtatë vjet.</w:t>
      </w:r>
    </w:p>
    <w:p w14:paraId="4368D07C"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Hedhja në konsum e mallrave të vendosura në qarkullim të lirë pasi janë importuar me pezullim të plotë ose të pjesshëm nga detyrimet doganore ose të akcizës, për shkak të destinacionit përfundimtar ose të përdorimit të tyre përfundimtar, me qëllim shmangien e detyrimeve doganore, dënohet deri në pesë vjet burgim.</w:t>
      </w:r>
    </w:p>
    <w:p w14:paraId="4368D07D" w14:textId="2DCB683A" w:rsidR="00001A47" w:rsidRPr="00F84A81" w:rsidRDefault="00001A47" w:rsidP="004D6B50">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Po kjo vepër, kur kryhet në bashkëpunim ose më shumë se një herë, dënohet me burgim nga pesë deri në dhjetë vjet.</w:t>
      </w:r>
    </w:p>
    <w:p w14:paraId="6F6A5335" w14:textId="77777777" w:rsidR="00AD1873" w:rsidRPr="00F84A81" w:rsidRDefault="00AD1873" w:rsidP="004D6B50">
      <w:pPr>
        <w:pStyle w:val="Default"/>
        <w:widowControl w:val="0"/>
        <w:ind w:firstLine="284"/>
        <w:jc w:val="both"/>
        <w:rPr>
          <w:rFonts w:ascii="Garamond" w:hAnsi="Garamond"/>
          <w:color w:val="000000" w:themeColor="text1"/>
          <w:spacing w:val="-4"/>
          <w:lang w:val="sq-AL"/>
        </w:rPr>
      </w:pPr>
    </w:p>
    <w:p w14:paraId="4368D07E"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w:t>
      </w:r>
      <w:r w:rsidR="004D6B50" w:rsidRPr="00F84A81">
        <w:rPr>
          <w:rFonts w:ascii="Garamond" w:eastAsiaTheme="minorHAnsi" w:hAnsi="Garamond" w:cs="CG Times"/>
          <w:color w:val="000000" w:themeColor="text1"/>
          <w:sz w:val="24"/>
          <w:szCs w:val="24"/>
          <w:lang w:val="sq-AL"/>
        </w:rPr>
        <w:t>eni 173</w:t>
      </w:r>
    </w:p>
    <w:p w14:paraId="4368D07F" w14:textId="77777777" w:rsidR="00001A47" w:rsidRPr="00F84A81" w:rsidRDefault="00001A47" w:rsidP="00001A47">
      <w:pPr>
        <w:pStyle w:val="Default"/>
        <w:widowControl w:val="0"/>
        <w:ind w:firstLine="284"/>
        <w:jc w:val="center"/>
        <w:rPr>
          <w:rFonts w:ascii="Garamond" w:hAnsi="Garamond"/>
          <w:b/>
          <w:bCs/>
          <w:color w:val="000000" w:themeColor="text1"/>
          <w:lang w:val="sq-AL"/>
        </w:rPr>
      </w:pPr>
      <w:r w:rsidRPr="00F84A81">
        <w:rPr>
          <w:rFonts w:ascii="Garamond" w:hAnsi="Garamond"/>
          <w:b/>
          <w:bCs/>
          <w:color w:val="000000" w:themeColor="text1"/>
          <w:lang w:val="sq-AL"/>
        </w:rPr>
        <w:t>Kontrabanda me mallra të licencuara</w:t>
      </w:r>
    </w:p>
    <w:p w14:paraId="4368D080"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(Ndryshuar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Pr="00F84A81">
        <w:rPr>
          <w:rFonts w:ascii="Garamond" w:hAnsi="Garamond"/>
          <w:i/>
          <w:color w:val="000000" w:themeColor="text1"/>
          <w:spacing w:val="-4"/>
          <w:lang w:val="sq-AL"/>
        </w:rPr>
        <w:t>, datë 5.12.2015)</w:t>
      </w:r>
    </w:p>
    <w:p w14:paraId="4368D081" w14:textId="77777777" w:rsidR="00001A47" w:rsidRPr="00F84A81" w:rsidRDefault="00001A47" w:rsidP="00001A47">
      <w:pPr>
        <w:pStyle w:val="Default"/>
        <w:widowControl w:val="0"/>
        <w:ind w:firstLine="284"/>
        <w:jc w:val="center"/>
        <w:rPr>
          <w:rFonts w:ascii="Garamond" w:hAnsi="Garamond"/>
          <w:bCs/>
          <w:i/>
          <w:color w:val="000000" w:themeColor="text1"/>
          <w:lang w:val="sq-AL"/>
        </w:rPr>
      </w:pPr>
    </w:p>
    <w:p w14:paraId="4368D082" w14:textId="77777777" w:rsidR="00001A47" w:rsidRPr="00F84A81" w:rsidRDefault="00001A47" w:rsidP="00001A47">
      <w:pPr>
        <w:pStyle w:val="Default"/>
        <w:widowControl w:val="0"/>
        <w:ind w:firstLine="284"/>
        <w:jc w:val="both"/>
        <w:rPr>
          <w:rFonts w:ascii="Garamond" w:hAnsi="Garamond"/>
          <w:color w:val="000000" w:themeColor="text1"/>
          <w:lang w:val="sq-AL"/>
        </w:rPr>
      </w:pPr>
      <w:r w:rsidRPr="00F84A81">
        <w:rPr>
          <w:rFonts w:ascii="Garamond" w:hAnsi="Garamond"/>
          <w:color w:val="000000" w:themeColor="text1"/>
          <w:lang w:val="sq-AL"/>
        </w:rPr>
        <w:tab/>
        <w:t>Importimi, eksportimi ose transitimi i mallrave, për të cilat kërkohet licencë nga organi kompetent,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dënohen me burgim deri në pesë vjet.</w:t>
      </w:r>
    </w:p>
    <w:p w14:paraId="4368D083" w14:textId="4E5EF7B9" w:rsidR="00001A47" w:rsidRPr="00F84A81" w:rsidRDefault="00001A47" w:rsidP="004D6B50">
      <w:pPr>
        <w:pStyle w:val="Default"/>
        <w:widowControl w:val="0"/>
        <w:ind w:firstLine="284"/>
        <w:jc w:val="both"/>
        <w:rPr>
          <w:rFonts w:ascii="Garamond" w:hAnsi="Garamond"/>
          <w:color w:val="000000" w:themeColor="text1"/>
          <w:lang w:val="sq-AL"/>
        </w:rPr>
      </w:pPr>
      <w:r w:rsidRPr="00F84A81">
        <w:rPr>
          <w:rFonts w:ascii="Garamond" w:hAnsi="Garamond"/>
          <w:color w:val="000000" w:themeColor="text1"/>
          <w:lang w:val="sq-AL"/>
        </w:rPr>
        <w:tab/>
        <w:t>Po kjo vepër, kur kryhet në bashkëpunim ose më shumë se një herë, dënohet me burgim nga pesë deri në dhjetë vjet.</w:t>
      </w:r>
    </w:p>
    <w:p w14:paraId="2C5252FE" w14:textId="77777777" w:rsidR="00AD1873" w:rsidRPr="00F84A81" w:rsidRDefault="00AD1873" w:rsidP="004D6B50">
      <w:pPr>
        <w:pStyle w:val="Default"/>
        <w:widowControl w:val="0"/>
        <w:ind w:firstLine="284"/>
        <w:jc w:val="both"/>
        <w:rPr>
          <w:rFonts w:ascii="Garamond" w:hAnsi="Garamond"/>
          <w:color w:val="000000" w:themeColor="text1"/>
          <w:lang w:val="sq-AL"/>
        </w:rPr>
      </w:pPr>
    </w:p>
    <w:p w14:paraId="4368D084" w14:textId="77777777" w:rsidR="00001A47" w:rsidRPr="00F84A81" w:rsidRDefault="00001A47" w:rsidP="004D6B50">
      <w:pPr>
        <w:pStyle w:val="Default"/>
        <w:widowControl w:val="0"/>
        <w:ind w:firstLine="284"/>
        <w:jc w:val="center"/>
        <w:rPr>
          <w:rFonts w:ascii="Garamond" w:hAnsi="Garamond"/>
          <w:color w:val="000000" w:themeColor="text1"/>
          <w:spacing w:val="-4"/>
          <w:lang w:val="sq-AL"/>
        </w:rPr>
      </w:pPr>
      <w:r w:rsidRPr="00F84A81">
        <w:rPr>
          <w:rFonts w:ascii="Garamond" w:hAnsi="Garamond"/>
          <w:color w:val="000000" w:themeColor="text1"/>
          <w:spacing w:val="-4"/>
          <w:lang w:val="sq-AL"/>
        </w:rPr>
        <w:t>N</w:t>
      </w:r>
      <w:r w:rsidR="004D6B50" w:rsidRPr="00F84A81">
        <w:rPr>
          <w:rFonts w:ascii="Garamond" w:hAnsi="Garamond"/>
          <w:color w:val="000000" w:themeColor="text1"/>
          <w:spacing w:val="-4"/>
          <w:lang w:val="sq-AL"/>
        </w:rPr>
        <w:t>eni 174</w:t>
      </w:r>
    </w:p>
    <w:p w14:paraId="4368D085" w14:textId="77777777" w:rsidR="00001A47" w:rsidRPr="00F84A81" w:rsidRDefault="00001A47" w:rsidP="00001A47">
      <w:pPr>
        <w:pStyle w:val="Default"/>
        <w:widowControl w:val="0"/>
        <w:ind w:firstLine="284"/>
        <w:jc w:val="center"/>
        <w:rPr>
          <w:rFonts w:ascii="Garamond" w:hAnsi="Garamond"/>
          <w:b/>
          <w:bCs/>
          <w:color w:val="000000" w:themeColor="text1"/>
          <w:spacing w:val="-4"/>
          <w:lang w:val="sq-AL"/>
        </w:rPr>
      </w:pPr>
      <w:r w:rsidRPr="00F84A81">
        <w:rPr>
          <w:rFonts w:ascii="Garamond" w:hAnsi="Garamond"/>
          <w:b/>
          <w:bCs/>
          <w:color w:val="000000" w:themeColor="text1"/>
          <w:spacing w:val="-4"/>
          <w:lang w:val="sq-AL"/>
        </w:rPr>
        <w:t>Kontrabanda me mallra të tjera</w:t>
      </w:r>
    </w:p>
    <w:p w14:paraId="4368D086"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(Ndryshuar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87" w14:textId="77777777" w:rsidR="00001A47" w:rsidRPr="00F84A81" w:rsidRDefault="00001A47" w:rsidP="00001A47">
      <w:pPr>
        <w:pStyle w:val="Default"/>
        <w:widowControl w:val="0"/>
        <w:ind w:firstLine="284"/>
        <w:jc w:val="center"/>
        <w:rPr>
          <w:rFonts w:ascii="Garamond" w:hAnsi="Garamond"/>
          <w:i/>
          <w:color w:val="000000" w:themeColor="text1"/>
          <w:spacing w:val="-4"/>
          <w:lang w:val="sq-AL"/>
        </w:rPr>
      </w:pPr>
    </w:p>
    <w:p w14:paraId="4368D088"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 xml:space="preserve">Importimi, eksportimi ose transitimi i mallrave, nëpërmjet kalimit jashtë pikave doganore, fshehjes së plotë ose të pjesshme, mosdeklarimit të saktë në doganë, deklarimit të rremë për natyrën, llojin, cilësinë, çmimin, destinacionin e mallit ose të tjera forma, që kanë për qëllim shmangien nga detyrimet doganore </w:t>
      </w:r>
      <w:r w:rsidRPr="00F84A81">
        <w:rPr>
          <w:rFonts w:ascii="Garamond" w:hAnsi="Garamond"/>
          <w:color w:val="000000" w:themeColor="text1"/>
          <w:spacing w:val="-4"/>
          <w:lang w:val="sq-AL"/>
        </w:rPr>
        <w:lastRenderedPageBreak/>
        <w:t xml:space="preserve">ose përfitimin pjesor a tërësor të një përjashtimi, rimbursimi ose reduktimi nga tarifat doganore, taksat, tatimet, akciza ose të një avantazhi të çfarëdoshëm, që ka të bëjë me importin ose eksportin e mallrave, dënohet me burgim deri në pesë vjet. </w:t>
      </w:r>
    </w:p>
    <w:p w14:paraId="4368D08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pacing w:val="-4"/>
          <w:sz w:val="24"/>
          <w:szCs w:val="24"/>
          <w:lang w:val="sq-AL"/>
        </w:rPr>
        <w:tab/>
        <w:t>Po kjo vepër, kur kryhet në bashkëpunim ose më shumë se një herë, dënohet me burgim nga tre deri në shtatë vjet.</w:t>
      </w:r>
    </w:p>
    <w:p w14:paraId="4368D08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175</w:t>
      </w:r>
    </w:p>
    <w:p w14:paraId="4368D0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Kontrabanda nga punonjës që lidhen me veprimtarinë doganore</w:t>
      </w:r>
    </w:p>
    <w:p w14:paraId="4368D08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08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0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kontrabandës nga punonjës të doganave ose punonjës që kanë lidhje me veprimtarinë doganore, qoftë edhe në bashkëpunim me persona të tjerë, dënohet me burgim nga tre gjer në dhjetë vjet.</w:t>
      </w:r>
    </w:p>
    <w:p w14:paraId="4368D08F" w14:textId="77777777" w:rsidR="00BB226D" w:rsidRPr="00F84A81" w:rsidRDefault="00BB226D" w:rsidP="00001A47">
      <w:pPr>
        <w:pStyle w:val="Default"/>
        <w:widowControl w:val="0"/>
        <w:ind w:firstLine="284"/>
        <w:jc w:val="center"/>
        <w:rPr>
          <w:rFonts w:ascii="Garamond" w:hAnsi="Garamond"/>
          <w:color w:val="000000" w:themeColor="text1"/>
          <w:spacing w:val="-4"/>
          <w:lang w:val="sq-AL"/>
        </w:rPr>
      </w:pPr>
    </w:p>
    <w:p w14:paraId="4368D090" w14:textId="77777777" w:rsidR="00001A47" w:rsidRPr="00F84A81" w:rsidRDefault="00001A47" w:rsidP="00001A47">
      <w:pPr>
        <w:pStyle w:val="Default"/>
        <w:widowControl w:val="0"/>
        <w:ind w:firstLine="284"/>
        <w:jc w:val="center"/>
        <w:rPr>
          <w:rFonts w:ascii="Garamond" w:hAnsi="Garamond"/>
          <w:color w:val="000000" w:themeColor="text1"/>
          <w:spacing w:val="-4"/>
          <w:lang w:val="sq-AL"/>
        </w:rPr>
      </w:pPr>
      <w:r w:rsidRPr="00F84A81">
        <w:rPr>
          <w:rFonts w:ascii="Garamond" w:hAnsi="Garamond"/>
          <w:color w:val="000000" w:themeColor="text1"/>
          <w:spacing w:val="-4"/>
          <w:lang w:val="sq-AL"/>
        </w:rPr>
        <w:t>Neni 176</w:t>
      </w:r>
    </w:p>
    <w:p w14:paraId="4368D091" w14:textId="77777777" w:rsidR="00001A47" w:rsidRPr="00F84A81" w:rsidRDefault="00001A47" w:rsidP="00001A47">
      <w:pPr>
        <w:pStyle w:val="Default"/>
        <w:widowControl w:val="0"/>
        <w:ind w:firstLine="284"/>
        <w:jc w:val="center"/>
        <w:rPr>
          <w:rFonts w:ascii="Garamond" w:hAnsi="Garamond"/>
          <w:b/>
          <w:bCs/>
          <w:color w:val="000000" w:themeColor="text1"/>
          <w:spacing w:val="-4"/>
          <w:lang w:val="sq-AL"/>
        </w:rPr>
      </w:pPr>
      <w:r w:rsidRPr="00F84A81">
        <w:rPr>
          <w:rFonts w:ascii="Garamond" w:hAnsi="Garamond"/>
          <w:b/>
          <w:bCs/>
          <w:color w:val="000000" w:themeColor="text1"/>
          <w:spacing w:val="-4"/>
          <w:lang w:val="sq-AL"/>
        </w:rPr>
        <w:t>Kontrabanda e vlerave kulturore</w:t>
      </w:r>
    </w:p>
    <w:p w14:paraId="4368D092"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(Ndryshuar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93" w14:textId="77777777" w:rsidR="00001A47" w:rsidRPr="00F84A81" w:rsidRDefault="00001A47" w:rsidP="00001A47">
      <w:pPr>
        <w:pStyle w:val="Default"/>
        <w:widowControl w:val="0"/>
        <w:ind w:firstLine="284"/>
        <w:jc w:val="center"/>
        <w:rPr>
          <w:rFonts w:ascii="Garamond" w:hAnsi="Garamond"/>
          <w:color w:val="000000" w:themeColor="text1"/>
          <w:spacing w:val="-4"/>
          <w:lang w:val="sq-AL"/>
        </w:rPr>
      </w:pPr>
    </w:p>
    <w:p w14:paraId="4368D094"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 xml:space="preserve">Importimi, eksportimi ose transitimi i vlerave kulturore kombëtare në kundërshtim me dispozitat ligjore në lidhje me to dënohen me burgim deri në dhjetë vjet. </w:t>
      </w:r>
    </w:p>
    <w:p w14:paraId="4368D095" w14:textId="39D677BA" w:rsidR="00001A47" w:rsidRPr="00F84A81" w:rsidRDefault="00001A47" w:rsidP="00BB226D">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Po kjo vepër, kur kryhet në bashkëpunim ose më shumë se një herë, dënohet me burgim nga pesë deri në dhjetë vj</w:t>
      </w:r>
      <w:r w:rsidR="00BB226D" w:rsidRPr="00F84A81">
        <w:rPr>
          <w:rFonts w:ascii="Garamond" w:hAnsi="Garamond"/>
          <w:color w:val="000000" w:themeColor="text1"/>
          <w:spacing w:val="-4"/>
          <w:lang w:val="sq-AL"/>
        </w:rPr>
        <w:t>et.</w:t>
      </w:r>
    </w:p>
    <w:p w14:paraId="73BBDAA2" w14:textId="77777777" w:rsidR="00AD1873" w:rsidRPr="00F84A81" w:rsidRDefault="00AD1873" w:rsidP="00BB226D">
      <w:pPr>
        <w:pStyle w:val="Default"/>
        <w:widowControl w:val="0"/>
        <w:ind w:firstLine="284"/>
        <w:jc w:val="both"/>
        <w:rPr>
          <w:rFonts w:ascii="Garamond" w:hAnsi="Garamond"/>
          <w:color w:val="000000" w:themeColor="text1"/>
          <w:spacing w:val="-4"/>
          <w:lang w:val="sq-AL"/>
        </w:rPr>
      </w:pPr>
    </w:p>
    <w:p w14:paraId="4368D096" w14:textId="77777777" w:rsidR="00001A47" w:rsidRPr="00F84A81"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177</w:t>
      </w:r>
    </w:p>
    <w:p w14:paraId="4368D097" w14:textId="77777777" w:rsidR="00001A47" w:rsidRPr="00F84A81" w:rsidRDefault="00001A47" w:rsidP="00001A47">
      <w:pPr>
        <w:pStyle w:val="Default"/>
        <w:widowControl w:val="0"/>
        <w:ind w:firstLine="284"/>
        <w:jc w:val="center"/>
        <w:rPr>
          <w:rFonts w:ascii="Garamond" w:hAnsi="Garamond"/>
          <w:b/>
          <w:bCs/>
          <w:color w:val="000000" w:themeColor="text1"/>
          <w:spacing w:val="-4"/>
          <w:lang w:val="sq-AL"/>
        </w:rPr>
      </w:pPr>
      <w:r w:rsidRPr="00F84A81">
        <w:rPr>
          <w:rFonts w:ascii="Garamond" w:hAnsi="Garamond"/>
          <w:b/>
          <w:bCs/>
          <w:color w:val="000000" w:themeColor="text1"/>
          <w:spacing w:val="-4"/>
          <w:lang w:val="sq-AL"/>
        </w:rPr>
        <w:t>Kontrabanda me mallra me regjim të ndërmjetëm</w:t>
      </w:r>
    </w:p>
    <w:p w14:paraId="4368D098"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(Ndryshuar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99"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p>
    <w:p w14:paraId="4368D09A" w14:textId="77777777" w:rsidR="00001A47" w:rsidRPr="00F84A81" w:rsidRDefault="00001A47" w:rsidP="00BB226D">
      <w:pPr>
        <w:pStyle w:val="Default"/>
        <w:widowControl w:val="0"/>
        <w:ind w:firstLine="720"/>
        <w:jc w:val="both"/>
        <w:rPr>
          <w:rFonts w:ascii="Garamond" w:hAnsi="Garamond"/>
          <w:color w:val="000000" w:themeColor="text1"/>
          <w:spacing w:val="-4"/>
          <w:lang w:val="sq-AL"/>
        </w:rPr>
      </w:pPr>
      <w:r w:rsidRPr="00F84A81">
        <w:rPr>
          <w:rFonts w:ascii="Garamond" w:hAnsi="Garamond"/>
          <w:color w:val="000000" w:themeColor="text1"/>
          <w:spacing w:val="-4"/>
          <w:lang w:val="sq-AL"/>
        </w:rPr>
        <w:t xml:space="preserve">Importimi, eksportimi ose transitimi i mallrave, duke i paraqitur ato si mallra me regjim të ndërmjetëm, me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pesë vjet. </w:t>
      </w:r>
    </w:p>
    <w:p w14:paraId="4368D09B" w14:textId="6495337D" w:rsidR="00001A47" w:rsidRPr="00F84A81" w:rsidRDefault="00001A47" w:rsidP="00BB226D">
      <w:pPr>
        <w:pStyle w:val="Default"/>
        <w:widowControl w:val="0"/>
        <w:ind w:firstLine="720"/>
        <w:jc w:val="both"/>
        <w:rPr>
          <w:rFonts w:ascii="Garamond" w:hAnsi="Garamond"/>
          <w:color w:val="000000" w:themeColor="text1"/>
          <w:spacing w:val="-4"/>
          <w:lang w:val="sq-AL"/>
        </w:rPr>
      </w:pPr>
      <w:r w:rsidRPr="00F84A81">
        <w:rPr>
          <w:rFonts w:ascii="Garamond" w:hAnsi="Garamond"/>
          <w:color w:val="000000" w:themeColor="text1"/>
          <w:spacing w:val="-4"/>
          <w:lang w:val="sq-AL"/>
        </w:rPr>
        <w:t>Po kjo vepër, kur kryhet në bashkëpunim ose më shumë se një herë, dënohet me burgim nga pesë deri në dhjetë vjet.</w:t>
      </w:r>
    </w:p>
    <w:p w14:paraId="4AE51E6C" w14:textId="77777777" w:rsidR="00AD1873" w:rsidRPr="00F84A81" w:rsidRDefault="00AD1873" w:rsidP="00BB226D">
      <w:pPr>
        <w:pStyle w:val="Default"/>
        <w:widowControl w:val="0"/>
        <w:ind w:firstLine="720"/>
        <w:jc w:val="both"/>
        <w:rPr>
          <w:rFonts w:ascii="Garamond" w:hAnsi="Garamond"/>
          <w:color w:val="000000" w:themeColor="text1"/>
          <w:spacing w:val="-4"/>
          <w:lang w:val="sq-AL"/>
        </w:rPr>
      </w:pPr>
    </w:p>
    <w:p w14:paraId="4368D0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178</w:t>
      </w:r>
    </w:p>
    <w:p w14:paraId="4368D0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Tregtimi dhe transportimi i mallrave që janë kontrabandë</w:t>
      </w:r>
    </w:p>
    <w:p w14:paraId="4368D09E"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92290D" w:rsidRPr="00F84A81">
        <w:rPr>
          <w:rFonts w:ascii="Garamond" w:eastAsiaTheme="minorHAnsi" w:hAnsi="Garamond" w:cs="CG Times"/>
          <w:i/>
          <w:iCs/>
          <w:color w:val="000000" w:themeColor="text1"/>
          <w:sz w:val="24"/>
          <w:szCs w:val="24"/>
          <w:lang w:val="sq-AL"/>
        </w:rPr>
        <w:t>;</w:t>
      </w:r>
      <w:r w:rsidR="004D6B50" w:rsidRPr="00F84A81">
        <w:rPr>
          <w:rFonts w:ascii="Garamond" w:eastAsiaTheme="minorHAnsi" w:hAnsi="Garamond" w:cs="CG Times"/>
          <w:i/>
          <w:iCs/>
          <w:color w:val="000000" w:themeColor="text1"/>
          <w:sz w:val="24"/>
          <w:szCs w:val="24"/>
          <w:lang w:val="sq-AL"/>
        </w:rPr>
        <w:t xml:space="preserve"> </w:t>
      </w:r>
      <w:r w:rsidR="0092290D" w:rsidRPr="00F84A81">
        <w:rPr>
          <w:rFonts w:ascii="Garamond" w:hAnsi="Garamond"/>
          <w:bCs/>
          <w:i/>
          <w:color w:val="000000" w:themeColor="text1"/>
          <w:spacing w:val="-4"/>
          <w:sz w:val="24"/>
          <w:szCs w:val="24"/>
          <w:lang w:val="sq-AL"/>
        </w:rPr>
        <w:t xml:space="preserve">ndryshuar </w:t>
      </w:r>
      <w:r w:rsidRPr="00F84A81">
        <w:rPr>
          <w:rFonts w:ascii="Garamond" w:hAnsi="Garamond"/>
          <w:bCs/>
          <w:i/>
          <w:color w:val="000000" w:themeColor="text1"/>
          <w:spacing w:val="-4"/>
          <w:sz w:val="24"/>
          <w:szCs w:val="24"/>
          <w:lang w:val="sq-AL"/>
        </w:rPr>
        <w:t xml:space="preserve">me ligjin </w:t>
      </w:r>
      <w:r w:rsidR="002878C4" w:rsidRPr="00F84A81">
        <w:rPr>
          <w:rFonts w:ascii="Garamond" w:hAnsi="Garamond"/>
          <w:bCs/>
          <w:i/>
          <w:color w:val="000000" w:themeColor="text1"/>
          <w:spacing w:val="-4"/>
          <w:sz w:val="24"/>
          <w:szCs w:val="24"/>
          <w:lang w:val="sq-AL"/>
        </w:rPr>
        <w:t xml:space="preserve">nr. </w:t>
      </w:r>
      <w:r w:rsidRPr="00F84A81">
        <w:rPr>
          <w:rFonts w:ascii="Garamond" w:hAnsi="Garamond"/>
          <w:bCs/>
          <w:i/>
          <w:color w:val="000000" w:themeColor="text1"/>
          <w:spacing w:val="-4"/>
          <w:sz w:val="24"/>
          <w:szCs w:val="24"/>
          <w:lang w:val="sq-AL"/>
        </w:rPr>
        <w:t>135/2015</w:t>
      </w:r>
      <w:r w:rsidR="00256784" w:rsidRPr="00F84A81">
        <w:rPr>
          <w:rFonts w:ascii="Garamond" w:hAnsi="Garamond"/>
          <w:bCs/>
          <w:i/>
          <w:color w:val="000000" w:themeColor="text1"/>
          <w:spacing w:val="-4"/>
          <w:sz w:val="24"/>
          <w:szCs w:val="24"/>
          <w:lang w:val="sq-AL"/>
        </w:rPr>
        <w:t>,</w:t>
      </w:r>
      <w:r w:rsidRPr="00F84A81">
        <w:rPr>
          <w:rFonts w:ascii="Garamond" w:hAnsi="Garamond"/>
          <w:i/>
          <w:color w:val="000000" w:themeColor="text1"/>
          <w:spacing w:val="-4"/>
          <w:sz w:val="24"/>
          <w:szCs w:val="24"/>
          <w:lang w:val="sq-AL"/>
        </w:rPr>
        <w:t xml:space="preserve"> datë 5.12.2015)</w:t>
      </w:r>
    </w:p>
    <w:p w14:paraId="4368D09F" w14:textId="77777777" w:rsidR="00001A47" w:rsidRPr="00F84A81" w:rsidRDefault="00001A47" w:rsidP="00001A47">
      <w:pPr>
        <w:pStyle w:val="Default"/>
        <w:widowControl w:val="0"/>
        <w:ind w:firstLine="284"/>
        <w:jc w:val="both"/>
        <w:rPr>
          <w:rFonts w:ascii="Garamond" w:hAnsi="Garamond"/>
          <w:i/>
          <w:color w:val="000000" w:themeColor="text1"/>
          <w:spacing w:val="-4"/>
          <w:lang w:val="sq-AL"/>
        </w:rPr>
      </w:pPr>
    </w:p>
    <w:p w14:paraId="4368D0A0"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 xml:space="preserve">Tregtimi, tjetërsimi ose transportimi i mallrave, për të cilat dihet që janë kontrabandë, si dhe çdo ndihmë tjetër që u jepet personave që merren me këto veprimtari, dënohen me gjobë ose me burgim deri në tre vjet. </w:t>
      </w:r>
    </w:p>
    <w:p w14:paraId="4368D0A1"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Po kjo vepër, kur kryhet me mallra, për të cilat paguhet akcizë ose që janë të ndaluara ose të kufizuara, dënohet me burgim deri në pesë vjet.</w:t>
      </w:r>
    </w:p>
    <w:p w14:paraId="4368D0A2"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Kur vepra penale, e parashikuar në paragrafin e dytë të këtij neni, kryhet në bashkëpunim ose më shumë se një herë, dënohet me burgim nga pesë deri në dhjetë vjet.</w:t>
      </w:r>
    </w:p>
    <w:p w14:paraId="4368D0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179</w:t>
      </w:r>
    </w:p>
    <w:p w14:paraId="4368D0A5" w14:textId="77777777" w:rsidR="00001A47" w:rsidRPr="00F84A81" w:rsidRDefault="00001A47" w:rsidP="00001A47">
      <w:pPr>
        <w:pStyle w:val="Default"/>
        <w:widowControl w:val="0"/>
        <w:ind w:firstLine="284"/>
        <w:jc w:val="center"/>
        <w:rPr>
          <w:rFonts w:ascii="Garamond" w:hAnsi="Garamond"/>
          <w:b/>
          <w:bCs/>
          <w:color w:val="000000" w:themeColor="text1"/>
          <w:spacing w:val="-4"/>
          <w:lang w:val="sq-AL"/>
        </w:rPr>
      </w:pPr>
      <w:r w:rsidRPr="00F84A81">
        <w:rPr>
          <w:rFonts w:ascii="Garamond" w:hAnsi="Garamond"/>
          <w:b/>
          <w:bCs/>
          <w:color w:val="000000" w:themeColor="text1"/>
          <w:spacing w:val="-4"/>
          <w:lang w:val="sq-AL"/>
        </w:rPr>
        <w:t>Ruajtja ose depozitimi i mallrave kontrabandë</w:t>
      </w:r>
    </w:p>
    <w:p w14:paraId="4368D0A6"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(Ndryshuar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A7" w14:textId="77777777" w:rsidR="00001A47" w:rsidRPr="00F84A81" w:rsidRDefault="00001A47" w:rsidP="00001A47">
      <w:pPr>
        <w:pStyle w:val="Hapesira7"/>
        <w:rPr>
          <w:i/>
          <w:color w:val="000000" w:themeColor="text1"/>
          <w:sz w:val="24"/>
          <w:lang w:val="sq-AL"/>
        </w:rPr>
      </w:pPr>
    </w:p>
    <w:p w14:paraId="4368D0A8"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 xml:space="preserve">Ruajtja, depozitimi, mbajtja ose përpunimi i mallrave, për të cilat dihet se janë kontrabandë, dënohen me gjobë ose me burgim deri në tre vjet. </w:t>
      </w:r>
    </w:p>
    <w:p w14:paraId="4368D0A9" w14:textId="77777777" w:rsidR="00001A47" w:rsidRPr="00F84A81" w:rsidRDefault="00001A47" w:rsidP="00001A47">
      <w:pPr>
        <w:pStyle w:val="Default"/>
        <w:widowControl w:val="0"/>
        <w:ind w:firstLine="284"/>
        <w:jc w:val="both"/>
        <w:rPr>
          <w:rFonts w:ascii="Garamond" w:hAnsi="Garamond"/>
          <w:color w:val="000000" w:themeColor="text1"/>
          <w:spacing w:val="-4"/>
          <w:lang w:val="sq-AL"/>
        </w:rPr>
      </w:pPr>
      <w:r w:rsidRPr="00F84A81">
        <w:rPr>
          <w:rFonts w:ascii="Garamond" w:hAnsi="Garamond"/>
          <w:color w:val="000000" w:themeColor="text1"/>
          <w:spacing w:val="-4"/>
          <w:lang w:val="sq-AL"/>
        </w:rPr>
        <w:tab/>
        <w:t>Po kjo vepër, kur kryhet me mallra, për të cilat paguhet akcizë ose që janë të ndaluara ose të kufizuara, dënohet me burgim deri në pesë vjet.</w:t>
      </w:r>
    </w:p>
    <w:p w14:paraId="4368D0AA" w14:textId="0070BB7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pacing w:val="-4"/>
          <w:sz w:val="24"/>
          <w:szCs w:val="24"/>
          <w:lang w:val="sq-AL"/>
        </w:rPr>
        <w:tab/>
        <w:t>Po kjo vepër, kur kryhet në bashkëpunim ose më shumë se një herë, dënohet me burgi</w:t>
      </w:r>
      <w:r w:rsidR="004D6B50" w:rsidRPr="00F84A81">
        <w:rPr>
          <w:rFonts w:ascii="Garamond" w:hAnsi="Garamond"/>
          <w:color w:val="000000" w:themeColor="text1"/>
          <w:spacing w:val="-4"/>
          <w:sz w:val="24"/>
          <w:szCs w:val="24"/>
          <w:lang w:val="sq-AL"/>
        </w:rPr>
        <w:t>m nga tre deri në shtatë vjet.</w:t>
      </w:r>
    </w:p>
    <w:p w14:paraId="7FD451F0" w14:textId="77777777" w:rsidR="00AD1873" w:rsidRPr="00F84A81" w:rsidRDefault="00AD187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p>
    <w:p w14:paraId="4368D0A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179/a</w:t>
      </w:r>
    </w:p>
    <w:p w14:paraId="4368D0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Mosdeklarimi në kufi i të hollave dhe i sendeve me vlerë</w:t>
      </w:r>
    </w:p>
    <w:p w14:paraId="4368D0A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9086, datë 19.6.2003)</w:t>
      </w:r>
    </w:p>
    <w:p w14:paraId="4368D0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0AF"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Mosdeklarimi, në hyrje ose dalje nga territori i Republikës së Shqipërisë, i shumave në të holla, i çdo lloj forme të çekut bankar, metaleve ose gurëve të çmuar, si dhe i sendeve të tjera me vlerë, përtej vlerës së parashikuar nga ligji, përbëjnë kundërvajtje penale dhe dënohen me gjobë</w:t>
      </w:r>
      <w:r w:rsidR="004D6B50" w:rsidRPr="00F84A81">
        <w:rPr>
          <w:rFonts w:ascii="Garamond" w:eastAsiaTheme="minorHAnsi" w:hAnsi="Garamond" w:cs="CG Times"/>
          <w:color w:val="000000" w:themeColor="text1"/>
          <w:sz w:val="24"/>
          <w:szCs w:val="24"/>
          <w:lang w:val="sq-AL"/>
        </w:rPr>
        <w:t xml:space="preserve"> ose me burgim deri në dy vjet.</w:t>
      </w:r>
    </w:p>
    <w:p w14:paraId="4368D0B0" w14:textId="77777777" w:rsidR="00E85EC3" w:rsidRPr="00F84A81" w:rsidRDefault="00E85EC3" w:rsidP="002D7242">
      <w:pPr>
        <w:widowControl w:val="0"/>
        <w:spacing w:after="0" w:line="240" w:lineRule="auto"/>
        <w:jc w:val="center"/>
        <w:rPr>
          <w:rFonts w:ascii="Garamond" w:hAnsi="Garamond"/>
          <w:color w:val="000000" w:themeColor="text1"/>
          <w:sz w:val="24"/>
          <w:szCs w:val="24"/>
          <w:lang w:val="sq-AL"/>
        </w:rPr>
      </w:pPr>
    </w:p>
    <w:p w14:paraId="4368D0B1" w14:textId="77777777" w:rsidR="00001A47" w:rsidRPr="00F84A81" w:rsidRDefault="00001A47" w:rsidP="002D7242">
      <w:pPr>
        <w:widowControl w:val="0"/>
        <w:spacing w:after="0" w:line="240" w:lineRule="auto"/>
        <w:jc w:val="center"/>
        <w:rPr>
          <w:rFonts w:ascii="Garamond" w:hAnsi="Garamond"/>
          <w:color w:val="000000" w:themeColor="text1"/>
          <w:sz w:val="24"/>
          <w:szCs w:val="24"/>
          <w:lang w:val="sq-AL"/>
        </w:rPr>
      </w:pPr>
      <w:r w:rsidRPr="00F84A81">
        <w:rPr>
          <w:rFonts w:ascii="Garamond" w:hAnsi="Garamond"/>
          <w:color w:val="000000" w:themeColor="text1"/>
          <w:sz w:val="24"/>
          <w:szCs w:val="24"/>
          <w:lang w:val="sq-AL"/>
        </w:rPr>
        <w:t>Neni 179/b</w:t>
      </w:r>
    </w:p>
    <w:p w14:paraId="4368D0B2" w14:textId="77777777" w:rsidR="00001A47" w:rsidRPr="00F84A81" w:rsidRDefault="00001A47" w:rsidP="00001A47">
      <w:pPr>
        <w:widowControl w:val="0"/>
        <w:spacing w:after="0" w:line="240" w:lineRule="auto"/>
        <w:jc w:val="center"/>
        <w:rPr>
          <w:rFonts w:ascii="Garamond" w:hAnsi="Garamond"/>
          <w:b/>
          <w:color w:val="000000" w:themeColor="text1"/>
          <w:sz w:val="24"/>
          <w:szCs w:val="24"/>
          <w:lang w:val="sq-AL"/>
        </w:rPr>
      </w:pPr>
      <w:r w:rsidRPr="00F84A81">
        <w:rPr>
          <w:rFonts w:ascii="Garamond" w:hAnsi="Garamond"/>
          <w:b/>
          <w:color w:val="000000" w:themeColor="text1"/>
          <w:sz w:val="24"/>
          <w:szCs w:val="24"/>
          <w:lang w:val="sq-AL"/>
        </w:rPr>
        <w:t>Thyerja, heqja, zëvendësimi i shenjave të sigurisë së autoriteteve doganore</w:t>
      </w:r>
    </w:p>
    <w:p w14:paraId="4368D0B3" w14:textId="77777777" w:rsidR="00001A47" w:rsidRPr="00F84A81" w:rsidRDefault="00001A47" w:rsidP="00E85EC3">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(Shtuar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B4" w14:textId="77777777" w:rsidR="00001A47" w:rsidRPr="00F84A81" w:rsidRDefault="00001A47" w:rsidP="00001A47">
      <w:pPr>
        <w:pStyle w:val="Hapesira7"/>
        <w:rPr>
          <w:color w:val="000000" w:themeColor="text1"/>
          <w:sz w:val="24"/>
          <w:lang w:val="sq-AL"/>
        </w:rPr>
      </w:pPr>
    </w:p>
    <w:p w14:paraId="4368D0B5" w14:textId="77777777" w:rsidR="00001A47" w:rsidRPr="00F84A81" w:rsidRDefault="00001A47" w:rsidP="00001A47">
      <w:pPr>
        <w:widowControl w:val="0"/>
        <w:spacing w:after="0" w:line="240" w:lineRule="auto"/>
        <w:rPr>
          <w:rFonts w:ascii="Garamond" w:hAnsi="Garamond"/>
          <w:color w:val="000000" w:themeColor="text1"/>
          <w:spacing w:val="-4"/>
          <w:sz w:val="24"/>
          <w:szCs w:val="24"/>
          <w:lang w:val="sq-AL"/>
        </w:rPr>
      </w:pPr>
      <w:r w:rsidRPr="00F84A81">
        <w:rPr>
          <w:rFonts w:ascii="Garamond" w:hAnsi="Garamond"/>
          <w:color w:val="000000" w:themeColor="text1"/>
          <w:sz w:val="24"/>
          <w:szCs w:val="24"/>
          <w:lang w:val="sq-AL"/>
        </w:rPr>
        <w:tab/>
        <w:t xml:space="preserve">Thyerja, heqja e vulës doganore, zëvendësimi, ndërrimi ose falsifikimi i shenjave të tjera të </w:t>
      </w:r>
      <w:r w:rsidRPr="00F84A81">
        <w:rPr>
          <w:rFonts w:ascii="Garamond" w:hAnsi="Garamond"/>
          <w:color w:val="000000" w:themeColor="text1"/>
          <w:spacing w:val="-4"/>
          <w:sz w:val="24"/>
          <w:szCs w:val="24"/>
          <w:lang w:val="sq-AL"/>
        </w:rPr>
        <w:t>sigurisë të vendosura nga autoritetet doganore për qëllime mbikëqyrjeje ose kontrolli ose për pezullimin e veprimtarisë tregtare në ambientet ekonomike ose të vendosura mbi mjetin e transportit ose mbi mallra ose falsifikimi në çfarëdo mënyre i numrit të identifikimit të mjetit të transportit, me qëllim shmangien nga kontrolli doganor, dënohen me burgim deri në tre vjet.</w:t>
      </w:r>
    </w:p>
    <w:p w14:paraId="4368D0B6" w14:textId="1D57A21F" w:rsidR="00001A47" w:rsidRPr="00F84A81" w:rsidRDefault="00001A47" w:rsidP="00EA407A">
      <w:pPr>
        <w:widowControl w:val="0"/>
        <w:spacing w:after="0" w:line="240" w:lineRule="auto"/>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Po kjo vepër, kur ka të bëjë me mallra akcize ose të ndaluara ose të kufizuara, dënoh</w:t>
      </w:r>
      <w:r w:rsidR="00EA407A" w:rsidRPr="00F84A81">
        <w:rPr>
          <w:rFonts w:ascii="Garamond" w:hAnsi="Garamond"/>
          <w:color w:val="000000" w:themeColor="text1"/>
          <w:spacing w:val="-4"/>
          <w:sz w:val="24"/>
          <w:szCs w:val="24"/>
          <w:lang w:val="sq-AL"/>
        </w:rPr>
        <w:t>et me burgim deri në pesë vjet.</w:t>
      </w:r>
    </w:p>
    <w:p w14:paraId="45F33536" w14:textId="77777777" w:rsidR="00AD1873" w:rsidRPr="00F84A81" w:rsidRDefault="00AD1873" w:rsidP="00EA407A">
      <w:pPr>
        <w:widowControl w:val="0"/>
        <w:spacing w:after="0" w:line="240" w:lineRule="auto"/>
        <w:rPr>
          <w:rFonts w:ascii="Garamond" w:hAnsi="Garamond"/>
          <w:color w:val="000000" w:themeColor="text1"/>
          <w:spacing w:val="-4"/>
          <w:sz w:val="24"/>
          <w:szCs w:val="24"/>
          <w:lang w:val="sq-AL"/>
        </w:rPr>
      </w:pPr>
    </w:p>
    <w:p w14:paraId="4368D0B7" w14:textId="77777777" w:rsidR="00001A47" w:rsidRPr="00F84A81" w:rsidRDefault="00001A47" w:rsidP="002D7242">
      <w:pPr>
        <w:widowControl w:val="0"/>
        <w:spacing w:after="0" w:line="240" w:lineRule="auto"/>
        <w:jc w:val="center"/>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Neni 179/c</w:t>
      </w:r>
    </w:p>
    <w:p w14:paraId="4368D0B8" w14:textId="77777777" w:rsidR="00001A47" w:rsidRPr="00F84A81" w:rsidRDefault="00001A47" w:rsidP="00001A47">
      <w:pPr>
        <w:widowControl w:val="0"/>
        <w:spacing w:after="0" w:line="240" w:lineRule="auto"/>
        <w:jc w:val="center"/>
        <w:rPr>
          <w:rFonts w:ascii="Garamond" w:hAnsi="Garamond"/>
          <w:b/>
          <w:color w:val="000000" w:themeColor="text1"/>
          <w:spacing w:val="-4"/>
          <w:sz w:val="24"/>
          <w:szCs w:val="24"/>
          <w:lang w:val="sq-AL"/>
        </w:rPr>
      </w:pPr>
      <w:r w:rsidRPr="00F84A81">
        <w:rPr>
          <w:rFonts w:ascii="Garamond" w:hAnsi="Garamond"/>
          <w:b/>
          <w:color w:val="000000" w:themeColor="text1"/>
          <w:spacing w:val="-4"/>
          <w:sz w:val="24"/>
          <w:szCs w:val="24"/>
          <w:lang w:val="sq-AL"/>
        </w:rPr>
        <w:t>Largimi i mallrave nga zonat doganore pa paguar detyrimet</w:t>
      </w:r>
    </w:p>
    <w:p w14:paraId="4368D0B9"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(Shtuar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BA" w14:textId="77777777" w:rsidR="00001A47" w:rsidRPr="00F84A81" w:rsidRDefault="00001A47" w:rsidP="00BB226D">
      <w:pPr>
        <w:pStyle w:val="Hapesira7"/>
        <w:ind w:firstLine="0"/>
        <w:rPr>
          <w:color w:val="000000" w:themeColor="text1"/>
          <w:spacing w:val="-4"/>
          <w:sz w:val="24"/>
          <w:lang w:val="sq-AL"/>
        </w:rPr>
      </w:pPr>
    </w:p>
    <w:p w14:paraId="4368D0BB" w14:textId="77777777" w:rsidR="00001A47" w:rsidRPr="00F84A81" w:rsidRDefault="00001A47" w:rsidP="00001A47">
      <w:pPr>
        <w:widowControl w:val="0"/>
        <w:spacing w:after="0" w:line="240" w:lineRule="auto"/>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Largimi i mallrave nga zonat doganore pa lejen e organeve doganore dhe pa paguar detyrimet që duhen paguar ose pa garantuar pagesën e tyre, me përjashtim të rasteve të përjashtimit nga detyrimi për dhënien e garancive, siç parashikohet nga legjislacioni doganor, dënohet me burgim deri në pesë vjet.</w:t>
      </w:r>
    </w:p>
    <w:p w14:paraId="4368D0BC" w14:textId="77777777" w:rsidR="00001A47" w:rsidRPr="00F84A81" w:rsidRDefault="00001A47" w:rsidP="00BB226D">
      <w:pPr>
        <w:widowControl w:val="0"/>
        <w:spacing w:after="0" w:line="240" w:lineRule="auto"/>
        <w:ind w:firstLine="720"/>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Po kjo vepër, kur ka të bëjë me mallra akcize, dënohet me burgim deri në shtatë vjet.</w:t>
      </w:r>
    </w:p>
    <w:p w14:paraId="4368D0BD" w14:textId="77777777" w:rsidR="00001A47" w:rsidRPr="00F84A81" w:rsidRDefault="00001A47" w:rsidP="00001A47">
      <w:pPr>
        <w:widowControl w:val="0"/>
        <w:spacing w:after="0" w:line="240" w:lineRule="auto"/>
        <w:jc w:val="center"/>
        <w:rPr>
          <w:rFonts w:ascii="Garamond" w:hAnsi="Garamond"/>
          <w:color w:val="000000" w:themeColor="text1"/>
          <w:spacing w:val="-4"/>
          <w:sz w:val="24"/>
          <w:szCs w:val="24"/>
          <w:lang w:val="sq-AL"/>
        </w:rPr>
      </w:pPr>
    </w:p>
    <w:p w14:paraId="4368D0BE" w14:textId="77777777" w:rsidR="00001A47" w:rsidRPr="00F84A81" w:rsidRDefault="004D6B50" w:rsidP="004D6B50">
      <w:pPr>
        <w:widowControl w:val="0"/>
        <w:spacing w:after="0" w:line="240" w:lineRule="auto"/>
        <w:jc w:val="center"/>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Neni 179/ç</w:t>
      </w:r>
    </w:p>
    <w:p w14:paraId="4368D0BF" w14:textId="77777777" w:rsidR="00001A47" w:rsidRPr="00F84A81" w:rsidRDefault="00001A47" w:rsidP="00001A47">
      <w:pPr>
        <w:widowControl w:val="0"/>
        <w:spacing w:after="0" w:line="240" w:lineRule="auto"/>
        <w:jc w:val="center"/>
        <w:rPr>
          <w:rFonts w:ascii="Garamond" w:hAnsi="Garamond"/>
          <w:b/>
          <w:color w:val="000000" w:themeColor="text1"/>
          <w:spacing w:val="-4"/>
          <w:sz w:val="24"/>
          <w:szCs w:val="24"/>
          <w:lang w:val="sq-AL"/>
        </w:rPr>
      </w:pPr>
      <w:r w:rsidRPr="00F84A81">
        <w:rPr>
          <w:rFonts w:ascii="Garamond" w:hAnsi="Garamond"/>
          <w:b/>
          <w:color w:val="000000" w:themeColor="text1"/>
          <w:spacing w:val="-4"/>
          <w:sz w:val="24"/>
          <w:szCs w:val="24"/>
          <w:lang w:val="sq-AL"/>
        </w:rPr>
        <w:t>Kontrabanda e kapitenit, pilotit ose ekuipazhit</w:t>
      </w:r>
    </w:p>
    <w:p w14:paraId="4368D0C0" w14:textId="77777777" w:rsidR="00001A47" w:rsidRPr="00F84A81" w:rsidRDefault="00001A47" w:rsidP="004D6B50">
      <w:pPr>
        <w:pStyle w:val="Default"/>
        <w:widowControl w:val="0"/>
        <w:ind w:firstLine="284"/>
        <w:jc w:val="center"/>
        <w:rPr>
          <w:rFonts w:ascii="Garamond" w:hAnsi="Garamond"/>
          <w:bCs/>
          <w:i/>
          <w:color w:val="000000" w:themeColor="text1"/>
          <w:spacing w:val="-4"/>
          <w:lang w:val="sq-AL"/>
        </w:rPr>
      </w:pPr>
      <w:r w:rsidRPr="00F84A81">
        <w:rPr>
          <w:rFonts w:ascii="Garamond" w:hAnsi="Garamond"/>
          <w:bCs/>
          <w:i/>
          <w:color w:val="000000" w:themeColor="text1"/>
          <w:spacing w:val="-4"/>
          <w:lang w:val="sq-AL"/>
        </w:rPr>
        <w:t xml:space="preserve">(Shtuar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C1" w14:textId="77777777" w:rsidR="00001A47" w:rsidRPr="00F84A81" w:rsidRDefault="00001A47" w:rsidP="00001A47">
      <w:pPr>
        <w:pStyle w:val="Hapesira7"/>
        <w:rPr>
          <w:color w:val="000000" w:themeColor="text1"/>
          <w:sz w:val="24"/>
          <w:lang w:val="sq-AL"/>
        </w:rPr>
      </w:pPr>
    </w:p>
    <w:p w14:paraId="4368D0C2" w14:textId="77777777" w:rsidR="00001A47" w:rsidRPr="00F84A81" w:rsidRDefault="00001A47" w:rsidP="00001A47">
      <w:pPr>
        <w:widowControl w:val="0"/>
        <w:spacing w:after="0" w:line="240" w:lineRule="auto"/>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 xml:space="preserve">Transportimi i mallrave pa manifest ose mungesa ose refuzimi i paraqitjes së manifestit dhe dokumenteve përkatëse, ngarkimi, shkarkimi ose transportimi i mallrave, udhëtarëve dhe bagazheve të tyre pa lejen e autoriteteve doganore, qëndrimi në vende ku nuk ka zyrë doganore ose ndalimi në afërsi të portit ose aeroportit pa lejen e autoriteteve doganore, shkarkimi ose transbordimi i mallrave në kundërshtim me legjislacionin doganor, mungesa në bordin e mjetit të mallrave që duhet të gjendeshin aty, në bazë të manifestit dhe dokumenteve të tjera doganore, e kryer kjo, sipas rastit, nga kapiteni, piloti ose ekuipazhi, </w:t>
      </w:r>
      <w:r w:rsidRPr="00F84A81">
        <w:rPr>
          <w:rFonts w:ascii="Garamond" w:hAnsi="Garamond"/>
          <w:color w:val="000000" w:themeColor="text1"/>
          <w:spacing w:val="-4"/>
          <w:sz w:val="24"/>
          <w:szCs w:val="24"/>
          <w:lang w:val="sq-AL"/>
        </w:rPr>
        <w:lastRenderedPageBreak/>
        <w:t>dënohet me burgim deri në shtatë vjet.</w:t>
      </w:r>
    </w:p>
    <w:p w14:paraId="4368D0C3" w14:textId="52B6195C"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Pr="00F84A81">
        <w:rPr>
          <w:rFonts w:ascii="Garamond" w:hAnsi="Garamond"/>
          <w:color w:val="000000" w:themeColor="text1"/>
          <w:spacing w:val="-4"/>
          <w:sz w:val="24"/>
          <w:szCs w:val="24"/>
          <w:lang w:val="sq-AL"/>
        </w:rPr>
        <w:t>Po kjo vepër, kur kryhet në bashkëpunim ose më shumë se një herë, dënohet me burgim nga pesë deri në dhjetë vjet.</w:t>
      </w:r>
    </w:p>
    <w:p w14:paraId="2EF7D1F6" w14:textId="77777777" w:rsidR="00AD1873" w:rsidRPr="00F84A81" w:rsidRDefault="00AD1873"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0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VI</w:t>
      </w:r>
    </w:p>
    <w:p w14:paraId="4368D0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VEPRAT PENALE NË LIDHJE ME TAKSAT DHE TATIMET</w:t>
      </w:r>
    </w:p>
    <w:p w14:paraId="4368D0C6" w14:textId="77777777" w:rsidR="00001A47" w:rsidRPr="00F84A81" w:rsidRDefault="00001A47" w:rsidP="00001A47">
      <w:pPr>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0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180</w:t>
      </w:r>
    </w:p>
    <w:p w14:paraId="4368D0C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Fshehja e të ardhurave</w:t>
      </w:r>
    </w:p>
    <w:p w14:paraId="4368D0C9"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92290D" w:rsidRPr="00F84A81">
        <w:rPr>
          <w:rFonts w:ascii="Garamond" w:eastAsiaTheme="minorHAnsi" w:hAnsi="Garamond" w:cs="CG Times"/>
          <w:i/>
          <w:iCs/>
          <w:color w:val="000000" w:themeColor="text1"/>
          <w:sz w:val="24"/>
          <w:szCs w:val="24"/>
          <w:lang w:val="sq-AL"/>
        </w:rPr>
        <w:t>;</w:t>
      </w:r>
      <w:r w:rsidR="004D6B50" w:rsidRPr="00F84A81">
        <w:rPr>
          <w:rFonts w:ascii="Garamond" w:eastAsiaTheme="minorHAnsi" w:hAnsi="Garamond" w:cs="CG Times"/>
          <w:i/>
          <w:iCs/>
          <w:color w:val="000000" w:themeColor="text1"/>
          <w:sz w:val="24"/>
          <w:szCs w:val="24"/>
          <w:lang w:val="sq-AL"/>
        </w:rPr>
        <w:t xml:space="preserve"> </w:t>
      </w:r>
      <w:r w:rsidR="0092290D" w:rsidRPr="00F84A81">
        <w:rPr>
          <w:rFonts w:ascii="Garamond" w:eastAsiaTheme="minorHAnsi" w:hAnsi="Garamond" w:cs="CG Times"/>
          <w:i/>
          <w:color w:val="000000" w:themeColor="text1"/>
          <w:sz w:val="24"/>
          <w:szCs w:val="24"/>
          <w:lang w:val="sq-AL"/>
        </w:rPr>
        <w:t xml:space="preserve">shfuqizuar </w:t>
      </w:r>
      <w:r w:rsidRPr="00F84A81">
        <w:rPr>
          <w:rFonts w:ascii="Garamond" w:eastAsiaTheme="minorHAnsi" w:hAnsi="Garamond" w:cs="CG Times"/>
          <w:i/>
          <w:color w:val="000000" w:themeColor="text1"/>
          <w:sz w:val="24"/>
          <w:szCs w:val="24"/>
          <w:lang w:val="sq-AL"/>
        </w:rPr>
        <w:t>fjalë në paragrafin e par</w:t>
      </w:r>
      <w:r w:rsidR="00962B37" w:rsidRPr="00F84A81">
        <w:rPr>
          <w:rFonts w:ascii="Garamond" w:eastAsiaTheme="minorHAnsi" w:hAnsi="Garamond" w:cs="CG Times"/>
          <w:i/>
          <w:color w:val="000000" w:themeColor="text1"/>
          <w:sz w:val="24"/>
          <w:szCs w:val="24"/>
          <w:lang w:val="sq-AL"/>
        </w:rPr>
        <w:t>ë</w:t>
      </w:r>
      <w:r w:rsidRPr="00F84A81">
        <w:rPr>
          <w:rFonts w:ascii="Garamond" w:eastAsiaTheme="minorHAnsi" w:hAnsi="Garamond" w:cs="CG Times"/>
          <w:i/>
          <w:color w:val="000000" w:themeColor="text1"/>
          <w:sz w:val="24"/>
          <w:szCs w:val="24"/>
          <w:lang w:val="sq-AL"/>
        </w:rPr>
        <w:t xml:space="preserve"> me ligjin </w:t>
      </w:r>
      <w:r w:rsidR="002878C4" w:rsidRPr="00F84A81">
        <w:rPr>
          <w:rFonts w:ascii="Garamond" w:hAnsi="Garamond"/>
          <w:bCs/>
          <w:i/>
          <w:color w:val="000000" w:themeColor="text1"/>
          <w:spacing w:val="-4"/>
          <w:sz w:val="24"/>
          <w:szCs w:val="24"/>
          <w:lang w:val="sq-AL"/>
        </w:rPr>
        <w:t xml:space="preserve">nr. </w:t>
      </w:r>
      <w:r w:rsidRPr="00F84A81">
        <w:rPr>
          <w:rFonts w:ascii="Garamond" w:hAnsi="Garamond"/>
          <w:bCs/>
          <w:i/>
          <w:color w:val="000000" w:themeColor="text1"/>
          <w:spacing w:val="-4"/>
          <w:sz w:val="24"/>
          <w:szCs w:val="24"/>
          <w:lang w:val="sq-AL"/>
        </w:rPr>
        <w:t>135/2015</w:t>
      </w:r>
      <w:r w:rsidR="00256784" w:rsidRPr="00F84A81">
        <w:rPr>
          <w:rFonts w:ascii="Garamond" w:hAnsi="Garamond"/>
          <w:bCs/>
          <w:i/>
          <w:color w:val="000000" w:themeColor="text1"/>
          <w:spacing w:val="-4"/>
          <w:sz w:val="24"/>
          <w:szCs w:val="24"/>
          <w:lang w:val="sq-AL"/>
        </w:rPr>
        <w:t>,</w:t>
      </w:r>
      <w:r w:rsidRPr="00F84A81">
        <w:rPr>
          <w:rFonts w:ascii="Garamond" w:hAnsi="Garamond"/>
          <w:i/>
          <w:color w:val="000000" w:themeColor="text1"/>
          <w:spacing w:val="-4"/>
          <w:sz w:val="24"/>
          <w:szCs w:val="24"/>
          <w:lang w:val="sq-AL"/>
        </w:rPr>
        <w:t xml:space="preserve"> datë 5.12.2015)</w:t>
      </w:r>
    </w:p>
    <w:p w14:paraId="4368D0CA" w14:textId="77777777" w:rsidR="00001A47" w:rsidRPr="00F84A81" w:rsidRDefault="00001A47" w:rsidP="00001A47">
      <w:pPr>
        <w:pStyle w:val="Default"/>
        <w:widowControl w:val="0"/>
        <w:ind w:firstLine="284"/>
        <w:jc w:val="center"/>
        <w:rPr>
          <w:rFonts w:ascii="Garamond" w:hAnsi="Garamond"/>
          <w:bCs/>
          <w:i/>
          <w:color w:val="000000" w:themeColor="text1"/>
          <w:spacing w:val="-4"/>
          <w:lang w:val="sq-AL"/>
        </w:rPr>
      </w:pPr>
    </w:p>
    <w:p w14:paraId="4368D0C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Fshehja apo shmangia nga pagimi e detyrimeve tatimore, nëpërmjet mosdorëzimit të dokumenteve ose mosdeklarimit të të dhënave të nevojshme, sipas legjislacionit në fuqi, dorëzimi i dokumenteve të falsifikuara, apo deklaratave ose informacioneve të rreme, me qëllim fitimin material, për vete apo për të tjerët, përmes përllogaritjes së pasaktë të shumës së tatimit, taksës, apo kontributit, përbën vepër penale dhe dënohet me burgim deri në tre vjet.</w:t>
      </w:r>
    </w:p>
    <w:p w14:paraId="4368D0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me qëllim fshehjen apo shmangien nga pagimi të një detyrimi tatimor me vlerë më të lartë se pesë milionë lekë, dënohet me burgim nga dy deri në pesë vjet.</w:t>
      </w:r>
    </w:p>
    <w:p w14:paraId="4368D0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me qëllim fshehjen apo shmangien nga pagimi të një detyrimi tatimor me vlerë më të lartë se tetë milionë lekë, dënohet me burgim nga katër deri në tetë vjet.</w:t>
      </w:r>
    </w:p>
    <w:p w14:paraId="4368D0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CF" w14:textId="77777777" w:rsidR="00001A47" w:rsidRPr="00F84A81" w:rsidRDefault="00001A47" w:rsidP="00001A47">
      <w:pPr>
        <w:widowControl w:val="0"/>
        <w:spacing w:after="0" w:line="240" w:lineRule="auto"/>
        <w:jc w:val="center"/>
        <w:rPr>
          <w:rFonts w:ascii="Garamond" w:hAnsi="Garamond"/>
          <w:b/>
          <w:color w:val="000000" w:themeColor="text1"/>
          <w:spacing w:val="-4"/>
          <w:sz w:val="24"/>
          <w:szCs w:val="24"/>
          <w:lang w:val="sq-AL"/>
        </w:rPr>
      </w:pPr>
      <w:r w:rsidRPr="00F84A81">
        <w:rPr>
          <w:rFonts w:ascii="Garamond" w:hAnsi="Garamond"/>
          <w:color w:val="000000" w:themeColor="text1"/>
          <w:spacing w:val="-4"/>
          <w:sz w:val="24"/>
          <w:szCs w:val="24"/>
          <w:lang w:val="sq-AL"/>
        </w:rPr>
        <w:t>Neni 180/a</w:t>
      </w:r>
    </w:p>
    <w:p w14:paraId="4368D0D0" w14:textId="38456956" w:rsidR="00001A47" w:rsidRPr="00F84A81" w:rsidRDefault="00001A47" w:rsidP="00AD1873">
      <w:pPr>
        <w:spacing w:after="0" w:line="240" w:lineRule="auto"/>
        <w:jc w:val="center"/>
        <w:rPr>
          <w:rFonts w:ascii="Garamond" w:hAnsi="Garamond"/>
          <w:i/>
          <w:color w:val="000000" w:themeColor="text1"/>
          <w:sz w:val="24"/>
          <w:szCs w:val="24"/>
        </w:rPr>
      </w:pPr>
      <w:r w:rsidRPr="00F84A81">
        <w:rPr>
          <w:rFonts w:ascii="Garamond" w:hAnsi="Garamond"/>
          <w:bCs/>
          <w:i/>
          <w:color w:val="000000" w:themeColor="text1"/>
          <w:spacing w:val="-4"/>
          <w:sz w:val="24"/>
          <w:szCs w:val="24"/>
          <w:lang w:val="sq-AL"/>
        </w:rPr>
        <w:t xml:space="preserve">(Shtuar me ligjin </w:t>
      </w:r>
      <w:r w:rsidR="002878C4" w:rsidRPr="00F84A81">
        <w:rPr>
          <w:rFonts w:ascii="Garamond" w:hAnsi="Garamond"/>
          <w:bCs/>
          <w:i/>
          <w:color w:val="000000" w:themeColor="text1"/>
          <w:spacing w:val="-4"/>
          <w:sz w:val="24"/>
          <w:szCs w:val="24"/>
          <w:lang w:val="sq-AL"/>
        </w:rPr>
        <w:t xml:space="preserve">nr. </w:t>
      </w:r>
      <w:r w:rsidRPr="00F84A81">
        <w:rPr>
          <w:rFonts w:ascii="Garamond" w:hAnsi="Garamond"/>
          <w:bCs/>
          <w:i/>
          <w:color w:val="000000" w:themeColor="text1"/>
          <w:spacing w:val="-4"/>
          <w:sz w:val="24"/>
          <w:szCs w:val="24"/>
          <w:lang w:val="sq-AL"/>
        </w:rPr>
        <w:t>135/2015</w:t>
      </w:r>
      <w:r w:rsidR="00256784" w:rsidRPr="00F84A81">
        <w:rPr>
          <w:rFonts w:ascii="Garamond" w:hAnsi="Garamond"/>
          <w:bCs/>
          <w:i/>
          <w:color w:val="000000" w:themeColor="text1"/>
          <w:spacing w:val="-4"/>
          <w:sz w:val="24"/>
          <w:szCs w:val="24"/>
          <w:lang w:val="sq-AL"/>
        </w:rPr>
        <w:t>,</w:t>
      </w:r>
      <w:r w:rsidR="00AD1873" w:rsidRPr="00F84A81">
        <w:rPr>
          <w:rFonts w:ascii="Garamond" w:hAnsi="Garamond"/>
          <w:i/>
          <w:color w:val="000000" w:themeColor="text1"/>
          <w:spacing w:val="-4"/>
          <w:sz w:val="24"/>
          <w:szCs w:val="24"/>
          <w:lang w:val="sq-AL"/>
        </w:rPr>
        <w:t xml:space="preserve"> datë 5.12.2015; </w:t>
      </w:r>
      <w:r w:rsidR="00AD1873" w:rsidRPr="00F84A81">
        <w:rPr>
          <w:rFonts w:ascii="Garamond" w:eastAsiaTheme="minorHAnsi" w:hAnsi="Garamond" w:cs="CG Times"/>
          <w:i/>
          <w:iCs/>
          <w:color w:val="000000" w:themeColor="text1"/>
          <w:sz w:val="24"/>
          <w:szCs w:val="24"/>
          <w:lang w:val="sq-AL"/>
        </w:rPr>
        <w:t>ndryshuar togfjalësh në paragrafin e parë me ligjin nr</w:t>
      </w:r>
      <w:r w:rsidR="00AD1873" w:rsidRPr="00F84A81">
        <w:rPr>
          <w:rFonts w:ascii="Garamond" w:hAnsi="Garamond"/>
          <w:i/>
          <w:color w:val="000000" w:themeColor="text1"/>
          <w:sz w:val="24"/>
          <w:szCs w:val="24"/>
        </w:rPr>
        <w:t>. 8, datë 28.1.2026)</w:t>
      </w:r>
    </w:p>
    <w:p w14:paraId="4368D0D1" w14:textId="77777777" w:rsidR="00001A47" w:rsidRPr="00F84A81" w:rsidRDefault="00001A47" w:rsidP="00EA407A">
      <w:pPr>
        <w:pStyle w:val="Hapesira7"/>
        <w:ind w:firstLine="0"/>
        <w:rPr>
          <w:color w:val="000000" w:themeColor="text1"/>
          <w:sz w:val="24"/>
          <w:lang w:val="sq-AL"/>
        </w:rPr>
      </w:pPr>
    </w:p>
    <w:p w14:paraId="510B31EB" w14:textId="44F186A7" w:rsidR="00AD1873" w:rsidRPr="00F84A81" w:rsidRDefault="00001A47" w:rsidP="00AD1873">
      <w:pPr>
        <w:spacing w:after="0" w:line="240" w:lineRule="auto"/>
        <w:rPr>
          <w:rFonts w:ascii="Garamond" w:hAnsi="Garamond"/>
          <w:color w:val="000000" w:themeColor="text1"/>
          <w:sz w:val="24"/>
          <w:szCs w:val="24"/>
        </w:rPr>
      </w:pPr>
      <w:r w:rsidRPr="00F84A81">
        <w:rPr>
          <w:rFonts w:ascii="Garamond" w:hAnsi="Garamond"/>
          <w:color w:val="000000" w:themeColor="text1"/>
          <w:spacing w:val="-4"/>
          <w:sz w:val="24"/>
          <w:szCs w:val="24"/>
          <w:lang w:val="sq-AL"/>
        </w:rPr>
        <w:tab/>
        <w:t xml:space="preserve">Moslëshimi i kuptonit tatimor, dëftesës ose faturës tatimore nga personi, i cili ka detyrimin të lëshojë kuponin tatimor, dëftesën ose faturën tatimore, kur është marrë më parë masa administrative, dënohet me gjobë ose me burgim </w:t>
      </w:r>
      <w:r w:rsidR="00AD1873" w:rsidRPr="00F84A81">
        <w:rPr>
          <w:rFonts w:ascii="Garamond" w:hAnsi="Garamond"/>
          <w:color w:val="000000" w:themeColor="text1"/>
          <w:sz w:val="24"/>
          <w:szCs w:val="24"/>
        </w:rPr>
        <w:t>deri në dy vjet.</w:t>
      </w:r>
    </w:p>
    <w:p w14:paraId="4368D0D3" w14:textId="27E9D7DE" w:rsidR="00001A47" w:rsidRPr="00F84A81" w:rsidRDefault="00001A47" w:rsidP="00001A47">
      <w:pPr>
        <w:widowControl w:val="0"/>
        <w:spacing w:after="0" w:line="240" w:lineRule="auto"/>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 xml:space="preserve">Ushtrimi i një aktiviteti tregtar të paligjshëm ose të paregjistruar në organet tatimore, të papajisur me kasë fiskale, sipas dispozitave ligjore në fuqi, ose dhënia e urdhrave në kundërshtim me ligjin, me qëllim moslëshimin e kuponit tatimor, dëftesës ose faturës tatimore, kur është marrë më parë masa administrative, dënohet me burgim deri në tre vjet. </w:t>
      </w:r>
    </w:p>
    <w:p w14:paraId="4368D0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181</w:t>
      </w:r>
    </w:p>
    <w:p w14:paraId="4368D0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Mospagimi i taksave dhe tatimeve</w:t>
      </w:r>
    </w:p>
    <w:p w14:paraId="4368D0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D8" w14:textId="77585FD0"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Mospagimi i taksave dhe tatimeve brenda afatit të caktuar, me</w:t>
      </w:r>
      <w:r w:rsidR="00FA5469"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gjithë mundësinë e pagimit të tyre, nga personi ndaj të cilit janë marrë më parë masa administrative për këtë qëllim, dënohet me gjobë </w:t>
      </w:r>
      <w:r w:rsidR="004D6B50" w:rsidRPr="00F84A81">
        <w:rPr>
          <w:rFonts w:ascii="Garamond" w:eastAsiaTheme="minorHAnsi" w:hAnsi="Garamond" w:cs="CG Times"/>
          <w:color w:val="000000" w:themeColor="text1"/>
          <w:sz w:val="24"/>
          <w:szCs w:val="24"/>
          <w:lang w:val="sq-AL"/>
        </w:rPr>
        <w:t>ose me burgim gjer në tre vjet.</w:t>
      </w:r>
    </w:p>
    <w:p w14:paraId="1460AD58" w14:textId="77777777" w:rsidR="00D76503" w:rsidRPr="00F84A81" w:rsidRDefault="00D76503"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181/a</w:t>
      </w:r>
    </w:p>
    <w:p w14:paraId="4368D0D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Moskryerja e detyrave nga organet tatimore</w:t>
      </w:r>
    </w:p>
    <w:p w14:paraId="4368D0DB" w14:textId="77777777" w:rsidR="00001A47" w:rsidRPr="00F84A81" w:rsidRDefault="00001A47" w:rsidP="004D6B50">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4D6B50" w:rsidRPr="00F84A81">
        <w:rPr>
          <w:rFonts w:ascii="Garamond" w:eastAsiaTheme="minorHAnsi" w:hAnsi="Garamond" w:cs="CG Times"/>
          <w:i/>
          <w:iCs/>
          <w:color w:val="000000" w:themeColor="text1"/>
          <w:sz w:val="24"/>
          <w:szCs w:val="24"/>
          <w:lang w:val="sq-AL"/>
        </w:rPr>
        <w:t xml:space="preserve">8279, datë 15.1.1998; </w:t>
      </w:r>
      <w:r w:rsidR="004D6B50" w:rsidRPr="00F84A81">
        <w:rPr>
          <w:rFonts w:ascii="Garamond" w:hAnsi="Garamond"/>
          <w:bCs/>
          <w:i/>
          <w:color w:val="000000" w:themeColor="text1"/>
          <w:spacing w:val="-4"/>
          <w:sz w:val="24"/>
          <w:szCs w:val="24"/>
          <w:lang w:val="sq-AL"/>
        </w:rPr>
        <w:t xml:space="preserve">ndryshuar </w:t>
      </w:r>
      <w:r w:rsidRPr="00F84A81">
        <w:rPr>
          <w:rFonts w:ascii="Garamond" w:hAnsi="Garamond"/>
          <w:bCs/>
          <w:i/>
          <w:color w:val="000000" w:themeColor="text1"/>
          <w:spacing w:val="-4"/>
          <w:sz w:val="24"/>
          <w:szCs w:val="24"/>
          <w:lang w:val="sq-AL"/>
        </w:rPr>
        <w:t xml:space="preserve">me ligjin </w:t>
      </w:r>
      <w:r w:rsidR="002878C4" w:rsidRPr="00F84A81">
        <w:rPr>
          <w:rFonts w:ascii="Garamond" w:hAnsi="Garamond"/>
          <w:bCs/>
          <w:i/>
          <w:color w:val="000000" w:themeColor="text1"/>
          <w:spacing w:val="-4"/>
          <w:sz w:val="24"/>
          <w:szCs w:val="24"/>
          <w:lang w:val="sq-AL"/>
        </w:rPr>
        <w:t xml:space="preserve">nr. </w:t>
      </w:r>
      <w:r w:rsidRPr="00F84A81">
        <w:rPr>
          <w:rFonts w:ascii="Garamond" w:hAnsi="Garamond"/>
          <w:bCs/>
          <w:i/>
          <w:color w:val="000000" w:themeColor="text1"/>
          <w:spacing w:val="-4"/>
          <w:sz w:val="24"/>
          <w:szCs w:val="24"/>
          <w:lang w:val="sq-AL"/>
        </w:rPr>
        <w:t>135/2015</w:t>
      </w:r>
      <w:r w:rsidRPr="00F84A81">
        <w:rPr>
          <w:rFonts w:ascii="Garamond" w:hAnsi="Garamond"/>
          <w:i/>
          <w:color w:val="000000" w:themeColor="text1"/>
          <w:spacing w:val="-4"/>
          <w:sz w:val="24"/>
          <w:szCs w:val="24"/>
          <w:lang w:val="sq-AL"/>
        </w:rPr>
        <w:t>, datë 5.12.2015)</w:t>
      </w:r>
    </w:p>
    <w:p w14:paraId="4368D0DC"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p>
    <w:p w14:paraId="4368D0DD" w14:textId="77777777" w:rsidR="00001A47" w:rsidRPr="00F84A81" w:rsidRDefault="00001A47" w:rsidP="00001A47">
      <w:pPr>
        <w:widowControl w:val="0"/>
        <w:spacing w:after="0" w:line="240" w:lineRule="auto"/>
        <w:rPr>
          <w:rFonts w:ascii="Garamond" w:hAnsi="Garamond"/>
          <w:color w:val="000000" w:themeColor="text1"/>
          <w:sz w:val="24"/>
          <w:szCs w:val="24"/>
          <w:lang w:val="sq-AL"/>
        </w:rPr>
      </w:pPr>
      <w:r w:rsidRPr="00F84A81">
        <w:rPr>
          <w:rFonts w:ascii="Garamond" w:hAnsi="Garamond"/>
          <w:color w:val="000000" w:themeColor="text1"/>
          <w:spacing w:val="-4"/>
          <w:sz w:val="24"/>
          <w:szCs w:val="24"/>
          <w:lang w:val="sq-AL"/>
        </w:rPr>
        <w:tab/>
        <w:t>Moskryerja e detyrave që lidhen me vjeljen brenda afatit të caktuar ligjor të taksave dhe tatimeve nga punonjësit e organeve tatimore dhe personat e tjerë zyrtarë, që janë ngarkuar me këto detyra, kur bëhet për fajin e tyre, dënohet me</w:t>
      </w:r>
      <w:r w:rsidR="004D6B50" w:rsidRPr="00F84A81">
        <w:rPr>
          <w:rFonts w:ascii="Garamond" w:hAnsi="Garamond"/>
          <w:color w:val="000000" w:themeColor="text1"/>
          <w:sz w:val="24"/>
          <w:szCs w:val="24"/>
          <w:lang w:val="sq-AL"/>
        </w:rPr>
        <w:t xml:space="preserve"> burgim deri në shtatë vjet.</w:t>
      </w:r>
    </w:p>
    <w:p w14:paraId="4368D0DE" w14:textId="77777777" w:rsidR="00001A47" w:rsidRPr="00F84A81" w:rsidRDefault="00001A47" w:rsidP="004D6B50">
      <w:pPr>
        <w:pStyle w:val="Default"/>
        <w:widowControl w:val="0"/>
        <w:ind w:firstLine="284"/>
        <w:jc w:val="both"/>
        <w:rPr>
          <w:rFonts w:ascii="Garamond" w:hAnsi="Garamond"/>
          <w:color w:val="000000" w:themeColor="text1"/>
          <w:lang w:val="sq-AL"/>
        </w:rPr>
      </w:pPr>
      <w:r w:rsidRPr="00F84A81">
        <w:rPr>
          <w:rFonts w:ascii="Garamond" w:hAnsi="Garamond"/>
          <w:color w:val="000000" w:themeColor="text1"/>
          <w:lang w:val="sq-AL"/>
        </w:rPr>
        <w:lastRenderedPageBreak/>
        <w:tab/>
        <w:t>Po kjo vepër, kur kryhet në bashkëpunim, dënohet me burgim nga pesë deri në dhjetë vjet.</w:t>
      </w:r>
    </w:p>
    <w:p w14:paraId="4368D0DF" w14:textId="77777777" w:rsidR="00EA407A" w:rsidRPr="00F84A81"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182</w:t>
      </w:r>
    </w:p>
    <w:p w14:paraId="4368D0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Ndryshimi në aparatet matëse</w:t>
      </w:r>
    </w:p>
    <w:p w14:paraId="4368D0E2" w14:textId="77777777" w:rsidR="00001A47" w:rsidRPr="00F84A81" w:rsidRDefault="00001A47" w:rsidP="00001A47">
      <w:pPr>
        <w:pStyle w:val="Default"/>
        <w:widowControl w:val="0"/>
        <w:ind w:firstLine="284"/>
        <w:jc w:val="center"/>
        <w:rPr>
          <w:rFonts w:ascii="Garamond" w:hAnsi="Garamond"/>
          <w:i/>
          <w:color w:val="000000" w:themeColor="text1"/>
          <w:spacing w:val="-4"/>
          <w:lang w:val="sq-AL"/>
        </w:rPr>
      </w:pPr>
      <w:r w:rsidRPr="00F84A81">
        <w:rPr>
          <w:rFonts w:ascii="Garamond" w:eastAsiaTheme="minorHAnsi" w:hAnsi="Garamond" w:cs="CG Times"/>
          <w:i/>
          <w:color w:val="000000" w:themeColor="text1"/>
          <w:lang w:val="sq-AL"/>
        </w:rPr>
        <w:t>(Shfuqizuar fjalë</w:t>
      </w:r>
      <w:r w:rsidR="00BB226D" w:rsidRPr="00F84A81">
        <w:rPr>
          <w:rFonts w:ascii="Garamond" w:eastAsiaTheme="minorHAnsi" w:hAnsi="Garamond" w:cs="CG Times"/>
          <w:i/>
          <w:color w:val="000000" w:themeColor="text1"/>
          <w:lang w:val="sq-AL"/>
        </w:rPr>
        <w:t>t “me gjobë”</w:t>
      </w:r>
      <w:r w:rsidRPr="00F84A81">
        <w:rPr>
          <w:rFonts w:ascii="Garamond" w:eastAsiaTheme="minorHAnsi" w:hAnsi="Garamond" w:cs="CG Times"/>
          <w:i/>
          <w:color w:val="000000" w:themeColor="text1"/>
          <w:lang w:val="sq-AL"/>
        </w:rPr>
        <w:t xml:space="preserve"> me ligjin </w:t>
      </w:r>
      <w:r w:rsidR="002878C4" w:rsidRPr="00F84A81">
        <w:rPr>
          <w:rFonts w:ascii="Garamond" w:hAnsi="Garamond"/>
          <w:bCs/>
          <w:i/>
          <w:color w:val="000000" w:themeColor="text1"/>
          <w:spacing w:val="-4"/>
          <w:lang w:val="sq-AL"/>
        </w:rPr>
        <w:t xml:space="preserve">nr. </w:t>
      </w:r>
      <w:r w:rsidRPr="00F84A81">
        <w:rPr>
          <w:rFonts w:ascii="Garamond" w:hAnsi="Garamond"/>
          <w:bCs/>
          <w:i/>
          <w:color w:val="000000" w:themeColor="text1"/>
          <w:spacing w:val="-4"/>
          <w:lang w:val="sq-AL"/>
        </w:rPr>
        <w:t>135/2015</w:t>
      </w:r>
      <w:r w:rsidR="00256784" w:rsidRPr="00F84A81">
        <w:rPr>
          <w:rFonts w:ascii="Garamond" w:hAnsi="Garamond"/>
          <w:bCs/>
          <w:i/>
          <w:color w:val="000000" w:themeColor="text1"/>
          <w:spacing w:val="-4"/>
          <w:lang w:val="sq-AL"/>
        </w:rPr>
        <w:t>,</w:t>
      </w:r>
      <w:r w:rsidRPr="00F84A81">
        <w:rPr>
          <w:rFonts w:ascii="Garamond" w:hAnsi="Garamond"/>
          <w:i/>
          <w:color w:val="000000" w:themeColor="text1"/>
          <w:spacing w:val="-4"/>
          <w:lang w:val="sq-AL"/>
        </w:rPr>
        <w:t xml:space="preserve"> datë 5.12.2015)</w:t>
      </w:r>
    </w:p>
    <w:p w14:paraId="4368D0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i/>
          <w:color w:val="000000" w:themeColor="text1"/>
          <w:sz w:val="24"/>
          <w:szCs w:val="24"/>
          <w:lang w:val="sq-AL"/>
        </w:rPr>
      </w:pPr>
    </w:p>
    <w:p w14:paraId="4368D0E4" w14:textId="0FD40EA2"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Ndryshimi apo ndërhyrja në aparatet dhe arkat matëse regjistruese e të lëshimit të kuponave, apo përdorimi i aparateve dhe arkave të ndryshuara, apo lejimi i përdorimit nga të tjerët i aparateve dhe arkave të parregullta, me qëllim shmangien nga pagimi i plotë i tatimit, përbën kundërvajtje penale dhe dën</w:t>
      </w:r>
      <w:r w:rsidR="00EA407A" w:rsidRPr="00F84A81">
        <w:rPr>
          <w:rFonts w:ascii="Garamond" w:eastAsiaTheme="minorHAnsi" w:hAnsi="Garamond" w:cs="CG Times"/>
          <w:color w:val="000000" w:themeColor="text1"/>
          <w:sz w:val="24"/>
          <w:szCs w:val="24"/>
          <w:lang w:val="sq-AL"/>
        </w:rPr>
        <w:t>ohet me burgim gjer në dy vjet.</w:t>
      </w:r>
    </w:p>
    <w:p w14:paraId="5542114D" w14:textId="77777777" w:rsidR="00D76503" w:rsidRPr="00F84A81" w:rsidRDefault="00D7650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182/a</w:t>
      </w:r>
    </w:p>
    <w:p w14:paraId="4368D0E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Prishja e shenjave të bllokimit apo pezullimit të veprimtarisë tregtare</w:t>
      </w:r>
    </w:p>
    <w:p w14:paraId="4368D0E7"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92290D" w:rsidRPr="00F84A81">
        <w:rPr>
          <w:rFonts w:ascii="Garamond" w:eastAsiaTheme="minorHAnsi" w:hAnsi="Garamond" w:cs="CG Times"/>
          <w:i/>
          <w:iCs/>
          <w:color w:val="000000" w:themeColor="text1"/>
          <w:sz w:val="24"/>
          <w:szCs w:val="24"/>
          <w:lang w:val="sq-AL"/>
        </w:rPr>
        <w:t>;</w:t>
      </w:r>
      <w:r w:rsidR="004D6B50" w:rsidRPr="00F84A81">
        <w:rPr>
          <w:rFonts w:ascii="Garamond" w:eastAsiaTheme="minorHAnsi" w:hAnsi="Garamond" w:cs="CG Times"/>
          <w:i/>
          <w:iCs/>
          <w:color w:val="000000" w:themeColor="text1"/>
          <w:sz w:val="24"/>
          <w:szCs w:val="24"/>
          <w:lang w:val="sq-AL"/>
        </w:rPr>
        <w:t xml:space="preserve"> </w:t>
      </w:r>
      <w:r w:rsidR="0092290D" w:rsidRPr="00F84A81">
        <w:rPr>
          <w:rFonts w:ascii="Garamond" w:eastAsiaTheme="minorHAnsi" w:hAnsi="Garamond" w:cs="CG Times"/>
          <w:i/>
          <w:color w:val="000000" w:themeColor="text1"/>
          <w:sz w:val="24"/>
          <w:szCs w:val="24"/>
          <w:lang w:val="sq-AL"/>
        </w:rPr>
        <w:t xml:space="preserve">shfuqizuar </w:t>
      </w:r>
      <w:r w:rsidR="00BB226D" w:rsidRPr="00F84A81">
        <w:rPr>
          <w:rFonts w:ascii="Garamond" w:eastAsiaTheme="minorHAnsi" w:hAnsi="Garamond" w:cs="CG Times"/>
          <w:i/>
          <w:color w:val="000000" w:themeColor="text1"/>
          <w:sz w:val="24"/>
          <w:szCs w:val="24"/>
          <w:lang w:val="sq-AL"/>
        </w:rPr>
        <w:t xml:space="preserve">fjalët “me gjobë” </w:t>
      </w:r>
      <w:r w:rsidRPr="00F84A81">
        <w:rPr>
          <w:rFonts w:ascii="Garamond" w:eastAsiaTheme="minorHAnsi" w:hAnsi="Garamond" w:cs="CG Times"/>
          <w:i/>
          <w:color w:val="000000" w:themeColor="text1"/>
          <w:sz w:val="24"/>
          <w:szCs w:val="24"/>
          <w:lang w:val="sq-AL"/>
        </w:rPr>
        <w:t xml:space="preserve">me ligjin </w:t>
      </w:r>
      <w:r w:rsidR="002878C4" w:rsidRPr="00F84A81">
        <w:rPr>
          <w:rFonts w:ascii="Garamond" w:hAnsi="Garamond"/>
          <w:bCs/>
          <w:i/>
          <w:color w:val="000000" w:themeColor="text1"/>
          <w:spacing w:val="-4"/>
          <w:sz w:val="24"/>
          <w:szCs w:val="24"/>
          <w:lang w:val="sq-AL"/>
        </w:rPr>
        <w:t xml:space="preserve">nr. </w:t>
      </w:r>
      <w:r w:rsidRPr="00F84A81">
        <w:rPr>
          <w:rFonts w:ascii="Garamond" w:hAnsi="Garamond"/>
          <w:bCs/>
          <w:i/>
          <w:color w:val="000000" w:themeColor="text1"/>
          <w:spacing w:val="-4"/>
          <w:sz w:val="24"/>
          <w:szCs w:val="24"/>
          <w:lang w:val="sq-AL"/>
        </w:rPr>
        <w:t>135/2015</w:t>
      </w:r>
      <w:r w:rsidR="00256784" w:rsidRPr="00F84A81">
        <w:rPr>
          <w:rFonts w:ascii="Garamond" w:hAnsi="Garamond"/>
          <w:bCs/>
          <w:i/>
          <w:color w:val="000000" w:themeColor="text1"/>
          <w:spacing w:val="-4"/>
          <w:sz w:val="24"/>
          <w:szCs w:val="24"/>
          <w:lang w:val="sq-AL"/>
        </w:rPr>
        <w:t>,</w:t>
      </w:r>
      <w:r w:rsidRPr="00F84A81">
        <w:rPr>
          <w:rFonts w:ascii="Garamond" w:hAnsi="Garamond"/>
          <w:i/>
          <w:color w:val="000000" w:themeColor="text1"/>
          <w:spacing w:val="-4"/>
          <w:sz w:val="24"/>
          <w:szCs w:val="24"/>
          <w:lang w:val="sq-AL"/>
        </w:rPr>
        <w:t xml:space="preserve"> datë 5.12.2015)</w:t>
      </w:r>
    </w:p>
    <w:p w14:paraId="4368D0E8" w14:textId="77777777" w:rsidR="004D6B50" w:rsidRPr="00F84A81" w:rsidRDefault="004D6B50"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p>
    <w:p w14:paraId="4368D0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Prishja me dashje e shenjave dalluese të vendosura nga administrata tatimore për bllokimin apo pezullimin e veprimtarisë tregtare, apo ushtrimi i veprimtarisë tregtare pas njoftimit të vendimit të administratës tatimore për bllokimin apo pezullimin e saj, përbën kundërvajtje penale dhe dënohet me burgim deri në një vit.</w:t>
      </w:r>
    </w:p>
    <w:p w14:paraId="4368D0EB" w14:textId="27A15697" w:rsidR="00E85EC3" w:rsidRPr="00F84A81" w:rsidRDefault="00E85EC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0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VII</w:t>
      </w:r>
    </w:p>
    <w:p w14:paraId="4368D0E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I MONEDHAVE DHE LETRAVE ME VLERË</w:t>
      </w:r>
    </w:p>
    <w:p w14:paraId="4368D0E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0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183</w:t>
      </w:r>
    </w:p>
    <w:p w14:paraId="4368D0F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monedhave</w:t>
      </w:r>
    </w:p>
    <w:p w14:paraId="4368D0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0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F3"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Falsifikimi ose vënia në qarkullim e monedhave të falsifikuara dënohet me burgim</w:t>
      </w:r>
      <w:r w:rsidR="00F920D1" w:rsidRPr="00F84A81">
        <w:rPr>
          <w:color w:val="000000" w:themeColor="text1"/>
          <w:szCs w:val="24"/>
          <w:lang w:val="sq-AL"/>
        </w:rPr>
        <w:t xml:space="preserve"> </w:t>
      </w:r>
      <w:r w:rsidRPr="00F84A81">
        <w:rPr>
          <w:color w:val="000000" w:themeColor="text1"/>
          <w:szCs w:val="24"/>
          <w:lang w:val="sq-AL"/>
        </w:rPr>
        <w:t>gjer në pesë vjet.</w:t>
      </w:r>
    </w:p>
    <w:p w14:paraId="4368D0F4" w14:textId="14204E53" w:rsidR="00001A47" w:rsidRPr="00F84A81" w:rsidRDefault="00001A47" w:rsidP="00EA407A">
      <w:pPr>
        <w:pStyle w:val="Paragraf02"/>
        <w:rPr>
          <w:color w:val="000000" w:themeColor="text1"/>
          <w:szCs w:val="24"/>
          <w:lang w:val="sq-AL"/>
        </w:rPr>
      </w:pPr>
      <w:r w:rsidRPr="00F84A81">
        <w:rPr>
          <w:color w:val="000000" w:themeColor="text1"/>
          <w:szCs w:val="24"/>
          <w:lang w:val="sq-AL"/>
        </w:rPr>
        <w:t>Po kjo vepër, kur kryhet në bashkëpunim, më shumë se një herë ose ka sjellë pasoja të rënda, dënohet me burgim nga p</w:t>
      </w:r>
      <w:r w:rsidR="00EA407A" w:rsidRPr="00F84A81">
        <w:rPr>
          <w:color w:val="000000" w:themeColor="text1"/>
          <w:szCs w:val="24"/>
          <w:lang w:val="sq-AL"/>
        </w:rPr>
        <w:t>esë gjer në pesëmbëdhjetë vjet.</w:t>
      </w:r>
    </w:p>
    <w:p w14:paraId="366974D5" w14:textId="77777777" w:rsidR="00D76503" w:rsidRPr="00F84A81" w:rsidRDefault="00D76503" w:rsidP="00EA407A">
      <w:pPr>
        <w:pStyle w:val="Paragraf02"/>
        <w:rPr>
          <w:color w:val="000000" w:themeColor="text1"/>
          <w:szCs w:val="24"/>
          <w:lang w:val="sq-AL"/>
        </w:rPr>
      </w:pPr>
    </w:p>
    <w:p w14:paraId="4368D0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184</w:t>
      </w:r>
    </w:p>
    <w:p w14:paraId="4368D0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letrave me vlerë</w:t>
      </w:r>
    </w:p>
    <w:p w14:paraId="4368D0F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0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ose vënia në qarkullim i çeqeve, kambialeve, kartëkrediteve, çekudhëtarëve ose letrave të tjera me vlerë të falsifikuara, dënohet me burgim gjer në pesë vjet.</w:t>
      </w:r>
    </w:p>
    <w:p w14:paraId="4368D0FA" w14:textId="163A83E5"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më shumë se një herë ose ka sjellë pasoja të rënda, dënohet me burg</w:t>
      </w:r>
      <w:r w:rsidR="00EA407A" w:rsidRPr="00F84A81">
        <w:rPr>
          <w:rFonts w:ascii="Garamond" w:eastAsiaTheme="minorHAnsi" w:hAnsi="Garamond" w:cs="CG Times"/>
          <w:color w:val="000000" w:themeColor="text1"/>
          <w:sz w:val="24"/>
          <w:szCs w:val="24"/>
          <w:lang w:val="sq-AL"/>
        </w:rPr>
        <w:t>im nga tre gjer në dhjetë vjet.</w:t>
      </w:r>
    </w:p>
    <w:p w14:paraId="5DE292C0" w14:textId="77777777" w:rsidR="00D76503" w:rsidRPr="00F84A81" w:rsidRDefault="00D7650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185</w:t>
      </w:r>
    </w:p>
    <w:p w14:paraId="4368D0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i mjeteve për falsifikim</w:t>
      </w:r>
    </w:p>
    <w:p w14:paraId="4368D0FD" w14:textId="6BB79F45" w:rsidR="00001A47" w:rsidRPr="00F84A81" w:rsidRDefault="0007642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p>
    <w:p w14:paraId="4368D0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0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Prodhimi apo mbajtja e mjeteve për të falsifikuar monedha, çeqe, kambiale, kartëkredite, çekudhëtari apo të tjera letra me vlerë, dënohet me gjobë ose me burgim </w:t>
      </w:r>
      <w:r w:rsidR="00FA5469" w:rsidRPr="00F84A81">
        <w:rPr>
          <w:rFonts w:ascii="Garamond" w:eastAsiaTheme="minorHAnsi" w:hAnsi="Garamond" w:cs="CG Times"/>
          <w:color w:val="000000" w:themeColor="text1"/>
          <w:sz w:val="24"/>
          <w:szCs w:val="24"/>
          <w:lang w:val="sq-AL"/>
        </w:rPr>
        <w:t>n</w:t>
      </w:r>
      <w:r w:rsidRPr="00F84A81">
        <w:rPr>
          <w:rFonts w:ascii="Garamond" w:eastAsiaTheme="minorHAnsi" w:hAnsi="Garamond" w:cs="CG Times"/>
          <w:color w:val="000000" w:themeColor="text1"/>
          <w:sz w:val="24"/>
          <w:szCs w:val="24"/>
          <w:lang w:val="sq-AL"/>
        </w:rPr>
        <w:t>ga një gjer në tre vjet.</w:t>
      </w:r>
    </w:p>
    <w:p w14:paraId="4368D100" w14:textId="00A1BF96" w:rsidR="00001A47" w:rsidRPr="00F84A81"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më shumë se një herë ose ka sjellë pasoja të rënda, dënohet me burgim nga tre</w:t>
      </w:r>
      <w:r w:rsidR="00EA407A" w:rsidRPr="00F84A81">
        <w:rPr>
          <w:rFonts w:ascii="Garamond" w:eastAsiaTheme="minorHAnsi" w:hAnsi="Garamond" w:cs="CG Times"/>
          <w:color w:val="000000" w:themeColor="text1"/>
          <w:sz w:val="24"/>
          <w:szCs w:val="24"/>
          <w:lang w:val="sq-AL"/>
        </w:rPr>
        <w:t xml:space="preserve"> gjer në dhjetë vjet.</w:t>
      </w:r>
    </w:p>
    <w:p w14:paraId="583F946A" w14:textId="77777777" w:rsidR="00D76503" w:rsidRPr="00F84A81" w:rsidRDefault="00D76503"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VIII</w:t>
      </w:r>
    </w:p>
    <w:p w14:paraId="4368D1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I DOKUMENTEVE</w:t>
      </w:r>
    </w:p>
    <w:p w14:paraId="4368D103" w14:textId="77777777" w:rsidR="00001A47" w:rsidRPr="00F84A81" w:rsidRDefault="00001A47" w:rsidP="00001A47">
      <w:pPr>
        <w:pStyle w:val="Paragrafi"/>
        <w:rPr>
          <w:color w:val="000000" w:themeColor="text1"/>
          <w:szCs w:val="24"/>
          <w:lang w:val="sq-AL"/>
        </w:rPr>
      </w:pPr>
    </w:p>
    <w:p w14:paraId="4368D1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186 </w:t>
      </w:r>
    </w:p>
    <w:p w14:paraId="4368D1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dokumenteve</w:t>
      </w:r>
    </w:p>
    <w:p w14:paraId="4368D106" w14:textId="77777777" w:rsidR="00001A47"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9188, datë 12.2.2004; </w:t>
      </w:r>
      <w:r w:rsidR="0092290D"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1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ose përdorimi i dokumenteve të falsifikuara dënohet me burgim deri në tre vjet.</w:t>
      </w:r>
    </w:p>
    <w:p w14:paraId="4368D1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ose më shumë se një herë apo ka sjellë pasoja të rënda, dënohet me burgim nga gjashtë muaj deri në katër vjet.</w:t>
      </w:r>
    </w:p>
    <w:p w14:paraId="4368D10A" w14:textId="34F1EE22"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falsifikimi bëhet nga personi që ka për detyrë të lëshojë dokumentin, dënohet me burgim nga një vit deri në shtatë vjet.</w:t>
      </w:r>
    </w:p>
    <w:p w14:paraId="40495469" w14:textId="77777777" w:rsidR="002D13A0" w:rsidRPr="00F84A81" w:rsidRDefault="002D13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0B"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186/a</w:t>
      </w:r>
    </w:p>
    <w:p w14:paraId="4368D10C"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kompjuterik</w:t>
      </w:r>
    </w:p>
    <w:p w14:paraId="4368D1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D10E"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10F"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Futja, ndryshimi, fshirja apo heqja e të dhënave kompjuterike, pa të drejtë, për krijimin e të dhënave të rreme, me qëllim paraqitjen dhe përdorimin e tyre si autentike, pavarësisht nëse të dhënat e krijuara janë drejtpërdrejt të lexueshme apo të kuptueshme, dënohen me burgim nga gjashtë muaj deri në gjashtë vjet.</w:t>
      </w:r>
    </w:p>
    <w:p w14:paraId="4368D110" w14:textId="4B0AFDF8" w:rsidR="00001A47" w:rsidRPr="00F84A81" w:rsidRDefault="00001A47" w:rsidP="00FD76D6">
      <w:pPr>
        <w:pStyle w:val="Paragraf02"/>
        <w:rPr>
          <w:color w:val="000000" w:themeColor="text1"/>
          <w:szCs w:val="24"/>
          <w:lang w:val="sq-AL"/>
        </w:rPr>
      </w:pPr>
      <w:r w:rsidRPr="00F84A81">
        <w:rPr>
          <w:color w:val="000000" w:themeColor="text1"/>
          <w:szCs w:val="24"/>
          <w:lang w:val="sq-AL"/>
        </w:rPr>
        <w:t>Kur kjo vepër kryhet nga personi, që ka për detyrë ruajtjen dhe administrimin e të dhënave kompjuterike, në bashkëpunim, më shumë se një herë ose ka sjellë pasoja të rënda për interesin publik, dënohet me burgim tre deri në dhjetë vje</w:t>
      </w:r>
      <w:r w:rsidR="00FD76D6" w:rsidRPr="00F84A81">
        <w:rPr>
          <w:color w:val="000000" w:themeColor="text1"/>
          <w:szCs w:val="24"/>
          <w:lang w:val="sq-AL"/>
        </w:rPr>
        <w:t>t.</w:t>
      </w:r>
    </w:p>
    <w:p w14:paraId="7FBDFD57" w14:textId="77777777" w:rsidR="002D13A0" w:rsidRPr="00F84A81" w:rsidRDefault="002D13A0" w:rsidP="00FD76D6">
      <w:pPr>
        <w:pStyle w:val="Paragraf02"/>
        <w:rPr>
          <w:color w:val="000000" w:themeColor="text1"/>
          <w:szCs w:val="24"/>
          <w:lang w:val="sq-AL"/>
        </w:rPr>
      </w:pPr>
    </w:p>
    <w:p w14:paraId="4368D1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187</w:t>
      </w:r>
    </w:p>
    <w:p w14:paraId="4368D1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dokumenteve shkollore</w:t>
      </w:r>
    </w:p>
    <w:p w14:paraId="4368D11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14"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Falsifikimi apo përdorimi i dokumenteve shkollore të falsifikuara dënohet me gjobë ose me burgim gjer në tre vjet.</w:t>
      </w:r>
    </w:p>
    <w:p w14:paraId="4368D115" w14:textId="2301220C" w:rsidR="00001A47" w:rsidRPr="00F84A81" w:rsidRDefault="00001A47" w:rsidP="00001A47">
      <w:pPr>
        <w:pStyle w:val="Paragraf02"/>
        <w:rPr>
          <w:color w:val="000000" w:themeColor="text1"/>
          <w:szCs w:val="24"/>
          <w:lang w:val="sq-AL"/>
        </w:rPr>
      </w:pPr>
      <w:r w:rsidRPr="00F84A81">
        <w:rPr>
          <w:color w:val="000000" w:themeColor="text1"/>
          <w:szCs w:val="24"/>
          <w:lang w:val="sq-AL"/>
        </w:rPr>
        <w:t>Kur falsifikimi bëhet nga personi që ka për detyrë të lëshojë dokumentin, dënohet me gjobë ose me burgim gjer në pesë vjet.</w:t>
      </w:r>
    </w:p>
    <w:p w14:paraId="7D83E2C0" w14:textId="77777777" w:rsidR="002D13A0" w:rsidRPr="00F84A81" w:rsidRDefault="002D13A0" w:rsidP="00001A47">
      <w:pPr>
        <w:pStyle w:val="Paragraf02"/>
        <w:rPr>
          <w:color w:val="000000" w:themeColor="text1"/>
          <w:szCs w:val="24"/>
          <w:lang w:val="sq-AL"/>
        </w:rPr>
      </w:pPr>
    </w:p>
    <w:p w14:paraId="4368D1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188</w:t>
      </w:r>
    </w:p>
    <w:p w14:paraId="4368D1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dokumenteve shëndetësore</w:t>
      </w:r>
    </w:p>
    <w:p w14:paraId="4368D1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apo përdorimi i dokumenteve të falsifikuara shëndetësore dënohet me gjobë ose me burgim gjer në tre vjet.</w:t>
      </w:r>
    </w:p>
    <w:p w14:paraId="4368D11A" w14:textId="1E42A73D" w:rsidR="00001A47"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falsifikimi bëhet nga personi që ka për detyrë të lëshojë dokumentin, dënohet me gjobë o</w:t>
      </w:r>
      <w:r w:rsidR="00FD76D6" w:rsidRPr="00F84A81">
        <w:rPr>
          <w:rFonts w:ascii="Garamond" w:eastAsiaTheme="minorHAnsi" w:hAnsi="Garamond" w:cs="CG Times"/>
          <w:color w:val="000000" w:themeColor="text1"/>
          <w:sz w:val="24"/>
          <w:szCs w:val="24"/>
          <w:lang w:val="sq-AL"/>
        </w:rPr>
        <w:t>se me burgim gjer në pesë vjet.</w:t>
      </w:r>
    </w:p>
    <w:p w14:paraId="7E169D9B" w14:textId="77777777" w:rsidR="002D13A0" w:rsidRPr="00F84A81" w:rsidRDefault="002D13A0"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189</w:t>
      </w:r>
    </w:p>
    <w:p w14:paraId="4368D1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letërnjoftimeve, i pasaportave ose i vizave</w:t>
      </w:r>
    </w:p>
    <w:p w14:paraId="4368D11D" w14:textId="77777777" w:rsidR="00001A47"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9188, datë 12.2.2004; </w:t>
      </w:r>
      <w:r w:rsidR="0092290D"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1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Falsifikimi ose përdorimi i letërnjoftimeve, i pasaportave apo i vizave të falsifikuara dënohet me burgim nga gjashtë muaj deri në katër vjet.</w:t>
      </w:r>
    </w:p>
    <w:p w14:paraId="4368D12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ose më shumë se një herë apo ka sjellë pasoja të rënda, dënohet me burgim nga gjashtë muaj deri në pesë vjet.</w:t>
      </w:r>
    </w:p>
    <w:p w14:paraId="4368D1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falsifikimi bëhet nga personi që ka për detyrë të lëshojë letërnjoftimin, pasaportën apo vizën, dënohet me burgim nga tre deri në shtatë vjet.</w:t>
      </w:r>
    </w:p>
    <w:p w14:paraId="4368D122" w14:textId="77777777" w:rsidR="00842B55" w:rsidRPr="00F84A81" w:rsidRDefault="00842B5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12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190</w:t>
      </w:r>
    </w:p>
    <w:p w14:paraId="4368D12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vulave, i stampave ose i formularëve</w:t>
      </w:r>
    </w:p>
    <w:p w14:paraId="4368D125" w14:textId="77777777" w:rsidR="003F55D6"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9188, datë 12.2.2004;</w:t>
      </w:r>
      <w:r w:rsidR="00FA5469" w:rsidRPr="00F84A81">
        <w:rPr>
          <w:rFonts w:ascii="Garamond" w:eastAsiaTheme="minorHAnsi" w:hAnsi="Garamond" w:cs="CG Times"/>
          <w:i/>
          <w:iCs/>
          <w:color w:val="000000" w:themeColor="text1"/>
          <w:sz w:val="24"/>
          <w:szCs w:val="24"/>
          <w:lang w:val="sq-AL"/>
        </w:rPr>
        <w:t xml:space="preserve"> </w:t>
      </w:r>
      <w:r w:rsidR="00FD76D6" w:rsidRPr="00F84A81">
        <w:rPr>
          <w:rFonts w:ascii="Garamond" w:eastAsiaTheme="minorHAnsi" w:hAnsi="Garamond" w:cs="CG Times"/>
          <w:i/>
          <w:iCs/>
          <w:color w:val="000000" w:themeColor="text1"/>
          <w:sz w:val="24"/>
          <w:szCs w:val="24"/>
          <w:lang w:val="sq-AL"/>
        </w:rPr>
        <w:t>ndryshuar fjalë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FA5469" w:rsidRPr="00F84A81">
        <w:rPr>
          <w:rFonts w:ascii="Garamond" w:eastAsiaTheme="minorHAnsi" w:hAnsi="Garamond" w:cs="CG Times"/>
          <w:i/>
          <w:iCs/>
          <w:color w:val="000000" w:themeColor="text1"/>
          <w:sz w:val="24"/>
          <w:szCs w:val="24"/>
          <w:lang w:val="sq-AL"/>
        </w:rPr>
        <w:t xml:space="preserve">9275, datë 16.9.2004, neni 15; </w:t>
      </w:r>
    </w:p>
    <w:p w14:paraId="4368D126" w14:textId="332F108C" w:rsidR="00001A47" w:rsidRPr="00F84A81" w:rsidRDefault="003F55D6" w:rsidP="00FA54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s</w:t>
      </w:r>
      <w:r w:rsidR="00001A47" w:rsidRPr="00F84A81">
        <w:rPr>
          <w:rFonts w:ascii="Garamond" w:eastAsiaTheme="minorHAnsi" w:hAnsi="Garamond" w:cs="CG Times"/>
          <w:i/>
          <w:iCs/>
          <w:color w:val="000000" w:themeColor="text1"/>
          <w:sz w:val="24"/>
          <w:szCs w:val="24"/>
          <w:lang w:val="sq-AL"/>
        </w:rPr>
        <w:t>hfuqizuar pjesa që parashikon dënimin me gjobë si dënim kryesor</w:t>
      </w:r>
      <w:r w:rsidR="0007642A" w:rsidRPr="00F84A81">
        <w:rPr>
          <w:rFonts w:ascii="Garamond" w:eastAsiaTheme="minorHAnsi" w:hAnsi="Garamond" w:cs="CG Times"/>
          <w:i/>
          <w:iCs/>
          <w:color w:val="000000" w:themeColor="text1"/>
          <w:sz w:val="24"/>
          <w:szCs w:val="24"/>
          <w:lang w:val="sq-AL"/>
        </w:rPr>
        <w:t xml:space="preserve"> me vendimin e Gjykatës Kushtetuese nr. 47, datë 26.7.2012</w:t>
      </w:r>
      <w:r w:rsidR="00001A47" w:rsidRPr="00F84A81">
        <w:rPr>
          <w:rFonts w:ascii="Garamond" w:eastAsiaTheme="minorHAnsi" w:hAnsi="Garamond" w:cs="CG Times"/>
          <w:i/>
          <w:iCs/>
          <w:color w:val="000000" w:themeColor="text1"/>
          <w:sz w:val="24"/>
          <w:szCs w:val="24"/>
          <w:lang w:val="sq-AL"/>
        </w:rPr>
        <w:t>)</w:t>
      </w:r>
    </w:p>
    <w:p w14:paraId="4368D1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28"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Falsifikimi ose përdorimi i vulave, i stampave apo i formularëve të falsifikuar ose paraqitja e rrethanave të rreme në këto të fundit, që u drejtohen organeve shtetërore, dënohet me burgim nga gjashtë muaj deri në katër vjet.</w:t>
      </w:r>
    </w:p>
    <w:p w14:paraId="4368D129"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kjo vepër kryhet në bashkëpunim ose më shumë se një herë apo ka sjellë pasoja të rënda, dënohet me burgim nga gjashtë muaj deri në pesë vjet.</w:t>
      </w:r>
    </w:p>
    <w:p w14:paraId="4368D12A" w14:textId="77777777" w:rsidR="00001A47" w:rsidRPr="00F84A81" w:rsidRDefault="00001A47" w:rsidP="00FD76D6">
      <w:pPr>
        <w:pStyle w:val="Paragraf02"/>
        <w:rPr>
          <w:color w:val="000000" w:themeColor="text1"/>
          <w:szCs w:val="24"/>
          <w:lang w:val="sq-AL"/>
        </w:rPr>
      </w:pPr>
      <w:r w:rsidRPr="00F84A81">
        <w:rPr>
          <w:color w:val="000000" w:themeColor="text1"/>
          <w:szCs w:val="24"/>
          <w:lang w:val="sq-AL"/>
        </w:rPr>
        <w:t>Kur falsifikimi bëhet nga personi që ka për detyrë hartimin e tyre, dënohet me burg</w:t>
      </w:r>
      <w:r w:rsidR="00FD76D6" w:rsidRPr="00F84A81">
        <w:rPr>
          <w:color w:val="000000" w:themeColor="text1"/>
          <w:szCs w:val="24"/>
          <w:lang w:val="sq-AL"/>
        </w:rPr>
        <w:t>im nga tre deri në shtatë vjet.</w:t>
      </w:r>
    </w:p>
    <w:p w14:paraId="0602F59C"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p>
    <w:p w14:paraId="4368D1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191</w:t>
      </w:r>
    </w:p>
    <w:p w14:paraId="4368D12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akteve të gjendjes civile</w:t>
      </w:r>
    </w:p>
    <w:p w14:paraId="4368D12D" w14:textId="71407A0F" w:rsidR="00001A47"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9188, datë 12.2.2004; shfuqizuar </w:t>
      </w:r>
      <w:r w:rsidR="0007642A" w:rsidRPr="00F84A81">
        <w:rPr>
          <w:rFonts w:ascii="Garamond" w:eastAsiaTheme="minorHAnsi" w:hAnsi="Garamond" w:cs="CG Times"/>
          <w:i/>
          <w:iCs/>
          <w:color w:val="000000" w:themeColor="text1"/>
          <w:sz w:val="24"/>
          <w:szCs w:val="24"/>
          <w:lang w:val="sq-AL"/>
        </w:rPr>
        <w:t xml:space="preserve">pjesa që parashikon dënimin me gjobë si dënim kryesor </w:t>
      </w:r>
      <w:r w:rsidRPr="00F84A81">
        <w:rPr>
          <w:rFonts w:ascii="Garamond" w:eastAsiaTheme="minorHAnsi" w:hAnsi="Garamond" w:cs="CG Times"/>
          <w:i/>
          <w:iCs/>
          <w:color w:val="000000" w:themeColor="text1"/>
          <w:sz w:val="24"/>
          <w:szCs w:val="24"/>
          <w:lang w:val="sq-AL"/>
        </w:rPr>
        <w:t xml:space="preserve">me vendimin e Gjykatës Kushtetuese </w:t>
      </w:r>
      <w:r w:rsidR="002878C4" w:rsidRPr="00F84A81">
        <w:rPr>
          <w:rFonts w:ascii="Garamond" w:eastAsiaTheme="minorHAnsi" w:hAnsi="Garamond" w:cs="CG Times"/>
          <w:i/>
          <w:iCs/>
          <w:color w:val="000000" w:themeColor="text1"/>
          <w:sz w:val="24"/>
          <w:szCs w:val="24"/>
          <w:lang w:val="sq-AL"/>
        </w:rPr>
        <w:t>nr.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47, datë 26.7.2012,)</w:t>
      </w:r>
    </w:p>
    <w:p w14:paraId="4368D1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Falsifikimi apo përdorimi i akteve të gjendjes civile të falsifikuara dënohet me burgim nga tre muaj deri në dy vjet.</w:t>
      </w:r>
    </w:p>
    <w:p w14:paraId="4368D13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bashkëpunim ose më shumë se një herë apo ka sjellë pasoja të rënda, dënohet me burgim nga gjashtë muaj deri në katër vjet.</w:t>
      </w:r>
    </w:p>
    <w:p w14:paraId="4368D131" w14:textId="77777777" w:rsidR="00FA5469"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falsifikimi bëhet nga personi që ka për detyrë të lëshojë aktin, dënohet me burgim nga një deri në pesë vjet.</w:t>
      </w:r>
    </w:p>
    <w:p w14:paraId="4368D1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192</w:t>
      </w:r>
    </w:p>
    <w:p w14:paraId="4368D1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i mjeteve për falsifikim të dokumenteve</w:t>
      </w:r>
    </w:p>
    <w:p w14:paraId="4368D1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p>
    <w:p w14:paraId="4368D1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apo mbajtja e mjeteve për të kryer falsifikim të dokumenteve përbën kundërvajtje penale dhe dënohet me gjobë ose me burgim gjer në dy vjet.</w:t>
      </w:r>
    </w:p>
    <w:p w14:paraId="4368D1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1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192/a</w:t>
      </w:r>
    </w:p>
    <w:p w14:paraId="4368D1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Zhdukja dhe vjedhja e dokumenteve</w:t>
      </w:r>
    </w:p>
    <w:p w14:paraId="4368D1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1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Asgjësimi me çdo mënyrë i dokumenteve të arkivit ose të bibliotekës, si dhe zhdukja e vjedhja e dokumenteve që janë të një rëndësie të veçantë, në kundërshtim me kërkesat e ligjit, dënohen me gjobë ose me burgim gjer në tre vjet.</w:t>
      </w:r>
    </w:p>
    <w:p w14:paraId="4368D1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Vjedhja e dokumenteve të arkivit ose të bibliotekës, që janë të një rëndësie të veçantë, ose eksportimi i tyre në kundërshtim me kërkesat e ligjit, dënohen me gjobë ose me burgim gjer në pesë vjet.</w:t>
      </w:r>
    </w:p>
    <w:p w14:paraId="4368D13D" w14:textId="77777777" w:rsidR="004D6B50" w:rsidRPr="00F84A81" w:rsidRDefault="004D6B50"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D13E"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192/b</w:t>
      </w:r>
    </w:p>
    <w:p w14:paraId="4368D13F"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Hyrja e paautorizuar kompjuterike</w:t>
      </w:r>
    </w:p>
    <w:p w14:paraId="4368D140"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FA5469" w:rsidRPr="00F84A81">
        <w:rPr>
          <w:rFonts w:ascii="Garamond" w:eastAsiaTheme="minorHAnsi" w:hAnsi="Garamond" w:cs="CG Times"/>
          <w:i/>
          <w:iCs/>
          <w:color w:val="000000" w:themeColor="text1"/>
          <w:sz w:val="24"/>
          <w:szCs w:val="24"/>
          <w:lang w:val="sq-AL"/>
        </w:rPr>
        <w:t xml:space="preserve"> </w:t>
      </w:r>
      <w:r w:rsidR="004D6B50" w:rsidRPr="00F84A81">
        <w:rPr>
          <w:rFonts w:ascii="Garamond" w:eastAsiaTheme="minorHAnsi" w:hAnsi="Garamond" w:cs="CG Times"/>
          <w:i/>
          <w:iCs/>
          <w:color w:val="000000" w:themeColor="text1"/>
          <w:sz w:val="24"/>
          <w:szCs w:val="24"/>
          <w:lang w:val="sq-AL"/>
        </w:rPr>
        <w:t>ndryshuar me ligjin nr. 9686, datë 26.2.2007;</w:t>
      </w:r>
      <w:r w:rsidRPr="00F84A81">
        <w:rPr>
          <w:rFonts w:ascii="Garamond" w:eastAsiaTheme="minorHAnsi" w:hAnsi="Garamond" w:cs="CG Times"/>
          <w:i/>
          <w:iCs/>
          <w:color w:val="000000" w:themeColor="text1"/>
          <w:sz w:val="24"/>
          <w:szCs w:val="24"/>
          <w:lang w:val="sq-AL"/>
        </w:rPr>
        <w:t xml:space="preserve">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D141"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1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Hyrja e paautorizuar apo në tejkalim të autorizimit për të hyrë në një sistem kompjuterik a në një pjesë të tij, nëpërmjet cenimit të masave të sigurimit, dënohet me gjobë ose me burgim deri në tre vjet.</w:t>
      </w:r>
    </w:p>
    <w:p w14:paraId="4368D143" w14:textId="6304EC3C"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sistemet kompjuterike ushtarake, të sigurisë kombëtare, të rendit publik, të mbrojtjes civile, të shëndetësisë apo në çdo sistem tjetër kompjuterik, me rëndësi publike, dënohet me burgim nga tre deri në dhjetë vjet.</w:t>
      </w:r>
    </w:p>
    <w:p w14:paraId="4EE7AD1C" w14:textId="77777777" w:rsidR="002D13A0" w:rsidRPr="00F84A81" w:rsidRDefault="002D13A0"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IX</w:t>
      </w:r>
    </w:p>
    <w:p w14:paraId="4368D1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NË FUSHËN E FALIMENTIMIT</w:t>
      </w:r>
    </w:p>
    <w:p w14:paraId="4368D146" w14:textId="77777777" w:rsidR="00001A47" w:rsidRPr="00F84A81" w:rsidRDefault="00001A47" w:rsidP="00001A47">
      <w:pPr>
        <w:autoSpaceDE w:val="0"/>
        <w:autoSpaceDN w:val="0"/>
        <w:adjustRightInd w:val="0"/>
        <w:spacing w:after="0" w:line="240" w:lineRule="atLeast"/>
        <w:ind w:firstLine="454"/>
        <w:rPr>
          <w:rFonts w:ascii="Garamond" w:eastAsiaTheme="minorHAnsi" w:hAnsi="Garamond" w:cs="CG Times"/>
          <w:color w:val="000000" w:themeColor="text1"/>
          <w:sz w:val="24"/>
          <w:szCs w:val="24"/>
          <w:lang w:val="sq-AL"/>
        </w:rPr>
      </w:pPr>
    </w:p>
    <w:p w14:paraId="4368D1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193</w:t>
      </w:r>
    </w:p>
    <w:p w14:paraId="4368D1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Falimentimi i provokuar</w:t>
      </w:r>
    </w:p>
    <w:p w14:paraId="4368D1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tLeast"/>
        <w:ind w:firstLine="454"/>
        <w:rPr>
          <w:rFonts w:ascii="Garamond" w:eastAsiaTheme="minorHAnsi" w:hAnsi="Garamond" w:cs="CG Times"/>
          <w:color w:val="000000" w:themeColor="text1"/>
          <w:sz w:val="24"/>
          <w:szCs w:val="24"/>
          <w:lang w:val="sq-AL"/>
        </w:rPr>
      </w:pPr>
    </w:p>
    <w:p w14:paraId="4368D14A" w14:textId="231C70B8" w:rsidR="003F55D6"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Çuarja me dashje e personit juridik në gjendjen e falimentimit dënohet me gjobë ose me burg</w:t>
      </w:r>
      <w:r w:rsidR="004D6B50" w:rsidRPr="00F84A81">
        <w:rPr>
          <w:rFonts w:ascii="Garamond" w:eastAsiaTheme="minorHAnsi" w:hAnsi="Garamond" w:cs="CG Times"/>
          <w:color w:val="000000" w:themeColor="text1"/>
          <w:sz w:val="24"/>
          <w:szCs w:val="24"/>
          <w:lang w:val="sq-AL"/>
        </w:rPr>
        <w:t>im gjer në tre vjet.</w:t>
      </w:r>
    </w:p>
    <w:p w14:paraId="151D174A" w14:textId="77777777" w:rsidR="002D13A0" w:rsidRPr="00F84A81" w:rsidRDefault="002D13A0"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4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194</w:t>
      </w:r>
    </w:p>
    <w:p w14:paraId="4368D1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Fshehja e gjendjes së falimentimit </w:t>
      </w:r>
    </w:p>
    <w:p w14:paraId="4368D14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4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Hyrja në marrëdhënie ekonomike tregtare me të tretët nga ana e personit juridik, me qëllim të fshehë gjendjen e falimentimit, dënohet me gjobë ose me burgim gjer në pesë vjet.</w:t>
      </w:r>
      <w:r w:rsidR="00F920D1" w:rsidRPr="00F84A81">
        <w:rPr>
          <w:rFonts w:ascii="Garamond" w:eastAsiaTheme="minorHAnsi" w:hAnsi="Garamond" w:cs="CG Times"/>
          <w:color w:val="000000" w:themeColor="text1"/>
          <w:sz w:val="24"/>
          <w:szCs w:val="24"/>
          <w:lang w:val="sq-AL"/>
        </w:rPr>
        <w:t xml:space="preserve"> </w:t>
      </w:r>
    </w:p>
    <w:p w14:paraId="4368D14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5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195</w:t>
      </w:r>
    </w:p>
    <w:p w14:paraId="4368D15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Fshehja e pasurisë pas falime</w:t>
      </w:r>
      <w:r w:rsidR="00842B55" w:rsidRPr="00F84A81">
        <w:rPr>
          <w:rFonts w:ascii="Garamond" w:eastAsiaTheme="minorHAnsi" w:hAnsi="Garamond" w:cs="CG Times"/>
          <w:b/>
          <w:bCs/>
          <w:color w:val="000000" w:themeColor="text1"/>
          <w:sz w:val="24"/>
          <w:szCs w:val="24"/>
          <w:lang w:val="sq-AL"/>
        </w:rPr>
        <w:t>n</w:t>
      </w:r>
      <w:r w:rsidRPr="00F84A81">
        <w:rPr>
          <w:rFonts w:ascii="Garamond" w:eastAsiaTheme="minorHAnsi" w:hAnsi="Garamond" w:cs="CG Times"/>
          <w:b/>
          <w:bCs/>
          <w:color w:val="000000" w:themeColor="text1"/>
          <w:sz w:val="24"/>
          <w:szCs w:val="24"/>
          <w:lang w:val="sq-AL"/>
        </w:rPr>
        <w:t>timit</w:t>
      </w:r>
    </w:p>
    <w:p w14:paraId="4368D1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53" w14:textId="17A0458A" w:rsidR="00962B3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Fshehja e pasurisë pas falimentimit të personit juridik, me qëllim që t’u shmanget pasojave të tij, dënohet me gjobë ose</w:t>
      </w:r>
      <w:r w:rsidR="004D6B50" w:rsidRPr="00F84A81">
        <w:rPr>
          <w:rFonts w:ascii="Garamond" w:eastAsiaTheme="minorHAnsi" w:hAnsi="Garamond" w:cs="CG Times"/>
          <w:color w:val="000000" w:themeColor="text1"/>
          <w:sz w:val="24"/>
          <w:szCs w:val="24"/>
          <w:lang w:val="sq-AL"/>
        </w:rPr>
        <w:t xml:space="preserve"> me burgim gjer në shtatë vjet.</w:t>
      </w:r>
    </w:p>
    <w:p w14:paraId="7A9879E0" w14:textId="77777777" w:rsidR="002D13A0" w:rsidRPr="00F84A81" w:rsidRDefault="002D13A0"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5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196</w:t>
      </w:r>
    </w:p>
    <w:p w14:paraId="4368D15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detyrimeve</w:t>
      </w:r>
    </w:p>
    <w:p w14:paraId="4368D15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Shkelja nga ana e personit juridik të detyrimeve që rëndojnë mbi të me rastin e falimentimit, përbën kundërvajtje penale dhe dënohet me gjobë ose me burgim gjer në dy vjet.</w:t>
      </w:r>
    </w:p>
    <w:p w14:paraId="4368D1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SEKSIONI X</w:t>
      </w:r>
    </w:p>
    <w:p w14:paraId="4368D1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ZHVILLIMI I PALEJUAR I LOJËRAVE TË FATIT </w:t>
      </w:r>
    </w:p>
    <w:p w14:paraId="4368D15B" w14:textId="77777777" w:rsidR="00001A47" w:rsidRPr="00F84A81" w:rsidRDefault="00001A47" w:rsidP="00001A47">
      <w:pPr>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5C" w14:textId="77777777" w:rsidR="00BD0C78" w:rsidRPr="00F84A81" w:rsidRDefault="00BD0C78" w:rsidP="00BD0C78">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197</w:t>
      </w:r>
    </w:p>
    <w:p w14:paraId="4368D15D"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Organizimi ose ushtrimi i veprimtarive të lojërave të fatit</w:t>
      </w:r>
    </w:p>
    <w:p w14:paraId="4368D15E"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në kundërshtim me ligjin</w:t>
      </w:r>
    </w:p>
    <w:p w14:paraId="4368D15F" w14:textId="42E68D8F"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5200F9" w:rsidRPr="00F84A81">
        <w:rPr>
          <w:rFonts w:ascii="Garamond" w:eastAsiaTheme="minorHAnsi" w:hAnsi="Garamond" w:cs="CG Times"/>
          <w:i/>
          <w:color w:val="000000" w:themeColor="text1"/>
          <w:sz w:val="24"/>
          <w:szCs w:val="24"/>
          <w:lang w:val="sq-AL"/>
        </w:rPr>
        <w:t>Ndryshuar</w:t>
      </w:r>
      <w:r w:rsidR="005200F9"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ligjin nr. 44/2019, datë 18.7.2019)</w:t>
      </w:r>
    </w:p>
    <w:p w14:paraId="4368D160"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D161"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lastRenderedPageBreak/>
        <w:t>Organizimi ose ushtrimi i veprimtarive të lojërave të fatit në kundërshtim me ligjin, dënohet me burgim nga një deri në tre vjet.</w:t>
      </w:r>
    </w:p>
    <w:p w14:paraId="4368D162"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nëse në lojë marrin pjesë persona nën moshën 18 vjeç, dënohet me burgim nga dy deri në pesë vjet.</w:t>
      </w:r>
    </w:p>
    <w:p w14:paraId="4368D163" w14:textId="77777777" w:rsidR="00001A47"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kryhet nga personi i ngarkuar me funksione shtetërore apo në shërbim publik, që ka lidhje me veprimtarinë e lojërave të fatit, dënimi me burgim shtohet me një të katërtën e dënimit të dhënë</w:t>
      </w:r>
      <w:r w:rsidR="00DE4924" w:rsidRPr="00F84A81">
        <w:rPr>
          <w:rFonts w:ascii="Garamond" w:eastAsia="Times New Roman" w:hAnsi="Garamond"/>
          <w:color w:val="000000" w:themeColor="text1"/>
          <w:sz w:val="24"/>
          <w:szCs w:val="24"/>
        </w:rPr>
        <w:t>.</w:t>
      </w:r>
    </w:p>
    <w:p w14:paraId="4368D164" w14:textId="77777777" w:rsidR="00DE4924" w:rsidRPr="00F84A81" w:rsidRDefault="00DE4924"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65"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197/a</w:t>
      </w:r>
    </w:p>
    <w:p w14:paraId="4368D166"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Paracaktimi i rezultateve në garat sportive</w:t>
      </w:r>
    </w:p>
    <w:p w14:paraId="4368D167" w14:textId="7777777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10 023, datë 27.11.2008; </w:t>
      </w:r>
      <w:r w:rsidR="004D6B50" w:rsidRPr="00F84A81">
        <w:rPr>
          <w:rFonts w:ascii="Garamond" w:eastAsiaTheme="minorHAnsi" w:hAnsi="Garamond" w:cs="CG Times"/>
          <w:i/>
          <w:iCs/>
          <w:color w:val="000000" w:themeColor="text1"/>
          <w:sz w:val="24"/>
          <w:szCs w:val="24"/>
          <w:lang w:val="sq-AL"/>
        </w:rPr>
        <w:t xml:space="preserve"> </w:t>
      </w:r>
      <w:r w:rsidR="003F55D6"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168"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169" w14:textId="2261179F" w:rsidR="00001A47" w:rsidRPr="00F84A81" w:rsidRDefault="00001A47" w:rsidP="00001A47">
      <w:pPr>
        <w:pStyle w:val="Paragraf02"/>
        <w:rPr>
          <w:color w:val="000000" w:themeColor="text1"/>
          <w:szCs w:val="24"/>
          <w:lang w:val="sq-AL"/>
        </w:rPr>
      </w:pPr>
      <w:r w:rsidRPr="00F84A81">
        <w:rPr>
          <w:color w:val="000000" w:themeColor="text1"/>
          <w:szCs w:val="24"/>
          <w:lang w:val="sq-AL"/>
        </w:rPr>
        <w:t>Kryerja e veprimeve ose mosveprimeve për paracaktimin e rezultateve në garat sportive, kombëtare dhe ndërkombëtare, në kundërshtim me parimet e lojës së ndershme, përbën kundërvajtje penale</w:t>
      </w:r>
      <w:r w:rsidR="005200F9" w:rsidRPr="00F84A81">
        <w:rPr>
          <w:color w:val="000000" w:themeColor="text1"/>
          <w:szCs w:val="24"/>
          <w:lang w:val="sq-AL"/>
        </w:rPr>
        <w:t xml:space="preserve"> dhe dënohet me burgim nga tre muaj deri në dy vjet</w:t>
      </w:r>
      <w:r w:rsidRPr="00F84A81">
        <w:rPr>
          <w:color w:val="000000" w:themeColor="text1"/>
          <w:szCs w:val="24"/>
          <w:lang w:val="sq-AL"/>
        </w:rPr>
        <w:t>.</w:t>
      </w:r>
    </w:p>
    <w:p w14:paraId="4368D16A"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Po kjo vepër, e kryer për qëllime të fitimit pasuror, dënohet me burgim nga dy deri në shtatë vjet.</w:t>
      </w:r>
    </w:p>
    <w:p w14:paraId="4368D16B"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16C"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197/b</w:t>
      </w:r>
    </w:p>
    <w:p w14:paraId="4368D16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Shtrembërimi i konkurrencës në garat sportive</w:t>
      </w:r>
    </w:p>
    <w:p w14:paraId="4368D16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D16F"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283F3947" w14:textId="1C851231" w:rsidR="009164F1"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Shtrembërimi i konkurrencës në garat sportive prej pjesëmarrësve, nëpërmjet përdorimit të substancave të ndaluara, përbën kundërvajtje penale dhe dënohet me gjobë ose me burgim deri në dy vjet.</w:t>
      </w:r>
    </w:p>
    <w:p w14:paraId="2D02825D" w14:textId="77777777" w:rsidR="009164F1" w:rsidRPr="00F84A81" w:rsidRDefault="009164F1" w:rsidP="0007642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1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198</w:t>
      </w:r>
    </w:p>
    <w:p w14:paraId="4368D17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Vënia në dispozicion e lokaleve për loj</w:t>
      </w:r>
      <w:r w:rsidR="00842B55" w:rsidRPr="00F84A81">
        <w:rPr>
          <w:rFonts w:ascii="Garamond" w:eastAsiaTheme="minorHAnsi" w:hAnsi="Garamond" w:cs="CG Times"/>
          <w:b/>
          <w:bCs/>
          <w:color w:val="000000" w:themeColor="text1"/>
          <w:sz w:val="24"/>
          <w:szCs w:val="24"/>
          <w:lang w:val="sq-AL"/>
        </w:rPr>
        <w:t>ë</w:t>
      </w:r>
      <w:r w:rsidRPr="00F84A81">
        <w:rPr>
          <w:rFonts w:ascii="Garamond" w:eastAsiaTheme="minorHAnsi" w:hAnsi="Garamond" w:cs="CG Times"/>
          <w:b/>
          <w:bCs/>
          <w:color w:val="000000" w:themeColor="text1"/>
          <w:sz w:val="24"/>
          <w:szCs w:val="24"/>
          <w:lang w:val="sq-AL"/>
        </w:rPr>
        <w:t>ra të palejuara</w:t>
      </w:r>
    </w:p>
    <w:p w14:paraId="4368D17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74" w14:textId="5B03047D"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Vënia në dispozicion e lokaleve për organizimin apo luajtjen e </w:t>
      </w:r>
      <w:r w:rsidR="00842B55" w:rsidRPr="00F84A81">
        <w:rPr>
          <w:rFonts w:ascii="Garamond" w:eastAsiaTheme="minorHAnsi" w:hAnsi="Garamond" w:cs="CG Times"/>
          <w:color w:val="000000" w:themeColor="text1"/>
          <w:sz w:val="24"/>
          <w:szCs w:val="24"/>
          <w:lang w:val="sq-AL"/>
        </w:rPr>
        <w:t>lotarive</w:t>
      </w:r>
      <w:r w:rsidRPr="00F84A81">
        <w:rPr>
          <w:rFonts w:ascii="Garamond" w:eastAsiaTheme="minorHAnsi" w:hAnsi="Garamond" w:cs="CG Times"/>
          <w:color w:val="000000" w:themeColor="text1"/>
          <w:sz w:val="24"/>
          <w:szCs w:val="24"/>
          <w:lang w:val="sq-AL"/>
        </w:rPr>
        <w:t>, loj</w:t>
      </w:r>
      <w:r w:rsidR="00842B55"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rave të fatit apo bixhozit, në kundërshtim me dispozitat ligjore, përbën kundërvajtje penale dhe dënohet me gjobë ose me burgim gjer në gjashtë muaj.</w:t>
      </w:r>
      <w:r w:rsidR="00F920D1" w:rsidRPr="00F84A81">
        <w:rPr>
          <w:rFonts w:ascii="Garamond" w:eastAsiaTheme="minorHAnsi" w:hAnsi="Garamond" w:cs="CG Times"/>
          <w:color w:val="000000" w:themeColor="text1"/>
          <w:sz w:val="24"/>
          <w:szCs w:val="24"/>
          <w:lang w:val="sq-AL"/>
        </w:rPr>
        <w:t xml:space="preserve"> </w:t>
      </w:r>
    </w:p>
    <w:p w14:paraId="1DD00668" w14:textId="77777777" w:rsidR="002D13A0" w:rsidRPr="00F84A81" w:rsidRDefault="002D13A0"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b/>
          <w:bCs/>
          <w:color w:val="000000" w:themeColor="text1"/>
          <w:sz w:val="24"/>
          <w:szCs w:val="24"/>
          <w:lang w:val="sq-AL"/>
        </w:rPr>
      </w:pPr>
    </w:p>
    <w:p w14:paraId="4368D1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XI</w:t>
      </w:r>
    </w:p>
    <w:p w14:paraId="4368D176" w14:textId="77777777" w:rsidR="00001A47" w:rsidRPr="00F84A81" w:rsidRDefault="00842B5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QË CENOJNË R</w:t>
      </w:r>
      <w:r w:rsidR="00001A47" w:rsidRPr="00F84A81">
        <w:rPr>
          <w:rFonts w:ascii="Garamond" w:eastAsiaTheme="minorHAnsi" w:hAnsi="Garamond" w:cs="CG Times"/>
          <w:color w:val="000000" w:themeColor="text1"/>
          <w:sz w:val="24"/>
          <w:szCs w:val="24"/>
          <w:lang w:val="sq-AL"/>
        </w:rPr>
        <w:t xml:space="preserve">EGJIMIN JURIDIK </w:t>
      </w:r>
    </w:p>
    <w:p w14:paraId="4368D1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TË TOKËS DHE TË NDËRTIMEVE</w:t>
      </w:r>
    </w:p>
    <w:p w14:paraId="4368D1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 xml:space="preserve">(Ndryshuar me ligjin </w:t>
      </w:r>
      <w:r w:rsidR="002878C4" w:rsidRPr="00F84A81">
        <w:rPr>
          <w:rFonts w:ascii="Garamond" w:eastAsiaTheme="minorHAnsi" w:hAnsi="Garamond" w:cs="CG Times"/>
          <w:i/>
          <w:color w:val="000000" w:themeColor="text1"/>
          <w:sz w:val="24"/>
          <w:szCs w:val="24"/>
          <w:lang w:val="sq-AL"/>
        </w:rPr>
        <w:t>nr.</w:t>
      </w:r>
      <w:r w:rsidR="00F920D1" w:rsidRPr="00F84A81">
        <w:rPr>
          <w:rFonts w:ascii="Garamond" w:eastAsiaTheme="minorHAnsi" w:hAnsi="Garamond" w:cs="CG Times"/>
          <w:i/>
          <w:color w:val="000000" w:themeColor="text1"/>
          <w:sz w:val="24"/>
          <w:szCs w:val="24"/>
          <w:lang w:val="sq-AL"/>
        </w:rPr>
        <w:t xml:space="preserve"> </w:t>
      </w:r>
      <w:r w:rsidRPr="00F84A81">
        <w:rPr>
          <w:rFonts w:ascii="Garamond" w:eastAsiaTheme="minorHAnsi" w:hAnsi="Garamond" w:cs="CG Times"/>
          <w:i/>
          <w:color w:val="000000" w:themeColor="text1"/>
          <w:sz w:val="24"/>
          <w:szCs w:val="24"/>
          <w:lang w:val="sq-AL"/>
        </w:rPr>
        <w:t>176/2014, datë 18.12.2014)</w:t>
      </w:r>
    </w:p>
    <w:p w14:paraId="4368D179" w14:textId="77777777" w:rsidR="00001A47" w:rsidRPr="00F84A81" w:rsidRDefault="00001A47" w:rsidP="00001A47">
      <w:pPr>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7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199</w:t>
      </w:r>
    </w:p>
    <w:p w14:paraId="4368D17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Shpërdorimi i tokës</w:t>
      </w:r>
    </w:p>
    <w:p w14:paraId="4368D1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17D" w14:textId="449E68D7" w:rsidR="00001A47" w:rsidRPr="00F84A81"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Shpërdorimi i tokës në kundërshtim me destinacionin e saj përbën kundërvajtje penale dhe dënohet me gjobë ose me burgim gjer në gjashtë muaj.</w:t>
      </w:r>
    </w:p>
    <w:p w14:paraId="0C28C9B0" w14:textId="77777777" w:rsidR="002D13A0" w:rsidRPr="00F84A81" w:rsidRDefault="002D13A0"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7E"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199/a</w:t>
      </w:r>
    </w:p>
    <w:p w14:paraId="4368D17F"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Ndërtimi i paligjshëm</w:t>
      </w:r>
    </w:p>
    <w:p w14:paraId="4368D181" w14:textId="224EDBB5" w:rsidR="00001A47" w:rsidRPr="00F84A81" w:rsidRDefault="00001A47" w:rsidP="009164F1">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r w:rsidR="00FA5469" w:rsidRPr="00F84A81">
        <w:rPr>
          <w:rFonts w:ascii="Garamond" w:eastAsiaTheme="minorHAnsi" w:hAnsi="Garamond" w:cs="CG Times"/>
          <w:i/>
          <w:iCs/>
          <w:color w:val="000000" w:themeColor="text1"/>
          <w:sz w:val="24"/>
          <w:szCs w:val="24"/>
          <w:lang w:val="sq-AL"/>
        </w:rPr>
        <w:t>; n</w:t>
      </w:r>
      <w:r w:rsidRPr="00F84A81">
        <w:rPr>
          <w:rFonts w:ascii="Garamond" w:eastAsiaTheme="minorHAnsi" w:hAnsi="Garamond" w:cs="CG Times"/>
          <w:i/>
          <w:color w:val="000000" w:themeColor="text1"/>
          <w:sz w:val="24"/>
          <w:szCs w:val="24"/>
          <w:lang w:val="sq-AL"/>
        </w:rPr>
        <w:t xml:space="preserve">dryshuar me ligjin </w:t>
      </w:r>
      <w:r w:rsidR="002878C4" w:rsidRPr="00F84A81">
        <w:rPr>
          <w:rFonts w:ascii="Garamond" w:eastAsiaTheme="minorHAnsi" w:hAnsi="Garamond" w:cs="CG Times"/>
          <w:i/>
          <w:color w:val="000000" w:themeColor="text1"/>
          <w:sz w:val="24"/>
          <w:szCs w:val="24"/>
          <w:lang w:val="sq-AL"/>
        </w:rPr>
        <w:t>nr.</w:t>
      </w:r>
      <w:r w:rsidR="00F920D1" w:rsidRPr="00F84A81">
        <w:rPr>
          <w:rFonts w:ascii="Garamond" w:eastAsiaTheme="minorHAnsi" w:hAnsi="Garamond" w:cs="CG Times"/>
          <w:i/>
          <w:color w:val="000000" w:themeColor="text1"/>
          <w:sz w:val="24"/>
          <w:szCs w:val="24"/>
          <w:lang w:val="sq-AL"/>
        </w:rPr>
        <w:t xml:space="preserve"> </w:t>
      </w:r>
      <w:r w:rsidRPr="00F84A81">
        <w:rPr>
          <w:rFonts w:ascii="Garamond" w:eastAsiaTheme="minorHAnsi" w:hAnsi="Garamond" w:cs="CG Times"/>
          <w:i/>
          <w:color w:val="000000" w:themeColor="text1"/>
          <w:sz w:val="24"/>
          <w:szCs w:val="24"/>
          <w:lang w:val="sq-AL"/>
        </w:rPr>
        <w:t>176/2014, datë 18.12.2014</w:t>
      </w:r>
      <w:r w:rsidR="00156130" w:rsidRPr="00F84A81">
        <w:rPr>
          <w:rFonts w:ascii="Garamond" w:eastAsiaTheme="minorHAnsi" w:hAnsi="Garamond" w:cs="CG Times"/>
          <w:i/>
          <w:iCs/>
          <w:color w:val="000000" w:themeColor="text1"/>
          <w:sz w:val="24"/>
          <w:szCs w:val="24"/>
          <w:lang w:val="sq-AL"/>
        </w:rPr>
        <w:t>, shtuar një paragraf pas paragrafit të parë me ligjin</w:t>
      </w:r>
      <w:r w:rsidR="00156130" w:rsidRPr="00F84A81">
        <w:rPr>
          <w:rFonts w:ascii="Garamond" w:hAnsi="Garamond"/>
          <w:color w:val="000000" w:themeColor="text1"/>
          <w:sz w:val="24"/>
          <w:szCs w:val="24"/>
          <w:lang w:val="sq-AL"/>
        </w:rPr>
        <w:t xml:space="preserve"> </w:t>
      </w:r>
      <w:r w:rsidR="00BD5342" w:rsidRPr="00F84A81">
        <w:rPr>
          <w:rFonts w:ascii="Garamond" w:eastAsiaTheme="minorHAnsi" w:hAnsi="Garamond" w:cs="CG Times"/>
          <w:i/>
          <w:iCs/>
          <w:color w:val="000000" w:themeColor="text1"/>
          <w:sz w:val="24"/>
          <w:szCs w:val="24"/>
          <w:lang w:val="sq-AL"/>
        </w:rPr>
        <w:t>nr. 146/2020, datë 17.12.2020; shtuar 2 paragrafët e fundit me ligjin nr. 8, datë 28.1.2026)</w:t>
      </w:r>
    </w:p>
    <w:p w14:paraId="1C462732" w14:textId="77777777" w:rsidR="009164F1" w:rsidRPr="00F84A81" w:rsidRDefault="009164F1" w:rsidP="009164F1">
      <w:pPr>
        <w:spacing w:after="0" w:line="240" w:lineRule="auto"/>
        <w:jc w:val="center"/>
        <w:rPr>
          <w:rFonts w:ascii="Garamond" w:eastAsiaTheme="minorHAnsi" w:hAnsi="Garamond" w:cs="CG Times"/>
          <w:i/>
          <w:iCs/>
          <w:color w:val="000000" w:themeColor="text1"/>
          <w:sz w:val="24"/>
          <w:szCs w:val="24"/>
          <w:lang w:val="sq-AL"/>
        </w:rPr>
      </w:pPr>
    </w:p>
    <w:p w14:paraId="4368D182" w14:textId="77777777" w:rsidR="00001A47" w:rsidRPr="00F84A81" w:rsidRDefault="00001A47" w:rsidP="00001A47">
      <w:pPr>
        <w:pStyle w:val="Paragrafi"/>
        <w:rPr>
          <w:color w:val="000000" w:themeColor="text1"/>
          <w:spacing w:val="-4"/>
          <w:szCs w:val="24"/>
          <w:lang w:val="sq-AL"/>
        </w:rPr>
      </w:pPr>
      <w:r w:rsidRPr="00F84A81">
        <w:rPr>
          <w:color w:val="000000" w:themeColor="text1"/>
          <w:spacing w:val="-4"/>
          <w:szCs w:val="24"/>
          <w:lang w:val="sq-AL"/>
        </w:rPr>
        <w:t>Ndërtimi i kryer pa leje, në shkelje të rëndë të lejes ose në kushtet e një lejeje të shfuqizuar në tokën në pronësi të vet, dënohet me burgim deri në një vit.</w:t>
      </w:r>
    </w:p>
    <w:p w14:paraId="690875E5" w14:textId="5E05AA53" w:rsidR="00156130" w:rsidRPr="00F84A81" w:rsidRDefault="00156130" w:rsidP="00001A47">
      <w:pPr>
        <w:pStyle w:val="Paragrafi"/>
        <w:rPr>
          <w:color w:val="000000" w:themeColor="text1"/>
          <w:spacing w:val="-4"/>
          <w:szCs w:val="24"/>
          <w:lang w:val="sq-AL"/>
        </w:rPr>
      </w:pPr>
      <w:r w:rsidRPr="00F84A81">
        <w:rPr>
          <w:color w:val="000000" w:themeColor="text1"/>
          <w:spacing w:val="-4"/>
          <w:szCs w:val="24"/>
          <w:lang w:val="sq-AL"/>
        </w:rPr>
        <w:t>Po kjo vepër, e kryer për plotësimin e nevojave për strehim sipas ligjit, dënohet me gjobë ose me burgim deri në tre muaj.</w:t>
      </w:r>
    </w:p>
    <w:p w14:paraId="4368D183" w14:textId="77777777" w:rsidR="00001A47" w:rsidRPr="00F84A81" w:rsidRDefault="00001A47" w:rsidP="00001A47">
      <w:pPr>
        <w:pStyle w:val="Paragrafi"/>
        <w:rPr>
          <w:color w:val="000000" w:themeColor="text1"/>
          <w:spacing w:val="-4"/>
          <w:szCs w:val="24"/>
          <w:lang w:val="sq-AL"/>
        </w:rPr>
      </w:pPr>
      <w:r w:rsidRPr="00F84A81">
        <w:rPr>
          <w:color w:val="000000" w:themeColor="text1"/>
          <w:spacing w:val="-4"/>
          <w:szCs w:val="24"/>
          <w:lang w:val="sq-AL"/>
        </w:rPr>
        <w:t>Po kjo vepër, e kryer në tokën publike ose shtetërore apo në tokën e tjetrit, dënohet me burgim nga një deri në pesë vjet.</w:t>
      </w:r>
    </w:p>
    <w:p w14:paraId="4368D184" w14:textId="1EBC5DE6" w:rsidR="00001A47" w:rsidRPr="00F84A81" w:rsidRDefault="00001A47" w:rsidP="00DE3667">
      <w:pPr>
        <w:pStyle w:val="Paragrafi"/>
        <w:rPr>
          <w:color w:val="000000" w:themeColor="text1"/>
          <w:spacing w:val="-4"/>
          <w:szCs w:val="24"/>
          <w:lang w:val="sq-AL"/>
        </w:rPr>
      </w:pPr>
      <w:r w:rsidRPr="00F84A81">
        <w:rPr>
          <w:color w:val="000000" w:themeColor="text1"/>
          <w:spacing w:val="-4"/>
          <w:szCs w:val="24"/>
          <w:lang w:val="sq-AL"/>
        </w:rPr>
        <w:t>Po kjo vepër, kur ka sjellë pasoja të rënda apo e kryer për qëllime fitimi, dënohet me bu</w:t>
      </w:r>
      <w:r w:rsidR="00DE3667" w:rsidRPr="00F84A81">
        <w:rPr>
          <w:color w:val="000000" w:themeColor="text1"/>
          <w:spacing w:val="-4"/>
          <w:szCs w:val="24"/>
          <w:lang w:val="sq-AL"/>
        </w:rPr>
        <w:t>rgim nga tre deri në tetë vjet.</w:t>
      </w:r>
    </w:p>
    <w:p w14:paraId="786CAA8B" w14:textId="77777777" w:rsidR="00AA1FC0" w:rsidRPr="00F84A81" w:rsidRDefault="00AA1FC0" w:rsidP="00AA1FC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ndërtimi i paligjshëm kryhet nga persona që ushtrojnë funksione publike në fushën e mbrojtjes, zhvillimit, planifikimit, mbikëqyrjes apo kontrollit të territorit, dënimi rritet me një të tretat e dënimit të dhënë dhe me heqjen e së drejtës për të ushtruar funksione publike deri në pesë vjet.</w:t>
      </w:r>
    </w:p>
    <w:p w14:paraId="7BD7A1DC" w14:textId="3DA8FA3A" w:rsidR="00AA1FC0" w:rsidRPr="00F84A81" w:rsidRDefault="00AA1FC0" w:rsidP="00AA1FC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ndërtimi i paligjshëm kryhet brenda zonave të mbrojtura, parqeve natyrore ose prek objekte të trashëgimisë kulturore, objekte të kultit, monumente të kulturës apo kur cenon infrastrukturën kritike, dënimi rritet me dy të tretat e dënimit të dhënë.</w:t>
      </w:r>
    </w:p>
    <w:p w14:paraId="786559F9" w14:textId="1BBE0CD0" w:rsidR="00156130" w:rsidRPr="00F84A81" w:rsidRDefault="00156130" w:rsidP="00B57C1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i/>
          <w:color w:val="000000" w:themeColor="text1"/>
          <w:sz w:val="24"/>
          <w:szCs w:val="24"/>
          <w:lang w:val="sq-AL"/>
        </w:rPr>
      </w:pPr>
    </w:p>
    <w:p w14:paraId="0339291F" w14:textId="77777777" w:rsidR="00156130" w:rsidRPr="00F84A81" w:rsidRDefault="00156130" w:rsidP="00156130">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199/b</w:t>
      </w:r>
    </w:p>
    <w:p w14:paraId="42EB43BB" w14:textId="77777777" w:rsidR="00156130" w:rsidRPr="00F84A81" w:rsidRDefault="00156130" w:rsidP="00156130">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Projektimi, mbikëqyrja, zbatimi ose kolaudimi i paligjshëm i ndërtimeve</w:t>
      </w:r>
    </w:p>
    <w:p w14:paraId="4B243652" w14:textId="35577D0E" w:rsidR="00156130" w:rsidRPr="00F84A81" w:rsidRDefault="00156130" w:rsidP="00156130">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color w:val="000000" w:themeColor="text1"/>
          <w:sz w:val="24"/>
          <w:szCs w:val="24"/>
          <w:lang w:val="sq-AL"/>
        </w:rPr>
        <w:t xml:space="preserve">(Shtuar me ligjin nr. 176/2014, datë 18.12.2014 </w:t>
      </w:r>
      <w:r w:rsidRPr="00F84A81">
        <w:rPr>
          <w:rFonts w:ascii="Garamond" w:eastAsiaTheme="minorHAnsi" w:hAnsi="Garamond" w:cs="CG Times"/>
          <w:i/>
          <w:iCs/>
          <w:color w:val="000000" w:themeColor="text1"/>
          <w:sz w:val="24"/>
          <w:szCs w:val="24"/>
          <w:lang w:val="sq-AL"/>
        </w:rPr>
        <w:t>dhe ndryshuar me ligjin</w:t>
      </w:r>
      <w:r w:rsidRPr="00F84A81">
        <w:rPr>
          <w:rFonts w:ascii="Garamond" w:hAnsi="Garamond"/>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nr. 146/2020, datë 17.12.2020)</w:t>
      </w:r>
    </w:p>
    <w:p w14:paraId="569242FD" w14:textId="19D5E7EA" w:rsidR="00156130" w:rsidRPr="00F84A81" w:rsidRDefault="00156130" w:rsidP="00156130">
      <w:pPr>
        <w:spacing w:after="0" w:line="240" w:lineRule="auto"/>
        <w:jc w:val="center"/>
        <w:rPr>
          <w:rFonts w:ascii="Garamond" w:hAnsi="Garamond"/>
          <w:color w:val="000000" w:themeColor="text1"/>
          <w:sz w:val="24"/>
          <w:szCs w:val="24"/>
        </w:rPr>
      </w:pPr>
    </w:p>
    <w:p w14:paraId="4420BD86" w14:textId="77777777" w:rsidR="00156130" w:rsidRPr="00F84A81" w:rsidRDefault="00156130" w:rsidP="0015613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Projektimi, mbikëqyrja, zbatimi ose kolaudimi i punimeve të ndërtimit në kundërshtim me ligjin, dokumentet e planifikimit, standardet profesionale në fuqi ose në kundërshtim me lejen e zhvillimit ose të ndërtimit nga persona ndaj të cilëve janë marrë më parë masa administrative për këto shkelje, dënohet me burgim nga një deri në pesë vjet.</w:t>
      </w:r>
    </w:p>
    <w:p w14:paraId="3713A0D0" w14:textId="77777777" w:rsidR="00156130" w:rsidRPr="00F84A81" w:rsidRDefault="00156130" w:rsidP="0015613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Nxitja me ose pa shpërblim, ose detyrimi i projektuesit, mbikëqyrësit, zbatuesit ose kolauduesit të punimeve të ndërtimit për të shkelur rregullat që garantojnë kryerjen e ndërtimeve në përputhje me ligjin, dokumentet e planifikimit, standardet profesionale në fuqi ose në kundërshtim me lejen e zhvillimit ose të ndërtimit, sipas paragrafit të parë të këtij neni, nëse nuk përbën vepër tjetër penale, dënohet me burgim nga një deri në pesë vjet.</w:t>
      </w:r>
    </w:p>
    <w:p w14:paraId="070D0AF5" w14:textId="77777777" w:rsidR="00156130" w:rsidRPr="00F84A81" w:rsidRDefault="00156130" w:rsidP="0015613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Kur nga vepra penale kanë ardhur pasoja të rënda materiale, dënohet me burgim nga pesë deri në dhjetë vjet. </w:t>
      </w:r>
    </w:p>
    <w:p w14:paraId="4834AFB7" w14:textId="1A69FFBF" w:rsidR="00156130" w:rsidRPr="00F84A81" w:rsidRDefault="00156130" w:rsidP="00156130">
      <w:pPr>
        <w:pStyle w:val="Paragrafi"/>
        <w:rPr>
          <w:color w:val="000000" w:themeColor="text1"/>
          <w:spacing w:val="-4"/>
          <w:szCs w:val="24"/>
          <w:lang w:val="sq-AL"/>
        </w:rPr>
      </w:pPr>
      <w:r w:rsidRPr="00F84A81">
        <w:rPr>
          <w:color w:val="000000" w:themeColor="text1"/>
          <w:szCs w:val="24"/>
        </w:rPr>
        <w:t>Kur janë shkaktuar pasoja të rënda për jetën dhe shëndetin e njerëzve, dënohet me burgim nga pesë deri në pesëmbëdhjetë vjet.</w:t>
      </w:r>
    </w:p>
    <w:p w14:paraId="1B360A63" w14:textId="77777777" w:rsidR="00156130" w:rsidRPr="00F84A81" w:rsidRDefault="00156130" w:rsidP="00400D1C">
      <w:pPr>
        <w:pStyle w:val="Paragrafi"/>
        <w:ind w:firstLine="0"/>
        <w:rPr>
          <w:color w:val="000000" w:themeColor="text1"/>
          <w:spacing w:val="-4"/>
          <w:szCs w:val="24"/>
          <w:lang w:val="sq-AL"/>
        </w:rPr>
      </w:pPr>
    </w:p>
    <w:p w14:paraId="11D0F05D" w14:textId="77777777" w:rsidR="00B57C17" w:rsidRPr="00F84A81" w:rsidRDefault="00B57C17" w:rsidP="00B57C17">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200</w:t>
      </w:r>
    </w:p>
    <w:p w14:paraId="17A1DBF5" w14:textId="77777777" w:rsidR="00B57C17" w:rsidRPr="00F84A81" w:rsidRDefault="00B57C17" w:rsidP="00B57C17">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Zënia e pronës</w:t>
      </w:r>
    </w:p>
    <w:p w14:paraId="6365E64C" w14:textId="69F8E3BB" w:rsidR="00B57C17" w:rsidRPr="00F84A81" w:rsidRDefault="00B57C17" w:rsidP="00B57C17">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me ligjin nr. 8, datë 28.1.2026)</w:t>
      </w:r>
    </w:p>
    <w:p w14:paraId="377FF403" w14:textId="77777777" w:rsidR="00B57C17" w:rsidRPr="00F84A81" w:rsidRDefault="00B57C17" w:rsidP="00B57C17">
      <w:pPr>
        <w:spacing w:after="0" w:line="240" w:lineRule="auto"/>
        <w:rPr>
          <w:rFonts w:ascii="Garamond" w:hAnsi="Garamond"/>
          <w:color w:val="000000" w:themeColor="text1"/>
          <w:sz w:val="24"/>
          <w:szCs w:val="24"/>
        </w:rPr>
      </w:pPr>
    </w:p>
    <w:p w14:paraId="42C0DECC" w14:textId="77777777" w:rsidR="00B57C17" w:rsidRPr="00F84A81" w:rsidRDefault="00B57C17" w:rsidP="00B57C1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Zënia e tokës, publike apo private, pa titull ligjor, ndërtimi apo shfrytëzimi i çfarëdollojshëm, kur kryhet për qëllime përfitimi ekonomik apo veprimtarie biznesi, përbën kundërvajtje penale dhe dënohet me burgim deri në dy vjet.</w:t>
      </w:r>
    </w:p>
    <w:p w14:paraId="7C300B6D" w14:textId="77777777" w:rsidR="00B57C17" w:rsidRPr="00F84A81" w:rsidRDefault="00B57C17" w:rsidP="00B57C1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lastRenderedPageBreak/>
        <w:t>Kur kjo vepër kryhet në mënyrë të përsëritur ose në bashkëpunim, ose ka si pasojë pengimin e përdorimit të ligjshëm të tokës nga poseduesi i ligjshëm apo pronari, dënohet me burgim nga gjashtë muaj deri në tre vjet.</w:t>
      </w:r>
    </w:p>
    <w:p w14:paraId="5A335433" w14:textId="77777777" w:rsidR="00B57C17" w:rsidRPr="00F84A81" w:rsidRDefault="00B57C17" w:rsidP="00B57C17">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kur kryhet në tokë që ndodhet brenda zonave të mbrojtura, parqeve natyrore ose prek objekte të trashëgimisë kulturore, objekte të kultit, monumente të kulturës apo kur cenon infrastrukturën kritike, dënohet me burgim nga një deri në pesë vjet.</w:t>
      </w:r>
    </w:p>
    <w:p w14:paraId="4368D18E" w14:textId="25EB2E9B" w:rsidR="00001A47" w:rsidRPr="00F84A81" w:rsidRDefault="003E1073" w:rsidP="00B57C1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w:t>
      </w:r>
      <w:r w:rsidR="00B57C17" w:rsidRPr="00F84A81">
        <w:rPr>
          <w:rFonts w:ascii="Garamond" w:hAnsi="Garamond"/>
          <w:color w:val="000000" w:themeColor="text1"/>
          <w:sz w:val="24"/>
          <w:szCs w:val="24"/>
        </w:rPr>
        <w:t>Po kjo vepër kur kryhet nga persona që ushtrojnë funksione publike në fushën e mbrojtjes, zhvillimit, planifikimit, mbikëqyrjes apo kontrollit të territorit, dënohet me burgim nga dy deri në gjashtë vjet dhe me heqjen e së drejtës për të ushtruar funksione publike deri në pesë vjet.</w:t>
      </w:r>
    </w:p>
    <w:p w14:paraId="76F0AB34" w14:textId="77777777" w:rsidR="00B57C17" w:rsidRPr="00F84A81" w:rsidRDefault="00B57C17" w:rsidP="00B57C1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18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IV</w:t>
      </w:r>
    </w:p>
    <w:p w14:paraId="4368D19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MJEDISIT</w:t>
      </w:r>
    </w:p>
    <w:p w14:paraId="4368D191"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92" w14:textId="77777777" w:rsidR="00BD0C78" w:rsidRPr="00F84A81" w:rsidRDefault="00BD0C78" w:rsidP="00BD0C78">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201</w:t>
      </w:r>
    </w:p>
    <w:p w14:paraId="4368D193"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Ndotja e ajrit, e ujërave dhe e tokës</w:t>
      </w:r>
    </w:p>
    <w:p w14:paraId="4368D194" w14:textId="3F95FB96" w:rsidR="00BD0C78" w:rsidRPr="00F84A81" w:rsidRDefault="00BD0C78" w:rsidP="00BD0C78">
      <w:pPr>
        <w:spacing w:after="0" w:line="240" w:lineRule="auto"/>
        <w:jc w:val="center"/>
        <w:rPr>
          <w:rFonts w:ascii="Garamond" w:eastAsia="Times New Roman" w:hAnsi="Garamond"/>
          <w:i/>
          <w:color w:val="000000" w:themeColor="text1"/>
          <w:sz w:val="24"/>
          <w:szCs w:val="24"/>
        </w:rPr>
      </w:pPr>
      <w:r w:rsidRPr="00F84A81">
        <w:rPr>
          <w:rFonts w:ascii="Garamond" w:eastAsia="Times New Roman" w:hAnsi="Garamond"/>
          <w:i/>
          <w:color w:val="000000" w:themeColor="text1"/>
          <w:sz w:val="24"/>
          <w:szCs w:val="24"/>
        </w:rPr>
        <w:t>(</w:t>
      </w:r>
      <w:r w:rsidR="0007642A" w:rsidRPr="00F84A81">
        <w:rPr>
          <w:rFonts w:ascii="Garamond" w:eastAsia="Times New Roman" w:hAnsi="Garamond"/>
          <w:i/>
          <w:color w:val="000000" w:themeColor="text1"/>
          <w:sz w:val="24"/>
          <w:szCs w:val="24"/>
        </w:rPr>
        <w:t xml:space="preserve">Ndryshuar </w:t>
      </w:r>
      <w:r w:rsidRPr="00F84A81">
        <w:rPr>
          <w:rFonts w:ascii="Garamond" w:eastAsia="Times New Roman" w:hAnsi="Garamond"/>
          <w:i/>
          <w:color w:val="000000" w:themeColor="text1"/>
          <w:sz w:val="24"/>
          <w:szCs w:val="24"/>
        </w:rPr>
        <w:t>me ligjin nr. 44/2019, datë 18.7.2019)</w:t>
      </w:r>
    </w:p>
    <w:p w14:paraId="4368D195" w14:textId="77777777" w:rsidR="00BD0C78" w:rsidRPr="00F84A81" w:rsidRDefault="00BD0C78" w:rsidP="00BD0C78">
      <w:pPr>
        <w:spacing w:after="0" w:line="240" w:lineRule="auto"/>
        <w:jc w:val="center"/>
        <w:rPr>
          <w:rFonts w:ascii="Garamond" w:eastAsia="Times New Roman" w:hAnsi="Garamond"/>
          <w:i/>
          <w:color w:val="000000" w:themeColor="text1"/>
          <w:sz w:val="24"/>
          <w:szCs w:val="24"/>
        </w:rPr>
      </w:pPr>
    </w:p>
    <w:p w14:paraId="4368D196"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Ndotja e ajrit, ndotja e ujërave sipërfaqësore dhe nëntokësore, ndotja në sipërfaqe apo në thellësi e tokës, dëmtimi i rëndë i kafshëve ose i bimëve, nëpërmjet shkarkimit, emetimit ose futjes së rrezatimit jonizues ose të një sasie materialesh në ajër, tokë apo ujë, tej kufirit të normave të lejuara me ligj, dënohen me burgim deri në tre vjet.</w:t>
      </w:r>
    </w:p>
    <w:p w14:paraId="4368D197"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është kryer në zona të mbrojtura posaçërisht me ligj, si zona me vlera mjedisore, kulturore, artistike, historike, arkitektonike apo arkeologjike, ose kur ka shkaktuar ose ka mundësi të shkaktojë dëmtim të rëndë të ekosistemit, biodiversitetit, të florës ose faunës, dënohet me burgim nga një deri në pesë vjet.</w:t>
      </w:r>
    </w:p>
    <w:p w14:paraId="4368D198"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vepra penale e parashikuar në paragrafin e parë të këtij neni ka shkaktuar ose ka mundësi të shkaktojë plagosjen e lehtë të një ose disa personave, dënohet me burgim nga një deri në shtatë vjet.</w:t>
      </w:r>
    </w:p>
    <w:p w14:paraId="4368D199"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ka shkaktuar ose ka mundësi të shkaktojë plagosjen e rëndë të një ose disa personave, dënohet me burgim nga dy deri në dhjetë vjet.</w:t>
      </w:r>
    </w:p>
    <w:p w14:paraId="4368D19A" w14:textId="77777777" w:rsidR="00BD0C78" w:rsidRPr="00F84A81" w:rsidRDefault="005200A3"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ab/>
      </w:r>
      <w:r w:rsidR="00BD0C78" w:rsidRPr="00F84A81">
        <w:rPr>
          <w:rFonts w:ascii="Garamond" w:eastAsia="Times New Roman" w:hAnsi="Garamond"/>
          <w:color w:val="000000" w:themeColor="text1"/>
          <w:sz w:val="24"/>
          <w:szCs w:val="24"/>
        </w:rPr>
        <w:t>Po kjo vepër, kur ka shkaktuar ose ka mundësi të shkaktojë vdekjen e një ose disa personave, dënohet me burgim nga pesë deri në pesëmbëdhjetë vjet.</w:t>
      </w:r>
    </w:p>
    <w:p w14:paraId="4368D19B" w14:textId="77777777"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imes New Roman" w:hAnsi="Garamond"/>
          <w:color w:val="000000" w:themeColor="text1"/>
          <w:sz w:val="24"/>
          <w:szCs w:val="24"/>
        </w:rPr>
      </w:pPr>
    </w:p>
    <w:p w14:paraId="4368D19C" w14:textId="77777777" w:rsidR="00BD0C78" w:rsidRPr="00F84A81" w:rsidRDefault="00BD0C78" w:rsidP="00BD0C78">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201/a</w:t>
      </w:r>
    </w:p>
    <w:p w14:paraId="4368D19D"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Menaxhimi i mbetjeve</w:t>
      </w:r>
    </w:p>
    <w:p w14:paraId="4368D19E" w14:textId="2180C52A"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19F"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D1A0"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 xml:space="preserve">Grumbullimi, transportimi, rikuperimi ose asgjësimi i mbetjeve, përfshirë mbikëqyrjen e këtyre veprimeve, kujdesin e venddepozitimeve, si dhe veprimet e ndërmarra në shkelje të kërkesave të legjislacionit në fuqi për menaxhimin e mbetjeve, kur shkakton ose ka mundësi të shkaktojë dëme të rënda në cilësinë e ajrit, cilësinë e tokës ose cilësinë e ujit, në kafshë ose në bimë, dënohet me gjobë ose me burgim deri në pesë vjet. </w:t>
      </w:r>
    </w:p>
    <w:p w14:paraId="4368D1A1"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shkakton ose ka mundësi të shkaktojë dëmtim të rëndë në shëndetin e njerëzve, dënohet me burgim nga dy deri në dhjetë vjet.</w:t>
      </w:r>
    </w:p>
    <w:p w14:paraId="4368D1A2"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 xml:space="preserve">Ku nga vepra ka ardhur ose ka mundësi të vijë si pasojë vdekja e personit, dënohet me burgim nga pesë deri në pesëmbëdhjetë vjet. </w:t>
      </w:r>
    </w:p>
    <w:p w14:paraId="4368D1A3"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kryhet nga pakujdesia, dënohet me gjobë ose me burgim deri në dy vjet.</w:t>
      </w:r>
    </w:p>
    <w:p w14:paraId="4368D1A4"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D1A5" w14:textId="77777777" w:rsidR="00BD0C78" w:rsidRPr="00F84A81" w:rsidRDefault="00BD0C78" w:rsidP="00BD0C78">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201/b</w:t>
      </w:r>
    </w:p>
    <w:p w14:paraId="4368D1A6"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lastRenderedPageBreak/>
        <w:t>Transportimi i mbetjeve</w:t>
      </w:r>
    </w:p>
    <w:p w14:paraId="4368D1A7" w14:textId="212604BE"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1A8" w14:textId="77777777" w:rsidR="00BD0C78" w:rsidRPr="00F84A81" w:rsidRDefault="00BD0C78" w:rsidP="00BD0C78">
      <w:pPr>
        <w:spacing w:after="0" w:line="240" w:lineRule="auto"/>
        <w:ind w:firstLine="0"/>
        <w:jc w:val="center"/>
        <w:rPr>
          <w:rFonts w:ascii="Garamond" w:eastAsia="Times New Roman" w:hAnsi="Garamond"/>
          <w:color w:val="000000" w:themeColor="text1"/>
          <w:sz w:val="24"/>
          <w:szCs w:val="24"/>
        </w:rPr>
      </w:pPr>
    </w:p>
    <w:p w14:paraId="4368D1A9"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Transportimi i mbetjeve që hyjnë, dalin apo tranzitohen nga territori i Shqipërisë, në sasi jo të papërfillshme, i kryer në një transportim të vetëm ose në disa transportime në dukje të lidhura me njëri-tjetrin, në shkelje të kërkesave të legjislacionit në fuqi për menaxhimin e mbetjeve ose të lejeve dhe autorizimeve të lëshuara nga organet kompetente, dënohet me gjobë ose burgim deri në pesë vjet.</w:t>
      </w:r>
    </w:p>
    <w:p w14:paraId="4368D1AA"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D1AB" w14:textId="77777777" w:rsidR="00BD0C78" w:rsidRPr="00F84A81" w:rsidRDefault="00BD0C78" w:rsidP="00BD0C78">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201/c</w:t>
      </w:r>
    </w:p>
    <w:p w14:paraId="4368D1AC"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Aktivitetet e rrezikshme</w:t>
      </w:r>
    </w:p>
    <w:p w14:paraId="4368D1AD" w14:textId="2ADA0F9F"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1AE" w14:textId="77777777" w:rsidR="00BD0C78" w:rsidRPr="00F84A81" w:rsidRDefault="00BD0C78" w:rsidP="00BD0C78">
      <w:pPr>
        <w:spacing w:after="0" w:line="240" w:lineRule="auto"/>
        <w:rPr>
          <w:rFonts w:ascii="Garamond" w:eastAsia="Times New Roman" w:hAnsi="Garamond"/>
          <w:b/>
          <w:color w:val="000000" w:themeColor="text1"/>
          <w:sz w:val="24"/>
          <w:szCs w:val="24"/>
        </w:rPr>
      </w:pPr>
    </w:p>
    <w:p w14:paraId="4368D1AF"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Funksionimi i një impianti ku zhvillohet aktivitet i rrezikshëm ose ku ruhen apo përdoren substanca apo preparate të rrezikshme, në shkelje të kërkesave të legjislacionit përkatës ose të lejeve dhe autorizimeve të lëshuara nga organet kompetente, të cilat shkaktojnë ose ka mundësi të shkaktojnë dëme të rënda jashtë impiantit në cilësinë e ajrit, cilësinë e tokës ose cilësinë e ujit, në kafshë apo në bimë, dënohet me burgim nga dy deri në tetë vjet.</w:t>
      </w:r>
    </w:p>
    <w:p w14:paraId="4368D1B0"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shkakton ose ka mundësi të shkaktojë dëmtim të rëndë në shëndetin e njerëzve, dënohet me burgim nga dy deri në dhjetë vjet.</w:t>
      </w:r>
    </w:p>
    <w:p w14:paraId="4368D1B1"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nga vepra ka ardhur ose ka mundësi të vijë</w:t>
      </w:r>
      <w:r w:rsidR="00F920D1" w:rsidRPr="00F84A81">
        <w:rPr>
          <w:rFonts w:ascii="Garamond" w:eastAsia="Times New Roman" w:hAnsi="Garamond"/>
          <w:color w:val="000000" w:themeColor="text1"/>
          <w:sz w:val="24"/>
          <w:szCs w:val="24"/>
        </w:rPr>
        <w:t xml:space="preserve"> </w:t>
      </w:r>
      <w:r w:rsidRPr="00F84A81">
        <w:rPr>
          <w:rFonts w:ascii="Garamond" w:eastAsia="Times New Roman" w:hAnsi="Garamond"/>
          <w:color w:val="000000" w:themeColor="text1"/>
          <w:sz w:val="24"/>
          <w:szCs w:val="24"/>
        </w:rPr>
        <w:t>vdekja e personit, dënohet me burgim nga pesë deri në pesëmbëdhjetë vjet.</w:t>
      </w:r>
    </w:p>
    <w:p w14:paraId="4368D1B2"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kryhet nga pakujdesia, dënohet me gjobë ose me burgim deri në pesë vjet.</w:t>
      </w:r>
    </w:p>
    <w:p w14:paraId="4368D1B3"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D1B4" w14:textId="77777777" w:rsidR="00BD0C78" w:rsidRPr="00F84A81" w:rsidRDefault="00BD0C78" w:rsidP="00BD0C78">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201/ç</w:t>
      </w:r>
    </w:p>
    <w:p w14:paraId="4368D1B5" w14:textId="77777777" w:rsidR="00BD0C78" w:rsidRPr="00F84A81" w:rsidRDefault="00BD0C78" w:rsidP="00BD0C78">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Materialet bërthamore dhe substancat radioaktive të rrezikshme</w:t>
      </w:r>
    </w:p>
    <w:p w14:paraId="4368D1B6" w14:textId="653FFF87" w:rsidR="00BD0C78" w:rsidRPr="00F84A81"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1B7" w14:textId="77777777" w:rsidR="00BD0C78" w:rsidRPr="00F84A81" w:rsidRDefault="00BD0C78" w:rsidP="00BD0C78">
      <w:pPr>
        <w:spacing w:after="0" w:line="240" w:lineRule="auto"/>
        <w:rPr>
          <w:rFonts w:ascii="Garamond" w:eastAsia="Times New Roman" w:hAnsi="Garamond"/>
          <w:color w:val="000000" w:themeColor="text1"/>
          <w:sz w:val="24"/>
          <w:szCs w:val="24"/>
        </w:rPr>
      </w:pPr>
    </w:p>
    <w:p w14:paraId="4368D1B8"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Prodhimi, përpunimi, trajtimi, përdorimi, ruajtja, magazinimi, transportimi, importimi, eksportimi ose asgjësimi i materialeve bërthamore ose substancave të tjera radioaktive të rrezikshme, në shkelje të kërkesave të legjislacionit përkatës ose të lejeve dhe autorizimeve të lëshuara nga organet kompetente, kur shkakton ose ka mundësi të shkaktojë dëm të rëndë në cilësinë e ajrit, cilësinë e tokës ose cilësinë e ujit, apo në kafshë ose në bimë, dënohet me gjobë ose me burgim deri në pesë vjet.</w:t>
      </w:r>
    </w:p>
    <w:p w14:paraId="4368D1B9"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shkakton ose ka mundësi të shkaktojë dëmtim të rëndë në shëndetin e njerëzve, dënohet me burgim nga dy deri në dhjetë vjet.</w:t>
      </w:r>
    </w:p>
    <w:p w14:paraId="4368D1BA" w14:textId="77777777" w:rsidR="00BD0C78" w:rsidRPr="00F84A81" w:rsidRDefault="00BD0C78" w:rsidP="00BD0C78">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nga vepra ka ardhur ose ka mundësi të vijë si pasojë vdekja e personit, dënohet me burgim nga pe</w:t>
      </w:r>
      <w:r w:rsidR="005200A3" w:rsidRPr="00F84A81">
        <w:rPr>
          <w:rFonts w:ascii="Garamond" w:eastAsia="Times New Roman" w:hAnsi="Garamond"/>
          <w:color w:val="000000" w:themeColor="text1"/>
          <w:sz w:val="24"/>
          <w:szCs w:val="24"/>
        </w:rPr>
        <w:t>sëmbëdhjetë vjet deri në njëzet</w:t>
      </w:r>
      <w:r w:rsidRPr="00F84A81">
        <w:rPr>
          <w:rFonts w:ascii="Garamond" w:eastAsia="Times New Roman" w:hAnsi="Garamond"/>
          <w:color w:val="000000" w:themeColor="text1"/>
          <w:sz w:val="24"/>
          <w:szCs w:val="24"/>
        </w:rPr>
        <w:t xml:space="preserve"> vjet.</w:t>
      </w:r>
    </w:p>
    <w:p w14:paraId="4368D1BB" w14:textId="77777777" w:rsidR="00BD0C78" w:rsidRPr="00F84A81" w:rsidRDefault="005200A3"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ab/>
      </w:r>
      <w:r w:rsidR="00BD0C78" w:rsidRPr="00F84A81">
        <w:rPr>
          <w:rFonts w:ascii="Garamond" w:eastAsia="Times New Roman" w:hAnsi="Garamond"/>
          <w:color w:val="000000" w:themeColor="text1"/>
          <w:sz w:val="24"/>
          <w:szCs w:val="24"/>
        </w:rPr>
        <w:t>Kur kjo vepër kryhet nga pakujdesia, dënohet me gjobë os</w:t>
      </w:r>
      <w:r w:rsidR="00DE3667" w:rsidRPr="00F84A81">
        <w:rPr>
          <w:rFonts w:ascii="Garamond" w:eastAsia="Times New Roman" w:hAnsi="Garamond"/>
          <w:color w:val="000000" w:themeColor="text1"/>
          <w:sz w:val="24"/>
          <w:szCs w:val="24"/>
        </w:rPr>
        <w:t>e me burgim deri në katër vjet.</w:t>
      </w:r>
    </w:p>
    <w:p w14:paraId="4368D1BC" w14:textId="77777777" w:rsidR="00DE3667" w:rsidRPr="00F84A81" w:rsidRDefault="00DE366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color w:val="000000" w:themeColor="text1"/>
          <w:sz w:val="24"/>
          <w:szCs w:val="24"/>
        </w:rPr>
      </w:pPr>
    </w:p>
    <w:p w14:paraId="4368D1BD" w14:textId="77777777" w:rsidR="00897F04" w:rsidRPr="00F84A81" w:rsidRDefault="00897F04" w:rsidP="00897F04">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202</w:t>
      </w:r>
    </w:p>
    <w:p w14:paraId="4368D1BE" w14:textId="77777777" w:rsidR="00897F04" w:rsidRPr="00F84A81" w:rsidRDefault="00897F04" w:rsidP="00897F04">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Dëmtimi i specieve të mbrojtura të florës dhe faunës së egër</w:t>
      </w:r>
    </w:p>
    <w:p w14:paraId="4368D1BF" w14:textId="296EF008" w:rsidR="00897F04" w:rsidRPr="00F84A81"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Ndryshuar</w:t>
      </w:r>
      <w:r w:rsidR="0007642A"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ligjin nr. 44/2019, datë 18.7.2019)</w:t>
      </w:r>
    </w:p>
    <w:p w14:paraId="4368D1C0" w14:textId="77777777" w:rsidR="00897F04" w:rsidRPr="00F84A81" w:rsidRDefault="00897F04" w:rsidP="00897F04">
      <w:pPr>
        <w:spacing w:after="0" w:line="240" w:lineRule="auto"/>
        <w:rPr>
          <w:rFonts w:ascii="Garamond" w:eastAsia="Times New Roman" w:hAnsi="Garamond"/>
          <w:color w:val="000000" w:themeColor="text1"/>
          <w:sz w:val="24"/>
          <w:szCs w:val="24"/>
        </w:rPr>
      </w:pPr>
    </w:p>
    <w:p w14:paraId="4368D1C1" w14:textId="77777777" w:rsidR="00897F04" w:rsidRPr="00F84A81"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t>Vrasja, shkatërrimi, zotërimi, marrja e ekzemplarëve të specieve të mbrojtura të florës dhe faunës së egër ose pjesëve apo nënprodukteve të tyre, duke shkelur kërkesat e legjislacionit në fuqi për mbrojtjen e faunës së 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ose me burgim deri në shtatë vjet.</w:t>
      </w:r>
    </w:p>
    <w:p w14:paraId="3A950D81" w14:textId="77777777" w:rsidR="00C304A0" w:rsidRPr="00F84A81" w:rsidRDefault="00C304A0" w:rsidP="00897F04">
      <w:pPr>
        <w:spacing w:after="0" w:line="240" w:lineRule="auto"/>
        <w:ind w:firstLine="0"/>
        <w:jc w:val="center"/>
        <w:rPr>
          <w:rFonts w:ascii="Garamond" w:eastAsia="Times New Roman" w:hAnsi="Garamond"/>
          <w:color w:val="000000" w:themeColor="text1"/>
          <w:sz w:val="24"/>
          <w:szCs w:val="24"/>
        </w:rPr>
      </w:pPr>
    </w:p>
    <w:p w14:paraId="4368D1C2" w14:textId="77777777" w:rsidR="00897F04" w:rsidRPr="00F84A81" w:rsidRDefault="00897F04" w:rsidP="00897F04">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202/a</w:t>
      </w:r>
    </w:p>
    <w:p w14:paraId="4368D1C3" w14:textId="77777777" w:rsidR="00897F04" w:rsidRPr="00F84A81" w:rsidRDefault="00897F04" w:rsidP="00897F04">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Tregtimi i specieve të mbrojtura të florës dhe faunës së egër</w:t>
      </w:r>
    </w:p>
    <w:p w14:paraId="4368D1C4" w14:textId="000C2E77" w:rsidR="00897F04" w:rsidRPr="00F84A81"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1C5" w14:textId="77777777" w:rsidR="00897F04" w:rsidRPr="00F84A81"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p>
    <w:p w14:paraId="4368D1C6" w14:textId="77777777" w:rsidR="00897F04" w:rsidRPr="00F84A81" w:rsidRDefault="00897F04" w:rsidP="00897F04">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Tregtimi i ekzemplarëve të specieve të mbrojtura të florës dhe faunës së egër ose pjesëve apo nënprodukteve të tyre, duke shkelur kërkesat e legjislacionit në fuqi për mbrojtjen e faunës së 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ose me burgim deri në tre vjet.</w:t>
      </w:r>
    </w:p>
    <w:p w14:paraId="4368D1C7" w14:textId="77777777" w:rsidR="00897F04" w:rsidRPr="00F84A81" w:rsidRDefault="00897F04" w:rsidP="00897F04">
      <w:pPr>
        <w:spacing w:after="0" w:line="240" w:lineRule="auto"/>
        <w:rPr>
          <w:rFonts w:ascii="Garamond" w:eastAsia="Times New Roman" w:hAnsi="Garamond"/>
          <w:color w:val="000000" w:themeColor="text1"/>
          <w:sz w:val="24"/>
          <w:szCs w:val="24"/>
        </w:rPr>
      </w:pPr>
    </w:p>
    <w:p w14:paraId="4368D1C8" w14:textId="77777777" w:rsidR="00897F04" w:rsidRPr="00F84A81" w:rsidRDefault="00897F04" w:rsidP="00897F04">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202/b</w:t>
      </w:r>
    </w:p>
    <w:p w14:paraId="4368D1C9" w14:textId="77777777" w:rsidR="00897F04" w:rsidRPr="00F84A81" w:rsidRDefault="00897F04" w:rsidP="00897F04">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Dëmtimi i habitateve në zonat e mbrojtura mjedisore</w:t>
      </w:r>
    </w:p>
    <w:p w14:paraId="4368D1CA" w14:textId="5717F5E0" w:rsidR="00897F04" w:rsidRPr="00F84A81"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1CB" w14:textId="77777777" w:rsidR="00897F04" w:rsidRPr="00F84A81" w:rsidRDefault="00897F04" w:rsidP="00897F04">
      <w:pPr>
        <w:spacing w:after="0" w:line="240" w:lineRule="auto"/>
        <w:rPr>
          <w:rFonts w:ascii="Garamond" w:eastAsia="Times New Roman" w:hAnsi="Garamond"/>
          <w:color w:val="000000" w:themeColor="text1"/>
          <w:sz w:val="24"/>
          <w:szCs w:val="24"/>
        </w:rPr>
      </w:pPr>
    </w:p>
    <w:p w14:paraId="4368D1CC" w14:textId="77777777" w:rsidR="00897F04" w:rsidRPr="00F84A81"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t>Veprimet që shkelin kërkesat e legjislacionit në fuqi për zonat e mbrojtura apo të lejeve dhe autorizimeve të lëshuara nga organet kompetente dhe që shkaktojnë përkeqësim të rëndë të një habitati, që ndodhet brenda një zone të mbrojtur mjedisore, dënohen me gjobë ose me burgim deri në pesë vjet.</w:t>
      </w:r>
    </w:p>
    <w:p w14:paraId="4368D1CD" w14:textId="77777777" w:rsidR="00897F04" w:rsidRPr="00F84A81"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rPr>
          <w:rFonts w:ascii="Garamond" w:eastAsiaTheme="minorHAnsi" w:hAnsi="Garamond" w:cs="CG Times"/>
          <w:color w:val="000000" w:themeColor="text1"/>
          <w:sz w:val="24"/>
          <w:szCs w:val="24"/>
          <w:lang w:val="sq-AL"/>
        </w:rPr>
      </w:pPr>
    </w:p>
    <w:p w14:paraId="4368D1CE" w14:textId="77777777" w:rsidR="000F6606" w:rsidRPr="00F84A81" w:rsidRDefault="000F6606" w:rsidP="000F6606">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203</w:t>
      </w:r>
    </w:p>
    <w:p w14:paraId="4368D1CF" w14:textId="77777777" w:rsidR="000F6606" w:rsidRPr="00F84A81" w:rsidRDefault="000F6606" w:rsidP="000F6606">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Substancat ozonholluese</w:t>
      </w:r>
    </w:p>
    <w:p w14:paraId="4368D1D0" w14:textId="5540B6C2" w:rsidR="000F6606" w:rsidRPr="00F84A81"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Ndryshuar</w:t>
      </w:r>
      <w:r w:rsidR="0007642A"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ligjin nr. 44/2019, datë 18.7.2019)</w:t>
      </w:r>
    </w:p>
    <w:p w14:paraId="4368D1D1" w14:textId="77777777" w:rsidR="000F6606" w:rsidRPr="00F84A81" w:rsidRDefault="000F6606" w:rsidP="000F6606">
      <w:pPr>
        <w:spacing w:after="0" w:line="240" w:lineRule="auto"/>
        <w:rPr>
          <w:rFonts w:ascii="Garamond" w:eastAsia="Times New Roman" w:hAnsi="Garamond"/>
          <w:color w:val="000000" w:themeColor="text1"/>
          <w:sz w:val="24"/>
          <w:szCs w:val="24"/>
        </w:rPr>
      </w:pPr>
    </w:p>
    <w:p w14:paraId="4368D1D2" w14:textId="77777777" w:rsidR="000F6606" w:rsidRPr="00F84A81" w:rsidRDefault="000F6606"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Prodhimi, importimi, eksportimi, nxjerrja në treg ose përdorimi i substancave ozonholluese, duke shkelur kërkesat e legjislacionit përkatës apo të lejeve dhe autorizimeve të lëshuara nga organet kompetente, dënohet me burgim nga një deri në shtatë vjet.</w:t>
      </w:r>
    </w:p>
    <w:p w14:paraId="4368D1D3" w14:textId="77777777" w:rsidR="000F6606" w:rsidRPr="00F84A81"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204</w:t>
      </w:r>
    </w:p>
    <w:p w14:paraId="4368D1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Peshkimi i ndaluar</w:t>
      </w:r>
    </w:p>
    <w:p w14:paraId="4368D1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Peshkimi në kohë, me mjete, vende dhe mënyra të ndaluara përbën kundërvajtje penale dhe dënohet me gjobë ose me burgim gjer në tre muaj.</w:t>
      </w:r>
    </w:p>
    <w:p w14:paraId="4368D1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Peshkimi i kryer me mjete të rrezikut të përbashkët si eksploziv, lëndë helmuese etj,. përbën kundërvajtje penale dhe dënohet me gjobë ose me burgim gjer në dy vjet.</w:t>
      </w:r>
    </w:p>
    <w:p w14:paraId="4368D1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1D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205</w:t>
      </w:r>
    </w:p>
    <w:p w14:paraId="4368D1D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Prerja e paligjshme e pyjeve</w:t>
      </w:r>
    </w:p>
    <w:p w14:paraId="4368D1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Prerja apo dëmtimi i pyjeve pa leje apo në kohë dhe vende të ndaluara, kur vepra nuk përbën kundërvajtje administrative, përbën kundërvajtje penale dhe dënohet me gjobë ose me burgim gjer në një vit. </w:t>
      </w:r>
    </w:p>
    <w:p w14:paraId="4368D1D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1D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206</w:t>
      </w:r>
    </w:p>
    <w:p w14:paraId="4368D1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Prerja e drurëve dekorativë dhe frutorë</w:t>
      </w:r>
    </w:p>
    <w:p w14:paraId="4368D1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E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Prerja e drurëve dekorativë dhe dëmtimi i lulishteve dhe parqeve nëpër qytete përbëjnë kundërvajtje penale dhe dënohen me gjobë.</w:t>
      </w:r>
    </w:p>
    <w:p w14:paraId="4368D1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Prerja e drurëve në pemëtore, ullishta e vreshta, pasi është refuzuar më parë leja e prerjes nga organet kompetente, përbën kundërvajtje penale e dënohet me burgim gjer në tre muaj.</w:t>
      </w:r>
    </w:p>
    <w:p w14:paraId="4368D1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E5"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206/a</w:t>
      </w:r>
    </w:p>
    <w:p w14:paraId="4368D1E6"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me zjarr i pyjeve dhe i mjedisit pyjor</w:t>
      </w:r>
    </w:p>
    <w:p w14:paraId="4368D1E7" w14:textId="6DF43240" w:rsidR="00001A47" w:rsidRPr="00F84A81" w:rsidRDefault="00001A47" w:rsidP="00D93115">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10 023, datë 27.11.2008; ndryshuar fjalët në paragrafin e parë, </w:t>
      </w:r>
      <w:r w:rsidR="0007642A" w:rsidRPr="00F84A81">
        <w:rPr>
          <w:rFonts w:ascii="Garamond" w:eastAsiaTheme="minorHAnsi" w:hAnsi="Garamond" w:cs="CG Times"/>
          <w:i/>
          <w:iCs/>
          <w:color w:val="000000" w:themeColor="text1"/>
          <w:sz w:val="24"/>
          <w:szCs w:val="24"/>
          <w:lang w:val="sq-AL"/>
        </w:rPr>
        <w:t xml:space="preserve">të </w:t>
      </w:r>
      <w:r w:rsidRPr="00F84A81">
        <w:rPr>
          <w:rFonts w:ascii="Garamond" w:eastAsiaTheme="minorHAnsi" w:hAnsi="Garamond" w:cs="CG Times"/>
          <w:i/>
          <w:iCs/>
          <w:color w:val="000000" w:themeColor="text1"/>
          <w:sz w:val="24"/>
          <w:szCs w:val="24"/>
          <w:lang w:val="sq-AL"/>
        </w:rPr>
        <w:t xml:space="preserve">dytë dhe të tretë me ligjin </w:t>
      </w:r>
      <w:r w:rsidR="002878C4" w:rsidRPr="00F84A81">
        <w:rPr>
          <w:rFonts w:ascii="Garamond" w:eastAsiaTheme="minorHAnsi" w:hAnsi="Garamond" w:cs="CG Times"/>
          <w:i/>
          <w:iCs/>
          <w:color w:val="000000" w:themeColor="text1"/>
          <w:sz w:val="24"/>
          <w:szCs w:val="24"/>
          <w:lang w:val="sq-AL"/>
        </w:rPr>
        <w:t xml:space="preserve">nr. </w:t>
      </w:r>
      <w:r w:rsidR="00C961E1" w:rsidRPr="00F84A81">
        <w:rPr>
          <w:rFonts w:ascii="Garamond" w:eastAsiaTheme="minorHAnsi" w:hAnsi="Garamond" w:cs="CG Times"/>
          <w:i/>
          <w:iCs/>
          <w:color w:val="000000" w:themeColor="text1"/>
          <w:sz w:val="24"/>
          <w:szCs w:val="24"/>
          <w:lang w:val="sq-AL"/>
        </w:rPr>
        <w:t>144, datë 2.5.2013; shtuar paragrafët i dytë dhe i tretë, ndryshuar paragrafi i katërt</w:t>
      </w:r>
      <w:r w:rsidR="00D93115" w:rsidRPr="00F84A81">
        <w:rPr>
          <w:rFonts w:ascii="Garamond" w:eastAsiaTheme="minorHAnsi" w:hAnsi="Garamond" w:cs="CG Times"/>
          <w:i/>
          <w:iCs/>
          <w:color w:val="000000" w:themeColor="text1"/>
          <w:sz w:val="24"/>
          <w:szCs w:val="24"/>
          <w:lang w:val="sq-AL"/>
        </w:rPr>
        <w:t xml:space="preserve"> me ligjin nr. 8, datë 28.1.2026)</w:t>
      </w:r>
    </w:p>
    <w:p w14:paraId="4368D1E8"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68BDF431" w14:textId="22D01366" w:rsidR="00D93115"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me dashje, me pasoja të rënda materiale, i fondit pyjor, i fidanishtes pyjore, i grumbullit pyjor ose i çdo njësie të ngjashme me to, me zjarr, dënohet me burgim nga pesë deri në tetë vjet.</w:t>
      </w:r>
    </w:p>
    <w:p w14:paraId="682EA67E" w14:textId="44BD1096" w:rsidR="00D93115" w:rsidRPr="00F84A81" w:rsidRDefault="00D93115" w:rsidP="00D93115">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   Po kjo vepër, e kryer në një kohë kur kushtet e motit ose të terrenit rrisin ndjeshëm rrezikun e përhapjes dhe vështirësojnë marrjen e masave për shuarjen e tij apo kur kryhet pranë qendrave ose vendeve të banuara, dënohet me burgim nga pesë deri në tetë vjet.</w:t>
      </w:r>
    </w:p>
    <w:p w14:paraId="2384EB2D" w14:textId="60B61B25" w:rsidR="00D93115" w:rsidRPr="00F84A81" w:rsidRDefault="00D93115" w:rsidP="00D9311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Kur kjo vepër kryhet brenda zonave të mbrojtura ose prek objekte të trashëgimisë kulturore, objekte të kultit, monumente të kulturës apo kur cenon infrastrukturën kritike dënohet me burgim nga katër deri në dhjetë vjet.</w:t>
      </w:r>
    </w:p>
    <w:p w14:paraId="0504923B" w14:textId="272947C4" w:rsidR="00C961E1" w:rsidRPr="00F84A81" w:rsidRDefault="00C961E1" w:rsidP="00C961E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e kryer me qëllim ndryshimin e kategorisë dhe destinacionit të tokës, dënohet me burgim nga shtatë deri në pesëmbëdhjetë vjet. Në këto raste gjykata vendos që klasifikimi i tokës në zonat e prekura nga zjarri në pyje nuk mund të ndryshohet brenda një periudhe deri në tridhjetë vjet.</w:t>
      </w:r>
    </w:p>
    <w:p w14:paraId="4368D1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Po kjo vepër, kur ka shkaktuar pasoja të rënda për pronën, shëndetin ose jetën e njerëzve apo shkakton dëme të rënda dhe të zgjatura në kohë ndaj mjedisit apo zonave të mbrojtura, dënohet me burgim nga dhjetë deri në njëzet vjet. </w:t>
      </w:r>
    </w:p>
    <w:p w14:paraId="4368D1EC"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1E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206/b</w:t>
      </w:r>
    </w:p>
    <w:p w14:paraId="4368D1EE"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Shkatërrimi nga pakujdesia me zjarr i pyjeve dhe i mjedisit pyjor</w:t>
      </w:r>
    </w:p>
    <w:p w14:paraId="4368D1EF" w14:textId="0411A9E3" w:rsidR="00001A47" w:rsidRPr="00F84A81" w:rsidRDefault="00001A47" w:rsidP="00C23111">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10 023, datë 27.11.2008; ndryshuar fjalët në paragrafin e parë dhe të dytë me ligjin </w:t>
      </w:r>
      <w:r w:rsidR="002878C4" w:rsidRPr="00F84A81">
        <w:rPr>
          <w:rFonts w:ascii="Garamond" w:eastAsiaTheme="minorHAnsi" w:hAnsi="Garamond" w:cs="CG Times"/>
          <w:i/>
          <w:iCs/>
          <w:color w:val="000000" w:themeColor="text1"/>
          <w:sz w:val="24"/>
          <w:szCs w:val="24"/>
          <w:lang w:val="sq-AL"/>
        </w:rPr>
        <w:t xml:space="preserve">nr. </w:t>
      </w:r>
      <w:r w:rsidR="00C23111" w:rsidRPr="00F84A81">
        <w:rPr>
          <w:rFonts w:ascii="Garamond" w:eastAsiaTheme="minorHAnsi" w:hAnsi="Garamond" w:cs="CG Times"/>
          <w:i/>
          <w:iCs/>
          <w:color w:val="000000" w:themeColor="text1"/>
          <w:sz w:val="24"/>
          <w:szCs w:val="24"/>
          <w:lang w:val="sq-AL"/>
        </w:rPr>
        <w:t>144, datë 2.5.2013; shtuar paragrafi i dytë dhe i tretë me ligjin nr. 8, datë 28.1.2026)</w:t>
      </w:r>
    </w:p>
    <w:p w14:paraId="4368D1F0"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1F1" w14:textId="3DCC0C60"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nga pakujdesia, me pasoja të rënda materiale, i fondit pyjor, i fidanishtes pyjore, i grumbullit pyjor ose i çdo njësie të ngjashme me to, me zjarr, dënohet me burgim nga dy deri në pesë vjet.</w:t>
      </w:r>
    </w:p>
    <w:p w14:paraId="1D5083D6" w14:textId="77777777" w:rsidR="00C23111" w:rsidRPr="00F84A81" w:rsidRDefault="00C23111" w:rsidP="00C2311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e kryer në një kohë kur kushtet e motit ose të terrenit rrisin ndjeshëm rrezikun e përhapjes dhe vështirësojnë marrjen e masave për shuarjen e tij apo kur kryhet pranë qendrave ose vendeve të banuara, dënohet me burgim nga tre deri në gjashtë vjet.</w:t>
      </w:r>
    </w:p>
    <w:p w14:paraId="580398DD" w14:textId="5EC8ECE7" w:rsidR="00C23111" w:rsidRPr="00F84A81" w:rsidRDefault="00C23111" w:rsidP="00C2311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kjo vepër kryhet brenda zonave të mbrojtura ose prek objekte të trashëgimisë kulturore, objekte të kultit, monumente të kulturës apo kur cenon infrastrukturën kritike, dënohet me burgim nga katër deri në shtatë vjet.</w:t>
      </w:r>
    </w:p>
    <w:p w14:paraId="4368D1F2" w14:textId="79AE17C9"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ka shkaktuar pasoja të rënda për pronën, shëndetin ose jetën e njerëzve apo shkakton dëme të rënda dhe të zgjatura në kohë ndaj mjedisit apo zonave të mbrojtura, dënohet me burgim nga</w:t>
      </w:r>
      <w:r w:rsidR="00F920D1" w:rsidRPr="00F84A81">
        <w:rPr>
          <w:rFonts w:ascii="Garamond" w:eastAsiaTheme="minorHAnsi" w:hAnsi="Garamond" w:cs="CG Times"/>
          <w:color w:val="000000" w:themeColor="text1"/>
          <w:sz w:val="24"/>
          <w:szCs w:val="24"/>
          <w:lang w:val="sq-AL"/>
        </w:rPr>
        <w:t xml:space="preserve"> </w:t>
      </w:r>
      <w:r w:rsidR="00DE3667" w:rsidRPr="00F84A81">
        <w:rPr>
          <w:rFonts w:ascii="Garamond" w:eastAsiaTheme="minorHAnsi" w:hAnsi="Garamond" w:cs="CG Times"/>
          <w:color w:val="000000" w:themeColor="text1"/>
          <w:sz w:val="24"/>
          <w:szCs w:val="24"/>
          <w:lang w:val="sq-AL"/>
        </w:rPr>
        <w:t>tre deri në tetë vjet.</w:t>
      </w:r>
    </w:p>
    <w:p w14:paraId="26D37B7F" w14:textId="77777777" w:rsidR="00A963C0" w:rsidRPr="00F84A81" w:rsidRDefault="00A963C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F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207</w:t>
      </w:r>
    </w:p>
    <w:p w14:paraId="4368D1F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karantinës së bimëve dhe kafshëve</w:t>
      </w:r>
    </w:p>
    <w:p w14:paraId="4368D1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1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Shkelja e rregullave për karantinën e bimëve apo të kafshëve, kur ka sjellë pasoja të rënda materiale ose që rrezikojnë jetën e shëndetin e njerëzve, përbën kundërvajtje penale dhe dënohet me gjobë.</w:t>
      </w:r>
    </w:p>
    <w:p w14:paraId="4368D1F7" w14:textId="77777777" w:rsidR="000F6606" w:rsidRPr="00F84A81" w:rsidRDefault="000F6606"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1F8" w14:textId="77777777" w:rsidR="000F6606" w:rsidRPr="00F84A81" w:rsidRDefault="000F6606" w:rsidP="000F6606">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207/a</w:t>
      </w:r>
    </w:p>
    <w:p w14:paraId="4368D1F9" w14:textId="77777777" w:rsidR="000F6606" w:rsidRPr="00F84A81" w:rsidRDefault="000F6606" w:rsidP="000F6606">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Braktisja e kafshës të shoqërimit</w:t>
      </w:r>
    </w:p>
    <w:p w14:paraId="4368D1FA" w14:textId="31D65F1E" w:rsidR="000F6606" w:rsidRPr="00F84A81"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1FB" w14:textId="77777777" w:rsidR="000F6606" w:rsidRPr="00F84A81" w:rsidRDefault="000F6606" w:rsidP="000F6606">
      <w:pPr>
        <w:spacing w:after="0" w:line="240" w:lineRule="auto"/>
        <w:rPr>
          <w:rFonts w:ascii="Garamond" w:eastAsia="Times New Roman" w:hAnsi="Garamond"/>
          <w:color w:val="000000" w:themeColor="text1"/>
          <w:sz w:val="24"/>
          <w:szCs w:val="24"/>
        </w:rPr>
      </w:pPr>
    </w:p>
    <w:p w14:paraId="4368D1FC" w14:textId="77777777" w:rsidR="000F6606" w:rsidRPr="00F84A81" w:rsidRDefault="000F6606" w:rsidP="000F6606">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nga braktisja e kafshës së shoqërimit ose nga mosvendosja e maskës mbrojtëse kafshës së shoqërimit, në ambiente publike ose në mjedise të hapura për publikun, kanë ardhur pasoja në dëm të shëndetit të një personi, dënohet me gjobë ose burgim deri në gjashtë muaj.</w:t>
      </w:r>
    </w:p>
    <w:p w14:paraId="4368D1FD" w14:textId="77777777" w:rsidR="000F6606" w:rsidRPr="00F84A81" w:rsidRDefault="000F6606" w:rsidP="000F6606">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nga vepra penale ka ardhur plagosja e rëndë e një personi, dënohet me burgim nga një deri në pesë vjet.</w:t>
      </w:r>
    </w:p>
    <w:p w14:paraId="4368D1FE" w14:textId="77777777" w:rsidR="000F6606" w:rsidRPr="00F84A81" w:rsidRDefault="000F6606" w:rsidP="000F6606">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nga vepra penale ka ardhur vdekja e një personi, dënohet me burgim nga tre deri në dhjetë vjet.</w:t>
      </w:r>
    </w:p>
    <w:p w14:paraId="4368D1FF" w14:textId="77777777" w:rsidR="000F6606" w:rsidRPr="00F84A81" w:rsidRDefault="000F6606" w:rsidP="000F6606">
      <w:pPr>
        <w:spacing w:after="0" w:line="240" w:lineRule="auto"/>
        <w:rPr>
          <w:rFonts w:ascii="Garamond" w:eastAsia="Times New Roman" w:hAnsi="Garamond"/>
          <w:color w:val="000000" w:themeColor="text1"/>
          <w:sz w:val="24"/>
          <w:szCs w:val="24"/>
        </w:rPr>
      </w:pPr>
    </w:p>
    <w:p w14:paraId="4368D200" w14:textId="77777777" w:rsidR="000F6606" w:rsidRPr="00F84A81" w:rsidRDefault="000F6606" w:rsidP="000F6606">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207/b</w:t>
      </w:r>
    </w:p>
    <w:p w14:paraId="4368D201" w14:textId="77777777" w:rsidR="000F6606" w:rsidRPr="00F84A81" w:rsidRDefault="000F6606" w:rsidP="000F6606">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Vrasja me dashje e kafshës së shoqërimit</w:t>
      </w:r>
    </w:p>
    <w:p w14:paraId="4368D202" w14:textId="31256B2E" w:rsidR="000F6606" w:rsidRPr="00F84A81"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E04797"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203" w14:textId="77777777" w:rsidR="000F6606" w:rsidRPr="00F84A81" w:rsidRDefault="000F6606" w:rsidP="000F6606">
      <w:pPr>
        <w:spacing w:after="0" w:line="240" w:lineRule="auto"/>
        <w:rPr>
          <w:rFonts w:ascii="Garamond" w:eastAsia="Times New Roman" w:hAnsi="Garamond"/>
          <w:color w:val="000000" w:themeColor="text1"/>
          <w:sz w:val="24"/>
          <w:szCs w:val="24"/>
        </w:rPr>
      </w:pPr>
    </w:p>
    <w:p w14:paraId="4368D204" w14:textId="77777777" w:rsidR="000F6606" w:rsidRPr="00F84A81" w:rsidRDefault="000F6606" w:rsidP="000F6606">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Vrasja me dashje e kafshës së shoqërimit dënohet me gjobë ose me burgim deri në gjashtë muaj.</w:t>
      </w:r>
    </w:p>
    <w:p w14:paraId="0333F1AC" w14:textId="344DF78A" w:rsidR="00C304A0" w:rsidRPr="00F84A81" w:rsidRDefault="00C304A0" w:rsidP="00A963C0">
      <w:pPr>
        <w:spacing w:after="0" w:line="240" w:lineRule="auto"/>
        <w:ind w:firstLine="0"/>
        <w:rPr>
          <w:rFonts w:ascii="Garamond" w:eastAsia="Times New Roman" w:hAnsi="Garamond"/>
          <w:color w:val="000000" w:themeColor="text1"/>
          <w:sz w:val="24"/>
          <w:szCs w:val="24"/>
        </w:rPr>
      </w:pPr>
    </w:p>
    <w:p w14:paraId="4368D206" w14:textId="77777777" w:rsidR="000F6606" w:rsidRPr="00F84A81" w:rsidRDefault="000F6606" w:rsidP="000F6606">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207/c</w:t>
      </w:r>
    </w:p>
    <w:p w14:paraId="4368D207" w14:textId="77777777" w:rsidR="000F6606" w:rsidRPr="00F84A81" w:rsidRDefault="000F6606" w:rsidP="000F6606">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Keqtrajtimi i kafshës</w:t>
      </w:r>
    </w:p>
    <w:p w14:paraId="4368D208" w14:textId="16F873CD" w:rsidR="000F6606" w:rsidRPr="00F84A81"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E04797"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209" w14:textId="77777777" w:rsidR="000F6606" w:rsidRPr="00F84A81" w:rsidRDefault="000F6606" w:rsidP="000F6606">
      <w:pPr>
        <w:spacing w:after="0" w:line="240" w:lineRule="auto"/>
        <w:rPr>
          <w:rFonts w:ascii="Garamond" w:eastAsia="Times New Roman" w:hAnsi="Garamond"/>
          <w:color w:val="000000" w:themeColor="text1"/>
          <w:sz w:val="24"/>
          <w:szCs w:val="24"/>
        </w:rPr>
      </w:pPr>
    </w:p>
    <w:p w14:paraId="4368D20A" w14:textId="77777777" w:rsidR="000F6606" w:rsidRPr="00F84A81" w:rsidRDefault="000F6606" w:rsidP="000F6606">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 xml:space="preserve">Keqtrajtimi ose torturimi i një kafshe, duke i shkaktuar dëmtime të përhershme shëndetësore, dënohet me gjobë ose me burgim deri në tre muaj. </w:t>
      </w:r>
    </w:p>
    <w:p w14:paraId="4368D20B" w14:textId="77777777" w:rsidR="000F6606" w:rsidRPr="00F84A81" w:rsidRDefault="000F6606" w:rsidP="000F6606">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vepra ka sjellë si pasojë vdekjen e kafshës, dënohet me burgim deri në gjashtë muaj.</w:t>
      </w:r>
    </w:p>
    <w:p w14:paraId="4368D20C" w14:textId="77777777" w:rsidR="000F6606" w:rsidRPr="00F84A81" w:rsidRDefault="000F6606" w:rsidP="000F6606">
      <w:pPr>
        <w:spacing w:after="0" w:line="240" w:lineRule="auto"/>
        <w:rPr>
          <w:rFonts w:ascii="Garamond" w:eastAsia="Times New Roman" w:hAnsi="Garamond"/>
          <w:color w:val="000000" w:themeColor="text1"/>
          <w:sz w:val="24"/>
          <w:szCs w:val="24"/>
        </w:rPr>
      </w:pPr>
    </w:p>
    <w:p w14:paraId="4368D20D" w14:textId="77777777" w:rsidR="000F6606" w:rsidRPr="00F84A81" w:rsidRDefault="000F6606" w:rsidP="000F6606">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207/ç</w:t>
      </w:r>
    </w:p>
    <w:p w14:paraId="4368D20E" w14:textId="77777777" w:rsidR="000F6606" w:rsidRPr="00F84A81" w:rsidRDefault="000F6606" w:rsidP="000F6606">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Ndeshjet ndërmjet kafshëve</w:t>
      </w:r>
    </w:p>
    <w:p w14:paraId="4368D20F" w14:textId="6974EC51" w:rsidR="000F6606" w:rsidRPr="00F84A81"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E04797"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210" w14:textId="77777777" w:rsidR="000F6606" w:rsidRPr="00F84A81" w:rsidRDefault="000F6606" w:rsidP="000F6606">
      <w:pPr>
        <w:spacing w:after="0" w:line="240" w:lineRule="auto"/>
        <w:rPr>
          <w:rFonts w:ascii="Garamond" w:eastAsia="Times New Roman" w:hAnsi="Garamond"/>
          <w:color w:val="000000" w:themeColor="text1"/>
          <w:sz w:val="24"/>
          <w:szCs w:val="24"/>
        </w:rPr>
      </w:pPr>
    </w:p>
    <w:p w14:paraId="4368D211" w14:textId="77777777" w:rsidR="000F6606" w:rsidRPr="00F84A81" w:rsidRDefault="000F6606" w:rsidP="00DE3667">
      <w:pPr>
        <w:spacing w:after="0" w:line="240" w:lineRule="auto"/>
        <w:ind w:firstLine="720"/>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Promovimi, organizimi ose drejtimi i ndeshjeve ndërmjet kafshëve që shkaktojnë vuajtjen ose torturimin e kafshëve, dënohet me gjobë ose me burgim deri në tre muaj.</w:t>
      </w:r>
    </w:p>
    <w:p w14:paraId="4368D212" w14:textId="77777777" w:rsidR="000F6606" w:rsidRPr="00F84A81" w:rsidRDefault="000F6606" w:rsidP="00DE3667">
      <w:pPr>
        <w:spacing w:after="0" w:line="240" w:lineRule="auto"/>
        <w:ind w:firstLine="720"/>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Dhënia e kafshëve për ndeshje, rritja ose trajnimi i kafshëve me qëllim përdorimin apo shitjen për ndeshje, dënohet me gjobë ose me burgim deri në gjashtë muaj.</w:t>
      </w:r>
    </w:p>
    <w:p w14:paraId="4368D213" w14:textId="77777777" w:rsidR="000F6606" w:rsidRPr="00F84A81" w:rsidRDefault="000F6606" w:rsidP="00DE3667">
      <w:pPr>
        <w:spacing w:after="0" w:line="240" w:lineRule="auto"/>
        <w:ind w:firstLine="454"/>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Vënia e basteve në ndeshje të zhvilluara midis kafshëve, dënohet me gjobë ose me burgim deri në dy muaj.</w:t>
      </w:r>
    </w:p>
    <w:p w14:paraId="4368D214" w14:textId="77777777" w:rsidR="000F6606" w:rsidRPr="00F84A81"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t>Kur vepra ka sjellë si pasojë vdekjen e kafshës, dënohet me burgim deri në gjashtë muaj.</w:t>
      </w:r>
    </w:p>
    <w:p w14:paraId="4368D215" w14:textId="77777777"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2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w:t>
      </w:r>
    </w:p>
    <w:p w14:paraId="4368D2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KRIME KUNDËR PAVARËSISË DHE RENDIT KUSHTETUES</w:t>
      </w:r>
    </w:p>
    <w:p w14:paraId="4368D218" w14:textId="77777777" w:rsidR="00001A47" w:rsidRPr="00F84A81" w:rsidRDefault="00001A47" w:rsidP="00001A47">
      <w:pPr>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w:t>
      </w:r>
    </w:p>
    <w:p w14:paraId="4368D21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KRIME KUNDËR PAVARËSISË DHE INTEGRITETIT </w:t>
      </w:r>
    </w:p>
    <w:p w14:paraId="4368D2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208</w:t>
      </w:r>
    </w:p>
    <w:p w14:paraId="4368D2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 xml:space="preserve">Dorëzimi i territorit </w:t>
      </w:r>
    </w:p>
    <w:p w14:paraId="4368D21E" w14:textId="5F62AD9A"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E04797" w:rsidRPr="00F84A81">
        <w:rPr>
          <w:rFonts w:ascii="Garamond" w:eastAsiaTheme="minorHAnsi" w:hAnsi="Garamond" w:cs="CG Times"/>
          <w:i/>
          <w:iCs/>
          <w:color w:val="000000" w:themeColor="text1"/>
          <w:sz w:val="24"/>
          <w:szCs w:val="24"/>
          <w:lang w:val="sq-AL"/>
        </w:rPr>
        <w:t xml:space="preserve">Hequr </w:t>
      </w:r>
      <w:r w:rsidR="00FD76D6" w:rsidRPr="00F84A81">
        <w:rPr>
          <w:rFonts w:ascii="Garamond" w:eastAsiaTheme="minorHAnsi" w:hAnsi="Garamond" w:cs="CG Times"/>
          <w:i/>
          <w:iCs/>
          <w:color w:val="000000" w:themeColor="text1"/>
          <w:sz w:val="24"/>
          <w:szCs w:val="24"/>
          <w:lang w:val="sq-AL"/>
        </w:rPr>
        <w:t>fjalët “a me vdekje”</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2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20" w14:textId="24986466"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Dorëzimi plotësisht apo pjesërisht i territorit një shteti apo fuqie të huaj, me qëllim për të cenuar pavarësinë dhe integritetin e vendit, dënohet me burgim jo më pak se pesëmbëdhjetë vjet ose me burgim të përjetshëm.</w:t>
      </w:r>
      <w:r w:rsidR="00F920D1" w:rsidRPr="00F84A81">
        <w:rPr>
          <w:rFonts w:ascii="Garamond" w:eastAsiaTheme="minorHAnsi" w:hAnsi="Garamond" w:cs="CG Times"/>
          <w:color w:val="000000" w:themeColor="text1"/>
          <w:sz w:val="24"/>
          <w:szCs w:val="24"/>
          <w:lang w:val="sq-AL"/>
        </w:rPr>
        <w:t xml:space="preserve"> </w:t>
      </w:r>
    </w:p>
    <w:p w14:paraId="055067D6" w14:textId="77777777" w:rsidR="00A963C0" w:rsidRPr="00F84A81" w:rsidRDefault="00A963C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209</w:t>
      </w:r>
    </w:p>
    <w:p w14:paraId="4368D2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Dorëzimi i forcave të armatosura </w:t>
      </w:r>
    </w:p>
    <w:p w14:paraId="4368D22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22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2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Dorëzimi plotësisht apo pjesërisht i forcave të armatosura apo materialeve mbrojtëse ose furnizimi me armë e municion i një shteti apo fuqie të huaj, me qëllim për të cenuar pavarësinë dhe integritetin e vendit, dënohet me burgim jo më pak se pesëmbëdhjetë vjet ose me burgim të përjetshëm.</w:t>
      </w:r>
      <w:r w:rsidR="00F920D1" w:rsidRPr="00F84A81">
        <w:rPr>
          <w:rFonts w:ascii="Garamond" w:eastAsiaTheme="minorHAnsi" w:hAnsi="Garamond" w:cs="CG Times"/>
          <w:color w:val="000000" w:themeColor="text1"/>
          <w:sz w:val="24"/>
          <w:szCs w:val="24"/>
          <w:lang w:val="sq-AL"/>
        </w:rPr>
        <w:t xml:space="preserve"> </w:t>
      </w:r>
    </w:p>
    <w:p w14:paraId="4368D22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210</w:t>
      </w:r>
    </w:p>
    <w:p w14:paraId="4368D22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Marrëveshja për dorëzim territori</w:t>
      </w:r>
    </w:p>
    <w:p w14:paraId="4368D22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598660A9" w14:textId="0B4FA6D6"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Marrëveshja e bërë me fuqi apo shtete të huaja për dorëzim pjesërisht ose tërësisht të territorit apo të forcave të armatosura e materialeve mbrojtëse, me qëllim për të cenuar integritetin e vendit, dënohet me burgim nga pesë gjer në dhjetë vjet.</w:t>
      </w:r>
    </w:p>
    <w:p w14:paraId="1337242A"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211</w:t>
      </w:r>
    </w:p>
    <w:p w14:paraId="4368D22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Provokimi i luftës</w:t>
      </w:r>
    </w:p>
    <w:p w14:paraId="4368D2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veprimeve që synojnë të provokojnë luftë apo të vënë Republikën e Shqipërisë përpara rrezikut të ndërhyrjes nga fuqi të huaja, dënohet me burgim jo më pak se pesëmbëdhjetë vjet.</w:t>
      </w:r>
    </w:p>
    <w:p w14:paraId="4368D2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3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212</w:t>
      </w:r>
    </w:p>
    <w:p w14:paraId="4368D2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Marrëveshja për ndërhyrje të armatosur</w:t>
      </w:r>
    </w:p>
    <w:p w14:paraId="4368D2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Marrëveshja e bërë me fuqi apo shtete të huaja për të shkaktuar ndërhyrje të armatosur kundër territorit të Republikës së Shqipërisë, dënohet me burgim nga dhjetë gjer në pesëmbëdhjetë vjet.</w:t>
      </w:r>
    </w:p>
    <w:p w14:paraId="4368D2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213</w:t>
      </w:r>
    </w:p>
    <w:p w14:paraId="4368D2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Dhënia e informatave sekrete</w:t>
      </w:r>
    </w:p>
    <w:p w14:paraId="4368D2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e informatave sekrete me karakter ushtarak apo të çdo lloji tjetër një fuqie të huaj për të cenuar pavarësinë e vendit, dënohet me burgim nga dhjetë gjer në njëzet vjet.</w:t>
      </w:r>
      <w:r w:rsidR="00F920D1" w:rsidRPr="00F84A81">
        <w:rPr>
          <w:rFonts w:ascii="Garamond" w:eastAsiaTheme="minorHAnsi" w:hAnsi="Garamond" w:cs="CG Times"/>
          <w:color w:val="000000" w:themeColor="text1"/>
          <w:sz w:val="24"/>
          <w:szCs w:val="24"/>
          <w:lang w:val="sq-AL"/>
        </w:rPr>
        <w:t xml:space="preserve"> </w:t>
      </w:r>
    </w:p>
    <w:p w14:paraId="4368D2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214</w:t>
      </w:r>
    </w:p>
    <w:p w14:paraId="4368D2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Sigurimi i informatave</w:t>
      </w:r>
    </w:p>
    <w:p w14:paraId="4368D2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Sigurimi i informatave sekrete me karakter ushtarak apo të çdo lloji tjetër, me qëllim që t’i jepen një fuqie të huaj, për të cenuar pavarësinë e vendit, dënohet me burgim nga tre gjer në dhjetë vjet.</w:t>
      </w:r>
    </w:p>
    <w:p w14:paraId="4368D23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3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215</w:t>
      </w:r>
    </w:p>
    <w:p w14:paraId="4368D2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lastRenderedPageBreak/>
        <w:t>Dëmtimi i objekteve mbrojtëse</w:t>
      </w:r>
    </w:p>
    <w:p w14:paraId="4368D24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42" w14:textId="3CEE33A0"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Shkatërrimi apo dëmtimi i mjeteve, pajisjeve, aparaturave, armatimit, teknikës luftarake apo objekteve mbrojtëse ushtarake, me qëllim uljen e aftësisë mbrojtëse të vendit, dënohet me burgim nga p</w:t>
      </w:r>
      <w:r w:rsidR="00DE3667" w:rsidRPr="00F84A81">
        <w:rPr>
          <w:rFonts w:ascii="Garamond" w:eastAsiaTheme="minorHAnsi" w:hAnsi="Garamond" w:cs="CG Times"/>
          <w:color w:val="000000" w:themeColor="text1"/>
          <w:sz w:val="24"/>
          <w:szCs w:val="24"/>
          <w:lang w:val="sq-AL"/>
        </w:rPr>
        <w:t>esë gjer në pesëmbëdhjetë vjet.</w:t>
      </w:r>
    </w:p>
    <w:p w14:paraId="193F4FCD" w14:textId="77777777" w:rsidR="00A963C0" w:rsidRPr="00F84A81" w:rsidRDefault="00A963C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216</w:t>
      </w:r>
    </w:p>
    <w:p w14:paraId="4368D2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Sigurimi i mjeteve për shkatërrimin e teknikës luftarake</w:t>
      </w:r>
    </w:p>
    <w:p w14:paraId="4368D2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46" w14:textId="39148234"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apo mbajtja e mjeteve për të shkatërruar ose dëmtuar pajisjet, aparaturat, armatimin, mjetet e teknikës luftarake apo objektet mbrojtëse ushtarake, me qëllim uljen e aftësisë mbrojtëse të vendit, dënohet</w:t>
      </w:r>
      <w:r w:rsidR="00DE3667" w:rsidRPr="00F84A81">
        <w:rPr>
          <w:rFonts w:ascii="Garamond" w:eastAsiaTheme="minorHAnsi" w:hAnsi="Garamond" w:cs="CG Times"/>
          <w:color w:val="000000" w:themeColor="text1"/>
          <w:sz w:val="24"/>
          <w:szCs w:val="24"/>
          <w:lang w:val="sq-AL"/>
        </w:rPr>
        <w:t xml:space="preserve"> me burgim gjer në dhjetë vjet.</w:t>
      </w:r>
    </w:p>
    <w:p w14:paraId="62D3D5E3" w14:textId="77777777" w:rsidR="00A963C0" w:rsidRPr="00F84A81" w:rsidRDefault="00A963C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217</w:t>
      </w:r>
    </w:p>
    <w:p w14:paraId="4368D2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Marrja e shpërblimeve</w:t>
      </w:r>
    </w:p>
    <w:p w14:paraId="4368D2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4A" w14:textId="7B4DEFD9"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Marrja apo marrëveshja për të marrë shpërblim apo përfitime të tjera materiale, për të kryer në favor të shteteve apo fuqive të huaja një nga krimet e parashikuara në këtë seksion, dënohet me burgim nga pesë gjer në dhjetë vjet.</w:t>
      </w:r>
    </w:p>
    <w:p w14:paraId="77F75BA1" w14:textId="77777777" w:rsidR="00A963C0" w:rsidRPr="00F84A81" w:rsidRDefault="00A963C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4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218</w:t>
      </w:r>
    </w:p>
    <w:p w14:paraId="4368D2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Vënia në shërbim të shteteve të huaja</w:t>
      </w:r>
    </w:p>
    <w:p w14:paraId="4368D24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4E" w14:textId="77777777" w:rsidR="00DE3667"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Vënia në shërbim të një shteti apo një fuqie të huaj të çdo shtetasi shqiptar, me qëllim kryerjen e veprave kundër pavarësisë dhe integritetit të Republikës së Shqipërisë, dënohet me burg</w:t>
      </w:r>
      <w:r w:rsidR="00FD76D6" w:rsidRPr="00F84A81">
        <w:rPr>
          <w:rFonts w:ascii="Garamond" w:eastAsiaTheme="minorHAnsi" w:hAnsi="Garamond" w:cs="CG Times"/>
          <w:color w:val="000000" w:themeColor="text1"/>
          <w:sz w:val="24"/>
          <w:szCs w:val="24"/>
          <w:lang w:val="sq-AL"/>
        </w:rPr>
        <w:t>im nga tre gjer në dhjetë vjet.</w:t>
      </w:r>
    </w:p>
    <w:p w14:paraId="4368D24F" w14:textId="77777777" w:rsidR="00FD76D6" w:rsidRPr="00F84A81" w:rsidRDefault="00FD76D6"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5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II</w:t>
      </w:r>
    </w:p>
    <w:p w14:paraId="4368D25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KRIME KUNDËR RENDIT KUSHTETUES</w:t>
      </w:r>
    </w:p>
    <w:p w14:paraId="4368D2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5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219</w:t>
      </w:r>
    </w:p>
    <w:p w14:paraId="4368D25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Atentati </w:t>
      </w:r>
    </w:p>
    <w:p w14:paraId="4368D255" w14:textId="540238D5"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E04797" w:rsidRPr="00F84A81">
        <w:rPr>
          <w:rFonts w:ascii="Garamond" w:eastAsiaTheme="minorHAnsi" w:hAnsi="Garamond" w:cs="CG Times"/>
          <w:i/>
          <w:iCs/>
          <w:color w:val="000000" w:themeColor="text1"/>
          <w:sz w:val="24"/>
          <w:szCs w:val="24"/>
          <w:lang w:val="sq-AL"/>
        </w:rPr>
        <w:t xml:space="preserve">Hequr </w:t>
      </w:r>
      <w:r w:rsidR="001F2525" w:rsidRPr="00F84A81">
        <w:rPr>
          <w:rFonts w:ascii="Garamond" w:eastAsiaTheme="minorHAnsi" w:hAnsi="Garamond" w:cs="CG Times"/>
          <w:i/>
          <w:iCs/>
          <w:color w:val="000000" w:themeColor="text1"/>
          <w:sz w:val="24"/>
          <w:szCs w:val="24"/>
          <w:lang w:val="sq-AL"/>
        </w:rPr>
        <w:t>togfjalësh</w:t>
      </w:r>
      <w:r w:rsidR="00FD76D6"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25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57" w14:textId="560C4704"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vrasjeve, rrëmbimeve, torturave apo akteve të tjera të dhunës kundër përfaqësuesve më të lartë të shtetit, me qëllim për të përmbysur rendin kushtetues, dënohet me burgim jo më pak se pesëmbëdhjetë vj</w:t>
      </w:r>
      <w:r w:rsidR="00DE3667" w:rsidRPr="00F84A81">
        <w:rPr>
          <w:rFonts w:ascii="Garamond" w:eastAsiaTheme="minorHAnsi" w:hAnsi="Garamond" w:cs="CG Times"/>
          <w:color w:val="000000" w:themeColor="text1"/>
          <w:sz w:val="24"/>
          <w:szCs w:val="24"/>
          <w:lang w:val="sq-AL"/>
        </w:rPr>
        <w:t>et ose me burgim të përjetshëm.</w:t>
      </w:r>
    </w:p>
    <w:p w14:paraId="300D4051" w14:textId="77777777" w:rsidR="00A963C0" w:rsidRPr="00F84A81" w:rsidRDefault="00A963C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220</w:t>
      </w:r>
    </w:p>
    <w:p w14:paraId="4368D2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Komploti</w:t>
      </w:r>
    </w:p>
    <w:p w14:paraId="4368D2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5B" w14:textId="60171C98"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Marrja e vendimeve dhe krijimi i kushteve materiale nga një grup njerëzish për të kryer atentat dënohet me burgim nga pesë gjer në pesëmbëdh</w:t>
      </w:r>
      <w:r w:rsidR="00DE3667" w:rsidRPr="00F84A81">
        <w:rPr>
          <w:rFonts w:ascii="Garamond" w:eastAsiaTheme="minorHAnsi" w:hAnsi="Garamond" w:cs="CG Times"/>
          <w:color w:val="000000" w:themeColor="text1"/>
          <w:sz w:val="24"/>
          <w:szCs w:val="24"/>
          <w:lang w:val="sq-AL"/>
        </w:rPr>
        <w:t>jetë vjet.</w:t>
      </w:r>
    </w:p>
    <w:p w14:paraId="71B0E2DC" w14:textId="77777777" w:rsidR="00A963C0" w:rsidRPr="00F84A81" w:rsidRDefault="00A963C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5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221</w:t>
      </w:r>
    </w:p>
    <w:p w14:paraId="4368D25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Kryengritja </w:t>
      </w:r>
    </w:p>
    <w:p w14:paraId="4368D25E" w14:textId="47F44A9C" w:rsidR="00001A47" w:rsidRPr="00F84A81"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07642A" w:rsidRPr="00F84A81">
        <w:rPr>
          <w:rFonts w:ascii="Garamond" w:eastAsiaTheme="minorHAnsi" w:hAnsi="Garamond" w:cs="CG Times"/>
          <w:i/>
          <w:iCs/>
          <w:color w:val="000000" w:themeColor="text1"/>
          <w:sz w:val="24"/>
          <w:szCs w:val="24"/>
          <w:lang w:val="sq-AL"/>
        </w:rPr>
        <w:t xml:space="preserve">Hequr </w:t>
      </w:r>
      <w:r w:rsidR="00FD76D6" w:rsidRPr="00F84A81">
        <w:rPr>
          <w:rFonts w:ascii="Garamond" w:eastAsiaTheme="minorHAnsi" w:hAnsi="Garamond" w:cs="CG Times"/>
          <w:i/>
          <w:iCs/>
          <w:color w:val="000000" w:themeColor="text1"/>
          <w:sz w:val="24"/>
          <w:szCs w:val="24"/>
          <w:lang w:val="sq-AL"/>
        </w:rPr>
        <w:t>fjalë në</w:t>
      </w:r>
      <w:r w:rsidRPr="00F84A81">
        <w:rPr>
          <w:rFonts w:ascii="Garamond" w:eastAsiaTheme="minorHAnsi" w:hAnsi="Garamond" w:cs="CG Times"/>
          <w:i/>
          <w:iCs/>
          <w:color w:val="000000" w:themeColor="text1"/>
          <w:sz w:val="24"/>
          <w:szCs w:val="24"/>
          <w:lang w:val="sq-AL"/>
        </w:rPr>
        <w:t xml:space="preserve"> paragrafi</w:t>
      </w:r>
      <w:r w:rsidR="00FD76D6" w:rsidRPr="00F84A81">
        <w:rPr>
          <w:rFonts w:ascii="Garamond" w:eastAsiaTheme="minorHAnsi" w:hAnsi="Garamond" w:cs="CG Times"/>
          <w:i/>
          <w:iCs/>
          <w:color w:val="000000" w:themeColor="text1"/>
          <w:sz w:val="24"/>
          <w:szCs w:val="24"/>
          <w:lang w:val="sq-AL"/>
        </w:rPr>
        <w:t>n e</w:t>
      </w:r>
      <w:r w:rsidRPr="00F84A81">
        <w:rPr>
          <w:rFonts w:ascii="Garamond" w:eastAsiaTheme="minorHAnsi" w:hAnsi="Garamond" w:cs="CG Times"/>
          <w:i/>
          <w:iCs/>
          <w:color w:val="000000" w:themeColor="text1"/>
          <w:sz w:val="24"/>
          <w:szCs w:val="24"/>
          <w:lang w:val="sq-AL"/>
        </w:rPr>
        <w:t xml:space="preserve">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8733, datë 24.1.2001) </w:t>
      </w:r>
    </w:p>
    <w:p w14:paraId="4368D2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Pjesëmarrja në veprime masive të dhunshme, si vendosje pengesash apo barrikadash për të ndalur forcat e rendit, rezistenca me armë apo çarmatosja e tyre, pushtimi me forcë i ndërtesave, kryerja e plaçkitjeve, grumbullimi apo vënia në dispozicion e armëve, municioneve dhe njerëzve, krijimi i lehtësirave në favor të kryengritësve, të bëra për të përmbysur rendin kushtetues, dënohen më burgim nga pesëmbëdhjetë gjer në njëzet e pesë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vjet.</w:t>
      </w:r>
    </w:p>
    <w:p w14:paraId="4368D261" w14:textId="77777777" w:rsidR="003F55D6"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Marrja pjesë si udhëheqës apo organizator në veprimet e mësipërme dë</w:t>
      </w:r>
      <w:r w:rsidR="00DE3667" w:rsidRPr="00F84A81">
        <w:rPr>
          <w:rFonts w:ascii="Garamond" w:eastAsiaTheme="minorHAnsi" w:hAnsi="Garamond" w:cs="CG Times"/>
          <w:color w:val="000000" w:themeColor="text1"/>
          <w:sz w:val="24"/>
          <w:szCs w:val="24"/>
          <w:lang w:val="sq-AL"/>
        </w:rPr>
        <w:t xml:space="preserve">nohet me burgim të përjetshëm. </w:t>
      </w:r>
    </w:p>
    <w:p w14:paraId="4368D262" w14:textId="77777777" w:rsidR="00DE3667" w:rsidRPr="00F84A81" w:rsidRDefault="00DE3667" w:rsidP="00A963C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26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222</w:t>
      </w:r>
    </w:p>
    <w:p w14:paraId="4368D2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Thirrjet për armatosje ose marrja pa të drejtë e komandës</w:t>
      </w:r>
    </w:p>
    <w:p w14:paraId="4368D26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6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Thirrjet për armatosje kundër rendit kushtetues, krijimi apo organizimi i forcave të armatosura në kundërshtim me ligjin, marrja pa të drejtë e komandës së forcave të armatosura për të kryer veprime luftarake, me qëllim për t’iu kundërvënë rendit kushtetues, dënohen me burgim nga pesë gjer në dhjetë vjet. </w:t>
      </w:r>
    </w:p>
    <w:p w14:paraId="4368D267" w14:textId="77777777" w:rsidR="00DE3667" w:rsidRPr="00F84A81"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223</w:t>
      </w:r>
    </w:p>
    <w:p w14:paraId="4368D26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Thirrjet publike për veprime të dhunshme</w:t>
      </w:r>
    </w:p>
    <w:p w14:paraId="4368D26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6B" w14:textId="38DBFC59"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Thirrjet e bëra publikisht për të kryer vepra të dhunshme kundër rendit kushtetues, dënohen me gjobë ose me burgim gjer në tre vjet.</w:t>
      </w:r>
    </w:p>
    <w:p w14:paraId="6A6CA7F0" w14:textId="77777777" w:rsidR="00A963C0" w:rsidRPr="00F84A81" w:rsidRDefault="00A963C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224</w:t>
      </w:r>
    </w:p>
    <w:p w14:paraId="4368D26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Krijimi i partive dhe shoqatave antikushtetuese</w:t>
      </w:r>
    </w:p>
    <w:p w14:paraId="4368D26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Krijimi apo pjesëmarrja në parti, organizata apo shoqata që synojnë përmbysjen me dhunë të rendit kushtetues, dënohet me gjobë ose me burgim gjer në tre vjet.</w:t>
      </w:r>
    </w:p>
    <w:p w14:paraId="4368D27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Rikrijimi i një partie, organizate ose shoqate të shpërndarë si antikushtetuese apo vazhdimi i veprimtarisë në mënyrë të fshehtë ose të hapur, dënohet me burgim nga një gjer në pesë vjet.</w:t>
      </w:r>
    </w:p>
    <w:p w14:paraId="4368D271" w14:textId="77777777" w:rsidR="00001A47" w:rsidRPr="00F84A81" w:rsidRDefault="00001A47" w:rsidP="00001A47">
      <w:pPr>
        <w:tabs>
          <w:tab w:val="left" w:pos="500"/>
          <w:tab w:val="left" w:pos="1020"/>
          <w:tab w:val="left" w:pos="1520"/>
          <w:tab w:val="left" w:pos="2040"/>
          <w:tab w:val="left" w:pos="2540"/>
          <w:tab w:val="left" w:pos="3060"/>
          <w:tab w:val="left" w:pos="3131"/>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p>
    <w:p w14:paraId="4368D27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225</w:t>
      </w:r>
    </w:p>
    <w:p w14:paraId="4368D27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Shpërndarja e shkrimeve antikushtetuese</w:t>
      </w:r>
    </w:p>
    <w:p w14:paraId="4368D2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Shpërndarja e shkrimeve apo përdorimi i simboleve që i përkasin një partie, organizate apo shoqate antikushtetuese ose që është e shpërndarë si e tillë, dënohet me gjobë ose me burgim gjer në tre vjet.</w:t>
      </w:r>
    </w:p>
    <w:p w14:paraId="4368D276" w14:textId="6400DA76" w:rsidR="00001A47"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Shpërndarja apo futja e materialeve, shkrimeve apo simboleve nga jashtë në Republikën e Shqipërisë, të cilat synojnë përmbysjen e rendit kushtetues a cenimin e tërësisë tokësore të vendit, dënohet me gjobë ose me burgim gjer në tre vjet.</w:t>
      </w:r>
      <w:r w:rsidR="00F920D1" w:rsidRPr="00F84A81">
        <w:rPr>
          <w:rFonts w:ascii="Garamond" w:eastAsiaTheme="minorHAnsi" w:hAnsi="Garamond" w:cs="CG Times"/>
          <w:color w:val="000000" w:themeColor="text1"/>
          <w:sz w:val="24"/>
          <w:szCs w:val="24"/>
          <w:lang w:val="sq-AL"/>
        </w:rPr>
        <w:t xml:space="preserve"> </w:t>
      </w:r>
    </w:p>
    <w:p w14:paraId="0FC9D8D5" w14:textId="77777777" w:rsidR="00A963C0" w:rsidRPr="00F84A81" w:rsidRDefault="00A963C0"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VI</w:t>
      </w:r>
    </w:p>
    <w:p w14:paraId="4368D2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KRIME QË CENOJNË MAR</w:t>
      </w:r>
      <w:r w:rsidRPr="00F84A81">
        <w:rPr>
          <w:rFonts w:ascii="Garamond" w:eastAsiaTheme="minorHAnsi" w:hAnsi="Garamond" w:cs="CG Times"/>
          <w:caps/>
          <w:color w:val="000000" w:themeColor="text1"/>
          <w:sz w:val="24"/>
          <w:szCs w:val="24"/>
          <w:lang w:val="sq-AL"/>
        </w:rPr>
        <w:t>Rë</w:t>
      </w:r>
      <w:r w:rsidRPr="00F84A81">
        <w:rPr>
          <w:rFonts w:ascii="Garamond" w:eastAsiaTheme="minorHAnsi" w:hAnsi="Garamond" w:cs="CG Times"/>
          <w:color w:val="000000" w:themeColor="text1"/>
          <w:sz w:val="24"/>
          <w:szCs w:val="24"/>
          <w:lang w:val="sq-AL"/>
        </w:rPr>
        <w:t>DHËNIET ME SHTETET E TJERA</w:t>
      </w:r>
    </w:p>
    <w:p w14:paraId="4368D2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7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226</w:t>
      </w:r>
    </w:p>
    <w:p w14:paraId="4368D27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Veprat e dhunshme ndaj personave të mbrojtur ndërkombëtarisht</w:t>
      </w:r>
    </w:p>
    <w:p w14:paraId="4368D2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2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7E" w14:textId="7A60E1C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 xml:space="preserve">Kryerja e veprave të dhunshme ndaj personave të mbrojtur ndërkombëtarisht, dënohet me burgim gjer në dhjetë vjet. </w:t>
      </w:r>
    </w:p>
    <w:p w14:paraId="71C20F37" w14:textId="77777777" w:rsidR="00A963C0" w:rsidRPr="00F84A81" w:rsidRDefault="00A963C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227</w:t>
      </w:r>
    </w:p>
    <w:p w14:paraId="4368D2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Fyerja ndaj përfaqësuesve të shteteve të huaja</w:t>
      </w:r>
    </w:p>
    <w:p w14:paraId="4368D28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2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228</w:t>
      </w:r>
    </w:p>
    <w:p w14:paraId="4368D28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Veprimet e dhunshme ndaj vendeve të punës së personave të mbrojtur ndërkombëtarisht</w:t>
      </w:r>
    </w:p>
    <w:p w14:paraId="4368D2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286" w14:textId="77777777" w:rsidR="00001A47" w:rsidRPr="00F84A81" w:rsidRDefault="00001A47" w:rsidP="00001A47">
      <w:pPr>
        <w:tabs>
          <w:tab w:val="left" w:pos="500"/>
          <w:tab w:val="left" w:pos="720"/>
          <w:tab w:val="left" w:pos="1440"/>
          <w:tab w:val="left" w:pos="2160"/>
          <w:tab w:val="left" w:pos="288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p>
    <w:p w14:paraId="4368D28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veprimeve të dhunshme ndaj vendeve të punës, banimit, mjeteve të transportit të personave të mbrojtur ndërkombëtarisht, përbën kundërvajtje penale dhe dënohet me gjobë ose me burgim gjer në një vit.</w:t>
      </w:r>
    </w:p>
    <w:p w14:paraId="4368D288" w14:textId="69F8D1C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kanë ardhur pasoja të rënda materiale apo janë sjellë ndërlikime në marr</w:t>
      </w:r>
      <w:r w:rsidR="00E04797"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dhëniet dypalëshe, dënohet me burgim gjer në dhjetë vjet.</w:t>
      </w:r>
    </w:p>
    <w:p w14:paraId="4368D28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8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229</w:t>
      </w:r>
    </w:p>
    <w:p w14:paraId="4368D2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Veprimet fyese ndaj himnit e flamurit</w:t>
      </w:r>
    </w:p>
    <w:p w14:paraId="4368D28C"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28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VII</w:t>
      </w:r>
    </w:p>
    <w:p w14:paraId="4368D28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VEPRA ME QËLLIME TERRORISTE</w:t>
      </w:r>
    </w:p>
    <w:p w14:paraId="4368D29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titulli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D291" w14:textId="77777777" w:rsidR="00AA3B6E" w:rsidRPr="00F84A81" w:rsidRDefault="00AA3B6E" w:rsidP="003F55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2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230</w:t>
      </w:r>
    </w:p>
    <w:p w14:paraId="4368D29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Vepra me qëllime terroriste</w:t>
      </w:r>
    </w:p>
    <w:p w14:paraId="4368D294" w14:textId="577B88DB" w:rsidR="00001A47" w:rsidRPr="00F84A81" w:rsidRDefault="00001A47" w:rsidP="00A963C0">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E04797" w:rsidRPr="00F84A81">
        <w:rPr>
          <w:rFonts w:ascii="Garamond" w:eastAsiaTheme="minorHAnsi" w:hAnsi="Garamond" w:cs="CG Times"/>
          <w:i/>
          <w:iCs/>
          <w:color w:val="000000" w:themeColor="text1"/>
          <w:sz w:val="24"/>
          <w:szCs w:val="24"/>
          <w:lang w:val="sq-AL"/>
        </w:rPr>
        <w:t xml:space="preserve">Hequr </w:t>
      </w:r>
      <w:r w:rsidR="00FD76D6" w:rsidRPr="00F84A81">
        <w:rPr>
          <w:rFonts w:ascii="Garamond" w:eastAsiaTheme="minorHAnsi" w:hAnsi="Garamond" w:cs="CG Times"/>
          <w:i/>
          <w:iCs/>
          <w:color w:val="000000" w:themeColor="text1"/>
          <w:sz w:val="24"/>
          <w:szCs w:val="24"/>
          <w:lang w:val="sq-AL"/>
        </w:rPr>
        <w:t>fjalë</w:t>
      </w:r>
      <w:r w:rsidRPr="00F84A81">
        <w:rPr>
          <w:rFonts w:ascii="Garamond" w:eastAsiaTheme="minorHAnsi" w:hAnsi="Garamond" w:cs="CG Times"/>
          <w:i/>
          <w:iCs/>
          <w:color w:val="000000" w:themeColor="text1"/>
          <w:sz w:val="24"/>
          <w:szCs w:val="24"/>
          <w:lang w:val="sq-AL"/>
        </w:rPr>
        <w:t xml:space="preserve"> me ligjin </w:t>
      </w:r>
      <w:r w:rsidR="00E04797" w:rsidRPr="00F84A81">
        <w:rPr>
          <w:rFonts w:ascii="Garamond" w:eastAsiaTheme="minorHAnsi" w:hAnsi="Garamond" w:cs="CG Times"/>
          <w:i/>
          <w:iCs/>
          <w:color w:val="000000" w:themeColor="text1"/>
          <w:sz w:val="24"/>
          <w:szCs w:val="24"/>
          <w:lang w:val="sq-AL"/>
        </w:rPr>
        <w:t xml:space="preserve">8733, datë 24.1.2001, 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FA5469"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ndryshuar</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00DC4A87" w:rsidRPr="00F84A81">
        <w:rPr>
          <w:rFonts w:ascii="Garamond" w:eastAsiaTheme="minorHAnsi" w:hAnsi="Garamond" w:cs="CG Times"/>
          <w:i/>
          <w:iCs/>
          <w:color w:val="000000" w:themeColor="text1"/>
          <w:sz w:val="24"/>
          <w:szCs w:val="24"/>
          <w:lang w:val="sq-AL"/>
        </w:rPr>
        <w:t>23/2012, datë 1.3.2012; ndryshuar togfjalësha në paragrafët e parë, të dytë, shkronjat ‘’a’’ ,‘’ç’’, ‘’g’’, ‘’j’’, ‘’ll’’, ‘’n’’, paragrafi ‘’m’’, shtuar togfjalësha në paragrafin e parë, shkronja ‘’m/1’’, ‘’nj’’</w:t>
      </w:r>
      <w:r w:rsidR="00137277" w:rsidRPr="00F84A81">
        <w:rPr>
          <w:rFonts w:ascii="Garamond" w:eastAsiaTheme="minorHAnsi" w:hAnsi="Garamond" w:cs="CG Times"/>
          <w:i/>
          <w:iCs/>
          <w:color w:val="000000" w:themeColor="text1"/>
          <w:sz w:val="24"/>
          <w:szCs w:val="24"/>
          <w:lang w:val="sq-AL"/>
        </w:rPr>
        <w:t xml:space="preserve"> dhe paragrafi i fundit</w:t>
      </w:r>
      <w:r w:rsidR="00DC4A87" w:rsidRPr="00F84A81">
        <w:rPr>
          <w:rFonts w:ascii="Garamond" w:eastAsiaTheme="minorHAnsi" w:hAnsi="Garamond" w:cs="CG Times"/>
          <w:i/>
          <w:iCs/>
          <w:color w:val="000000" w:themeColor="text1"/>
          <w:sz w:val="24"/>
          <w:szCs w:val="24"/>
          <w:lang w:val="sq-AL"/>
        </w:rPr>
        <w:t xml:space="preserve"> </w:t>
      </w:r>
      <w:r w:rsidR="00A963C0" w:rsidRPr="00F84A81">
        <w:rPr>
          <w:rFonts w:ascii="Garamond" w:eastAsiaTheme="minorHAnsi" w:hAnsi="Garamond" w:cs="CG Times"/>
          <w:i/>
          <w:iCs/>
          <w:color w:val="000000" w:themeColor="text1"/>
          <w:sz w:val="24"/>
          <w:szCs w:val="24"/>
          <w:lang w:val="sq-AL"/>
        </w:rPr>
        <w:t>me ligjin nr. 8, datë 28.1.2026)</w:t>
      </w:r>
    </w:p>
    <w:p w14:paraId="4368D2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96" w14:textId="7E82B42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Kryerja e veprave të mëposhtme, me qëllim përhapjen e </w:t>
      </w:r>
      <w:r w:rsidR="00A963C0" w:rsidRPr="00F84A81">
        <w:rPr>
          <w:rFonts w:ascii="Garamond" w:hAnsi="Garamond"/>
          <w:color w:val="000000" w:themeColor="text1"/>
          <w:sz w:val="24"/>
          <w:szCs w:val="24"/>
        </w:rPr>
        <w:t>një gjendjeje të rëndë frike</w:t>
      </w:r>
      <w:r w:rsidR="00A963C0"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në popullatë ose për të detyruar organe shtetërore, shqiptare ose të huaja,</w:t>
      </w:r>
      <w:r w:rsidR="00A963C0" w:rsidRPr="00F84A81">
        <w:rPr>
          <w:rFonts w:ascii="Garamond" w:hAnsi="Garamond"/>
          <w:color w:val="000000" w:themeColor="text1"/>
          <w:sz w:val="24"/>
          <w:szCs w:val="24"/>
        </w:rPr>
        <w:t xml:space="preserve"> ose një institucion apo organizatë ndërkombëtare</w:t>
      </w:r>
      <w:r w:rsidR="00A963C0" w:rsidRPr="00F84A81">
        <w:rPr>
          <w:rFonts w:ascii="Garamond" w:eastAsiaTheme="minorHAnsi" w:hAnsi="Garamond" w:cs="CG Times"/>
          <w:color w:val="000000" w:themeColor="text1"/>
          <w:sz w:val="24"/>
          <w:szCs w:val="24"/>
          <w:lang w:val="sq-AL"/>
        </w:rPr>
        <w:t>,</w:t>
      </w:r>
      <w:r w:rsidR="00A963C0" w:rsidRPr="00F84A81">
        <w:rPr>
          <w:rFonts w:ascii="Garamond" w:hAnsi="Garamond"/>
          <w:color w:val="000000" w:themeColor="text1"/>
          <w:sz w:val="24"/>
          <w:szCs w:val="24"/>
        </w:rPr>
        <w:t xml:space="preserve"> </w:t>
      </w:r>
      <w:r w:rsidRPr="00F84A81">
        <w:rPr>
          <w:rFonts w:ascii="Garamond" w:eastAsiaTheme="minorHAnsi" w:hAnsi="Garamond" w:cs="CG Times"/>
          <w:color w:val="000000" w:themeColor="text1"/>
          <w:sz w:val="24"/>
          <w:szCs w:val="24"/>
          <w:lang w:val="sq-AL"/>
        </w:rPr>
        <w:t xml:space="preserve">të kryejnë ose të mos kryejnë një akt të caktuar, ose për të shkatërruar apo destabilizuar, në mënyrë serioze, struktura thelbësore politike, kushtetuese, ekonomike ose sociale të shtetit shqiptar, të një shteti tjetër, institucioni apo organizate ndërkombëtare, </w:t>
      </w:r>
      <w:r w:rsidR="008E4823" w:rsidRPr="00F84A81">
        <w:rPr>
          <w:rFonts w:ascii="Garamond" w:hAnsi="Garamond"/>
          <w:color w:val="000000" w:themeColor="text1"/>
          <w:sz w:val="24"/>
          <w:szCs w:val="24"/>
        </w:rPr>
        <w:t>pavarësisht nëse është kryer një vepër penale apo jo,</w:t>
      </w:r>
      <w:r w:rsidR="008E4823"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dënohet me burgim jo më pak se pesëmbëdhjetë vjet ose me burgim të përjetshëm.</w:t>
      </w:r>
    </w:p>
    <w:p w14:paraId="4368D2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Veprat me qëllime terroriste përfshijnë:</w:t>
      </w:r>
    </w:p>
    <w:p w14:paraId="4368D298" w14:textId="6C9579DE"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a) veprat kundër personit, të cilat mund të shkaktojnë vdekjen ose </w:t>
      </w:r>
      <w:r w:rsidR="00A963C0" w:rsidRPr="00F84A81">
        <w:rPr>
          <w:rFonts w:ascii="Garamond" w:hAnsi="Garamond"/>
          <w:color w:val="000000" w:themeColor="text1"/>
          <w:sz w:val="24"/>
          <w:szCs w:val="24"/>
        </w:rPr>
        <w:t>dëmtimin e shëndetit fizik ose mendor</w:t>
      </w:r>
      <w:r w:rsidRPr="00F84A81">
        <w:rPr>
          <w:rFonts w:ascii="Garamond" w:eastAsiaTheme="minorHAnsi" w:hAnsi="Garamond" w:cs="CG Times"/>
          <w:color w:val="000000" w:themeColor="text1"/>
          <w:sz w:val="24"/>
          <w:szCs w:val="24"/>
          <w:lang w:val="sq-AL"/>
        </w:rPr>
        <w:t>;</w:t>
      </w:r>
    </w:p>
    <w:p w14:paraId="4368D29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rrëmbimin e avionëve, të anijeve, të mjeteve të tjera të transportit apo të platformave fikse ose ushtrimin e paligjshëm të kontrollit mbi to, me dhunë ose nëpërmjet kanosjes për përdorimin e dhunës apo me anë të çdo forme tjetër kanosjeje;</w:t>
      </w:r>
    </w:p>
    <w:p w14:paraId="4368D2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kryerjen e akteve të dhunës kundër një personi në bordin e një avioni në fluturim, në bordin e një anijeje ose në bordin e një platforme fikse, kur këto akte mund të rrezikojnë sigurinë e avionit, të mjetit të lundrimit ose të platformës fikse;</w:t>
      </w:r>
    </w:p>
    <w:p w14:paraId="4368D29B" w14:textId="171399D1"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ç) shkatërrimin e një avioni në funksionim, të një anijeje ose shkaktimin e dëmeve të tilla avionit, anijes a ngarkesës së saj, që e bëjnë të pamundur ose rrezikojnë a mund të rrezikojnë sigurinë e fluturimit, të lundrimit ose të platformës fikse;</w:t>
      </w:r>
    </w:p>
    <w:p w14:paraId="4368D2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 vendosjen, me çdo mjet, në një avion në shërbim, në një anije ose në një platformë fikse, të një pajisjeje a substance që mund të shkatërrojë avionin, anijen a platformën fikse ose që mund t’i shkaktojë dëme avionit, anijes a ngarkesës së saj ose platformës fikse dhe që rrezikon a mund të rrezikojë sigurinë e fluturimit, lundrimit të anijes ose të platformës fikse;</w:t>
      </w:r>
    </w:p>
    <w:p w14:paraId="4368D2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 shkatërrimin ose dëmtimin e pajisjeve të fluturimit apo të pajisjeve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 lundrimit detar ose ndërhyrjen në funksionimin e tyre, kur nga një akt i tillë mund të rrezikohet siguria e avionit apo e anijes;</w:t>
      </w:r>
    </w:p>
    <w:p w14:paraId="4368D2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e) përhapjen e informacioneve që dihet se janë të pavërteta, duke rrezikuar sigurinë e një avioni në fluturim apo të anijes në lundrim;</w:t>
      </w:r>
    </w:p>
    <w:p w14:paraId="4368D29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ë) vrasjen ose rrëmbimin e një personi të mbrojtur ndërkombëtarisht, sipas nenit 9 të këtij Kodi, ose çdo sulm tjetër ndaj tij ose lirisë së tij;</w:t>
      </w:r>
    </w:p>
    <w:p w14:paraId="4368D2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 sulmin e dhunshëm ndaj zyrës, banesës private ose mjetit të transportit të personit të mbrojtur ndërkombëtarisht, sipas nenit 9 të këtij Kodi, kur prej këtij sulmi rrezikohet personi ose liria e tij;</w:t>
      </w:r>
    </w:p>
    <w:p w14:paraId="4368D2A1" w14:textId="339DE3C8"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g) </w:t>
      </w:r>
      <w:r w:rsidR="00367395" w:rsidRPr="00F84A81">
        <w:rPr>
          <w:rFonts w:ascii="Garamond" w:hAnsi="Garamond"/>
          <w:color w:val="000000" w:themeColor="text1"/>
          <w:sz w:val="24"/>
          <w:szCs w:val="24"/>
        </w:rPr>
        <w:t>pengmarrjen, rrëmbimin e personit ose</w:t>
      </w:r>
      <w:r w:rsidR="00367395"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kanosjen për të vrarë, për të plagosur ose për të vazhduar mbajtjen e tij peng;</w:t>
      </w:r>
    </w:p>
    <w:p w14:paraId="4368D2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 marrjen në dorëzim, posedimin, përdorimin, transferimin,</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tjetërsimin, disponimin ose përhapjen e materialit bërthamor, me dashje dhe pa qenë i autorizuar ligjërisht, kur i shkaktohet ose mund t’i shkaktohet vdekja ose dëmtime të rënda çdo personi ose të dëmtohet rëndë prona;</w:t>
      </w:r>
    </w:p>
    <w:p w14:paraId="4368D2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 vjedhjen, përvetësimin ose përfitimin nëpërmjet mashtrimit të materialeve bërthamore;</w:t>
      </w:r>
    </w:p>
    <w:p w14:paraId="4368D2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 kërkimin e materialeve bërthamore, duke përdorur shtrëngimin, dhunën ose çdo formë tjetër kanosjeje;</w:t>
      </w:r>
    </w:p>
    <w:p w14:paraId="4368D2A5" w14:textId="25B3DD7C"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j) prodhimin, mbajtjen, </w:t>
      </w:r>
      <w:r w:rsidR="00D433B0" w:rsidRPr="00F84A81">
        <w:rPr>
          <w:rFonts w:ascii="Garamond" w:hAnsi="Garamond"/>
          <w:color w:val="000000" w:themeColor="text1"/>
          <w:sz w:val="24"/>
          <w:szCs w:val="24"/>
        </w:rPr>
        <w:t>përdorimin</w:t>
      </w:r>
      <w:r w:rsidR="00D433B0"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blerjen,</w:t>
      </w:r>
      <w:r w:rsidR="00D433B0" w:rsidRPr="00F84A81">
        <w:rPr>
          <w:rFonts w:ascii="Garamond" w:hAnsi="Garamond"/>
          <w:color w:val="000000" w:themeColor="text1"/>
          <w:sz w:val="24"/>
          <w:szCs w:val="24"/>
        </w:rPr>
        <w:t xml:space="preserve"> furnizimin</w:t>
      </w:r>
      <w:r w:rsidR="00D433B0"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transportin apo tregtimin e lëndëve plasëse, të armëve të zjarrit, biologjike,</w:t>
      </w:r>
      <w:r w:rsidR="00D433B0" w:rsidRPr="00F84A81">
        <w:rPr>
          <w:rFonts w:ascii="Garamond" w:hAnsi="Garamond"/>
          <w:color w:val="000000" w:themeColor="text1"/>
          <w:sz w:val="24"/>
          <w:szCs w:val="24"/>
        </w:rPr>
        <w:t xml:space="preserve"> radiologjike,</w:t>
      </w:r>
      <w:r w:rsidRPr="00F84A81">
        <w:rPr>
          <w:rFonts w:ascii="Garamond" w:eastAsiaTheme="minorHAnsi" w:hAnsi="Garamond" w:cs="CG Times"/>
          <w:color w:val="000000" w:themeColor="text1"/>
          <w:sz w:val="24"/>
          <w:szCs w:val="24"/>
          <w:lang w:val="sq-AL"/>
        </w:rPr>
        <w:t xml:space="preserve"> kimike apo bërthamore, si dhe kërkimin shkencor </w:t>
      </w:r>
      <w:r w:rsidR="00D433B0" w:rsidRPr="00F84A81">
        <w:rPr>
          <w:rFonts w:ascii="Garamond" w:hAnsi="Garamond"/>
          <w:color w:val="000000" w:themeColor="text1"/>
          <w:sz w:val="24"/>
          <w:szCs w:val="24"/>
        </w:rPr>
        <w:t>për zhvillimin e armëve kimike, biologjike, radiologjike ose bërthamore</w:t>
      </w:r>
      <w:r w:rsidRPr="00F84A81">
        <w:rPr>
          <w:rFonts w:ascii="Garamond" w:eastAsiaTheme="minorHAnsi" w:hAnsi="Garamond" w:cs="CG Times"/>
          <w:color w:val="000000" w:themeColor="text1"/>
          <w:sz w:val="24"/>
          <w:szCs w:val="24"/>
          <w:lang w:val="sq-AL"/>
        </w:rPr>
        <w:t>;</w:t>
      </w:r>
    </w:p>
    <w:p w14:paraId="4368D2A6"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 kryerjen e akteve të dhunës, duke përdorur çdo pajisje, substancë ose armë, kundër një personi në një aeroport të aviacionit civil ndërkombëtar, kur këto akte shkaktojnë ose mund të shkaktojnë dëmtime të rënda ose vdekjen e personave;</w:t>
      </w:r>
    </w:p>
    <w:p w14:paraId="4368D2A7"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l) shkatërrimin ose dëmtimin e rëndë të mjediseve apo të pajisjeve në një aeroport të aviacionit civil ndërkombëtar ose në një avion të vendosur në këtë aeroport që nuk është në fluturim ose ndërprerjen e shërbimeve të aeroportit, duke përdorur çdo pajisje ose armë, kur nga ky akt rrezikohet a mund të rrezikohet siguria e aeroportit;</w:t>
      </w:r>
    </w:p>
    <w:p w14:paraId="4368D2A8" w14:textId="3164CE12" w:rsidR="00001A47" w:rsidRPr="00F84A81" w:rsidRDefault="00001A47" w:rsidP="00001A47">
      <w:pPr>
        <w:pStyle w:val="Paragraf02"/>
        <w:rPr>
          <w:color w:val="000000" w:themeColor="text1"/>
          <w:szCs w:val="24"/>
          <w:lang w:val="sq-AL"/>
        </w:rPr>
      </w:pPr>
      <w:r w:rsidRPr="00F84A81">
        <w:rPr>
          <w:color w:val="000000" w:themeColor="text1"/>
          <w:szCs w:val="24"/>
          <w:lang w:val="sq-AL"/>
        </w:rPr>
        <w:t xml:space="preserve">ll) përhapjen, vendosjen, shkarkimin ose shpërthimin e lëndëve plasëse ose të pajisjeve të tjera vdekjeprurëse, në mjedise publike, në zyrat e një shteti ose qeverie, sistemin e transportit publik ose në infrastrukturën publike, si dhe shpërndarjen në mjedis të substancave të rrezikshme, shkaktimin e zjarreve, të përmbytjeve, shpërthimeve, </w:t>
      </w:r>
      <w:r w:rsidR="00D433B0" w:rsidRPr="00F84A81">
        <w:rPr>
          <w:rFonts w:cs="Times New Roman"/>
          <w:color w:val="000000" w:themeColor="text1"/>
          <w:szCs w:val="24"/>
        </w:rPr>
        <w:t>duke shkaktuar vdekjen, rrezikimin e jetës ose dëmtime të rënda trupore ose duke shkaktuar shkatërrime masive të vendeve, mjediseve ose sistemeve të lartpërmendura</w:t>
      </w:r>
      <w:r w:rsidRPr="00F84A81">
        <w:rPr>
          <w:color w:val="000000" w:themeColor="text1"/>
          <w:szCs w:val="24"/>
          <w:lang w:val="sq-AL"/>
        </w:rPr>
        <w:t>, kur ky shkatërrim sjell a mund të sjellë humbje të mëdha ekonomike;</w:t>
      </w:r>
    </w:p>
    <w:p w14:paraId="7D344C31" w14:textId="73885829" w:rsidR="00D433B0" w:rsidRPr="00F84A81" w:rsidRDefault="00001A47" w:rsidP="00001A47">
      <w:pPr>
        <w:pStyle w:val="Paragraf02"/>
        <w:rPr>
          <w:color w:val="000000" w:themeColor="text1"/>
          <w:szCs w:val="24"/>
          <w:lang w:val="sq-AL"/>
        </w:rPr>
      </w:pPr>
      <w:r w:rsidRPr="00F84A81">
        <w:rPr>
          <w:color w:val="000000" w:themeColor="text1"/>
          <w:szCs w:val="24"/>
          <w:lang w:val="sq-AL"/>
        </w:rPr>
        <w:t xml:space="preserve">m) </w:t>
      </w:r>
      <w:r w:rsidR="00D433B0" w:rsidRPr="00F84A81">
        <w:rPr>
          <w:rFonts w:cs="Times New Roman"/>
          <w:color w:val="000000" w:themeColor="text1"/>
          <w:szCs w:val="24"/>
        </w:rPr>
        <w:t>shkatërrimin e rëndë dhe në përmasa të mëdha të pronës shtetërore ose publike, një sistemi transporti, një objekti infrastrukture, duke përfshirë një sistem informacioni, një platformë fikse të vendosur në shelfin kontinental, një vend publik ose pronë private që mund të rrezikojë jetën e njerëzve ose të rezultojë në humbje të mëdha ekonomike;</w:t>
      </w:r>
    </w:p>
    <w:p w14:paraId="50AB09B1" w14:textId="58A752E7" w:rsidR="00D433B0" w:rsidRPr="00F84A81" w:rsidRDefault="00D433B0" w:rsidP="00D433B0">
      <w:pPr>
        <w:pStyle w:val="Paragraf02"/>
        <w:rPr>
          <w:color w:val="000000" w:themeColor="text1"/>
          <w:szCs w:val="24"/>
          <w:lang w:val="sq-AL"/>
        </w:rPr>
      </w:pPr>
      <w:r w:rsidRPr="00F84A81">
        <w:rPr>
          <w:rFonts w:cs="Times New Roman"/>
          <w:color w:val="000000" w:themeColor="text1"/>
          <w:szCs w:val="24"/>
        </w:rPr>
        <w:t>m/1) ndërhyrjen e paligjshme në një sistem informacioni apo në të dhënat kompjuterike kur një akt i tillë është kryer kundër një sistemi informacioni të infrastrukturës kritike ose shkakton dëmtime serioze;</w:t>
      </w:r>
    </w:p>
    <w:p w14:paraId="21BA6BC6" w14:textId="18D7FB93" w:rsidR="00545B3D" w:rsidRPr="00F84A81" w:rsidRDefault="00001A47" w:rsidP="00DC4A87">
      <w:pPr>
        <w:pStyle w:val="Paragraf02"/>
        <w:rPr>
          <w:color w:val="000000" w:themeColor="text1"/>
          <w:szCs w:val="24"/>
          <w:lang w:val="sq-AL"/>
        </w:rPr>
      </w:pPr>
      <w:r w:rsidRPr="00F84A81">
        <w:rPr>
          <w:color w:val="000000" w:themeColor="text1"/>
          <w:szCs w:val="24"/>
          <w:lang w:val="sq-AL"/>
        </w:rPr>
        <w:t xml:space="preserve">n) </w:t>
      </w:r>
      <w:r w:rsidR="00CD48CD" w:rsidRPr="00F84A81">
        <w:rPr>
          <w:rFonts w:cs="Times New Roman"/>
          <w:color w:val="000000" w:themeColor="text1"/>
          <w:szCs w:val="24"/>
        </w:rPr>
        <w:t>ndërhyrjen ose ndërprerjen e</w:t>
      </w:r>
      <w:r w:rsidR="00CD48CD" w:rsidRPr="00F84A81">
        <w:rPr>
          <w:color w:val="000000" w:themeColor="text1"/>
          <w:szCs w:val="24"/>
          <w:lang w:val="sq-AL"/>
        </w:rPr>
        <w:t xml:space="preserve"> </w:t>
      </w:r>
      <w:r w:rsidRPr="00F84A81">
        <w:rPr>
          <w:color w:val="000000" w:themeColor="text1"/>
          <w:szCs w:val="24"/>
          <w:lang w:val="sq-AL"/>
        </w:rPr>
        <w:t>furnizimit me ujë, energji elektrike ose çdo burim tjetër të rëndësishëm</w:t>
      </w:r>
      <w:r w:rsidR="00DC4A87" w:rsidRPr="00F84A81">
        <w:rPr>
          <w:color w:val="000000" w:themeColor="text1"/>
          <w:szCs w:val="24"/>
          <w:lang w:val="sq-AL"/>
        </w:rPr>
        <w:t xml:space="preserve">, </w:t>
      </w:r>
      <w:r w:rsidR="00DC4A87" w:rsidRPr="00F84A81">
        <w:rPr>
          <w:rFonts w:cs="Times New Roman"/>
          <w:color w:val="000000" w:themeColor="text1"/>
          <w:szCs w:val="24"/>
        </w:rPr>
        <w:t xml:space="preserve">natyror thelbësor, duke rrezikuar jetën e </w:t>
      </w:r>
      <w:r w:rsidR="00545B3D" w:rsidRPr="00F84A81">
        <w:rPr>
          <w:rFonts w:cs="Times New Roman"/>
          <w:color w:val="000000" w:themeColor="text1"/>
          <w:szCs w:val="24"/>
        </w:rPr>
        <w:t>personave</w:t>
      </w:r>
      <w:r w:rsidR="00545B3D" w:rsidRPr="00F84A81">
        <w:rPr>
          <w:color w:val="000000" w:themeColor="text1"/>
          <w:szCs w:val="24"/>
          <w:lang w:val="sq-AL"/>
        </w:rPr>
        <w:t>;</w:t>
      </w:r>
    </w:p>
    <w:p w14:paraId="30DAF724" w14:textId="47B7C78E" w:rsidR="003A0832" w:rsidRPr="00F84A81" w:rsidRDefault="003A0832" w:rsidP="00DC4A87">
      <w:pPr>
        <w:pStyle w:val="Paragraf02"/>
        <w:rPr>
          <w:color w:val="000000" w:themeColor="text1"/>
          <w:szCs w:val="24"/>
          <w:lang w:val="sq-AL"/>
        </w:rPr>
      </w:pPr>
      <w:r w:rsidRPr="00F84A81">
        <w:rPr>
          <w:color w:val="000000" w:themeColor="text1"/>
          <w:szCs w:val="24"/>
          <w:lang w:val="sq-AL"/>
        </w:rPr>
        <w:lastRenderedPageBreak/>
        <w:t>nj)</w:t>
      </w:r>
      <w:r w:rsidRPr="00F84A81">
        <w:rPr>
          <w:color w:val="000000" w:themeColor="text1"/>
          <w:szCs w:val="24"/>
        </w:rPr>
        <w:t xml:space="preserve"> </w:t>
      </w:r>
      <w:r w:rsidRPr="00F84A81">
        <w:rPr>
          <w:color w:val="000000" w:themeColor="text1"/>
          <w:szCs w:val="24"/>
          <w:lang w:val="sq-AL"/>
        </w:rPr>
        <w:t>vjedhjen me pasoja të rënda, shtrëngimin me anë të kanosjes ose dhunës për dhënien e pasurisë, si dhe falsifikimin e përdorimin e dokumenteve të falsifikuara me qëllim kryerjen e një vepre të parashikuar në këtë nen;</w:t>
      </w:r>
    </w:p>
    <w:p w14:paraId="4368D2AB" w14:textId="706F7650" w:rsidR="00001A47" w:rsidRPr="00F84A81" w:rsidRDefault="00001A47" w:rsidP="00DC4A87">
      <w:pPr>
        <w:pStyle w:val="Paragraf02"/>
        <w:rPr>
          <w:color w:val="000000" w:themeColor="text1"/>
          <w:szCs w:val="24"/>
          <w:lang w:val="sq-AL"/>
        </w:rPr>
      </w:pPr>
      <w:r w:rsidRPr="00F84A81">
        <w:rPr>
          <w:color w:val="000000" w:themeColor="text1"/>
          <w:szCs w:val="24"/>
          <w:lang w:val="sq-AL"/>
        </w:rPr>
        <w:t>apo çdo vepër tjetër që synon të shkaktojë vdekjen ose plagosjen e rëndë të civilëve ose të çdo personi tjetër që nuk merr pjesë aktive në veprimet luftarake në një situatë konflikti të armatosur, e kryer për qëllimet e përcaktuara në paragrafin e parë të këtij neni.</w:t>
      </w:r>
    </w:p>
    <w:p w14:paraId="7F1AD232" w14:textId="74FC2DE9" w:rsidR="003A0832" w:rsidRPr="00F84A81" w:rsidRDefault="003A0832" w:rsidP="00DC4A87">
      <w:pPr>
        <w:pStyle w:val="Paragraf02"/>
        <w:rPr>
          <w:color w:val="000000" w:themeColor="text1"/>
          <w:szCs w:val="24"/>
          <w:lang w:val="sq-AL"/>
        </w:rPr>
      </w:pPr>
      <w:r w:rsidRPr="00F84A81">
        <w:rPr>
          <w:color w:val="000000" w:themeColor="text1"/>
          <w:szCs w:val="24"/>
          <w:lang w:val="sq-AL"/>
        </w:rPr>
        <w:t>Kanosja për kryerjen e veprave me qëllime terroriste të parashikuara në këtë nen dënohet me burgim nga tetë gjer në pesëmbëdhjetë vjet.</w:t>
      </w:r>
    </w:p>
    <w:p w14:paraId="4368D2AC" w14:textId="7B877104" w:rsidR="00001A47" w:rsidRPr="00F84A81" w:rsidRDefault="00001A47" w:rsidP="00001A47">
      <w:pPr>
        <w:pStyle w:val="Paragraf02"/>
        <w:rPr>
          <w:color w:val="000000" w:themeColor="text1"/>
          <w:szCs w:val="24"/>
          <w:lang w:val="sq-AL"/>
        </w:rPr>
      </w:pPr>
      <w:r w:rsidRPr="00F84A81">
        <w:rPr>
          <w:color w:val="000000" w:themeColor="text1"/>
          <w:szCs w:val="24"/>
          <w:lang w:val="sq-AL"/>
        </w:rPr>
        <w:t>Veprimet që shkaktojnë ndërprerjen e një shërbimi të rëndësishëm, një sistemi, një veprimtarie publike ose private, si rezultat i protestës, i mosbindjes civile, ose i grevës, nuk do të konsiderohen vepra me qëllime terroriste në kuptimin e këtij neni.</w:t>
      </w:r>
    </w:p>
    <w:p w14:paraId="4368D2AD" w14:textId="0171B0FF" w:rsidR="00001A47" w:rsidRPr="00F84A81" w:rsidRDefault="00001A47" w:rsidP="00612AF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b/>
          <w:bCs/>
          <w:color w:val="000000" w:themeColor="text1"/>
          <w:sz w:val="24"/>
          <w:szCs w:val="24"/>
          <w:lang w:val="sq-AL"/>
        </w:rPr>
      </w:pPr>
    </w:p>
    <w:p w14:paraId="4368D2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230/a </w:t>
      </w:r>
    </w:p>
    <w:p w14:paraId="4368D2A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Financimi i terrorizmit</w:t>
      </w:r>
    </w:p>
    <w:p w14:paraId="4368D2B0" w14:textId="20576860" w:rsidR="00001A47" w:rsidRPr="00F84A81" w:rsidRDefault="00001A47" w:rsidP="006D6F78">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9086, datë 19.6.2003;</w:t>
      </w:r>
      <w:r w:rsidR="00FA5469"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3F55D6"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FD3C5C" w:rsidRPr="00F84A81">
        <w:rPr>
          <w:rFonts w:ascii="Garamond" w:eastAsiaTheme="minorHAnsi" w:hAnsi="Garamond" w:cs="CG Times"/>
          <w:b/>
          <w:bCs/>
          <w:i/>
          <w:iCs/>
          <w:color w:val="000000" w:themeColor="text1"/>
          <w:sz w:val="24"/>
          <w:szCs w:val="24"/>
          <w:lang w:val="sq-AL"/>
        </w:rPr>
        <w:t xml:space="preserve">; </w:t>
      </w:r>
      <w:r w:rsidR="00FD3C5C" w:rsidRPr="00F84A81">
        <w:rPr>
          <w:rFonts w:ascii="Garamond" w:eastAsiaTheme="minorHAnsi" w:hAnsi="Garamond" w:cs="CG Times"/>
          <w:bCs/>
          <w:i/>
          <w:iCs/>
          <w:color w:val="000000" w:themeColor="text1"/>
          <w:sz w:val="24"/>
          <w:szCs w:val="24"/>
          <w:lang w:val="sq-AL"/>
        </w:rPr>
        <w:t xml:space="preserve">shtuar togfjalësh në shkronjën </w:t>
      </w:r>
      <w:r w:rsidR="00FD3C5C" w:rsidRPr="00F84A81">
        <w:rPr>
          <w:rFonts w:ascii="Garamond" w:hAnsi="Garamond"/>
          <w:i/>
          <w:color w:val="000000" w:themeColor="text1"/>
          <w:sz w:val="24"/>
          <w:szCs w:val="24"/>
        </w:rPr>
        <w:t xml:space="preserve">“a” të paragrafit të parë dhe të paragrafit të dytë, ndryshuar </w:t>
      </w:r>
      <w:r w:rsidR="00FD3C5C" w:rsidRPr="00F84A81">
        <w:rPr>
          <w:rFonts w:ascii="Garamond" w:eastAsiaTheme="minorHAnsi" w:hAnsi="Garamond" w:cs="CG Times"/>
          <w:bCs/>
          <w:i/>
          <w:iCs/>
          <w:color w:val="000000" w:themeColor="text1"/>
          <w:sz w:val="24"/>
          <w:szCs w:val="24"/>
          <w:lang w:val="sq-AL"/>
        </w:rPr>
        <w:t>togfjalësh</w:t>
      </w:r>
      <w:r w:rsidR="00FD3C5C" w:rsidRPr="00F84A81">
        <w:rPr>
          <w:rFonts w:ascii="Garamond" w:hAnsi="Garamond"/>
          <w:i/>
          <w:color w:val="000000" w:themeColor="text1"/>
          <w:sz w:val="24"/>
          <w:szCs w:val="24"/>
        </w:rPr>
        <w:t xml:space="preserve"> </w:t>
      </w:r>
      <w:r w:rsidR="007A22A0" w:rsidRPr="00F84A81">
        <w:rPr>
          <w:rFonts w:ascii="Garamond" w:eastAsiaTheme="minorHAnsi" w:hAnsi="Garamond" w:cs="CG Times"/>
          <w:bCs/>
          <w:i/>
          <w:iCs/>
          <w:color w:val="000000" w:themeColor="text1"/>
          <w:sz w:val="24"/>
          <w:szCs w:val="24"/>
          <w:lang w:val="sq-AL"/>
        </w:rPr>
        <w:t xml:space="preserve">në shkronjën </w:t>
      </w:r>
      <w:r w:rsidR="007A22A0" w:rsidRPr="00F84A81">
        <w:rPr>
          <w:rFonts w:ascii="Garamond" w:hAnsi="Garamond"/>
          <w:i/>
          <w:color w:val="000000" w:themeColor="text1"/>
          <w:sz w:val="24"/>
          <w:szCs w:val="24"/>
        </w:rPr>
        <w:t xml:space="preserve">“a” të paragrafit të parë </w:t>
      </w:r>
      <w:r w:rsidR="006D6F78" w:rsidRPr="00F84A81">
        <w:rPr>
          <w:rFonts w:ascii="Garamond" w:eastAsiaTheme="minorHAnsi" w:hAnsi="Garamond" w:cs="CG Times"/>
          <w:i/>
          <w:iCs/>
          <w:color w:val="000000" w:themeColor="text1"/>
          <w:sz w:val="24"/>
          <w:szCs w:val="24"/>
          <w:lang w:val="sq-AL"/>
        </w:rPr>
        <w:t>me ligjin nr. 8, datë 28.1.2026)</w:t>
      </w:r>
      <w:r w:rsidR="007A22A0" w:rsidRPr="00F84A81">
        <w:rPr>
          <w:rFonts w:ascii="Garamond" w:eastAsiaTheme="minorHAnsi" w:hAnsi="Garamond" w:cs="CG Times"/>
          <w:i/>
          <w:iCs/>
          <w:color w:val="000000" w:themeColor="text1"/>
          <w:sz w:val="24"/>
          <w:szCs w:val="24"/>
          <w:lang w:val="sq-AL"/>
        </w:rPr>
        <w:t xml:space="preserve"> </w:t>
      </w:r>
    </w:p>
    <w:p w14:paraId="4368D2B1"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p>
    <w:p w14:paraId="4368D2B2"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Dhënia ose grumbullimi i fondeve, me çdo mjet, në mënyrë të drejtpërdrejtë ose të tërthortë, me qëllimin që ato të përdoren ose duke ditur se ato do të përdoren, plotësisht ose pjesërisht:</w:t>
      </w:r>
    </w:p>
    <w:p w14:paraId="4368D2B3" w14:textId="5E96F112" w:rsidR="00001A47" w:rsidRPr="00F84A81" w:rsidRDefault="00001A47" w:rsidP="00001A47">
      <w:pPr>
        <w:pStyle w:val="Paragraf02"/>
        <w:rPr>
          <w:color w:val="000000" w:themeColor="text1"/>
          <w:szCs w:val="24"/>
          <w:lang w:val="sq-AL"/>
        </w:rPr>
      </w:pPr>
      <w:r w:rsidRPr="00F84A81">
        <w:rPr>
          <w:color w:val="000000" w:themeColor="text1"/>
          <w:szCs w:val="24"/>
          <w:lang w:val="sq-AL"/>
        </w:rPr>
        <w:t>a) për të kryer</w:t>
      </w:r>
      <w:r w:rsidR="006D6F78" w:rsidRPr="00F84A81">
        <w:rPr>
          <w:color w:val="000000" w:themeColor="text1"/>
          <w:szCs w:val="24"/>
          <w:lang w:val="sq-AL"/>
        </w:rPr>
        <w:t>,</w:t>
      </w:r>
      <w:r w:rsidR="006D6F78" w:rsidRPr="00F84A81">
        <w:rPr>
          <w:rFonts w:cs="Times New Roman"/>
          <w:color w:val="000000" w:themeColor="text1"/>
          <w:szCs w:val="24"/>
        </w:rPr>
        <w:t xml:space="preserve"> ose për të kontribuuar në kryerjen e</w:t>
      </w:r>
      <w:r w:rsidRPr="00F84A81">
        <w:rPr>
          <w:color w:val="000000" w:themeColor="text1"/>
          <w:szCs w:val="24"/>
          <w:lang w:val="sq-AL"/>
        </w:rPr>
        <w:t xml:space="preserve"> </w:t>
      </w:r>
      <w:r w:rsidR="00874A7D" w:rsidRPr="00F84A81">
        <w:rPr>
          <w:rFonts w:cs="Times New Roman"/>
          <w:color w:val="000000" w:themeColor="text1"/>
          <w:szCs w:val="24"/>
        </w:rPr>
        <w:t>veprave të parashikuara në këtë kre</w:t>
      </w:r>
      <w:r w:rsidRPr="00F84A81">
        <w:rPr>
          <w:color w:val="000000" w:themeColor="text1"/>
          <w:szCs w:val="24"/>
          <w:lang w:val="sq-AL"/>
        </w:rPr>
        <w:t>;</w:t>
      </w:r>
    </w:p>
    <w:p w14:paraId="4368D2B4"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b) nga një organizatë terroriste;</w:t>
      </w:r>
    </w:p>
    <w:p w14:paraId="4368D2B5"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c) nga një terrorist i vetëm;</w:t>
      </w:r>
    </w:p>
    <w:p w14:paraId="4368D2B6"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dënohet jo më pak se pesëmbëdhjetë vjet burgim ose me burgim të përjetshëm.</w:t>
      </w:r>
    </w:p>
    <w:p w14:paraId="4368D2B7"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Dispozitat e këtij neni zbatohen:</w:t>
      </w:r>
    </w:p>
    <w:p w14:paraId="4368D2B8" w14:textId="038624D1" w:rsidR="00001A47" w:rsidRPr="00F84A81" w:rsidRDefault="00001A47" w:rsidP="00FD3C5C">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lang w:val="sq-AL"/>
        </w:rPr>
        <w:t>a) për të gjitha fondet, ku përfshihen</w:t>
      </w:r>
      <w:r w:rsidR="00FD3C5C" w:rsidRPr="00F84A81">
        <w:rPr>
          <w:rFonts w:ascii="Garamond" w:hAnsi="Garamond"/>
          <w:color w:val="000000" w:themeColor="text1"/>
          <w:sz w:val="24"/>
          <w:szCs w:val="24"/>
        </w:rPr>
        <w:t>, por jo të kufizuar vetëm në</w:t>
      </w:r>
      <w:r w:rsidRPr="00F84A81">
        <w:rPr>
          <w:rFonts w:ascii="Garamond" w:hAnsi="Garamond"/>
          <w:color w:val="000000" w:themeColor="text1"/>
          <w:sz w:val="24"/>
          <w:szCs w:val="24"/>
          <w:lang w:val="sq-AL"/>
        </w:rPr>
        <w:t xml:space="preserve"> pasuri të çdo lloji, të trupëzuara ose të patrupëzuara, të luajtshme ose të paluajtshme, pavarësisht nga mënyra e fitimit të tyre, dhe dokumente ligjore ose instrumente të çdo lloji, edhe në formë elektronike ose digjitale, që tregojnë të drejta ose interesa mbi pasuri të tilla, përfshirë kreditë bankare, çeqet e udhëtarëve, çeqet bankare, urdhërpagesat, aksionet, letrat me vlerë, bonot, çeqet e garantuara bankare, letrat e kreditit, si dhe çdo instrument tjetër financiar, të ngjashëm me to;</w:t>
      </w:r>
    </w:p>
    <w:p w14:paraId="4368D2B9"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b) pavarësisht nëse personi që kryen një nga veprat e parashikuara në paragrafin e parë të këtij neni, ndodhet në të njëjtin shtet a në një shtet të ndryshëm nga ai, në të cilin ndodhet organizata terroriste a terroristi i vetëm ose nga shteti në të cilin është kryer a do të kryhet vepra me qëllime terroriste;</w:t>
      </w:r>
    </w:p>
    <w:p w14:paraId="4368D2BA"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c) në rastin e parashikuar nga paragrafi i parë i këtij neni, pavarësisht nëse fondet janë përdorur në fakt për të kryer veprën ose veprat, për të cilat ishin dhënë ose grumbulluar, apo nëse mund të vendoset një lidhje mes fondeve dhe një apo më shumë veprave konkrete me qëllime terroriste.</w:t>
      </w:r>
    </w:p>
    <w:p w14:paraId="4368D2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Dijenia dhe qëllimi, sipas paragrafit të parë të këtij neni, nxirren nga rrethana fakti objektive.</w:t>
      </w:r>
    </w:p>
    <w:p w14:paraId="4368D2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230/b</w:t>
      </w:r>
    </w:p>
    <w:p w14:paraId="4368D2B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Fshehja e fondeve dhe e pasurive të tjera, që financojnë terrorizmin</w:t>
      </w:r>
    </w:p>
    <w:p w14:paraId="4368D2BF" w14:textId="77777777"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3F55D6"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2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C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Transferimi, konvertimi, fshehja, lëvizja ose tjetërsimi i fondeve dhe i pasurive të tjera, ndaj të cilave zbatohen masat kundër financimit të terrorizmit, për të shmangur zbulimin dhe vendndodhjen e tyre, dënohen me burgim nga katër deri në dymbëdhjetë vjet.</w:t>
      </w:r>
    </w:p>
    <w:p w14:paraId="4368D2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Kur kjo vepër kryhet gjatë ushtrimit të një veprimtarie profesionale, në bashkëpunim ose më shumë se një herë, dënohet me burgim nga shtatë deri në pesëmbëdhjetë vjet, ndërsa kur kryerja e kësaj vepre ka sjellë pasoja të rënda, dënohet me burgim jo më pak se pesëmbëdhjetë vjet.</w:t>
      </w:r>
    </w:p>
    <w:p w14:paraId="4368D2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230/c</w:t>
      </w:r>
    </w:p>
    <w:p w14:paraId="4368D2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Dhënia e informacioneve nga persona që ushtrojnë funksione publike ose në ushtrim të detyrës a profesionit</w:t>
      </w:r>
    </w:p>
    <w:p w14:paraId="4368D2C6" w14:textId="0BB3F8B8"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07642A"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2C7" w14:textId="77777777" w:rsidR="00001A47" w:rsidRPr="00F84A81" w:rsidRDefault="00001A47" w:rsidP="00001A47">
      <w:pPr>
        <w:autoSpaceDE w:val="0"/>
        <w:autoSpaceDN w:val="0"/>
        <w:adjustRightInd w:val="0"/>
        <w:spacing w:after="0" w:line="160" w:lineRule="atLeast"/>
        <w:ind w:firstLine="454"/>
        <w:rPr>
          <w:rFonts w:ascii="Garamond" w:eastAsiaTheme="minorHAnsi" w:hAnsi="Garamond" w:cs="CG Times"/>
          <w:color w:val="000000" w:themeColor="text1"/>
          <w:sz w:val="24"/>
          <w:szCs w:val="24"/>
          <w:lang w:val="sq-AL"/>
        </w:rPr>
      </w:pPr>
    </w:p>
    <w:p w14:paraId="4368D2C8" w14:textId="77777777"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ab/>
      </w:r>
      <w:r w:rsidRPr="00F84A81">
        <w:rPr>
          <w:rFonts w:ascii="Garamond" w:eastAsiaTheme="minorHAnsi" w:hAnsi="Garamond" w:cs="CG Times"/>
          <w:color w:val="000000" w:themeColor="text1"/>
          <w:sz w:val="24"/>
          <w:szCs w:val="24"/>
          <w:lang w:val="sq-AL"/>
        </w:rPr>
        <w:t>Vënia në dijeni e personave të shpallur ose e personave të tjerë për të dhënat për verifikimin ose hetimin e fondeve dhe pasurive të tjera, ndaj të cilave zbatohen masa kundër financimit të terrorizmit, nga persona që ushtrojnë funksione publike ose që janë në ushtrim të detyrës a profesionit, dënohet me burgim nga pesë deri në dhjetë vjet.</w:t>
      </w:r>
      <w:r w:rsidR="00F920D1" w:rsidRPr="00F84A81">
        <w:rPr>
          <w:rFonts w:ascii="Garamond" w:eastAsiaTheme="minorHAnsi" w:hAnsi="Garamond" w:cs="CG Times"/>
          <w:color w:val="000000" w:themeColor="text1"/>
          <w:sz w:val="24"/>
          <w:szCs w:val="24"/>
          <w:lang w:val="sq-AL"/>
        </w:rPr>
        <w:t xml:space="preserve">  </w:t>
      </w:r>
    </w:p>
    <w:p w14:paraId="457320E5"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D2C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230/ç</w:t>
      </w:r>
    </w:p>
    <w:p w14:paraId="4368D2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u w:val="single"/>
          <w:lang w:val="sq-AL"/>
        </w:rPr>
      </w:pPr>
      <w:r w:rsidRPr="00F84A81">
        <w:rPr>
          <w:rFonts w:ascii="Garamond" w:eastAsiaTheme="minorHAnsi" w:hAnsi="Garamond" w:cs="CG Times"/>
          <w:b/>
          <w:bCs/>
          <w:color w:val="000000" w:themeColor="text1"/>
          <w:sz w:val="24"/>
          <w:szCs w:val="24"/>
          <w:lang w:val="sq-AL"/>
        </w:rPr>
        <w:t>Kryerja e shërbimeve dhe veprimeve me persona të shpallur</w:t>
      </w:r>
    </w:p>
    <w:p w14:paraId="4368D2CB" w14:textId="77777777"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3F55D6"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2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2CD" w14:textId="4E7F8CBF"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e fondeve dhe pasurive të tjera, kryerja e shërbimeve financiare, si dhe e transaksioneve të tjera me persona të shpallur, ndaj të cilëve zbatohen masa kundër financimit të terrorizmit, dënohen me burgim</w:t>
      </w:r>
      <w:r w:rsidR="00DE3667" w:rsidRPr="00F84A81">
        <w:rPr>
          <w:rFonts w:ascii="Garamond" w:eastAsiaTheme="minorHAnsi" w:hAnsi="Garamond" w:cs="CG Times"/>
          <w:color w:val="000000" w:themeColor="text1"/>
          <w:sz w:val="24"/>
          <w:szCs w:val="24"/>
          <w:lang w:val="sq-AL"/>
        </w:rPr>
        <w:t xml:space="preserve"> nga katër deri në dhjetë vjet.</w:t>
      </w:r>
    </w:p>
    <w:p w14:paraId="0E474C76" w14:textId="77777777" w:rsidR="007E034F" w:rsidRPr="00F84A81" w:rsidRDefault="007E034F"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2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230/d</w:t>
      </w:r>
    </w:p>
    <w:p w14:paraId="4368D2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Grumbullimi i fondeve për financimin e terrorizmit</w:t>
      </w:r>
    </w:p>
    <w:p w14:paraId="4368D2D0" w14:textId="77777777"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FA5469"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2D1" w14:textId="77777777" w:rsidR="00001A47" w:rsidRPr="00F84A81" w:rsidRDefault="00001A47" w:rsidP="00001A47">
      <w:pPr>
        <w:autoSpaceDE w:val="0"/>
        <w:autoSpaceDN w:val="0"/>
        <w:adjustRightInd w:val="0"/>
        <w:spacing w:after="0" w:line="240" w:lineRule="auto"/>
        <w:ind w:firstLine="454"/>
        <w:rPr>
          <w:rFonts w:ascii="Garamond" w:eastAsiaTheme="minorHAnsi" w:hAnsi="Garamond" w:cs="CG Times"/>
          <w:color w:val="000000" w:themeColor="text1"/>
          <w:sz w:val="24"/>
          <w:szCs w:val="24"/>
          <w:lang w:val="sq-AL"/>
        </w:rPr>
      </w:pPr>
    </w:p>
    <w:p w14:paraId="4368D2D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231</w:t>
      </w:r>
    </w:p>
    <w:p w14:paraId="4368D2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Rekrutimi i personave për</w:t>
      </w:r>
      <w:r w:rsidR="00FD76D6" w:rsidRPr="00F84A81">
        <w:rPr>
          <w:rFonts w:ascii="Garamond" w:eastAsiaTheme="minorHAnsi" w:hAnsi="Garamond" w:cs="CG Times"/>
          <w:b/>
          <w:bCs/>
          <w:color w:val="000000" w:themeColor="text1"/>
          <w:sz w:val="24"/>
          <w:szCs w:val="24"/>
          <w:lang w:val="sq-AL"/>
        </w:rPr>
        <w:t xml:space="preserve"> kryerjen e veprave me qëllime</w:t>
      </w:r>
      <w:r w:rsidRPr="00F84A81">
        <w:rPr>
          <w:rFonts w:ascii="Garamond" w:eastAsiaTheme="minorHAnsi" w:hAnsi="Garamond" w:cs="CG Times"/>
          <w:b/>
          <w:bCs/>
          <w:color w:val="000000" w:themeColor="text1"/>
          <w:sz w:val="24"/>
          <w:szCs w:val="24"/>
          <w:lang w:val="sq-AL"/>
        </w:rPr>
        <w:t xml:space="preserve"> terroriste ose të financimit të terrorizmit</w:t>
      </w:r>
    </w:p>
    <w:p w14:paraId="695A4872" w14:textId="496118ED" w:rsidR="007E034F" w:rsidRPr="00F84A81" w:rsidRDefault="00001A47" w:rsidP="007E034F">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89412B" w:rsidRPr="00F84A81">
        <w:rPr>
          <w:rFonts w:ascii="Garamond" w:eastAsiaTheme="minorHAnsi" w:hAnsi="Garamond" w:cs="CG Times"/>
          <w:i/>
          <w:iCs/>
          <w:color w:val="000000" w:themeColor="text1"/>
          <w:sz w:val="24"/>
          <w:szCs w:val="24"/>
          <w:lang w:val="sq-AL"/>
        </w:rPr>
        <w:t>9686, datë 26.2.2007; shtuar togfjalësha në fjalinë e parë dhe fjalia e dytë</w:t>
      </w:r>
      <w:r w:rsidR="007E034F" w:rsidRPr="00F84A81">
        <w:rPr>
          <w:rFonts w:ascii="Garamond" w:eastAsiaTheme="minorHAnsi" w:hAnsi="Garamond" w:cs="CG Times"/>
          <w:bCs/>
          <w:i/>
          <w:iCs/>
          <w:color w:val="000000" w:themeColor="text1"/>
          <w:sz w:val="24"/>
          <w:szCs w:val="24"/>
          <w:lang w:val="sq-AL"/>
        </w:rPr>
        <w:t xml:space="preserve"> </w:t>
      </w:r>
      <w:r w:rsidR="007E034F" w:rsidRPr="00F84A81">
        <w:rPr>
          <w:rFonts w:ascii="Garamond" w:eastAsiaTheme="minorHAnsi" w:hAnsi="Garamond" w:cs="CG Times"/>
          <w:i/>
          <w:iCs/>
          <w:color w:val="000000" w:themeColor="text1"/>
          <w:sz w:val="24"/>
          <w:szCs w:val="24"/>
          <w:lang w:val="sq-AL"/>
        </w:rPr>
        <w:t xml:space="preserve">me ligjin nr. 8, datë 28.1.2026) </w:t>
      </w:r>
    </w:p>
    <w:p w14:paraId="4368D2D5" w14:textId="194E3BD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5316452" w14:textId="2C32907B" w:rsidR="003F65D5" w:rsidRPr="00F84A81" w:rsidRDefault="00001A47" w:rsidP="003F65D5">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Rekrutimi i një ose më shumë personave për kryerjen</w:t>
      </w:r>
      <w:r w:rsidR="007E034F"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w:t>
      </w:r>
      <w:r w:rsidR="007E034F" w:rsidRPr="00F84A81">
        <w:rPr>
          <w:rFonts w:ascii="Garamond" w:hAnsi="Garamond"/>
          <w:color w:val="000000" w:themeColor="text1"/>
          <w:sz w:val="24"/>
          <w:szCs w:val="24"/>
        </w:rPr>
        <w:t>ose për dhënien e kontributit në kryerjen</w:t>
      </w:r>
      <w:r w:rsidR="007E034F"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e veprave me qëllime terroriste</w:t>
      </w:r>
      <w:r w:rsidR="007E034F"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w:t>
      </w:r>
      <w:r w:rsidR="007E034F" w:rsidRPr="00F84A81">
        <w:rPr>
          <w:rFonts w:ascii="Garamond" w:hAnsi="Garamond"/>
          <w:color w:val="000000" w:themeColor="text1"/>
          <w:sz w:val="24"/>
          <w:szCs w:val="24"/>
        </w:rPr>
        <w:t xml:space="preserve">veprave të parashikuara në nenin 230, shkronjat “a” deri “m/1”, dhe nenin 234/a të këtij Kodi, </w:t>
      </w:r>
      <w:r w:rsidRPr="00F84A81">
        <w:rPr>
          <w:rFonts w:ascii="Garamond" w:eastAsiaTheme="minorHAnsi" w:hAnsi="Garamond" w:cs="CG Times"/>
          <w:color w:val="000000" w:themeColor="text1"/>
          <w:sz w:val="24"/>
          <w:szCs w:val="24"/>
          <w:lang w:val="sq-AL"/>
        </w:rPr>
        <w:t xml:space="preserve">ose të financimit të terrorizmit, edhe kur këto vepra drejtohen kundër një shteti tjetër, institucioni apo organizate ndërkombëtare, </w:t>
      </w:r>
      <w:r w:rsidR="003F65D5" w:rsidRPr="00F84A81">
        <w:rPr>
          <w:rFonts w:ascii="Garamond" w:hAnsi="Garamond"/>
          <w:color w:val="000000" w:themeColor="text1"/>
          <w:sz w:val="24"/>
          <w:szCs w:val="24"/>
        </w:rPr>
        <w:t>por pa qenë e nevojshme që këto vepra të kryhen,</w:t>
      </w:r>
      <w:r w:rsidR="003F65D5"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dënohet me b</w:t>
      </w:r>
      <w:r w:rsidR="003A3BD5" w:rsidRPr="00F84A81">
        <w:rPr>
          <w:rFonts w:ascii="Garamond" w:eastAsiaTheme="minorHAnsi" w:hAnsi="Garamond" w:cs="CG Times"/>
          <w:color w:val="000000" w:themeColor="text1"/>
          <w:sz w:val="24"/>
          <w:szCs w:val="24"/>
          <w:lang w:val="sq-AL"/>
        </w:rPr>
        <w:t>urgim jo më pak se dhjetë vjet.</w:t>
      </w:r>
      <w:r w:rsidR="003F65D5" w:rsidRPr="00F84A81">
        <w:rPr>
          <w:rFonts w:ascii="Garamond" w:hAnsi="Garamond"/>
          <w:color w:val="000000" w:themeColor="text1"/>
          <w:sz w:val="24"/>
          <w:szCs w:val="24"/>
        </w:rPr>
        <w:t xml:space="preserve"> Kur kjo vepër synon rekrutimin e fëmijëve, dënimi përkatës shtohet deri në një të dytën e tij.</w:t>
      </w:r>
    </w:p>
    <w:p w14:paraId="4368D2D7" w14:textId="4E3CDC64" w:rsidR="003A3BD5" w:rsidRPr="00F84A81" w:rsidRDefault="003A3BD5" w:rsidP="000052D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color w:val="000000" w:themeColor="text1"/>
          <w:sz w:val="24"/>
          <w:szCs w:val="24"/>
          <w:lang w:val="sq-AL"/>
        </w:rPr>
      </w:pPr>
    </w:p>
    <w:p w14:paraId="4368D2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232</w:t>
      </w:r>
    </w:p>
    <w:p w14:paraId="4368D2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Stërvitja për kryerjen e veprave me qëllime terroriste</w:t>
      </w:r>
    </w:p>
    <w:p w14:paraId="4368D2DA" w14:textId="1A4A8D7E" w:rsidR="00001A47" w:rsidRPr="00F84A81" w:rsidRDefault="00001A47" w:rsidP="00600E70">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3B362B" w:rsidRPr="00F84A81">
        <w:rPr>
          <w:rFonts w:ascii="Garamond" w:eastAsiaTheme="minorHAnsi" w:hAnsi="Garamond" w:cs="CG Times"/>
          <w:i/>
          <w:iCs/>
          <w:color w:val="000000" w:themeColor="text1"/>
          <w:sz w:val="24"/>
          <w:szCs w:val="24"/>
          <w:lang w:val="sq-AL"/>
        </w:rPr>
        <w:t xml:space="preserve">9686, datë 26.2.2007; ndryshuar togfjalësha në paragrafin e parë, shtuar togfjalësh në paragrafin e parë dhe paragrafi i dytë </w:t>
      </w:r>
      <w:r w:rsidR="00600E70" w:rsidRPr="00F84A81">
        <w:rPr>
          <w:rFonts w:ascii="Garamond" w:eastAsiaTheme="minorHAnsi" w:hAnsi="Garamond" w:cs="CG Times"/>
          <w:i/>
          <w:iCs/>
          <w:color w:val="000000" w:themeColor="text1"/>
          <w:sz w:val="24"/>
          <w:szCs w:val="24"/>
          <w:lang w:val="sq-AL"/>
        </w:rPr>
        <w:t xml:space="preserve">me ligjin nr. 8, datë 28.1.2026) </w:t>
      </w:r>
    </w:p>
    <w:p w14:paraId="4368D2DB" w14:textId="77777777" w:rsidR="00001A47" w:rsidRPr="00F84A81" w:rsidRDefault="00001A47" w:rsidP="00001A47">
      <w:pPr>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DC" w14:textId="6A1F2B73" w:rsidR="00001A47" w:rsidRPr="00F84A81" w:rsidRDefault="00001A47" w:rsidP="003B362B">
      <w:pPr>
        <w:spacing w:after="0" w:line="240" w:lineRule="auto"/>
        <w:rPr>
          <w:rFonts w:ascii="Garamond" w:hAnsi="Garamond"/>
          <w:color w:val="000000" w:themeColor="text1"/>
          <w:sz w:val="24"/>
          <w:szCs w:val="24"/>
        </w:rPr>
      </w:pPr>
      <w:r w:rsidRPr="00F84A81">
        <w:rPr>
          <w:rFonts w:ascii="Garamond" w:eastAsiaTheme="minorHAnsi" w:hAnsi="Garamond" w:cs="CG Times"/>
          <w:color w:val="000000" w:themeColor="text1"/>
          <w:sz w:val="24"/>
          <w:szCs w:val="24"/>
          <w:lang w:val="sq-AL"/>
        </w:rPr>
        <w:t>Përgatitja, stërvitja dhe dhënia në çdo formë e udhëzimeve edhe në mënyrë anonime ose në rrugë elektronike, për prodhimin ose përdorimin e lëndëv</w:t>
      </w:r>
      <w:r w:rsidR="00600E70" w:rsidRPr="00F84A81">
        <w:rPr>
          <w:rFonts w:ascii="Garamond" w:eastAsiaTheme="minorHAnsi" w:hAnsi="Garamond" w:cs="CG Times"/>
          <w:color w:val="000000" w:themeColor="text1"/>
          <w:sz w:val="24"/>
          <w:szCs w:val="24"/>
          <w:lang w:val="sq-AL"/>
        </w:rPr>
        <w:t xml:space="preserve">e eksplozive, armëve të zjarrit, </w:t>
      </w:r>
      <w:r w:rsidRPr="00F84A81">
        <w:rPr>
          <w:rFonts w:ascii="Garamond" w:eastAsiaTheme="minorHAnsi" w:hAnsi="Garamond" w:cs="CG Times"/>
          <w:color w:val="000000" w:themeColor="text1"/>
          <w:sz w:val="24"/>
          <w:szCs w:val="24"/>
          <w:lang w:val="sq-AL"/>
        </w:rPr>
        <w:t xml:space="preserve">municioneve </w:t>
      </w:r>
      <w:r w:rsidRPr="00F84A81">
        <w:rPr>
          <w:rFonts w:ascii="Garamond" w:eastAsiaTheme="minorHAnsi" w:hAnsi="Garamond" w:cs="CG Times"/>
          <w:color w:val="000000" w:themeColor="text1"/>
          <w:sz w:val="24"/>
          <w:szCs w:val="24"/>
          <w:lang w:val="sq-AL"/>
        </w:rPr>
        <w:lastRenderedPageBreak/>
        <w:t xml:space="preserve">luftarake, të armëve të tjera </w:t>
      </w:r>
      <w:r w:rsidR="00600E70" w:rsidRPr="00F84A81">
        <w:rPr>
          <w:rFonts w:ascii="Garamond" w:hAnsi="Garamond"/>
          <w:color w:val="000000" w:themeColor="text1"/>
          <w:sz w:val="24"/>
          <w:szCs w:val="24"/>
        </w:rPr>
        <w:t>ose</w:t>
      </w:r>
      <w:r w:rsidRPr="00F84A81">
        <w:rPr>
          <w:rFonts w:ascii="Garamond" w:eastAsiaTheme="minorHAnsi" w:hAnsi="Garamond" w:cs="CG Times"/>
          <w:color w:val="000000" w:themeColor="text1"/>
          <w:sz w:val="24"/>
          <w:szCs w:val="24"/>
          <w:lang w:val="sq-AL"/>
        </w:rPr>
        <w:t xml:space="preserve"> lëndëve kimike, bakteriologjike apo bërthamore ose të çdo natyre tjetër, të dëmshme dhe të rrezikshme për </w:t>
      </w:r>
      <w:r w:rsidR="00600E70" w:rsidRPr="00F84A81">
        <w:rPr>
          <w:rFonts w:ascii="Garamond" w:hAnsi="Garamond"/>
          <w:color w:val="000000" w:themeColor="text1"/>
          <w:sz w:val="24"/>
          <w:szCs w:val="24"/>
        </w:rPr>
        <w:t>njerëzit, mjedisin ose</w:t>
      </w:r>
      <w:r w:rsidR="00600E70"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pasurinë, si dhe të teknikave e të metodave të tjera për kryerjen</w:t>
      </w:r>
      <w:r w:rsidR="00600E70" w:rsidRPr="00F84A81">
        <w:rPr>
          <w:rFonts w:ascii="Garamond" w:hAnsi="Garamond"/>
          <w:color w:val="000000" w:themeColor="text1"/>
          <w:sz w:val="24"/>
          <w:szCs w:val="24"/>
        </w:rPr>
        <w:t>, ose për dhënien e kontributit në kryerjen</w:t>
      </w:r>
      <w:r w:rsidRPr="00F84A81">
        <w:rPr>
          <w:rFonts w:ascii="Garamond" w:eastAsiaTheme="minorHAnsi" w:hAnsi="Garamond" w:cs="CG Times"/>
          <w:color w:val="000000" w:themeColor="text1"/>
          <w:sz w:val="24"/>
          <w:szCs w:val="24"/>
          <w:lang w:val="sq-AL"/>
        </w:rPr>
        <w:t xml:space="preserve"> e veprave me qëllime terroriste dhe pjesëmarrja në veprimtari të tilla,</w:t>
      </w:r>
      <w:r w:rsidR="003B362B" w:rsidRPr="00F84A81">
        <w:rPr>
          <w:rFonts w:ascii="Garamond" w:hAnsi="Garamond"/>
          <w:color w:val="000000" w:themeColor="text1"/>
          <w:sz w:val="24"/>
          <w:szCs w:val="24"/>
        </w:rPr>
        <w:t xml:space="preserve"> duke ditur se aftësitë e ofruara synohen të përdoren për këtë qëllim, </w:t>
      </w:r>
      <w:r w:rsidRPr="00F84A81">
        <w:rPr>
          <w:rFonts w:ascii="Garamond" w:eastAsiaTheme="minorHAnsi" w:hAnsi="Garamond" w:cs="CG Times"/>
          <w:color w:val="000000" w:themeColor="text1"/>
          <w:sz w:val="24"/>
          <w:szCs w:val="24"/>
          <w:lang w:val="sq-AL"/>
        </w:rPr>
        <w:t xml:space="preserve">edhe kur këto vepra drejtohen kundër një shteti tjetër, institucioni apo organizate ndërkombëtare, </w:t>
      </w:r>
      <w:r w:rsidR="003B362B" w:rsidRPr="00F84A81">
        <w:rPr>
          <w:rFonts w:ascii="Garamond" w:hAnsi="Garamond"/>
          <w:color w:val="000000" w:themeColor="text1"/>
          <w:sz w:val="24"/>
          <w:szCs w:val="24"/>
        </w:rPr>
        <w:t>dhe pa qenë e nevojshme që këto vepra të kryhen</w:t>
      </w:r>
      <w:r w:rsidR="003B362B"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dënohen me b</w:t>
      </w:r>
      <w:r w:rsidR="00DE3667" w:rsidRPr="00F84A81">
        <w:rPr>
          <w:rFonts w:ascii="Garamond" w:eastAsiaTheme="minorHAnsi" w:hAnsi="Garamond" w:cs="CG Times"/>
          <w:color w:val="000000" w:themeColor="text1"/>
          <w:sz w:val="24"/>
          <w:szCs w:val="24"/>
          <w:lang w:val="sq-AL"/>
        </w:rPr>
        <w:t>urgim jo më pak se shtatë vjet.</w:t>
      </w:r>
    </w:p>
    <w:p w14:paraId="432312FD" w14:textId="5F5E4112" w:rsidR="003B362B" w:rsidRPr="00F84A81" w:rsidRDefault="003B362B" w:rsidP="003B362B">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kjo vepër synon stërvitjen e fëmijëve, dënimi përkatës shtohet deri në një të dytën e tij.</w:t>
      </w:r>
    </w:p>
    <w:p w14:paraId="48D2BDC2" w14:textId="77777777" w:rsidR="003B362B" w:rsidRPr="00F84A81" w:rsidRDefault="003B362B" w:rsidP="003B362B">
      <w:pPr>
        <w:spacing w:after="0" w:line="240" w:lineRule="auto"/>
        <w:rPr>
          <w:rFonts w:ascii="Garamond" w:hAnsi="Garamond"/>
          <w:color w:val="000000" w:themeColor="text1"/>
          <w:sz w:val="24"/>
          <w:szCs w:val="24"/>
        </w:rPr>
      </w:pPr>
    </w:p>
    <w:p w14:paraId="4368D2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232/a</w:t>
      </w:r>
    </w:p>
    <w:p w14:paraId="0E912F20" w14:textId="77777777" w:rsidR="00DA6085" w:rsidRPr="00F84A81" w:rsidRDefault="00DA6085" w:rsidP="00DA6085">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Nxitja, thirrja publike dhe propaganda për kryerjen e veprave me qëllime terroriste</w:t>
      </w:r>
    </w:p>
    <w:p w14:paraId="4368D2DF" w14:textId="19BCC720" w:rsidR="00001A47" w:rsidRPr="00F84A81" w:rsidRDefault="00DA6085" w:rsidP="00DA6085">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9686, datë 26.2.2007; ndryshuar me ligjin nr. 8, datë 28.1.2026) </w:t>
      </w:r>
    </w:p>
    <w:p w14:paraId="4368D2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2E2" w14:textId="7F060F71" w:rsidR="00001A47" w:rsidRPr="00F84A81" w:rsidRDefault="00DA608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Thirrja, nxitja ose propaganda për kryerjen e veprave me qëllime terroriste ose financimin e terrorizmit, kryer nëpërmjet çdo forme komunikimi, shpërndarje apo promovimi të mesazheve, ideologjive apo materialeve që nxitin, inkurajojnë ose glorifikojnë, drejtpërdrejt ose tërthorazi, kryerjen e veprave me qëllime terroriste, mbështetjen ose miratimin e tyre, apo promovimin e objektivave, synimeve apo ideologjisë së organizatave terroriste, duke shkaktuar kështu rrezikun që një ose më shumë vepra të tilla mund të kryhen, por pa qenë e nevojshme që këto vepra të kryhen, dënohet me burgim nga katër deri në dhjetë vjet.</w:t>
      </w:r>
    </w:p>
    <w:p w14:paraId="268B6A7F" w14:textId="77777777" w:rsidR="0097338D" w:rsidRPr="00F84A81" w:rsidRDefault="0097338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rPr>
          <w:rFonts w:ascii="Garamond" w:eastAsiaTheme="minorHAnsi" w:hAnsi="Garamond" w:cs="CG Times"/>
          <w:color w:val="000000" w:themeColor="text1"/>
          <w:sz w:val="24"/>
          <w:szCs w:val="24"/>
          <w:lang w:val="sq-AL"/>
        </w:rPr>
      </w:pPr>
    </w:p>
    <w:p w14:paraId="3BBEDA32" w14:textId="77777777" w:rsidR="0097338D" w:rsidRPr="00F84A81" w:rsidRDefault="0097338D" w:rsidP="0097338D">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232/a/1</w:t>
      </w:r>
    </w:p>
    <w:p w14:paraId="23C58B34" w14:textId="77777777" w:rsidR="0097338D" w:rsidRPr="00F84A81" w:rsidRDefault="0097338D" w:rsidP="0097338D">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Marrja e trajnimit për kryerjen e veprave me qëllime terroriste</w:t>
      </w:r>
    </w:p>
    <w:p w14:paraId="2B49C96C" w14:textId="784C80C9" w:rsidR="0097338D" w:rsidRPr="00F84A81" w:rsidRDefault="0097338D" w:rsidP="0097338D">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nr. 8, datë 28.1.2026) </w:t>
      </w:r>
    </w:p>
    <w:p w14:paraId="6C7A17F7" w14:textId="77777777" w:rsidR="0097338D" w:rsidRPr="00F84A81" w:rsidRDefault="0097338D" w:rsidP="0097338D">
      <w:pPr>
        <w:spacing w:after="0" w:line="240" w:lineRule="auto"/>
        <w:rPr>
          <w:rFonts w:ascii="Garamond" w:hAnsi="Garamond"/>
          <w:color w:val="000000" w:themeColor="text1"/>
          <w:sz w:val="24"/>
          <w:szCs w:val="24"/>
        </w:rPr>
      </w:pPr>
    </w:p>
    <w:p w14:paraId="7B1D7794" w14:textId="65C0D7E4" w:rsidR="00DA6085" w:rsidRPr="00F84A81" w:rsidRDefault="0097338D" w:rsidP="0097338D">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Marrja e udhëzimeve, njohurive ose aftësive praktike nga një person tjetër për prodhimin ose përdorimin e eksplozivëve, armëve të zjarrit dhe municioneve ose armëve të tjera ose lëndëve kimike, bakteriologjike apo bërthamore ose të çdo natyre tjetër, të dëmshme dhe të rrezikshme për njerëzit dhe pasurinë, apo metodave ose teknikave të tjera specifike me qëllim kryerjen ose dhënien e kontributit në kryerjen e një vepre penale me qëllime terroriste, por pa qenë e nevojshme që këto vepra të kryhen, dënohet me burgim jo më pak se shtatë vjet.</w:t>
      </w:r>
    </w:p>
    <w:p w14:paraId="19CCFD5A" w14:textId="77777777" w:rsidR="0097338D" w:rsidRPr="00F84A81" w:rsidRDefault="0097338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rPr>
          <w:rFonts w:ascii="Garamond" w:eastAsiaTheme="minorHAnsi" w:hAnsi="Garamond" w:cs="CG Times"/>
          <w:color w:val="000000" w:themeColor="text1"/>
          <w:sz w:val="24"/>
          <w:szCs w:val="24"/>
          <w:lang w:val="sq-AL"/>
        </w:rPr>
      </w:pPr>
    </w:p>
    <w:p w14:paraId="4368D2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232/b</w:t>
      </w:r>
    </w:p>
    <w:p w14:paraId="4368D2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Kanosja për kryerjen e veprave me qëllime terroriste</w:t>
      </w:r>
    </w:p>
    <w:p w14:paraId="0067C884" w14:textId="7C1FCCA9" w:rsidR="00990CC7" w:rsidRPr="00F84A81" w:rsidRDefault="00001A47" w:rsidP="00990CC7">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990CC7" w:rsidRPr="00F84A81">
        <w:rPr>
          <w:rFonts w:ascii="Garamond" w:eastAsiaTheme="minorHAnsi" w:hAnsi="Garamond" w:cs="CG Times"/>
          <w:i/>
          <w:iCs/>
          <w:color w:val="000000" w:themeColor="text1"/>
          <w:sz w:val="24"/>
          <w:szCs w:val="24"/>
          <w:lang w:val="sq-AL"/>
        </w:rPr>
        <w:t xml:space="preserve">9686, datë 26.2.2007; shfuqizuar me ligjin nr. 8, datë 28.1.2026) </w:t>
      </w:r>
    </w:p>
    <w:p w14:paraId="040B9D60" w14:textId="77777777" w:rsidR="00D02C31" w:rsidRPr="00F84A81" w:rsidRDefault="00D02C31" w:rsidP="00D02C31">
      <w:pPr>
        <w:spacing w:after="0" w:line="240" w:lineRule="auto"/>
        <w:jc w:val="center"/>
        <w:rPr>
          <w:rFonts w:ascii="Garamond" w:hAnsi="Garamond"/>
          <w:color w:val="000000" w:themeColor="text1"/>
          <w:sz w:val="24"/>
          <w:szCs w:val="24"/>
        </w:rPr>
      </w:pPr>
    </w:p>
    <w:p w14:paraId="51DCDAA2" w14:textId="61653E15" w:rsidR="00D02C31" w:rsidRPr="00F84A81" w:rsidRDefault="00D02C31" w:rsidP="00D02C31">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232/c</w:t>
      </w:r>
    </w:p>
    <w:p w14:paraId="20BC6846" w14:textId="77777777" w:rsidR="00D02C31" w:rsidRPr="00F84A81" w:rsidRDefault="00D02C31" w:rsidP="00D02C31">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Udhëtimi për qëllime terroriste</w:t>
      </w:r>
    </w:p>
    <w:p w14:paraId="3669E15F" w14:textId="77777777" w:rsidR="00D02C31" w:rsidRPr="00F84A81" w:rsidRDefault="00D02C31" w:rsidP="00D02C31">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nr. 8, datë 28.1.2026) </w:t>
      </w:r>
    </w:p>
    <w:p w14:paraId="76F8FCB9" w14:textId="77777777" w:rsidR="00D02C31" w:rsidRPr="00F84A81" w:rsidRDefault="00D02C31" w:rsidP="00D02C31">
      <w:pPr>
        <w:spacing w:after="0" w:line="240" w:lineRule="auto"/>
        <w:jc w:val="center"/>
        <w:rPr>
          <w:rFonts w:ascii="Garamond" w:hAnsi="Garamond"/>
          <w:color w:val="000000" w:themeColor="text1"/>
          <w:sz w:val="24"/>
          <w:szCs w:val="24"/>
        </w:rPr>
      </w:pPr>
    </w:p>
    <w:p w14:paraId="4904475B"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1. Kryerja e udhëtimit, me çdo mënyrë apo mjet, duke përfshirë falsifikimin ose përdorimin e dokumenteve të falsifikuara, nga territori i Republikës së Shqipërisë drejt një shteti tjetër, me qëllim:</w:t>
      </w:r>
    </w:p>
    <w:p w14:paraId="44325B87"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kryerjen ose kontributin në kryerjen e një vepre penale me qëllime terroriste, pa qenë e nevojshme që këto vepra të kryhen;</w:t>
      </w:r>
    </w:p>
    <w:p w14:paraId="5AEE3258"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pjesëmarrjen në veprimtarinë e një organizate terroriste sipas nenit 234/a të këtij Kodi, duke ditur se kjo pjesëmarrje do të kontribuojë në veprimtarinë kriminale të kësaj organizate; ose,</w:t>
      </w:r>
    </w:p>
    <w:p w14:paraId="7F0E2DCF"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 c) dhënien ose marrjen e trajnimit për kryerjen e veprave me qëllime terroriste, sipas neneve 232 dhe 232/a/1 të këtij Kodi, përbën vepër penale dhe dënohet me burgim nga pesë deri në dhjetë vjet.</w:t>
      </w:r>
    </w:p>
    <w:p w14:paraId="5E006837"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lastRenderedPageBreak/>
        <w:t>2. Kryerja e udhëtimit, në çdo mënyrë apo mjet, duke përfshirë falsifikimin ose përdorimin e dokumenteve të falsifikuara, drejt territorit të Republikës së Shqipërisë, me qëllim:</w:t>
      </w:r>
    </w:p>
    <w:p w14:paraId="50AAF64C"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kryerjen ose kontributin në kryerjen e një vepre penale me qëllime terroriste sipas nenit 230 të këtij Kodi, pa qenë e nevojshme që këto vepra të kryhen;</w:t>
      </w:r>
    </w:p>
    <w:p w14:paraId="49B7A62A"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pjesëmarrjen në veprimtarinë e një organizate terroriste sipas nenit 230/a të këtij Kodi, duke ditur se pjesëmarrja e tillë do të kontribuojë në aktivitetin kriminal të kësaj organizate; ose,</w:t>
      </w:r>
    </w:p>
    <w:p w14:paraId="256E69F5" w14:textId="77777777" w:rsidR="00D02C31"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c) dhënien ose marrjen e trajnimit për kryerjen e veprave me qëllime terroriste sipas neneve 232 dhe 232/a/1 të këtij Kodi, dënohet me burgim nga pesë deri në dhjetë vjet.</w:t>
      </w:r>
    </w:p>
    <w:p w14:paraId="17E3A789" w14:textId="77777777" w:rsidR="00D02C31" w:rsidRPr="00F84A81" w:rsidRDefault="00D02C31" w:rsidP="00D02C31">
      <w:pPr>
        <w:spacing w:after="0" w:line="240" w:lineRule="auto"/>
        <w:rPr>
          <w:rFonts w:ascii="Garamond" w:hAnsi="Garamond"/>
          <w:color w:val="000000" w:themeColor="text1"/>
          <w:sz w:val="24"/>
          <w:szCs w:val="24"/>
        </w:rPr>
      </w:pPr>
    </w:p>
    <w:p w14:paraId="139EE9D8" w14:textId="77777777" w:rsidR="00D02C31" w:rsidRPr="00F84A81" w:rsidRDefault="00D02C31" w:rsidP="00D02C31">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232/ç</w:t>
      </w:r>
    </w:p>
    <w:p w14:paraId="527DCA5A" w14:textId="77777777" w:rsidR="00D02C31" w:rsidRPr="00F84A81" w:rsidRDefault="00D02C31" w:rsidP="00D02C31">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Organizimi ose lehtësimi i udhëtimit për qëllime terroriste</w:t>
      </w:r>
    </w:p>
    <w:p w14:paraId="3049E52A" w14:textId="77777777" w:rsidR="00D02C31" w:rsidRPr="00F84A81" w:rsidRDefault="00D02C31" w:rsidP="00D02C31">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nr. 8, datë 28.1.2026) </w:t>
      </w:r>
    </w:p>
    <w:p w14:paraId="3EC8B217" w14:textId="77777777" w:rsidR="00D02C31" w:rsidRPr="00F84A81" w:rsidRDefault="00D02C31" w:rsidP="00D02C31">
      <w:pPr>
        <w:spacing w:after="0" w:line="240" w:lineRule="auto"/>
        <w:rPr>
          <w:rFonts w:ascii="Garamond" w:hAnsi="Garamond"/>
          <w:color w:val="000000" w:themeColor="text1"/>
          <w:sz w:val="24"/>
          <w:szCs w:val="24"/>
        </w:rPr>
      </w:pPr>
    </w:p>
    <w:p w14:paraId="4368D2E6" w14:textId="6C8D4BB2" w:rsidR="00001A47" w:rsidRPr="00F84A81" w:rsidRDefault="00D02C31" w:rsidP="00D02C31">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Organizimi, financimi, ofrimi i mjeteve, informacionit, dokumenteve, përfshirë falsifikimin dhe përdorimin e dokumenteve të falsifikuara, mjeteve të transportit apo çdo forme tjetër ndihme që lehtëson udhëtimin e një personi me qëllim kryerjen ose kontributin në kryerjen e një vepre penale me qëllime terroriste sipas nenit 230 të këtij Kodi, por pa qenë e nevojshme që këto vepra të kryhen, pjesëmarrjen në veprimtarinë e një organizate terroriste sipas nenit 234/a të këtij Kodi, ose dhënien apo marrjen e trajnimit për qëllime terroriste sipas neneve 232 dhe 232/a/1 të këtij Kodi, duke ditur se kjo ndihmë jepet për një qëllim të tillë, dënohet me burgim nga shtatë deri në dymbëdhjetë vjet.</w:t>
      </w:r>
    </w:p>
    <w:p w14:paraId="039DD8FD" w14:textId="77777777" w:rsidR="00D02C31" w:rsidRPr="00F84A81" w:rsidRDefault="00D02C31" w:rsidP="00D02C31">
      <w:pPr>
        <w:spacing w:after="0" w:line="240" w:lineRule="auto"/>
        <w:rPr>
          <w:rFonts w:ascii="Garamond" w:hAnsi="Garamond"/>
          <w:color w:val="000000" w:themeColor="text1"/>
          <w:sz w:val="24"/>
          <w:szCs w:val="24"/>
        </w:rPr>
      </w:pPr>
    </w:p>
    <w:p w14:paraId="4368D2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233</w:t>
      </w:r>
    </w:p>
    <w:p w14:paraId="4368D2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Krijimi i turmave të armatosura</w:t>
      </w:r>
    </w:p>
    <w:p w14:paraId="4368D2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Krijimi i turmave të armatosura për t’iu kundërvënë rendit publik me anë të veprimeve të dhunshme ndaj jetës, shëndetit, lirisë vetjake të personit, pasurisë, me qëllim ngjalljen e frikës e të pasigurisë në masë, dënohet me burgim gjer në dhjetë vjet.</w:t>
      </w:r>
    </w:p>
    <w:p w14:paraId="4368D2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E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234</w:t>
      </w:r>
    </w:p>
    <w:p w14:paraId="4368D2E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i armëve luftarake</w:t>
      </w:r>
    </w:p>
    <w:p w14:paraId="4368D2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F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mbajtja, transportimi i armëve luftarake, kimike, biologjike, bërthamore, me bazë helmuese ose eksplozive, me qëllim për të kryer vepra terrori, dënohen me burgim nga pesë gjer në pesëmbëdhjetë vjet.</w:t>
      </w:r>
    </w:p>
    <w:p w14:paraId="0F4088C2" w14:textId="77777777" w:rsidR="00400D1C" w:rsidRPr="00F84A81" w:rsidRDefault="00400D1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234/a</w:t>
      </w:r>
    </w:p>
    <w:p w14:paraId="4368D2F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Organizata terroriste</w:t>
      </w:r>
    </w:p>
    <w:p w14:paraId="4368D2F3" w14:textId="4F17F57B" w:rsidR="00001A47" w:rsidRPr="00F84A81" w:rsidRDefault="00001A47" w:rsidP="0021354D">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21354D" w:rsidRPr="00F84A81">
        <w:rPr>
          <w:rFonts w:ascii="Garamond" w:eastAsiaTheme="minorHAnsi" w:hAnsi="Garamond" w:cs="CG Times"/>
          <w:i/>
          <w:iCs/>
          <w:color w:val="000000" w:themeColor="text1"/>
          <w:sz w:val="24"/>
          <w:szCs w:val="24"/>
          <w:lang w:val="sq-AL"/>
        </w:rPr>
        <w:t xml:space="preserve">9275, datë 16.9.2004; ndryshuar </w:t>
      </w:r>
      <w:r w:rsidR="0021354D" w:rsidRPr="00F84A81">
        <w:rPr>
          <w:rFonts w:ascii="Garamond" w:hAnsi="Garamond"/>
          <w:i/>
          <w:color w:val="000000" w:themeColor="text1"/>
          <w:sz w:val="24"/>
          <w:szCs w:val="24"/>
        </w:rPr>
        <w:t>paragrafi i dytë</w:t>
      </w:r>
      <w:r w:rsidR="0021354D" w:rsidRPr="00F84A81">
        <w:rPr>
          <w:rFonts w:ascii="Garamond" w:eastAsiaTheme="minorHAnsi" w:hAnsi="Garamond" w:cs="CG Times"/>
          <w:i/>
          <w:iCs/>
          <w:color w:val="000000" w:themeColor="text1"/>
          <w:sz w:val="24"/>
          <w:szCs w:val="24"/>
          <w:lang w:val="sq-AL"/>
        </w:rPr>
        <w:t xml:space="preserve"> me ligjin nr. 8, datë 28.1.2026) </w:t>
      </w:r>
    </w:p>
    <w:p w14:paraId="4368D2F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Krijimi, organizimi, drejtimi dhe financimi i organizatës terroriste dënohen me burgim jo më pak se pesëmbëdhjetë vjet.</w:t>
      </w:r>
    </w:p>
    <w:p w14:paraId="39CB3ACE" w14:textId="0A0BE556" w:rsidR="00400D1C" w:rsidRPr="00F84A81" w:rsidRDefault="00001A47" w:rsidP="0021354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0021354D" w:rsidRPr="00F84A81">
        <w:rPr>
          <w:rFonts w:ascii="Garamond" w:hAnsi="Garamond"/>
          <w:color w:val="000000" w:themeColor="text1"/>
          <w:sz w:val="24"/>
          <w:szCs w:val="24"/>
        </w:rPr>
        <w:t>Pjesëmarrja në një organizatë terroriste ose në aktivitetet kriminale të një organizate terroriste, duke përfshirë sigurimin e informacionit ose burimeve materiale, falsifikimin apo përdorimin e dokumenteve të falsifikuara ose duke financuar aktivitetet e saj në çfarëdo mënyre, duke ditur se një pjesëmarrje e tillë do të kontribuojë në veprimtarinë kriminale të organizatës terroriste, dënohet me burgim jo më pak se pesëmbëdhjetë vjet.</w:t>
      </w:r>
    </w:p>
    <w:p w14:paraId="0569C9D2" w14:textId="77777777" w:rsidR="0021354D" w:rsidRPr="00F84A81" w:rsidRDefault="0021354D" w:rsidP="0021354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3B653A57"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2F7" w14:textId="67CCEB21"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234/b</w:t>
      </w:r>
    </w:p>
    <w:p w14:paraId="4368D2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Banda e armatosur</w:t>
      </w:r>
    </w:p>
    <w:p w14:paraId="4368D2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p>
    <w:p w14:paraId="4368D2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Krijimi, organizimi, drejtimi dhe financimi i bandës së armatosur dënohen me burgim nga dhjetë deri në pesëmbëdhjetë vjet.</w:t>
      </w:r>
    </w:p>
    <w:p w14:paraId="4368D2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Pjesëmarrja në bandën e armatosur dënohet me burgim nga pesë deri në dhjetë vjet.</w:t>
      </w:r>
    </w:p>
    <w:p w14:paraId="4368D2F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2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VIII</w:t>
      </w:r>
    </w:p>
    <w:p w14:paraId="4368D2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KRIME KUNDËR AUTORITETIT TË SHTETIT </w:t>
      </w:r>
    </w:p>
    <w:p w14:paraId="4368D3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w:t>
      </w:r>
    </w:p>
    <w:p w14:paraId="4368D3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VEPRIMTARISË SHTETËRORE TË KRYERA NGA SHTETASIT</w:t>
      </w:r>
    </w:p>
    <w:p w14:paraId="4368D30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235</w:t>
      </w:r>
    </w:p>
    <w:p w14:paraId="4368D3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Kundërshtimi i punonjësit që kryen një detyrë shtetërore ose një shërbim publik</w:t>
      </w:r>
    </w:p>
    <w:p w14:paraId="4368D306" w14:textId="38EFB7D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w:t>
      </w:r>
      <w:r w:rsidR="0007642A" w:rsidRPr="00F84A81">
        <w:rPr>
          <w:rFonts w:ascii="Garamond" w:eastAsiaTheme="minorHAnsi" w:hAnsi="Garamond" w:cs="CG Times"/>
          <w:i/>
          <w:iCs/>
          <w:color w:val="000000" w:themeColor="text1"/>
          <w:sz w:val="24"/>
          <w:szCs w:val="24"/>
          <w:lang w:val="sq-AL"/>
        </w:rPr>
        <w:t>ryshuar paragrafi i dytë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3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Kundërshtimi që i bëhet një punonjësi që kryen një detyrë shtetërore apo një shërbim publik, me qëllim për ta penguar atë për të kryer detyrën apo shërbimin sipas ligjit, përbën kundërvajtje penale dhe dënohet me gjobë ose me burgim gjer në gjashtë muaj.</w:t>
      </w:r>
    </w:p>
    <w:p w14:paraId="4368D3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ose duke ushtruar dhunë fizike ose më shumë se një herë, dënohet me gjobë ose me burgim gjer në pesë vjet.</w:t>
      </w:r>
    </w:p>
    <w:p w14:paraId="4368D3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0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236</w:t>
      </w:r>
    </w:p>
    <w:p w14:paraId="4368D3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Kundërshtimi i punonjësit të policisë së rendit publik</w:t>
      </w:r>
    </w:p>
    <w:p w14:paraId="4368D30D" w14:textId="09B05A81" w:rsidR="00001A47" w:rsidRPr="00F84A81" w:rsidRDefault="0007642A"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r w:rsidR="00FA5469"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ndryshuar paragrafi i dytë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9686, datë 26.2.2007)</w:t>
      </w:r>
    </w:p>
    <w:p w14:paraId="4368D3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Kundërshtimi që i bëhet punonjësit të policisë së rendit publik, me qëllim për ta penguar atë për të kryer detyrën sipas ligjit, përbën kundërvajtje penale dhe dënohet me gjobë ose me burgim gjer në një vit.</w:t>
      </w:r>
    </w:p>
    <w:p w14:paraId="4368D3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ose duke ushtruar dhunë fizike ose më shumë se një herë, dënohet me gjobë ose me burgim gjer në shtatë vjet.</w:t>
      </w:r>
    </w:p>
    <w:p w14:paraId="4368D311" w14:textId="77777777" w:rsidR="00C02060" w:rsidRPr="00F84A81" w:rsidRDefault="00C02060" w:rsidP="00DE3667">
      <w:pPr>
        <w:spacing w:after="0" w:line="240" w:lineRule="auto"/>
        <w:ind w:firstLine="0"/>
        <w:rPr>
          <w:rFonts w:ascii="Garamond" w:eastAsia="Times New Roman" w:hAnsi="Garamond"/>
          <w:color w:val="000000" w:themeColor="text1"/>
          <w:sz w:val="24"/>
          <w:szCs w:val="24"/>
        </w:rPr>
      </w:pPr>
    </w:p>
    <w:p w14:paraId="4368D312" w14:textId="77777777" w:rsidR="00C02060" w:rsidRPr="00F84A81" w:rsidRDefault="00C02060" w:rsidP="00C02060">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237</w:t>
      </w:r>
    </w:p>
    <w:p w14:paraId="4368D313" w14:textId="77777777" w:rsidR="00C02060" w:rsidRPr="00F84A81" w:rsidRDefault="00C02060" w:rsidP="00C02060">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Goditjet për shkak të detyrës</w:t>
      </w:r>
    </w:p>
    <w:p w14:paraId="4368D314" w14:textId="67F55A71" w:rsidR="00C02060" w:rsidRPr="00F84A81" w:rsidRDefault="00C02060" w:rsidP="008C599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Ndryshuar</w:t>
      </w:r>
      <w:r w:rsidR="0007642A"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w:t>
      </w:r>
      <w:r w:rsidR="008C5996" w:rsidRPr="00F84A81">
        <w:rPr>
          <w:rFonts w:ascii="Garamond" w:eastAsiaTheme="minorHAnsi" w:hAnsi="Garamond" w:cs="CG Times"/>
          <w:i/>
          <w:iCs/>
          <w:color w:val="000000" w:themeColor="text1"/>
          <w:sz w:val="24"/>
          <w:szCs w:val="24"/>
          <w:lang w:val="sq-AL"/>
        </w:rPr>
        <w:t>jin nr. 44/2019, datë 18.7.2019; shtuar paragrafi i pestë me ligjin nr. 8, datë 28.1.2026)</w:t>
      </w:r>
    </w:p>
    <w:p w14:paraId="4368D315" w14:textId="77777777" w:rsidR="00C02060" w:rsidRPr="00F84A81" w:rsidRDefault="00C02060" w:rsidP="00C02060">
      <w:pPr>
        <w:spacing w:after="0" w:line="240" w:lineRule="auto"/>
        <w:rPr>
          <w:rFonts w:ascii="Garamond" w:eastAsia="Times New Roman" w:hAnsi="Garamond"/>
          <w:color w:val="000000" w:themeColor="text1"/>
          <w:sz w:val="24"/>
          <w:szCs w:val="24"/>
        </w:rPr>
      </w:pPr>
    </w:p>
    <w:p w14:paraId="4368D316"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 xml:space="preserve">Goditjet ose vepra të tjera dhune ndaj punonjësit që kryen një detyrë shtetërore apo një shërbim publik, për shkak të veprimtarisë së tij shtetërore apo të shërbimit publik, dënohen me burgim nga një deri në tre vjet. </w:t>
      </w:r>
    </w:p>
    <w:p w14:paraId="4368D317"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kryhet ndaj personit të zgjedhur apo funksionarit publik, për shkak të veprimtarisë së tij, dënohet me burgim nga një deri në pesë vjet.</w:t>
      </w:r>
    </w:p>
    <w:p w14:paraId="4368D318"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kryhet ndaj punonjësit të policisë për shkak të veprimtarisë së tij dhe kur cilësitë e personit janë të dukshme ose të njohura, dënohet me burgim nga një deri në pesë vjet.</w:t>
      </w:r>
    </w:p>
    <w:p w14:paraId="4368D319" w14:textId="2ABA5F18"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lastRenderedPageBreak/>
        <w:t>Kur kjo vepër kryhet ndaj profesionistit shëndetësor për shkak të veprimtarisë së tij dhe kur cilësitë e personit janë të dukshme ose të njohura, dënohet me burgim nga një deri në pesë vjet.</w:t>
      </w:r>
      <w:r w:rsidR="00F920D1" w:rsidRPr="00F84A81">
        <w:rPr>
          <w:rFonts w:ascii="Garamond" w:eastAsia="Times New Roman" w:hAnsi="Garamond"/>
          <w:color w:val="000000" w:themeColor="text1"/>
          <w:sz w:val="24"/>
          <w:szCs w:val="24"/>
        </w:rPr>
        <w:t xml:space="preserve"> </w:t>
      </w:r>
    </w:p>
    <w:p w14:paraId="4ADEF02A" w14:textId="47B6A432" w:rsidR="008C5996" w:rsidRPr="00F84A81" w:rsidRDefault="008C5996" w:rsidP="00C02060">
      <w:pPr>
        <w:spacing w:after="0" w:line="240" w:lineRule="auto"/>
        <w:rPr>
          <w:rFonts w:ascii="Garamond" w:eastAsia="Times New Roman" w:hAnsi="Garamond"/>
          <w:color w:val="000000" w:themeColor="text1"/>
          <w:sz w:val="24"/>
          <w:szCs w:val="24"/>
        </w:rPr>
      </w:pPr>
      <w:r w:rsidRPr="00F84A81">
        <w:rPr>
          <w:rFonts w:ascii="Garamond" w:hAnsi="Garamond"/>
          <w:color w:val="000000" w:themeColor="text1"/>
          <w:sz w:val="24"/>
          <w:szCs w:val="24"/>
        </w:rPr>
        <w:t>Kur kjo vepër penale kryhet kundër një personi të punësuar ose të vetëpunësuar si gazetar, i regjistruar dhe i njohur si i tillë në përputhje me legjislacionin në fuqi, pavarësisht nga shtetësia apo vendi ku ushtrohet aktiviteti, për shkak të ushtrimit të aktivitetit të tij profesional dhe kur cilësia e tij është e dukshme ose e njohur, dënohet me burgim nga një deri në pesë vjet.</w:t>
      </w:r>
    </w:p>
    <w:p w14:paraId="4368D31A" w14:textId="77777777" w:rsidR="00C02060" w:rsidRPr="00F84A81"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kryhet në mjediset e institucionit ku personi ushtron detyrën shtetërore, funksionin publik apo shërbimin publik, dënohet me burgim nga tre deri në pesë vjet.</w:t>
      </w:r>
    </w:p>
    <w:p w14:paraId="4368D31B" w14:textId="77777777" w:rsidR="00C02060" w:rsidRPr="00F84A81"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1C" w14:textId="77777777" w:rsidR="00C02060" w:rsidRPr="00F84A81" w:rsidRDefault="00C02060" w:rsidP="00C02060">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238</w:t>
      </w:r>
    </w:p>
    <w:p w14:paraId="4368D31D" w14:textId="77777777" w:rsidR="00C02060" w:rsidRPr="00F84A81" w:rsidRDefault="00C02060" w:rsidP="00C02060">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Kanosja për shkak të detyrës</w:t>
      </w:r>
    </w:p>
    <w:p w14:paraId="4368D31E" w14:textId="253098F8" w:rsidR="00C02060" w:rsidRPr="00F84A81" w:rsidRDefault="00C02060" w:rsidP="006D4B4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07642A" w:rsidRPr="00F84A81">
        <w:rPr>
          <w:rFonts w:ascii="Garamond" w:eastAsiaTheme="minorHAnsi" w:hAnsi="Garamond" w:cs="CG Times"/>
          <w:i/>
          <w:color w:val="000000" w:themeColor="text1"/>
          <w:sz w:val="24"/>
          <w:szCs w:val="24"/>
          <w:lang w:val="sq-AL"/>
        </w:rPr>
        <w:t>Ndryshuar</w:t>
      </w:r>
      <w:r w:rsidR="0007642A"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w:t>
      </w:r>
      <w:r w:rsidR="006D4B4A" w:rsidRPr="00F84A81">
        <w:rPr>
          <w:rFonts w:ascii="Garamond" w:eastAsiaTheme="minorHAnsi" w:hAnsi="Garamond" w:cs="CG Times"/>
          <w:i/>
          <w:iCs/>
          <w:color w:val="000000" w:themeColor="text1"/>
          <w:sz w:val="24"/>
          <w:szCs w:val="24"/>
          <w:lang w:val="sq-AL"/>
        </w:rPr>
        <w:t>jin nr. 44/2019, datë 18.7.2019; shtuar paragrafi i pestë me ligjin nr. 8, datë 28.1.2026)</w:t>
      </w:r>
    </w:p>
    <w:p w14:paraId="4368D31F" w14:textId="77777777" w:rsidR="00C02060" w:rsidRPr="00F84A81" w:rsidRDefault="00C02060" w:rsidP="00C02060">
      <w:pPr>
        <w:spacing w:after="0" w:line="240" w:lineRule="auto"/>
        <w:rPr>
          <w:rFonts w:ascii="Garamond" w:eastAsia="Times New Roman" w:hAnsi="Garamond"/>
          <w:color w:val="000000" w:themeColor="text1"/>
          <w:sz w:val="24"/>
          <w:szCs w:val="24"/>
        </w:rPr>
      </w:pPr>
    </w:p>
    <w:p w14:paraId="4368D320"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Kanosja serioze për vrasje apo për plagosje të rëndë, që i bëhet punonjësit që kryen një detyrë shtetërore apo një shërbim publik, për shkak të veprimtarisë së tij shtetërore ose të shërbimit, dënohet me burgim deri në dy vjet.</w:t>
      </w:r>
    </w:p>
    <w:p w14:paraId="4368D321"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kryhet ndaj personit të zgjedhur apo funksionarit publik për shkak të veprimtarisë së tij, dënohet me burgim nga një deri në tre vjet.</w:t>
      </w:r>
    </w:p>
    <w:p w14:paraId="4368D322"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 xml:space="preserve">Kur kjo vepër kryhet ndaj punonjësit të policisë për shkak të veprimtarisë së tij, kur cilësitë e personit janë të njohura ose të dukshme, dënohet me burgim nga dy deri në katër vjet. </w:t>
      </w:r>
    </w:p>
    <w:p w14:paraId="4368D323" w14:textId="304FDC9D"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kjo vepër kryhet ndaj profesionistit shëndetësor për shkak të veprimtarisë së tij, kur cilësitë e personit janë të njohura ose të dukshme, dënohet me burgim nga një deri në tre vjet.</w:t>
      </w:r>
    </w:p>
    <w:p w14:paraId="02CF42B0" w14:textId="431753DC" w:rsidR="006D4B4A" w:rsidRPr="00F84A81" w:rsidRDefault="006D4B4A" w:rsidP="006D4B4A">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Kur kjo vepër penale kryhet kundër një personi të punësuar ose të vetëpunësuar si gazetar, i regjistruar dhe i njohur si i tillë në përputhje me legjislacionin në fuqi, pavarësisht nga shtetësia apo vendi ku ushtrohet aktiviteti, për shkak të ushtrimit të aktivitetit të tij profesional dhe kur cilësia e tij është e njohur ose e dukshme, dënohet me burgim nga një deri në tre vjet.</w:t>
      </w:r>
    </w:p>
    <w:p w14:paraId="4368D324" w14:textId="25071784" w:rsidR="00C02060" w:rsidRPr="00F84A81" w:rsidRDefault="006D4B4A"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 xml:space="preserve">     </w:t>
      </w:r>
      <w:r w:rsidR="00C02060" w:rsidRPr="00F84A81">
        <w:rPr>
          <w:rFonts w:ascii="Garamond" w:eastAsia="Times New Roman" w:hAnsi="Garamond"/>
          <w:color w:val="000000" w:themeColor="text1"/>
          <w:sz w:val="24"/>
          <w:szCs w:val="24"/>
        </w:rPr>
        <w:t>Kur kjo vepër kryhet në mjediset e institucionit ku personi ushtron detyrën shtetërore, funksionin apo shërbimin publik, dënohet me burgim nga një deri në tre vjet.</w:t>
      </w:r>
    </w:p>
    <w:p w14:paraId="4368D325" w14:textId="77777777" w:rsidR="00DE3667" w:rsidRPr="00F84A81" w:rsidRDefault="00DE366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color w:val="000000" w:themeColor="text1"/>
          <w:sz w:val="24"/>
          <w:szCs w:val="24"/>
        </w:rPr>
      </w:pPr>
    </w:p>
    <w:p w14:paraId="4368D32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239</w:t>
      </w:r>
    </w:p>
    <w:p w14:paraId="4368D3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Fyerja për shkak të detyrës</w:t>
      </w:r>
    </w:p>
    <w:p w14:paraId="4368D328" w14:textId="77777777"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C02060" w:rsidRPr="00F84A81">
        <w:rPr>
          <w:rFonts w:ascii="Garamond" w:eastAsiaTheme="minorHAnsi" w:hAnsi="Garamond" w:cs="CG Times"/>
          <w:i/>
          <w:iCs/>
          <w:color w:val="000000" w:themeColor="text1"/>
          <w:sz w:val="24"/>
          <w:szCs w:val="24"/>
          <w:lang w:val="sq-AL"/>
        </w:rPr>
        <w:t xml:space="preserve">8733, datë 24.1.2001; </w:t>
      </w:r>
      <w:r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32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2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240</w:t>
      </w:r>
    </w:p>
    <w:p w14:paraId="4368D3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Shpifja për shkak të detyrës</w:t>
      </w:r>
    </w:p>
    <w:p w14:paraId="4368D32C" w14:textId="77777777" w:rsidR="00001A47" w:rsidRPr="00F84A81" w:rsidRDefault="00DE366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C02060" w:rsidRPr="00F84A81">
        <w:rPr>
          <w:rFonts w:ascii="Garamond" w:eastAsiaTheme="minorHAnsi" w:hAnsi="Garamond" w:cs="CG Times"/>
          <w:i/>
          <w:iCs/>
          <w:color w:val="000000" w:themeColor="text1"/>
          <w:sz w:val="24"/>
          <w:szCs w:val="24"/>
          <w:lang w:val="sq-AL"/>
        </w:rPr>
        <w:t xml:space="preserve">8733, datë 24.1.2001; </w:t>
      </w:r>
      <w:r w:rsidR="00001A47"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23/2012, datë 1.3.2012)</w:t>
      </w:r>
    </w:p>
    <w:p w14:paraId="4368D3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241</w:t>
      </w:r>
    </w:p>
    <w:p w14:paraId="4368D32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Shpifja ndaj Presidentit të Republikës </w:t>
      </w:r>
    </w:p>
    <w:p w14:paraId="4368D330" w14:textId="77777777" w:rsidR="00001A47" w:rsidRPr="00F84A81" w:rsidRDefault="00001A47" w:rsidP="00001A47">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63DF1A33" w14:textId="77777777" w:rsidR="00C304A0" w:rsidRPr="00F84A81" w:rsidRDefault="00C304A0"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3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242</w:t>
      </w:r>
    </w:p>
    <w:p w14:paraId="4368D3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Mosbindja ndaj urdhrit të punonjësit të policisë së rendit publik</w:t>
      </w:r>
    </w:p>
    <w:p w14:paraId="4368D3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Mosbindja ndaj urdhrave të ligjshme të punonjësit të policisë së rendit publik përbën kundërvajtje penale dhe dënohet me gjobë ose me burgim gjer në tre muaj.</w:t>
      </w:r>
    </w:p>
    <w:p w14:paraId="4368D336" w14:textId="77777777" w:rsidR="00384E40" w:rsidRPr="00F84A81" w:rsidRDefault="00384E4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63C0CD98" w14:textId="77777777" w:rsidR="00FF3E8A" w:rsidRDefault="00FF3E8A" w:rsidP="00384E40">
      <w:pPr>
        <w:spacing w:after="0" w:line="240" w:lineRule="auto"/>
        <w:jc w:val="center"/>
        <w:rPr>
          <w:rFonts w:ascii="Garamond" w:hAnsi="Garamond"/>
          <w:color w:val="000000" w:themeColor="text1"/>
          <w:sz w:val="24"/>
          <w:szCs w:val="24"/>
        </w:rPr>
      </w:pPr>
    </w:p>
    <w:p w14:paraId="2F54DFC8" w14:textId="6CBB2D2B" w:rsidR="00384E40" w:rsidRPr="00F84A81" w:rsidRDefault="00384E40" w:rsidP="00384E40">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lastRenderedPageBreak/>
        <w:t>Neni 242/a</w:t>
      </w:r>
    </w:p>
    <w:p w14:paraId="6619C742" w14:textId="77777777" w:rsidR="00384E40" w:rsidRPr="00F84A81" w:rsidRDefault="00384E40" w:rsidP="00384E40">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Moszbatimi i masave të autoriteteve shtetërore gjatë gjendjes së masave të jashtëzakonshme apo gjatë gjendjes së epidemisë</w:t>
      </w:r>
    </w:p>
    <w:p w14:paraId="05FE1362" w14:textId="359CC806" w:rsidR="00384E40" w:rsidRPr="00F84A81" w:rsidRDefault="00384E40" w:rsidP="00384E40">
      <w:pPr>
        <w:spacing w:after="0" w:line="240" w:lineRule="auto"/>
        <w:jc w:val="center"/>
        <w:rPr>
          <w:rFonts w:ascii="Garamond" w:hAnsi="Garamond"/>
          <w:i/>
          <w:color w:val="000000" w:themeColor="text1"/>
          <w:sz w:val="24"/>
          <w:szCs w:val="24"/>
        </w:rPr>
      </w:pPr>
      <w:r w:rsidRPr="00F84A81">
        <w:rPr>
          <w:rFonts w:ascii="Garamond" w:hAnsi="Garamond"/>
          <w:i/>
          <w:color w:val="000000" w:themeColor="text1"/>
          <w:sz w:val="24"/>
          <w:szCs w:val="24"/>
        </w:rPr>
        <w:t>(</w:t>
      </w:r>
      <w:r w:rsidR="0007642A" w:rsidRPr="00F84A81">
        <w:rPr>
          <w:rFonts w:ascii="Garamond" w:hAnsi="Garamond"/>
          <w:i/>
          <w:color w:val="000000" w:themeColor="text1"/>
          <w:sz w:val="24"/>
          <w:szCs w:val="24"/>
        </w:rPr>
        <w:t xml:space="preserve">Shtuar </w:t>
      </w:r>
      <w:r w:rsidRPr="00F84A81">
        <w:rPr>
          <w:rFonts w:ascii="Garamond" w:hAnsi="Garamond"/>
          <w:i/>
          <w:color w:val="000000" w:themeColor="text1"/>
          <w:sz w:val="24"/>
          <w:szCs w:val="24"/>
        </w:rPr>
        <w:t>me ligjin nr. 35/2020, datë 16.4.2020)</w:t>
      </w:r>
    </w:p>
    <w:p w14:paraId="7F3A595C" w14:textId="77777777" w:rsidR="00384E40" w:rsidRPr="00F84A81" w:rsidRDefault="00384E40" w:rsidP="00384E40">
      <w:pPr>
        <w:spacing w:after="0" w:line="240" w:lineRule="auto"/>
        <w:jc w:val="center"/>
        <w:rPr>
          <w:rFonts w:ascii="Garamond" w:hAnsi="Garamond"/>
          <w:i/>
          <w:color w:val="000000" w:themeColor="text1"/>
          <w:sz w:val="24"/>
          <w:szCs w:val="24"/>
        </w:rPr>
      </w:pPr>
    </w:p>
    <w:p w14:paraId="7C83188D" w14:textId="77777777" w:rsidR="00384E40" w:rsidRPr="00F84A81" w:rsidRDefault="00384E40" w:rsidP="00384E4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Moszbatimi ose kryerja e veprimeve në kundërshtim me aktet ligjore apo nënligjore të nxjerra nga organet shtetërore, në funksion të gjendjes së epidemisë apo të zbatimit të masave të jashtëzakonshme, nga personi, ndaj të cilit është dhënë më parë masë administrative, përbën kundravajtje penale dhe dënohet me gjobë ose me burgim deri në gjashtë muaj.</w:t>
      </w:r>
    </w:p>
    <w:p w14:paraId="4C51DC6C" w14:textId="77777777" w:rsidR="00384E40" w:rsidRPr="00F84A81" w:rsidRDefault="00384E40" w:rsidP="00384E40">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Po kjo vepër, kur është kryer në ushtrim të aktivitetit tregtar, duke vendosur në rrezik shëndetin e njerëzve, dënohet me gjobë ose me burgim deri në dy vjet. </w:t>
      </w:r>
    </w:p>
    <w:p w14:paraId="7B81F72B" w14:textId="099D8110" w:rsidR="00384E40" w:rsidRPr="00F84A81" w:rsidRDefault="00384E40" w:rsidP="00384E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Moszbatimi i urdhrit të dhënë nga organet kompetente për karantinim ose izolimin, apo shkelja e rregullave të karantinës ose të izolimit nga personi mbartës ose jo i sëmundjes infektive, të cilit i është njoftuar ky detyrim nga autoritetet shtetërore përkatëse, dënohet me burgim nga dy deri në tre vjet</w:t>
      </w:r>
      <w:r w:rsidR="003E1CAB" w:rsidRPr="00F84A81">
        <w:rPr>
          <w:rFonts w:ascii="Garamond" w:hAnsi="Garamond"/>
          <w:color w:val="000000" w:themeColor="text1"/>
          <w:sz w:val="24"/>
          <w:szCs w:val="24"/>
        </w:rPr>
        <w:t>.</w:t>
      </w:r>
    </w:p>
    <w:p w14:paraId="43F427F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337" w14:textId="08AD94E2"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243</w:t>
      </w:r>
    </w:p>
    <w:p w14:paraId="4368D3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Goditjet ndaj pjesëtarëve të familjes së personit që kryen një detyrë shtetërore</w:t>
      </w:r>
    </w:p>
    <w:p w14:paraId="4368D3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Goditjet ose vepra të tjera dhune që i bëhen pjesëtarit të familjes së një personi që kryen një detyrë shtetërore ose një shërbim publik, për të penguar në kryerjen e detyrës apo të shërbimit ose për shkak të kësaj veprimtarie, dënohen me gjobë ose me burgim gjer në pesë vjet. </w:t>
      </w:r>
    </w:p>
    <w:p w14:paraId="4368D3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Neni 244</w:t>
      </w:r>
    </w:p>
    <w:p w14:paraId="4368D3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personave që ushtrojnë funksione publike</w:t>
      </w:r>
    </w:p>
    <w:p w14:paraId="4368D33E" w14:textId="2F6AC14F"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00F920D1" w:rsidRPr="00F84A81">
        <w:rPr>
          <w:rFonts w:ascii="Garamond" w:eastAsiaTheme="minorHAnsi" w:hAnsi="Garamond" w:cs="CG Times"/>
          <w:i/>
          <w:iCs/>
          <w:color w:val="000000" w:themeColor="text1"/>
          <w:sz w:val="24"/>
          <w:szCs w:val="24"/>
          <w:lang w:val="sq-AL"/>
        </w:rPr>
        <w:t xml:space="preserve"> </w:t>
      </w:r>
      <w:r w:rsidR="003F55D6"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646F0B" w:rsidRPr="00F84A81">
        <w:rPr>
          <w:rFonts w:ascii="Garamond" w:eastAsiaTheme="minorHAnsi" w:hAnsi="Garamond" w:cs="CG Times"/>
          <w:i/>
          <w:iCs/>
          <w:color w:val="000000" w:themeColor="text1"/>
          <w:sz w:val="24"/>
          <w:szCs w:val="24"/>
          <w:lang w:val="sq-AL"/>
        </w:rPr>
        <w:t>; ndryshuar me ligjin nr. 43/2021, datë 23.3.2021</w:t>
      </w:r>
      <w:r w:rsidRPr="00F84A81">
        <w:rPr>
          <w:rFonts w:ascii="Garamond" w:eastAsiaTheme="minorHAnsi" w:hAnsi="Garamond" w:cs="CG Times"/>
          <w:i/>
          <w:iCs/>
          <w:color w:val="000000" w:themeColor="text1"/>
          <w:sz w:val="24"/>
          <w:szCs w:val="24"/>
          <w:lang w:val="sq-AL"/>
        </w:rPr>
        <w:t>)</w:t>
      </w:r>
    </w:p>
    <w:p w14:paraId="4368D33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1D90ACA5" w14:textId="77777777" w:rsidR="00646F0B" w:rsidRPr="00F84A81" w:rsidRDefault="00001A47" w:rsidP="00646F0B">
      <w:pPr>
        <w:spacing w:after="0" w:line="240" w:lineRule="auto"/>
        <w:rPr>
          <w:rFonts w:ascii="Garamond" w:hAnsi="Garamond"/>
          <w:bCs/>
          <w:color w:val="000000" w:themeColor="text1"/>
          <w:sz w:val="24"/>
          <w:szCs w:val="24"/>
        </w:rPr>
      </w:pPr>
      <w:r w:rsidRPr="00F84A81">
        <w:rPr>
          <w:rFonts w:ascii="Garamond" w:eastAsiaTheme="minorHAnsi" w:hAnsi="Garamond" w:cs="CG Times"/>
          <w:color w:val="000000" w:themeColor="text1"/>
          <w:sz w:val="24"/>
          <w:szCs w:val="24"/>
          <w:lang w:val="sq-AL"/>
        </w:rPr>
        <w:tab/>
      </w:r>
      <w:r w:rsidR="00646F0B" w:rsidRPr="00F84A81">
        <w:rPr>
          <w:rFonts w:ascii="Garamond" w:hAnsi="Garamond"/>
          <w:bCs/>
          <w:color w:val="000000" w:themeColor="text1"/>
          <w:sz w:val="24"/>
          <w:szCs w:val="24"/>
        </w:rPr>
        <w:t>Premtimi, propozimi ose dhënia, drejtpërdrejt ose tërthorazi, i çfarëdo përfitimi të parregullt deri në vlerën 50.000 lekë ose ekuivalencën në monedhë të huaj personit që ushtron funksionin publik, për vete ose për persona të tjerë për të kryer ose mos kryer një veprim, që lidhet me detyrën ose funksionin e tij, dënohen me burgim nga gjashtë muaj deri në një vit.</w:t>
      </w:r>
    </w:p>
    <w:p w14:paraId="4368D340" w14:textId="523C060A" w:rsidR="00001A47" w:rsidRPr="00F84A81" w:rsidRDefault="00646F0B" w:rsidP="00646F0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bCs/>
          <w:color w:val="000000" w:themeColor="text1"/>
          <w:sz w:val="24"/>
          <w:szCs w:val="24"/>
        </w:rPr>
        <w:t>Po kjo vepër, kur përfitimi i parregullt i personit që ushtron funksionin publik, për vete ose për persona të tjerë, është mbi vlerën 50.000 lekë, ose ekuivalencën në monedhë të huaj, dënohet me burgim nga një deri në tre vjet.</w:t>
      </w:r>
    </w:p>
    <w:p w14:paraId="4368D34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244/a</w:t>
      </w:r>
    </w:p>
    <w:p w14:paraId="4368D343"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nëpunësve të huaj publikë</w:t>
      </w:r>
    </w:p>
    <w:p w14:paraId="4368D344" w14:textId="77777777"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3F55D6"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i/>
          <w:iCs/>
          <w:color w:val="000000" w:themeColor="text1"/>
          <w:sz w:val="24"/>
          <w:szCs w:val="24"/>
          <w:lang w:val="sq-AL"/>
        </w:rPr>
      </w:pPr>
    </w:p>
    <w:p w14:paraId="4368D346" w14:textId="77777777"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Premtimi, propozimi ose dhënia, drejtpërdrejt a tërthorazi, i çdo lloj përfitimi të parregullt, për vete ose për persona të tjerë, nëpunësit të huaj publik, nëpunësit të një organizate publike ndërkombëtare, anëtarit të një asambleje të huaj publike apo anëtarit të një asambleje ndërkombëtare parlamentare, për të kryer ose për të mos kryer një veprim, që lidhet me detyrën a funksionin e tij, dënohen me burgim, nga</w:t>
      </w:r>
      <w:r w:rsidR="00DE3667" w:rsidRPr="00F84A81">
        <w:rPr>
          <w:rFonts w:ascii="Garamond" w:eastAsiaTheme="minorHAnsi" w:hAnsi="Garamond" w:cs="CG Times"/>
          <w:color w:val="000000" w:themeColor="text1"/>
          <w:sz w:val="24"/>
          <w:szCs w:val="24"/>
          <w:lang w:val="sq-AL"/>
        </w:rPr>
        <w:t xml:space="preserve"> gjashtë muaj gjer në tre vjet.</w:t>
      </w:r>
    </w:p>
    <w:p w14:paraId="00FD1409"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245</w:t>
      </w:r>
    </w:p>
    <w:p w14:paraId="4368D3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funksionarëve të lartë shtetërorë ose të zgjedhurve vendorë</w:t>
      </w:r>
    </w:p>
    <w:p w14:paraId="4368D349" w14:textId="77777777"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3F55D6"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4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4B"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Premtimi, propozimi ose dhënia, drejtpërdrejt ose tërthorazi, i çfarëdo përfitimi të parregullt, funksionarëve të lartë shtetërorë ose të të zgjedhurve vendorë, për vete ose për persona të tjerë për të kryer ose mos kryer një veprim, që lidhet me detyrën a funksionin e tij, dënohen me burgim nga një deri në pesë vjet.</w:t>
      </w:r>
    </w:p>
    <w:p w14:paraId="4368D3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34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245/1</w:t>
      </w:r>
    </w:p>
    <w:p w14:paraId="4368D34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Ushtrimi i ndikimit të paligjshëm ndaj personave që ushtrojnë funksione publike</w:t>
      </w:r>
    </w:p>
    <w:p w14:paraId="4368D34F" w14:textId="77777777" w:rsidR="005D437F"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C02060" w:rsidRPr="00F84A81">
        <w:rPr>
          <w:rFonts w:ascii="Garamond" w:eastAsiaTheme="minorHAnsi" w:hAnsi="Garamond" w:cs="CG Times"/>
          <w:i/>
          <w:iCs/>
          <w:color w:val="000000" w:themeColor="text1"/>
          <w:sz w:val="24"/>
          <w:szCs w:val="24"/>
          <w:lang w:val="sq-AL"/>
        </w:rPr>
        <w:t xml:space="preserve">9275, datë 16.9.2004;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D350" w14:textId="77777777" w:rsidR="005D437F" w:rsidRPr="00F84A81" w:rsidRDefault="005D437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w:t>
      </w:r>
    </w:p>
    <w:p w14:paraId="4368D351" w14:textId="12C5102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646F0B" w:rsidRPr="00F84A81">
        <w:rPr>
          <w:rFonts w:ascii="Garamond" w:eastAsiaTheme="minorHAnsi" w:hAnsi="Garamond" w:cs="CG Times"/>
          <w:i/>
          <w:iCs/>
          <w:color w:val="000000" w:themeColor="text1"/>
          <w:sz w:val="24"/>
          <w:szCs w:val="24"/>
          <w:lang w:val="sq-AL"/>
        </w:rPr>
        <w:t>; ndryshuar me ligjin nr. 43/2021, datë 23.3.2021</w:t>
      </w:r>
      <w:r w:rsidRPr="00F84A81">
        <w:rPr>
          <w:rFonts w:ascii="Garamond" w:eastAsiaTheme="minorHAnsi" w:hAnsi="Garamond" w:cs="CG Times"/>
          <w:i/>
          <w:iCs/>
          <w:color w:val="000000" w:themeColor="text1"/>
          <w:sz w:val="24"/>
          <w:szCs w:val="24"/>
          <w:lang w:val="sq-AL"/>
        </w:rPr>
        <w:t>)</w:t>
      </w:r>
    </w:p>
    <w:p w14:paraId="4368D3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1B4A6BC0" w14:textId="77777777" w:rsidR="00646F0B" w:rsidRPr="00F84A81" w:rsidRDefault="00646F0B" w:rsidP="00646F0B">
      <w:pPr>
        <w:spacing w:after="0" w:line="240" w:lineRule="auto"/>
        <w:rPr>
          <w:rFonts w:ascii="Garamond" w:hAnsi="Garamond"/>
          <w:bCs/>
          <w:color w:val="000000" w:themeColor="text1"/>
          <w:sz w:val="24"/>
          <w:szCs w:val="24"/>
        </w:rPr>
      </w:pPr>
      <w:r w:rsidRPr="00F84A81">
        <w:rPr>
          <w:rFonts w:ascii="Garamond" w:hAnsi="Garamond"/>
          <w:bCs/>
          <w:color w:val="000000" w:themeColor="text1"/>
          <w:sz w:val="24"/>
          <w:szCs w:val="24"/>
        </w:rPr>
        <w:t xml:space="preserve">Premtimi, propozimi ose dhënia, drejtpërdrejt ose tërthorazi, i çfarëdo përfitimi të parregullt deri në vlerën 50.000 lekë ose ekuivalencën në monedhë të huaj, për vete ose për persona të tjerë, personit që premton ose siguron se është në gjendje të ushtrojë ndikim të paligjshëm në kryerjen e detyrës dhe marrjen e vendimeve nga personat që ushtrojnë funksione publike, shqiptarë ose të huaj, pavarësisht nëse është realizuar ushtrimi i ndikimit ose kanë ardhur apo jo pasojat e dëshiruara, dënohen me burgim nga gjashtë muaj deri në një vit. </w:t>
      </w:r>
    </w:p>
    <w:p w14:paraId="111473F4" w14:textId="77777777" w:rsidR="00646F0B" w:rsidRPr="00F84A81" w:rsidRDefault="00646F0B" w:rsidP="00646F0B">
      <w:pPr>
        <w:spacing w:after="0" w:line="240" w:lineRule="auto"/>
        <w:rPr>
          <w:rFonts w:ascii="Garamond" w:hAnsi="Garamond"/>
          <w:bCs/>
          <w:color w:val="000000" w:themeColor="text1"/>
          <w:sz w:val="24"/>
          <w:szCs w:val="24"/>
        </w:rPr>
      </w:pPr>
      <w:r w:rsidRPr="00F84A81">
        <w:rPr>
          <w:rFonts w:ascii="Garamond" w:hAnsi="Garamond"/>
          <w:bCs/>
          <w:color w:val="000000" w:themeColor="text1"/>
          <w:sz w:val="24"/>
          <w:szCs w:val="24"/>
        </w:rPr>
        <w:t>Po kjo vepër, kur përfitimi i parregullt është mbi vlerën 50.000 lekë ose ekuivalencën në monedhë të huaj, dënohet me burgim nga një deri në tre vjet.</w:t>
      </w:r>
    </w:p>
    <w:p w14:paraId="58B10AE4" w14:textId="77777777" w:rsidR="00646F0B" w:rsidRPr="00F84A81" w:rsidRDefault="00646F0B" w:rsidP="00646F0B">
      <w:pPr>
        <w:spacing w:after="0" w:line="240" w:lineRule="auto"/>
        <w:rPr>
          <w:rFonts w:ascii="Garamond" w:hAnsi="Garamond"/>
          <w:bCs/>
          <w:color w:val="000000" w:themeColor="text1"/>
          <w:sz w:val="24"/>
          <w:szCs w:val="24"/>
        </w:rPr>
      </w:pPr>
      <w:r w:rsidRPr="00F84A81">
        <w:rPr>
          <w:rFonts w:ascii="Garamond" w:hAnsi="Garamond"/>
          <w:bCs/>
          <w:color w:val="000000" w:themeColor="text1"/>
          <w:sz w:val="24"/>
          <w:szCs w:val="24"/>
        </w:rPr>
        <w:t>Kërkimi, marrja ose pranimi, drejtpërdrejt ose tërthorazi, i çfarëdo përfitimi të parregullt deri në vlerën 50.000 lekë ose ekuivalencën në monedhë të huaj, për veten e tij ose për persona të tjerë, duke premtuar ose siguruar aftësinë për të ushtruar ndikim të paligjshëm në kryerjen e detyrës nga persona që ushtrojnë funksione publike, shqiptarë ose të huaj, pavarësisht nëse është kryer ushtrimi i ndikimit ose kanë ardhur apo jo pasojat e dëshiruara, dënohen me burgim nga gjashtë muaj deri në dy vjet.</w:t>
      </w:r>
    </w:p>
    <w:p w14:paraId="4368D355" w14:textId="1AFBAFF6" w:rsidR="00001A47" w:rsidRPr="00F84A81" w:rsidRDefault="00646F0B" w:rsidP="00646F0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hAnsi="Garamond"/>
          <w:bCs/>
          <w:color w:val="000000" w:themeColor="text1"/>
          <w:sz w:val="24"/>
          <w:szCs w:val="24"/>
        </w:rPr>
      </w:pPr>
      <w:r w:rsidRPr="00F84A81">
        <w:rPr>
          <w:rFonts w:ascii="Garamond" w:hAnsi="Garamond"/>
          <w:bCs/>
          <w:color w:val="000000" w:themeColor="text1"/>
          <w:sz w:val="24"/>
          <w:szCs w:val="24"/>
        </w:rPr>
        <w:t>Po kjo vepër, kur përfitimi i parregullt është mbi vlerën 50.000 lekë ose ekuivalencën në monedhë të huaj, dënohet me burgim nga dy deri në katër vjet.</w:t>
      </w:r>
    </w:p>
    <w:p w14:paraId="6A26F293" w14:textId="7B031F62" w:rsidR="00646F0B" w:rsidRPr="00F84A81" w:rsidRDefault="00646F0B" w:rsidP="00B1696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rPr>
          <w:rFonts w:ascii="Garamond" w:eastAsiaTheme="minorHAnsi" w:hAnsi="Garamond" w:cs="CG Times"/>
          <w:color w:val="000000" w:themeColor="text1"/>
          <w:sz w:val="24"/>
          <w:szCs w:val="24"/>
          <w:lang w:val="sq-AL"/>
        </w:rPr>
      </w:pPr>
    </w:p>
    <w:p w14:paraId="4368D35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245/2</w:t>
      </w:r>
    </w:p>
    <w:p w14:paraId="4368D3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Përjashtimi nga vuajtja e dënimit</w:t>
      </w:r>
    </w:p>
    <w:p w14:paraId="4368D358" w14:textId="77777777"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5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p>
    <w:p w14:paraId="4368D3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246</w:t>
      </w:r>
    </w:p>
    <w:p w14:paraId="4368D35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Përvetësimi i titullit apo i detyrës shtetërore</w:t>
      </w:r>
    </w:p>
    <w:p w14:paraId="4368D35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p>
    <w:p w14:paraId="4368D35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Përvetësimi i një titulli apo detyre shtetërore i shoqëruar me kryerjen e veprimeve që i takojnë mbajtësit të titullit apo të detyrës, përbën kundërvajtje penale dh</w:t>
      </w:r>
      <w:r w:rsidR="00AA3B6E" w:rsidRPr="00F84A81">
        <w:rPr>
          <w:rFonts w:ascii="Garamond" w:eastAsiaTheme="minorHAnsi" w:hAnsi="Garamond" w:cs="CG Times"/>
          <w:color w:val="000000" w:themeColor="text1"/>
          <w:sz w:val="24"/>
          <w:szCs w:val="24"/>
          <w:lang w:val="sq-AL"/>
        </w:rPr>
        <w:t>e</w:t>
      </w:r>
      <w:r w:rsidRPr="00F84A81">
        <w:rPr>
          <w:rFonts w:ascii="Garamond" w:eastAsiaTheme="minorHAnsi" w:hAnsi="Garamond" w:cs="CG Times"/>
          <w:color w:val="000000" w:themeColor="text1"/>
          <w:sz w:val="24"/>
          <w:szCs w:val="24"/>
          <w:lang w:val="sq-AL"/>
        </w:rPr>
        <w:t xml:space="preserve"> dënohet me gjobë ose me burgim gjer në dy vjet.</w:t>
      </w:r>
    </w:p>
    <w:p w14:paraId="4368D35E" w14:textId="77777777" w:rsidR="00FA5469"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kryhet me qëllim fitimi apo ka prekur lirinë, dinjitetin apo të drejta të tjera themelore të shtetasit, dënohet me gjobë o</w:t>
      </w:r>
      <w:r w:rsidR="00C02060" w:rsidRPr="00F84A81">
        <w:rPr>
          <w:rFonts w:ascii="Garamond" w:eastAsiaTheme="minorHAnsi" w:hAnsi="Garamond" w:cs="CG Times"/>
          <w:color w:val="000000" w:themeColor="text1"/>
          <w:sz w:val="24"/>
          <w:szCs w:val="24"/>
          <w:lang w:val="sq-AL"/>
        </w:rPr>
        <w:t>se me burgim gjer në pesë vjet.</w:t>
      </w:r>
    </w:p>
    <w:p w14:paraId="4368D35F" w14:textId="77777777" w:rsidR="00FA5469" w:rsidRPr="00F84A81" w:rsidRDefault="00FA5469"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color w:val="000000" w:themeColor="text1"/>
          <w:sz w:val="24"/>
          <w:szCs w:val="24"/>
          <w:lang w:val="sq-AL"/>
        </w:rPr>
      </w:pPr>
    </w:p>
    <w:p w14:paraId="4368D3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246/a</w:t>
      </w:r>
    </w:p>
    <w:p w14:paraId="4368D361" w14:textId="77777777" w:rsidR="00001A47" w:rsidRPr="00F84A81" w:rsidRDefault="00001A47" w:rsidP="00001A47">
      <w:pPr>
        <w:keepNext/>
        <w:autoSpaceDE w:val="0"/>
        <w:autoSpaceDN w:val="0"/>
        <w:adjustRightInd w:val="0"/>
        <w:spacing w:after="0" w:line="266"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Ushtrimi i profesionit të ekspertit kontabël dhe i shoqërisë audituese pa qenë i regjistruar</w:t>
      </w:r>
    </w:p>
    <w:p w14:paraId="4368D36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363" w14:textId="77777777" w:rsidR="00001A47" w:rsidRPr="00F84A81" w:rsidRDefault="00001A47" w:rsidP="00001A47">
      <w:pPr>
        <w:autoSpaceDE w:val="0"/>
        <w:autoSpaceDN w:val="0"/>
        <w:adjustRightInd w:val="0"/>
        <w:spacing w:after="0" w:line="266" w:lineRule="atLeast"/>
        <w:ind w:firstLine="720"/>
        <w:rPr>
          <w:rFonts w:ascii="Garamond" w:eastAsiaTheme="minorHAnsi" w:hAnsi="Garamond" w:cs="CG Times"/>
          <w:color w:val="000000" w:themeColor="text1"/>
          <w:sz w:val="24"/>
          <w:szCs w:val="24"/>
          <w:lang w:val="sq-AL"/>
        </w:rPr>
      </w:pPr>
    </w:p>
    <w:p w14:paraId="07F65A44" w14:textId="05B862BF" w:rsidR="00C304A0" w:rsidRPr="00F84A81" w:rsidRDefault="00001A47" w:rsidP="0007642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Përvetësimi i titullit profesional të ekspertit kontabël, ushtrimi i profesionit të ekspertit kontabël apo përdorimi i emërtimeve, si shoqëri audituese, pa qenë regjistruar më parë në regjistrin publik të ekspertëve kontabël, si dhe përdorimi i çfarëdo titulli, që synon të krijojë një ngjashmëri ose një konfuzion me këta tituj profesionalë apo emërtime, kur është dhënë më parë masë administrative, përbëjnë kundërvajtje penale dhe dënohen me gjobë</w:t>
      </w:r>
      <w:r w:rsidR="0007642A" w:rsidRPr="00F84A81">
        <w:rPr>
          <w:rFonts w:ascii="Garamond" w:eastAsiaTheme="minorHAnsi" w:hAnsi="Garamond" w:cs="CG Times"/>
          <w:color w:val="000000" w:themeColor="text1"/>
          <w:sz w:val="24"/>
          <w:szCs w:val="24"/>
          <w:lang w:val="sq-AL"/>
        </w:rPr>
        <w:t xml:space="preserve"> ose me burgim gjer në dy vjet.</w:t>
      </w:r>
    </w:p>
    <w:p w14:paraId="10F190A3"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6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247</w:t>
      </w:r>
    </w:p>
    <w:p w14:paraId="4368D36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Mbajtja pa të drejtë e uniformës </w:t>
      </w:r>
    </w:p>
    <w:p w14:paraId="4368D3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6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Mbajtja pa të drejtë e uniformës, e një dokumenti ose e një shenje dalluese, që tregojnë cilësinë e një punonjësi që kryen një detyrë shtetërore apo një shërbim publik, shoqëruar me veprime të paligjshme, përbën kundërvajtje penale dhe dënohet me gjobë ose me burgim gjer në dy vjet.</w:t>
      </w:r>
    </w:p>
    <w:p w14:paraId="4368D36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vepra kryhet me qëllim fitimi ose ka prekur lirinë, dinjitetin apo të drejta të tjera themelore të shtetasit, dënohet me gjobë ose me burgim gjer në pesë vjet.</w:t>
      </w:r>
    </w:p>
    <w:p w14:paraId="4368D36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II</w:t>
      </w:r>
    </w:p>
    <w:p w14:paraId="4368D36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VEPRIMTARISË SHTETËRORE TË KRYERA NGA PUNONJËSIT SHTETËRORË OSE NË SHËRBIM PUBLIK</w:t>
      </w:r>
    </w:p>
    <w:p w14:paraId="4368D36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248</w:t>
      </w:r>
    </w:p>
    <w:p w14:paraId="4368D37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Shpërdorimi i detyrës</w:t>
      </w:r>
    </w:p>
    <w:p w14:paraId="4368D371" w14:textId="77777777" w:rsidR="005D437F"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FD76D6" w:rsidRPr="00F84A81">
        <w:rPr>
          <w:rFonts w:ascii="Garamond" w:eastAsiaTheme="minorHAnsi" w:hAnsi="Garamond" w:cs="CG Times"/>
          <w:i/>
          <w:iCs/>
          <w:color w:val="000000" w:themeColor="text1"/>
          <w:sz w:val="24"/>
          <w:szCs w:val="24"/>
          <w:lang w:val="sq-AL"/>
        </w:rPr>
        <w:t xml:space="preserve">nr. 8733, datë 24.1.2001;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00FA5469" w:rsidRPr="00F84A81">
        <w:rPr>
          <w:rFonts w:ascii="Garamond" w:eastAsiaTheme="minorHAnsi" w:hAnsi="Garamond" w:cs="CG Times"/>
          <w:i/>
          <w:iCs/>
          <w:color w:val="000000" w:themeColor="text1"/>
          <w:sz w:val="24"/>
          <w:szCs w:val="24"/>
          <w:lang w:val="sq-AL"/>
        </w:rPr>
        <w:t xml:space="preserve">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9686, datë 26.2.2007; </w:t>
      </w:r>
    </w:p>
    <w:p w14:paraId="4368D372" w14:textId="77777777" w:rsidR="005D437F" w:rsidRPr="00F84A81" w:rsidRDefault="005D437F" w:rsidP="00FA54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w:t>
      </w:r>
    </w:p>
    <w:p w14:paraId="4368D373" w14:textId="77777777" w:rsidR="00001A47" w:rsidRPr="00F84A81" w:rsidRDefault="00001A47" w:rsidP="00FA54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Kryerja ose moskryerja me dashje e veprimeve a e mosveprimeve në kundërshtim me ligjin, që përbën mospërmbushje të rregullt të detyrës, nga personi që ushtron funksione publike, kur i kanë sjellë atij ose personave të tjerë përfitime materiale ose jomateriale të padrejta a kanë dëmtuar interesat e ligjshëm të shtetit, të shtetasve dhe të personave të tjerë juridikë, nëse nuk përbën vepër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tjetër penale, dënohet me burgim deri në shtatë vjet.</w:t>
      </w:r>
    </w:p>
    <w:p w14:paraId="4368D37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248/a</w:t>
      </w:r>
    </w:p>
    <w:p w14:paraId="4368D3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Dhënia në kundërshtim me ligjin e pensioneve ose e të ardhurave të tjera </w:t>
      </w:r>
    </w:p>
    <w:p w14:paraId="4368D3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nga sigurimet shoqërore</w:t>
      </w:r>
    </w:p>
    <w:p w14:paraId="4368D37A" w14:textId="434DAE3E"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3E1CAB"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5D437F"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7B"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3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në kundërshtim me ligjin e pensioneve ose e të ardhurave të tjera nga sigurimet shoqërore prej punonjësit, që ka detyrë t’i japë ato, dënohet me burgim, nga gjashtë muaj gjer në shtatë vjet.</w:t>
      </w:r>
    </w:p>
    <w:p w14:paraId="4368D3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7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249</w:t>
      </w:r>
    </w:p>
    <w:p w14:paraId="4368D3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Kryerja e funksionit pas dhënies fund të tij</w:t>
      </w:r>
    </w:p>
    <w:p w14:paraId="4368D3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81" w14:textId="0D800DC7"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Vazhdimi i ushtrimit të funksionit shtetëror apo të shërbimit publik nga ana e personit që është vënë në dijeni të vendimit apo rrethanës që u ka dhënë fund ushtrimit të tyre, përbën kundërvajtje penale dhe dënohet me gjobë</w:t>
      </w:r>
      <w:r w:rsidR="00DE3667" w:rsidRPr="00F84A81">
        <w:rPr>
          <w:rFonts w:ascii="Garamond" w:eastAsiaTheme="minorHAnsi" w:hAnsi="Garamond" w:cs="CG Times"/>
          <w:color w:val="000000" w:themeColor="text1"/>
          <w:sz w:val="24"/>
          <w:szCs w:val="24"/>
          <w:lang w:val="sq-AL"/>
        </w:rPr>
        <w:t xml:space="preserve"> ose me burgim gjer në një vit.</w:t>
      </w:r>
    </w:p>
    <w:p w14:paraId="049D3781" w14:textId="77777777" w:rsidR="00B1696C" w:rsidRPr="00F84A81" w:rsidRDefault="00B1696C"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250</w:t>
      </w:r>
    </w:p>
    <w:p w14:paraId="4368D3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Kryerja e veprimeve arbitrare</w:t>
      </w:r>
    </w:p>
    <w:p w14:paraId="4368D38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034C69B7" w14:textId="73F3DD9E"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veprimeve ose dhënia e urdhrave arbitrare, nga ana e punonjësit që kryen një funksion shtetëror ose një shërbim publik gjatë ushtrimit të detyrës së tij, të cilat prekin lirinë e shtetasve, dënohet me gjobë ose me burgim gjer</w:t>
      </w:r>
      <w:r w:rsidR="00DE3667" w:rsidRPr="00F84A81">
        <w:rPr>
          <w:rFonts w:ascii="Garamond" w:eastAsiaTheme="minorHAnsi" w:hAnsi="Garamond" w:cs="CG Times"/>
          <w:color w:val="000000" w:themeColor="text1"/>
          <w:sz w:val="24"/>
          <w:szCs w:val="24"/>
          <w:lang w:val="sq-AL"/>
        </w:rPr>
        <w:t xml:space="preserve"> në shtatë vjet.</w:t>
      </w:r>
    </w:p>
    <w:p w14:paraId="6D89E225" w14:textId="77777777" w:rsidR="009164F1" w:rsidRPr="00F84A81" w:rsidRDefault="009164F1"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251</w:t>
      </w:r>
    </w:p>
    <w:p w14:paraId="4368D38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Mosmarrja e masave për të ndërprerë gjendjen e paligjshme </w:t>
      </w:r>
    </w:p>
    <w:p w14:paraId="4368D38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89" w14:textId="32E1E9EF" w:rsidR="00001A47" w:rsidRPr="00F84A81"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Mosmarrja e masave ose moskërkimi pranë personit kompetent, që të ndërpritet gjendja e paligjshmërisë si rezultat i një veprimi arbitrar, që ka prekur lirinë e shtetasit, nga ana e personit të ngarkuar me një funksion shtetëror ose në shërbim publik, që vjen në dijeni të asaj gjendjeje për shkak të funksionit apo shërbimit, dënohet me gjobë </w:t>
      </w:r>
      <w:r w:rsidR="00FD76D6" w:rsidRPr="00F84A81">
        <w:rPr>
          <w:rFonts w:ascii="Garamond" w:eastAsiaTheme="minorHAnsi" w:hAnsi="Garamond" w:cs="CG Times"/>
          <w:color w:val="000000" w:themeColor="text1"/>
          <w:sz w:val="24"/>
          <w:szCs w:val="24"/>
          <w:lang w:val="sq-AL"/>
        </w:rPr>
        <w:t>ose me burgim gjer në tre vjet.</w:t>
      </w:r>
    </w:p>
    <w:p w14:paraId="1FD8422E" w14:textId="77777777" w:rsidR="00B1696C" w:rsidRPr="00F84A81" w:rsidRDefault="00B1696C"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8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252</w:t>
      </w:r>
    </w:p>
    <w:p w14:paraId="4368D3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Mbajtja në burg pa vendim</w:t>
      </w:r>
    </w:p>
    <w:p w14:paraId="4368D38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8D" w14:textId="1B6D8B9B"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Mbajtja në burg, pa vendim të organit kompetent ose tej afatit të caktuar në vendim apo në ligj, prej personit të ngarkuar me detyrën e administratorit të burgut, përbën kundërvajtje penale dhe dënohet me gjobë</w:t>
      </w:r>
      <w:r w:rsidR="00DE3667" w:rsidRPr="00F84A81">
        <w:rPr>
          <w:rFonts w:ascii="Garamond" w:eastAsiaTheme="minorHAnsi" w:hAnsi="Garamond" w:cs="CG Times"/>
          <w:color w:val="000000" w:themeColor="text1"/>
          <w:sz w:val="24"/>
          <w:szCs w:val="24"/>
          <w:lang w:val="sq-AL"/>
        </w:rPr>
        <w:t xml:space="preserve"> ose me burgim gjer në dy vjet.</w:t>
      </w:r>
    </w:p>
    <w:p w14:paraId="54917BEB" w14:textId="77777777" w:rsidR="00B1696C" w:rsidRPr="00F84A81" w:rsidRDefault="00B1696C"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253</w:t>
      </w:r>
    </w:p>
    <w:p w14:paraId="4368D38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barazisë së shtetasve</w:t>
      </w:r>
    </w:p>
    <w:p w14:paraId="4368D390" w14:textId="58F43B04" w:rsidR="00001A47" w:rsidRPr="00F84A81" w:rsidRDefault="005D437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f</w:t>
      </w:r>
      <w:r w:rsidR="0007642A" w:rsidRPr="00F84A81">
        <w:rPr>
          <w:rFonts w:ascii="Garamond" w:eastAsiaTheme="minorHAnsi" w:hAnsi="Garamond" w:cs="CG Times"/>
          <w:i/>
          <w:iCs/>
          <w:color w:val="000000" w:themeColor="text1"/>
          <w:sz w:val="24"/>
          <w:szCs w:val="24"/>
          <w:lang w:val="sq-AL"/>
        </w:rPr>
        <w:t>jalë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144, datë 2.5.2013)</w:t>
      </w:r>
    </w:p>
    <w:p w14:paraId="4368D39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92" w14:textId="77777777" w:rsidR="00001A47" w:rsidRPr="00F84A81"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për shkak të detyrës e në ushtrim të saj, nga ana e punonjësit me funksion shtetëror apo në shërbim publik, të dallimeve mbi bazë origjine, seksi, orientimi seksual ose identiteti gjinor, gjendjes shëndetësore, bindjeve fetare, politike, të veprimtarisë sindikale ose për shkak të përkatësisë në një etni, komb, racë apo fe të caktuar, që konsiston në krijimin e privilegjeve të padrejta ose në refuzimin e një të drejte ose përfitimi që buron nga ligji, dënohet me gjobë ose me burgim gjer në pesë vjet.</w:t>
      </w:r>
    </w:p>
    <w:p w14:paraId="25804213"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9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254</w:t>
      </w:r>
    </w:p>
    <w:p w14:paraId="4368D39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paprekshmërisë së banesës</w:t>
      </w:r>
    </w:p>
    <w:p w14:paraId="4368D3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96" w14:textId="064B2D0F"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Hyrja në banesë, pa pëlqimin e personit që banon në të, prej punonjësit të ngarkuar me një funksion shtetëror apo në shërbim publik gjatë ushtrimit të detyrës së tij, veç rasteve kur lejohet nga ligji, dënohet me gjobë o</w:t>
      </w:r>
      <w:r w:rsidR="00DE3667" w:rsidRPr="00F84A81">
        <w:rPr>
          <w:rFonts w:ascii="Garamond" w:eastAsiaTheme="minorHAnsi" w:hAnsi="Garamond" w:cs="CG Times"/>
          <w:color w:val="000000" w:themeColor="text1"/>
          <w:sz w:val="24"/>
          <w:szCs w:val="24"/>
          <w:lang w:val="sq-AL"/>
        </w:rPr>
        <w:t>se me burgim gjer në pesë vjet.</w:t>
      </w:r>
    </w:p>
    <w:p w14:paraId="0D0C4E07" w14:textId="77777777" w:rsidR="00B1696C" w:rsidRPr="00F84A81" w:rsidRDefault="00B1696C"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255</w:t>
      </w:r>
    </w:p>
    <w:p w14:paraId="4368D39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dhe shkelja e fshehtësisë së korrespondencës</w:t>
      </w:r>
    </w:p>
    <w:p w14:paraId="4368D39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39A" w14:textId="77777777" w:rsidR="00001A47" w:rsidRPr="00F84A81" w:rsidRDefault="00AA3B6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e urdh</w:t>
      </w:r>
      <w:r w:rsidR="00001A47" w:rsidRPr="00F84A81">
        <w:rPr>
          <w:rFonts w:ascii="Garamond" w:eastAsiaTheme="minorHAnsi" w:hAnsi="Garamond" w:cs="CG Times"/>
          <w:color w:val="000000" w:themeColor="text1"/>
          <w:sz w:val="24"/>
          <w:szCs w:val="24"/>
          <w:lang w:val="sq-AL"/>
        </w:rPr>
        <w:t>rave ose kryerja e veprimeve për asgjësimin, leximin dhe përhapjen e korrespondencës postare ose që prish, vështirëson, vë nën kontroll ose përgjon korrespondencën telefonike apo të çdo mjeti tjetër të komunikimit, nga ana e punonjësit të ngarkuar me funksion shtetëror ose në shërbim publik e në ushtrim të tyre, veç rasteve kur lejohet nga ligji, dënohet me gjobë ose me burgim gjer në tre vjet.</w:t>
      </w:r>
    </w:p>
    <w:p w14:paraId="4368D39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3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256</w:t>
      </w:r>
    </w:p>
    <w:p w14:paraId="4368D3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Shpërdorimi i kontributeve të dhëna nga shteti</w:t>
      </w:r>
    </w:p>
    <w:p w14:paraId="4368D3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2A2A5683" w14:textId="05B0E2F5" w:rsidR="00C304A0" w:rsidRPr="00F84A81" w:rsidRDefault="00001A47" w:rsidP="0007642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Shpërdorimi i kontributeve, subvencioneve ose financimeve të dhëna nga shteti ose institucione shtetërore, për t’u përdorur në vepra dhe veprimtari me interes publik, dënohet me gjobë </w:t>
      </w:r>
      <w:r w:rsidR="00DE3667" w:rsidRPr="00F84A81">
        <w:rPr>
          <w:rFonts w:ascii="Garamond" w:eastAsiaTheme="minorHAnsi" w:hAnsi="Garamond" w:cs="CG Times"/>
          <w:color w:val="000000" w:themeColor="text1"/>
          <w:sz w:val="24"/>
          <w:szCs w:val="24"/>
          <w:lang w:val="sq-AL"/>
        </w:rPr>
        <w:t>ose me burgim gjer në tre vjet.</w:t>
      </w:r>
    </w:p>
    <w:p w14:paraId="6DFF927D" w14:textId="77777777" w:rsidR="00B1696C" w:rsidRPr="00F84A81" w:rsidRDefault="00B1696C" w:rsidP="0007642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257</w:t>
      </w:r>
    </w:p>
    <w:p w14:paraId="4368D3A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Përfitimi i paligjshëm i interesave </w:t>
      </w:r>
    </w:p>
    <w:p w14:paraId="4368D3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A3" w14:textId="77777777" w:rsidR="005D437F"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Mbaj</w:t>
      </w:r>
      <w:r w:rsidR="00FA5469" w:rsidRPr="00F84A81">
        <w:rPr>
          <w:rFonts w:ascii="Garamond" w:eastAsiaTheme="minorHAnsi" w:hAnsi="Garamond" w:cs="CG Times"/>
          <w:color w:val="000000" w:themeColor="text1"/>
          <w:sz w:val="24"/>
          <w:szCs w:val="24"/>
          <w:lang w:val="sq-AL"/>
        </w:rPr>
        <w:t>tja, ruajtja ose marrja e drejt</w:t>
      </w:r>
      <w:r w:rsidRPr="00F84A81">
        <w:rPr>
          <w:rFonts w:ascii="Garamond" w:eastAsiaTheme="minorHAnsi" w:hAnsi="Garamond" w:cs="CG Times"/>
          <w:color w:val="000000" w:themeColor="text1"/>
          <w:sz w:val="24"/>
          <w:szCs w:val="24"/>
          <w:lang w:val="sq-AL"/>
        </w:rPr>
        <w:t>përdrejtë ose e tërthortë, nga persona me funksione shtetërore apo shërbim publik, i një interesi të çfarëdoshëm në një ndërmarrje ose operacion, në të cilat në momentin e kryerjes së veprimit ka pasur detyrën e mbik</w:t>
      </w:r>
      <w:r w:rsidR="00FA5469"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qyrjes, administrimit ose likuidimit, dënohen me gjobë os</w:t>
      </w:r>
      <w:r w:rsidR="00DE3667" w:rsidRPr="00F84A81">
        <w:rPr>
          <w:rFonts w:ascii="Garamond" w:eastAsiaTheme="minorHAnsi" w:hAnsi="Garamond" w:cs="CG Times"/>
          <w:color w:val="000000" w:themeColor="text1"/>
          <w:sz w:val="24"/>
          <w:szCs w:val="24"/>
          <w:lang w:val="sq-AL"/>
        </w:rPr>
        <w:t>e me burgim gjer në katër vjet.</w:t>
      </w:r>
    </w:p>
    <w:p w14:paraId="4368D3A4" w14:textId="77777777" w:rsidR="005D437F" w:rsidRPr="00F84A81" w:rsidRDefault="005D437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A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257/a</w:t>
      </w:r>
    </w:p>
    <w:p w14:paraId="4368D3A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Refuzimi për deklarimin, mosdeklarimi, fshehja ose deklarimi i rremë i pasurive,</w:t>
      </w:r>
      <w:r w:rsidRPr="00F84A81">
        <w:rPr>
          <w:rFonts w:ascii="Garamond" w:eastAsiaTheme="minorHAnsi" w:hAnsi="Garamond" w:cs="CG Times"/>
          <w:b/>
          <w:bCs/>
          <w:color w:val="000000" w:themeColor="text1"/>
          <w:spacing w:val="-15"/>
          <w:sz w:val="24"/>
          <w:szCs w:val="24"/>
          <w:lang w:val="sq-AL"/>
        </w:rPr>
        <w:t xml:space="preserve"> interesave privatë</w:t>
      </w:r>
      <w:r w:rsidRPr="00F84A81">
        <w:rPr>
          <w:rFonts w:ascii="Garamond" w:eastAsiaTheme="minorHAnsi" w:hAnsi="Garamond" w:cs="CG Times"/>
          <w:b/>
          <w:bCs/>
          <w:color w:val="000000" w:themeColor="text1"/>
          <w:sz w:val="24"/>
          <w:szCs w:val="24"/>
          <w:lang w:val="sq-AL"/>
        </w:rPr>
        <w:t xml:space="preserve"> të personave të zgjedhur dhe nëpunësve publikë ose i çdo personi tjetër që ka detyrimin ligjor për deklarim</w:t>
      </w:r>
    </w:p>
    <w:p w14:paraId="4368D3A7" w14:textId="77777777" w:rsidR="005D437F" w:rsidRPr="00F84A81" w:rsidRDefault="00001A47" w:rsidP="00C02060">
      <w:pPr>
        <w:pStyle w:val="Paragraf02"/>
        <w:jc w:val="center"/>
        <w:rPr>
          <w:i/>
          <w:color w:val="000000" w:themeColor="text1"/>
          <w:szCs w:val="24"/>
          <w:lang w:val="sq-AL"/>
        </w:rPr>
      </w:pPr>
      <w:r w:rsidRPr="00F84A81">
        <w:rPr>
          <w:i/>
          <w:color w:val="000000" w:themeColor="text1"/>
          <w:szCs w:val="24"/>
          <w:lang w:val="sq-AL"/>
        </w:rPr>
        <w:t xml:space="preserve">(Shtuar me ligjin </w:t>
      </w:r>
      <w:r w:rsidR="002878C4" w:rsidRPr="00F84A81">
        <w:rPr>
          <w:i/>
          <w:color w:val="000000" w:themeColor="text1"/>
          <w:szCs w:val="24"/>
          <w:lang w:val="sq-AL"/>
        </w:rPr>
        <w:t xml:space="preserve">nr. </w:t>
      </w:r>
      <w:r w:rsidRPr="00F84A81">
        <w:rPr>
          <w:i/>
          <w:color w:val="000000" w:themeColor="text1"/>
          <w:szCs w:val="24"/>
          <w:lang w:val="sq-AL"/>
        </w:rPr>
        <w:t xml:space="preserve">9030, datë 13.3.2003; ndryshuar paragrafi i dytë me ligjin </w:t>
      </w:r>
      <w:r w:rsidR="002878C4" w:rsidRPr="00F84A81">
        <w:rPr>
          <w:i/>
          <w:color w:val="000000" w:themeColor="text1"/>
          <w:szCs w:val="24"/>
          <w:lang w:val="sq-AL"/>
        </w:rPr>
        <w:t xml:space="preserve">nr. </w:t>
      </w:r>
      <w:r w:rsidR="005D437F" w:rsidRPr="00F84A81">
        <w:rPr>
          <w:i/>
          <w:color w:val="000000" w:themeColor="text1"/>
          <w:szCs w:val="24"/>
          <w:lang w:val="sq-AL"/>
        </w:rPr>
        <w:t>9686, datë 26.2.2007</w:t>
      </w:r>
      <w:r w:rsidRPr="00F84A81">
        <w:rPr>
          <w:i/>
          <w:color w:val="000000" w:themeColor="text1"/>
          <w:szCs w:val="24"/>
          <w:lang w:val="sq-AL"/>
        </w:rPr>
        <w:t xml:space="preserve">; </w:t>
      </w:r>
    </w:p>
    <w:p w14:paraId="4368D3A8" w14:textId="77777777" w:rsidR="00001A47" w:rsidRPr="00F84A81" w:rsidRDefault="00001A47" w:rsidP="00C02060">
      <w:pPr>
        <w:pStyle w:val="Paragraf02"/>
        <w:jc w:val="center"/>
        <w:rPr>
          <w:i/>
          <w:color w:val="000000" w:themeColor="text1"/>
          <w:szCs w:val="24"/>
          <w:lang w:val="sq-AL"/>
        </w:rPr>
      </w:pPr>
      <w:r w:rsidRPr="00F84A81">
        <w:rPr>
          <w:i/>
          <w:color w:val="000000" w:themeColor="text1"/>
          <w:szCs w:val="24"/>
          <w:lang w:val="sq-AL"/>
        </w:rPr>
        <w:t xml:space="preserve">ndryshuar me ligjin </w:t>
      </w:r>
      <w:r w:rsidR="002878C4" w:rsidRPr="00F84A81">
        <w:rPr>
          <w:i/>
          <w:color w:val="000000" w:themeColor="text1"/>
          <w:szCs w:val="24"/>
          <w:lang w:val="sq-AL"/>
        </w:rPr>
        <w:t xml:space="preserve">nr. </w:t>
      </w:r>
      <w:r w:rsidRPr="00F84A81">
        <w:rPr>
          <w:i/>
          <w:color w:val="000000" w:themeColor="text1"/>
          <w:szCs w:val="24"/>
          <w:lang w:val="sq-AL"/>
        </w:rPr>
        <w:t xml:space="preserve">23/2012, datë 1.3.2012; ndryshuar me ligjin </w:t>
      </w:r>
      <w:r w:rsidR="002878C4" w:rsidRPr="00F84A81">
        <w:rPr>
          <w:i/>
          <w:color w:val="000000" w:themeColor="text1"/>
          <w:szCs w:val="24"/>
          <w:lang w:val="sq-AL"/>
        </w:rPr>
        <w:t xml:space="preserve">nr. </w:t>
      </w:r>
      <w:r w:rsidRPr="00F84A81">
        <w:rPr>
          <w:i/>
          <w:color w:val="000000" w:themeColor="text1"/>
          <w:szCs w:val="24"/>
          <w:lang w:val="sq-AL"/>
        </w:rPr>
        <w:t>98, datë 31.7.2014)</w:t>
      </w:r>
    </w:p>
    <w:p w14:paraId="4368D3A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A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Refuzimi për deklarimin ose mosdeklarimi i pasurisë, interesave privatë të personave të zgjedhur ose nëpunësve publikë ose i çdo personi tjetër që ka detyrimin ligjor për deklarim sipas ligjit, kur më parë janë marrë masa administrative, përbën kundërvajtje penale dhe dënohet me gjobë ose me burgim deri në 6 muaj.</w:t>
      </w:r>
    </w:p>
    <w:p w14:paraId="4368D3A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Fshehja ose deklarimi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i rremë i pasurive, </w:t>
      </w:r>
      <w:r w:rsidRPr="00F84A81">
        <w:rPr>
          <w:rFonts w:ascii="Garamond" w:eastAsiaTheme="minorHAnsi" w:hAnsi="Garamond" w:cs="CG Times"/>
          <w:color w:val="000000" w:themeColor="text1"/>
          <w:spacing w:val="-15"/>
          <w:sz w:val="24"/>
          <w:szCs w:val="24"/>
          <w:lang w:val="sq-AL"/>
        </w:rPr>
        <w:t xml:space="preserve">interesave privatë </w:t>
      </w:r>
      <w:r w:rsidRPr="00F84A81">
        <w:rPr>
          <w:rFonts w:ascii="Garamond" w:eastAsiaTheme="minorHAnsi" w:hAnsi="Garamond" w:cs="CG Times"/>
          <w:color w:val="000000" w:themeColor="text1"/>
          <w:sz w:val="24"/>
          <w:szCs w:val="24"/>
          <w:lang w:val="sq-AL"/>
        </w:rPr>
        <w:t>të personave të zgjedhur dhe nëpunësve publik</w:t>
      </w:r>
      <w:r w:rsidR="00FD76D6"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 xml:space="preserve"> ose i çdo personi tjetër që ka detyrimin ligjor për deklarim, dënohet me gjobë ose me burgim deri në tre vjet.</w:t>
      </w:r>
    </w:p>
    <w:p w14:paraId="4368D3AC" w14:textId="77777777" w:rsidR="00DE3667" w:rsidRPr="00F84A81"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A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258</w:t>
      </w:r>
    </w:p>
    <w:p w14:paraId="4368D3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barazisë së pjesëmarrësve në tendera apo ankande publike</w:t>
      </w:r>
    </w:p>
    <w:p w14:paraId="4368D3AF" w14:textId="31B33CD8"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646F0B" w:rsidRPr="00F84A81">
        <w:rPr>
          <w:rFonts w:ascii="Garamond" w:eastAsiaTheme="minorHAnsi" w:hAnsi="Garamond" w:cs="CG Times"/>
          <w:i/>
          <w:iCs/>
          <w:color w:val="000000" w:themeColor="text1"/>
          <w:sz w:val="24"/>
          <w:szCs w:val="24"/>
          <w:lang w:val="sq-AL"/>
        </w:rPr>
        <w:t>; ndryshuar me ligjin nr. 43/2021, datë 23.3.2021</w:t>
      </w:r>
      <w:r w:rsidRPr="00F84A81">
        <w:rPr>
          <w:rFonts w:ascii="Garamond" w:eastAsiaTheme="minorHAnsi" w:hAnsi="Garamond" w:cs="CG Times"/>
          <w:i/>
          <w:iCs/>
          <w:color w:val="000000" w:themeColor="text1"/>
          <w:sz w:val="24"/>
          <w:szCs w:val="24"/>
          <w:lang w:val="sq-AL"/>
        </w:rPr>
        <w:t xml:space="preserve">) </w:t>
      </w:r>
    </w:p>
    <w:p w14:paraId="4368D3B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7BD1933A" w14:textId="77777777" w:rsidR="00646F0B" w:rsidRPr="00F84A81" w:rsidRDefault="00646F0B" w:rsidP="00646F0B">
      <w:pPr>
        <w:spacing w:after="0" w:line="240" w:lineRule="auto"/>
        <w:rPr>
          <w:rFonts w:ascii="Garamond" w:hAnsi="Garamond"/>
          <w:bCs/>
          <w:color w:val="000000" w:themeColor="text1"/>
          <w:sz w:val="24"/>
          <w:szCs w:val="24"/>
        </w:rPr>
      </w:pPr>
      <w:r w:rsidRPr="00F84A81">
        <w:rPr>
          <w:rFonts w:ascii="Garamond" w:hAnsi="Garamond"/>
          <w:bCs/>
          <w:color w:val="000000" w:themeColor="text1"/>
          <w:sz w:val="24"/>
          <w:szCs w:val="24"/>
        </w:rPr>
        <w:t>Kryerja nga personi i ngarkuar me funksione shtetërore apo në shërbim publik i veprimeve në kundërshtim me ligjet që rregullojnë lirinë e pjesëmarrjes dhe barazinë e shtetasve në tendera dhe ankande publike, për të krijuar avantazhe ose privilegje të padrejta për të tretët, kur tenderi ose ankandi publik është deri në vlerën 800.000 lekë ose ekuivalencën në monedhë të huaj, dënohet me burgim deri në një vit.</w:t>
      </w:r>
    </w:p>
    <w:p w14:paraId="4368D3B1" w14:textId="320A082A" w:rsidR="00001A47" w:rsidRPr="00F84A81" w:rsidRDefault="00646F0B" w:rsidP="00646F0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bCs/>
          <w:color w:val="000000" w:themeColor="text1"/>
          <w:sz w:val="24"/>
          <w:szCs w:val="24"/>
        </w:rPr>
        <w:t>Po kjo vepër, kur kryhet në tender ose ankande publike me vlerë mbi 800.000 lekë ose ekuivalencën në monedhë të huaj, dënohet me burgim nga një deri në pesë vjet.</w:t>
      </w:r>
    </w:p>
    <w:p w14:paraId="3545A13A"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B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259</w:t>
      </w:r>
    </w:p>
    <w:p w14:paraId="4368D3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pasiv i personave që ushtrojnë funksione publike</w:t>
      </w:r>
    </w:p>
    <w:p w14:paraId="4368D3B4" w14:textId="65D0F148"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5D437F"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F03500" w:rsidRPr="00F84A81">
        <w:rPr>
          <w:rFonts w:ascii="Garamond" w:eastAsiaTheme="minorHAnsi" w:hAnsi="Garamond" w:cs="CG Times"/>
          <w:i/>
          <w:iCs/>
          <w:color w:val="000000" w:themeColor="text1"/>
          <w:sz w:val="24"/>
          <w:szCs w:val="24"/>
          <w:lang w:val="sq-AL"/>
        </w:rPr>
        <w:t>; ndryshuar me ligjin nr. 43/2021, datë 23.3.2021</w:t>
      </w:r>
      <w:r w:rsidRPr="00F84A81">
        <w:rPr>
          <w:rFonts w:ascii="Garamond" w:eastAsiaTheme="minorHAnsi" w:hAnsi="Garamond" w:cs="CG Times"/>
          <w:i/>
          <w:iCs/>
          <w:color w:val="000000" w:themeColor="text1"/>
          <w:sz w:val="24"/>
          <w:szCs w:val="24"/>
          <w:lang w:val="sq-AL"/>
        </w:rPr>
        <w:t>)</w:t>
      </w:r>
    </w:p>
    <w:p w14:paraId="4368D3B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6EA3FA15" w14:textId="77777777" w:rsidR="00F03500" w:rsidRPr="00F84A81" w:rsidRDefault="00001A47" w:rsidP="00F03500">
      <w:pPr>
        <w:spacing w:after="0" w:line="240" w:lineRule="auto"/>
        <w:rPr>
          <w:rFonts w:ascii="Garamond" w:hAnsi="Garamond"/>
          <w:bCs/>
          <w:color w:val="000000" w:themeColor="text1"/>
          <w:sz w:val="24"/>
          <w:szCs w:val="24"/>
        </w:rPr>
      </w:pPr>
      <w:r w:rsidRPr="00F84A81">
        <w:rPr>
          <w:rFonts w:ascii="Garamond" w:eastAsiaTheme="minorHAnsi" w:hAnsi="Garamond" w:cs="CG Times"/>
          <w:color w:val="000000" w:themeColor="text1"/>
          <w:sz w:val="24"/>
          <w:szCs w:val="24"/>
          <w:lang w:val="sq-AL"/>
        </w:rPr>
        <w:lastRenderedPageBreak/>
        <w:tab/>
      </w:r>
      <w:r w:rsidR="00F03500" w:rsidRPr="00F84A81">
        <w:rPr>
          <w:rFonts w:ascii="Garamond" w:hAnsi="Garamond"/>
          <w:bCs/>
          <w:color w:val="000000" w:themeColor="text1"/>
          <w:sz w:val="24"/>
          <w:szCs w:val="24"/>
        </w:rPr>
        <w:t>Kërkimi ose marrja, drejtpërdrejt ose tërthorazi, i çdo lloj përfitimi të parregullt ose i një premtimi të tillë deri në vlerën 50.000 lekë ose ekuivalencën në monedhë të huaj, për vete ose për persona të tjerë, ose pranimi i një oferte a premtimi që vjen nga përfitimi i parregullt, nga personi që ushtron funksione publike, për të kryer ose mos kryer një veprim që lidhet me detyrën a funksionin e tij, dënohet me burgim nga dy deri në tre vjet.</w:t>
      </w:r>
    </w:p>
    <w:p w14:paraId="4368D3B6" w14:textId="23BDF3F0" w:rsidR="00001A47" w:rsidRPr="00F84A81" w:rsidRDefault="00F03500" w:rsidP="00F0350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bCs/>
          <w:color w:val="000000" w:themeColor="text1"/>
          <w:sz w:val="24"/>
          <w:szCs w:val="24"/>
        </w:rPr>
        <w:t>Po kjo vepër, kur përfitimi i parregullt ose premtimi i një përfitimi të tillë është mbi vlerën 50.000 lekë ose ekuivalencën në monedhë të huaj, dënohet me burgim nga tre deri në tetë vjet.</w:t>
      </w:r>
    </w:p>
    <w:p w14:paraId="4368D3B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B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259/a</w:t>
      </w:r>
    </w:p>
    <w:p w14:paraId="4368D3B9"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pasiv i nëpunësve të huaj publikë</w:t>
      </w:r>
    </w:p>
    <w:p w14:paraId="4368D3B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neni 35; </w:t>
      </w:r>
      <w:r w:rsidR="00DE3667"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144, datë 2.5.2013, neni 48) </w:t>
      </w:r>
    </w:p>
    <w:p w14:paraId="4368D3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Kërkimi ose marrja, drejtpërdrejt a tërthorazi, i çdo lloj përfitimi të parregullt apo i një premtimi të tillë, për vete ose për persona të tjerë, ose pranimi i një oferte a premtimi që vjen nga përfitimi i parregullt, nga nëpunësi i huaj publik, nëpunësi i një organizate publike ndërkombëtare, anëtari i një asambleje të huaj publike apo anëtari i një asambleje ndërkombëtare parlamentare, për të kryer ose për të mos kryer një veprim, që lidhet me detyrën a funksionin e tij, dënohet me burgim nga dy gjer në tetë vjet.</w:t>
      </w:r>
    </w:p>
    <w:p w14:paraId="4368D3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B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260</w:t>
      </w:r>
    </w:p>
    <w:p w14:paraId="4368D3B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pasiv i funksionarëve të lartë shtetërorë ose i të zgjedhurve vendorë</w:t>
      </w:r>
    </w:p>
    <w:p w14:paraId="4368D3C0" w14:textId="77777777" w:rsidR="00001A47" w:rsidRPr="00F84A81"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5D437F"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C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Kërkimi ose marrja, drejtpërdrejt ose tërthorazi, i çdo lloj përfitimi të parregullt apo i një premtimi të tillë, për vete ose për persona të tjerë, ose pranimi i një oferte a premtimi që vjen nga përfitimi i parregullt, nga funksionari i lartë shtetëror ose i zgjedhuri vendor, për të kryer ose mos kryer një veprim që lidhet me detyrën a funksionin e tij, dënohet me burgim nga katër deri në dymbëdhjetë vjet.</w:t>
      </w:r>
    </w:p>
    <w:p w14:paraId="4368D3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III</w:t>
      </w:r>
    </w:p>
    <w:p w14:paraId="4368D3C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RENDIT DHE SIGURISË PUBLIKE</w:t>
      </w:r>
    </w:p>
    <w:p w14:paraId="4368D3C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261</w:t>
      </w:r>
    </w:p>
    <w:p w14:paraId="4368D3C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në ushtrimin e të drejtës për t’u shprehur, grumbulluar apo manifestuar</w:t>
      </w:r>
    </w:p>
    <w:p w14:paraId="4368D3C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veprimeve për të penguar shtetasit për të ushtruar lirinë e shprehjes së mendimit, të grumbullimit apo manifestimit, përbëjnë kundërvajtje penale dhe dënohet me gjobë ose me burgim gjer në gjashtë muaj.</w:t>
      </w:r>
    </w:p>
    <w:p w14:paraId="4368D3CB" w14:textId="35CFA36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veprimet shoqërohen me përdorimin e dhunës fizike, dënohen me gjobë ose me burgim gjer në tre vjet.</w:t>
      </w:r>
    </w:p>
    <w:p w14:paraId="79BC0239" w14:textId="77777777" w:rsidR="00B1696C" w:rsidRPr="00F84A81" w:rsidRDefault="00B1696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262</w:t>
      </w:r>
    </w:p>
    <w:p w14:paraId="4368D3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Organizimi dhe pjesëmarrja në grumbullime e manifestime të paligjshme</w:t>
      </w:r>
    </w:p>
    <w:p w14:paraId="4368D3CE" w14:textId="709561AB" w:rsidR="00001A47" w:rsidRPr="00F84A81" w:rsidRDefault="00DE3667" w:rsidP="00350B81">
      <w:pPr>
        <w:pStyle w:val="NeniTitull"/>
        <w:rPr>
          <w:b w:val="0"/>
          <w:i/>
          <w:color w:val="000000" w:themeColor="text1"/>
          <w:szCs w:val="24"/>
          <w:lang w:val="sq-AL"/>
        </w:rPr>
      </w:pPr>
      <w:r w:rsidRPr="00F84A81">
        <w:rPr>
          <w:rFonts w:eastAsiaTheme="minorHAnsi"/>
          <w:b w:val="0"/>
          <w:i/>
          <w:iCs/>
          <w:color w:val="000000" w:themeColor="text1"/>
          <w:szCs w:val="24"/>
          <w:lang w:val="sq-AL"/>
        </w:rPr>
        <w:t>(</w:t>
      </w:r>
      <w:r w:rsidR="00350B81" w:rsidRPr="00F84A81">
        <w:rPr>
          <w:rFonts w:eastAsiaTheme="minorHAnsi"/>
          <w:b w:val="0"/>
          <w:i/>
          <w:iCs/>
          <w:color w:val="000000" w:themeColor="text1"/>
          <w:szCs w:val="24"/>
          <w:lang w:val="sq-AL"/>
        </w:rPr>
        <w:t>s</w:t>
      </w:r>
      <w:r w:rsidRPr="00F84A81">
        <w:rPr>
          <w:rFonts w:eastAsiaTheme="minorHAnsi"/>
          <w:b w:val="0"/>
          <w:i/>
          <w:iCs/>
          <w:color w:val="000000" w:themeColor="text1"/>
          <w:szCs w:val="24"/>
          <w:lang w:val="sq-AL"/>
        </w:rPr>
        <w:t>htuar paragrafi i tretë</w:t>
      </w:r>
      <w:r w:rsidR="00001A47" w:rsidRPr="00F84A81">
        <w:rPr>
          <w:rFonts w:eastAsiaTheme="minorHAnsi"/>
          <w:b w:val="0"/>
          <w:i/>
          <w:iCs/>
          <w:color w:val="000000" w:themeColor="text1"/>
          <w:szCs w:val="24"/>
          <w:lang w:val="sq-AL"/>
        </w:rPr>
        <w:t xml:space="preserve"> me ligjin </w:t>
      </w:r>
      <w:r w:rsidR="002878C4" w:rsidRPr="00F84A81">
        <w:rPr>
          <w:rFonts w:eastAsiaTheme="minorHAnsi"/>
          <w:b w:val="0"/>
          <w:i/>
          <w:iCs/>
          <w:color w:val="000000" w:themeColor="text1"/>
          <w:szCs w:val="24"/>
          <w:lang w:val="sq-AL"/>
        </w:rPr>
        <w:t xml:space="preserve">nr. </w:t>
      </w:r>
      <w:r w:rsidR="00001A47" w:rsidRPr="00F84A81">
        <w:rPr>
          <w:rFonts w:eastAsiaTheme="minorHAnsi"/>
          <w:b w:val="0"/>
          <w:i/>
          <w:iCs/>
          <w:color w:val="000000" w:themeColor="text1"/>
          <w:szCs w:val="24"/>
          <w:lang w:val="sq-AL"/>
        </w:rPr>
        <w:t>8733, datë 24.1.2001</w:t>
      </w:r>
      <w:r w:rsidR="00350B81" w:rsidRPr="00F84A81">
        <w:rPr>
          <w:rFonts w:eastAsiaTheme="minorHAnsi"/>
          <w:b w:val="0"/>
          <w:i/>
          <w:iCs/>
          <w:color w:val="000000" w:themeColor="text1"/>
          <w:szCs w:val="24"/>
          <w:lang w:val="sq-AL"/>
        </w:rPr>
        <w:t xml:space="preserve">; </w:t>
      </w:r>
      <w:r w:rsidR="00350B81" w:rsidRPr="00F84A81">
        <w:rPr>
          <w:b w:val="0"/>
          <w:i/>
          <w:color w:val="000000" w:themeColor="text1"/>
          <w:szCs w:val="24"/>
          <w:lang w:val="sq-AL"/>
        </w:rPr>
        <w:t>nr. 9, datë 26.2.2016; shfuqizuar shprehje në paragrafin e parë me vendimin e Gjykstës Kushtetuese  nr. 24, datë 4.5.2021</w:t>
      </w:r>
      <w:r w:rsidR="00001A47" w:rsidRPr="00F84A81">
        <w:rPr>
          <w:rFonts w:eastAsiaTheme="minorHAnsi"/>
          <w:b w:val="0"/>
          <w:i/>
          <w:iCs/>
          <w:color w:val="000000" w:themeColor="text1"/>
          <w:szCs w:val="24"/>
          <w:lang w:val="sq-AL"/>
        </w:rPr>
        <w:t>)</w:t>
      </w:r>
    </w:p>
    <w:p w14:paraId="4368D3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D0" w14:textId="7CD95749"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Organizimi i grumbullimeve dhe i manifestimeve të personave në sheshe dhe vende të kalimit publik</w:t>
      </w:r>
      <w:r w:rsidR="00350B8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apo kur nga organizatorët shkelen kushtet e parashtruara në kërkesën për dhënie të lejes, përbën kundërvajtje penale dhe dënohet me gjobë ose me burgim gjer në një vit.</w:t>
      </w:r>
    </w:p>
    <w:p w14:paraId="4368D3D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Pjesëmarrja në një grumbullim apo manifestim të paligjshëm edhe pas paralajmërimit të bërë për shpërndarje, përbën kundërvajtje penale dhe dënohet me gjobë ose me burgim gjer në tre muaj. </w:t>
      </w:r>
    </w:p>
    <w:p w14:paraId="4368D3D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Po kjo vepër, e kryer më shumë se një herë ose kur ka sjellë pasoja të rënda, përbën kundërvajtje penale dhe dënohet me gjobë ose me burgim gjer në dy vjet. </w:t>
      </w:r>
    </w:p>
    <w:p w14:paraId="4368D3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263</w:t>
      </w:r>
    </w:p>
    <w:p w14:paraId="4368D3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Organizimi i grumbullimeve dhe manifestimeve të paligjshme</w:t>
      </w:r>
    </w:p>
    <w:p w14:paraId="4368D3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 me pjesëmarrje të personave të armatosur </w:t>
      </w:r>
    </w:p>
    <w:p w14:paraId="4368D3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Organizimi i grumbullimeve dhe manifestimeve të paligjshme me pjesëmarrje të personave të armatosur dënohet me gjobë ose me burgim gjer në tre vjet.</w:t>
      </w:r>
    </w:p>
    <w:p w14:paraId="7FB3BF8E" w14:textId="5DB58712"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Pjesëmarrja në grumbullime dhe manifestime të paligjshme e personave të armatosur përbën kundërvajtje penale dhe dënohet me gjobë ose me burgim gjer në një vit.</w:t>
      </w:r>
    </w:p>
    <w:p w14:paraId="2DC89942"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D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264</w:t>
      </w:r>
    </w:p>
    <w:p w14:paraId="4368D3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Detyrimi për të marrë pjesë ose jo në grevë</w:t>
      </w:r>
    </w:p>
    <w:p w14:paraId="4368D3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D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Detyrimi i punonjësit që kundër vullnetit të marrë apo të mos marrë pjesë në grevë ose krijimi i pengesave dhe vështirësive për të vazhduar punën kur punonjësi dëshiron të punojë, përbën kundërvajtje penale dhe dënohet me gjobë ose me burgim gjer në tre muaj.</w:t>
      </w:r>
    </w:p>
    <w:p w14:paraId="4368D3D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265</w:t>
      </w:r>
    </w:p>
    <w:p w14:paraId="4368D3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Nxitja e urrejtjes ose grindjeve</w:t>
      </w:r>
    </w:p>
    <w:p w14:paraId="4368D3E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E3" w14:textId="77777777" w:rsidR="00001A47" w:rsidRPr="00F84A81" w:rsidRDefault="00001A47" w:rsidP="00001A47">
      <w:pPr>
        <w:autoSpaceDE w:val="0"/>
        <w:autoSpaceDN w:val="0"/>
        <w:adjustRightInd w:val="0"/>
        <w:spacing w:after="0" w:line="240" w:lineRule="auto"/>
        <w:ind w:firstLine="0"/>
        <w:rPr>
          <w:rFonts w:ascii="Garamond" w:eastAsiaTheme="minorHAnsi" w:hAnsi="Garamond"/>
          <w:color w:val="000000" w:themeColor="text1"/>
          <w:sz w:val="24"/>
          <w:szCs w:val="24"/>
          <w:lang w:val="sq-AL"/>
        </w:rPr>
      </w:pPr>
    </w:p>
    <w:p w14:paraId="4368D3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Nxitja e urrejtjes dhe e grindjeve, për shkak të racës, etnisë, fesë ose orientimit seksual, si dhe përgatitja, përhapja ose ruajtja, me qëllim përhapjen e shkrimeve me përmbajtje të tilla, e kryer me çdo mjet ose formë, dënohet me burgim nga dy deri në dhjetë vjet.</w:t>
      </w:r>
    </w:p>
    <w:p w14:paraId="4368D3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E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265/a</w:t>
      </w:r>
    </w:p>
    <w:p w14:paraId="4368D3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Pjesëmarrja në veprime luftarake në një shtet të huaj</w:t>
      </w:r>
    </w:p>
    <w:p w14:paraId="4368D3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 datë 31.7.2014)</w:t>
      </w:r>
    </w:p>
    <w:p w14:paraId="4368D3E9" w14:textId="77777777" w:rsidR="00001A47" w:rsidRPr="00F84A81" w:rsidRDefault="00001A47" w:rsidP="00001A47">
      <w:pPr>
        <w:autoSpaceDE w:val="0"/>
        <w:autoSpaceDN w:val="0"/>
        <w:adjustRightInd w:val="0"/>
        <w:spacing w:after="0" w:line="240" w:lineRule="auto"/>
        <w:ind w:firstLine="280"/>
        <w:rPr>
          <w:rFonts w:ascii="Garamond" w:eastAsiaTheme="minorHAnsi" w:hAnsi="Garamond"/>
          <w:color w:val="000000" w:themeColor="text1"/>
          <w:spacing w:val="-15"/>
          <w:sz w:val="24"/>
          <w:szCs w:val="24"/>
          <w:lang w:val="sq-AL"/>
        </w:rPr>
      </w:pPr>
    </w:p>
    <w:p w14:paraId="4368D3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Pjesëmarrja në formacione luftarake, organizata ushtarake ose paraushtarake në një konflikt të armatosur që zhvillohet në territorin e një shteti të huaj ose pjesëmarrja në çdo lloj trajnimi të zhvilluar nga këto struktura, pa qenë shtetas në shtetin e huaj, pa qenë pjesëtar i forcave të armatosura të njërës prej palëve në konflikt ose misioneve ushtarake zyrtare të forcave të armatosura të një shteti që nuk është palë në konflikt ose misioneve ushtarake zyrtare të një organizate ndërkombëtare, dënohet me burgim nga tre deri në tetë vjet.</w:t>
      </w:r>
    </w:p>
    <w:p w14:paraId="4368D3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penale kryhet me qëllim përmbysjen e rendit kushtetues ose shkeljen e integritetit territorial të një shteti të huaj, dënohet me burgim nga pesë deri në dhjetë vjet.</w:t>
      </w:r>
    </w:p>
    <w:p w14:paraId="4368D3EC" w14:textId="77777777" w:rsidR="00001A47" w:rsidRPr="00F84A81" w:rsidRDefault="00001A47" w:rsidP="00001A47">
      <w:pPr>
        <w:keepNext/>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3E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265/b</w:t>
      </w:r>
    </w:p>
    <w:p w14:paraId="4368D3E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Organizimi për pjesëmarrje në veprime luftarake në një shtet të huaj</w:t>
      </w:r>
    </w:p>
    <w:p w14:paraId="4368D3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 datë 31.7.2014)</w:t>
      </w:r>
    </w:p>
    <w:p w14:paraId="4368D3F0" w14:textId="77777777" w:rsidR="00001A47" w:rsidRPr="00F84A81" w:rsidRDefault="00001A47" w:rsidP="00001A47">
      <w:pPr>
        <w:autoSpaceDE w:val="0"/>
        <w:autoSpaceDN w:val="0"/>
        <w:adjustRightInd w:val="0"/>
        <w:spacing w:after="0" w:line="140" w:lineRule="atLeast"/>
        <w:ind w:firstLine="280"/>
        <w:rPr>
          <w:rFonts w:ascii="Garamond" w:eastAsiaTheme="minorHAnsi" w:hAnsi="Garamond"/>
          <w:color w:val="000000" w:themeColor="text1"/>
          <w:spacing w:val="-15"/>
          <w:sz w:val="24"/>
          <w:szCs w:val="24"/>
          <w:lang w:val="sq-AL"/>
        </w:rPr>
      </w:pPr>
    </w:p>
    <w:p w14:paraId="4368D3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Nxitja, rekrutimi, organizimi, drejtimi, stërvitja, vënia në dispozicion e pajisjeve, krijimi ose përdorimi i fondeve ose mjeteve të tjera për financimin, mbështetjen materiale të personave, në çdo lloj forme dhe mënyre, për të kryer veprën penale të parashikuar nga neni 265/a dënohet me burgim nga tetë deri në pesëmbëdhjetë vjet. </w:t>
      </w:r>
    </w:p>
    <w:p w14:paraId="4368D3F2" w14:textId="77777777" w:rsidR="00001A47" w:rsidRPr="00F84A81" w:rsidRDefault="00001A47" w:rsidP="00001A47">
      <w:pPr>
        <w:autoSpaceDE w:val="0"/>
        <w:autoSpaceDN w:val="0"/>
        <w:adjustRightInd w:val="0"/>
        <w:spacing w:after="0" w:line="240" w:lineRule="auto"/>
        <w:ind w:firstLine="280"/>
        <w:rPr>
          <w:rFonts w:ascii="Garamond" w:eastAsiaTheme="minorHAnsi" w:hAnsi="Garamond"/>
          <w:color w:val="000000" w:themeColor="text1"/>
          <w:spacing w:val="-15"/>
          <w:sz w:val="24"/>
          <w:szCs w:val="24"/>
          <w:lang w:val="sq-AL"/>
        </w:rPr>
      </w:pPr>
    </w:p>
    <w:p w14:paraId="4368D3F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265/c</w:t>
      </w:r>
    </w:p>
    <w:p w14:paraId="4368D3F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Thirrja për pjesëmarrje në veprime luftarake të dhunshme në një shtet të huaj</w:t>
      </w:r>
    </w:p>
    <w:p w14:paraId="4368D3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 datë 31.7.2014)</w:t>
      </w:r>
    </w:p>
    <w:p w14:paraId="4368D3F6" w14:textId="77777777" w:rsidR="00001A47" w:rsidRPr="00F84A81" w:rsidRDefault="00001A47" w:rsidP="00001A47">
      <w:pPr>
        <w:autoSpaceDE w:val="0"/>
        <w:autoSpaceDN w:val="0"/>
        <w:adjustRightInd w:val="0"/>
        <w:spacing w:after="0" w:line="240" w:lineRule="auto"/>
        <w:ind w:firstLine="280"/>
        <w:rPr>
          <w:rFonts w:ascii="Garamond" w:eastAsiaTheme="minorHAnsi" w:hAnsi="Garamond"/>
          <w:color w:val="000000" w:themeColor="text1"/>
          <w:spacing w:val="-15"/>
          <w:sz w:val="24"/>
          <w:szCs w:val="24"/>
          <w:lang w:val="sq-AL"/>
        </w:rPr>
      </w:pPr>
    </w:p>
    <w:p w14:paraId="60667778" w14:textId="13A388E8"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Thirrja në mënyrë publike me çdo lloj forme, mjeti dhe mënyre për të kryer veprën penale të parashikuar nga neni 265/a ose 265/b, dënohet me burgim deri në tre vjet.</w:t>
      </w:r>
    </w:p>
    <w:p w14:paraId="560224C6"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3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266</w:t>
      </w:r>
    </w:p>
    <w:p w14:paraId="4368D3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Thirrja për urrejtje nacionale </w:t>
      </w:r>
    </w:p>
    <w:p w14:paraId="4368D3FB" w14:textId="51F39F7B"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fjalë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3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FD" w14:textId="3F1EBD4F"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Vënia në rrezik e paqes publike duke bërë thirrje për urrejtje kundër pjesëve të popullsisë, duke i fyer ose shpifur për to, duke kërkuar përdorimin e dhunës ose të veprimeve arbitrare kundër tyre, dënohet me b</w:t>
      </w:r>
      <w:r w:rsidR="00DE3667" w:rsidRPr="00F84A81">
        <w:rPr>
          <w:rFonts w:ascii="Garamond" w:eastAsiaTheme="minorHAnsi" w:hAnsi="Garamond" w:cs="CG Times"/>
          <w:color w:val="000000" w:themeColor="text1"/>
          <w:sz w:val="24"/>
          <w:szCs w:val="24"/>
          <w:lang w:val="sq-AL"/>
        </w:rPr>
        <w:t>urgim nga dy deri në tetë vjet.</w:t>
      </w:r>
    </w:p>
    <w:p w14:paraId="195165C1" w14:textId="77777777" w:rsidR="00B1696C" w:rsidRPr="00F84A81" w:rsidRDefault="00B1696C"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3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267</w:t>
      </w:r>
    </w:p>
    <w:p w14:paraId="4368D3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Përhapja e informatave të rreme që ngjallin panik</w:t>
      </w:r>
    </w:p>
    <w:p w14:paraId="4368D4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01" w14:textId="02173A95" w:rsidR="00001A47" w:rsidRPr="00F84A81" w:rsidRDefault="00001A47" w:rsidP="00001A47">
      <w:pPr>
        <w:pStyle w:val="Paragraf02"/>
        <w:rPr>
          <w:color w:val="000000" w:themeColor="text1"/>
          <w:szCs w:val="24"/>
          <w:lang w:val="sq-AL"/>
        </w:rPr>
      </w:pPr>
      <w:r w:rsidRPr="00F84A81">
        <w:rPr>
          <w:color w:val="000000" w:themeColor="text1"/>
          <w:szCs w:val="24"/>
          <w:lang w:val="sq-AL"/>
        </w:rPr>
        <w:t>Përhapja e informatave apo njoftimeve të rreme, me fjalë, me shkrim apo me çdo mënyrë tjetër, me qëllim që të ngjallë një gjendje pasigurie dhe paniku te njerëzit, dënohet me gjobë ose me burgim gjer në pesë vjet.</w:t>
      </w:r>
    </w:p>
    <w:p w14:paraId="502F273E" w14:textId="77777777" w:rsidR="00B1696C" w:rsidRPr="00F84A81" w:rsidRDefault="00B1696C" w:rsidP="00001A47">
      <w:pPr>
        <w:pStyle w:val="Paragraf02"/>
        <w:rPr>
          <w:color w:val="000000" w:themeColor="text1"/>
          <w:szCs w:val="24"/>
          <w:lang w:val="sq-AL"/>
        </w:rPr>
      </w:pPr>
    </w:p>
    <w:p w14:paraId="4368D4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268</w:t>
      </w:r>
    </w:p>
    <w:p w14:paraId="4368D403"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Poshtërimi i Republikës dhe i simboleve të saj</w:t>
      </w:r>
    </w:p>
    <w:p w14:paraId="4368D404"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405" w14:textId="77777777" w:rsidR="00001A47" w:rsidRPr="00F84A81" w:rsidRDefault="00001A47" w:rsidP="00001A47">
      <w:pPr>
        <w:pStyle w:val="Paragraf02"/>
        <w:rPr>
          <w:color w:val="000000" w:themeColor="text1"/>
          <w:szCs w:val="24"/>
          <w:lang w:val="sq-AL"/>
        </w:rPr>
      </w:pPr>
    </w:p>
    <w:p w14:paraId="4368D406"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Dëmtimi i qëllimshëm i flamurit ose i stemës së Republikës, të ekspozuara në institucionet shtetërore, përbën kundërvajtje penale dhe dënohet me gjobë ose me burgim gjer në tre muaj.</w:t>
      </w:r>
    </w:p>
    <w:p w14:paraId="4368D407"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Poshtërimi botërisht i flamurit ose i himnit kombëtar, gjatë zhvillimit të një veprimtarie të organizuar nga autoritetet shtetërore, përbën kundërvajtje penale dhe dënohet me gjobë ose me burgim gjer në tre muaj.</w:t>
      </w:r>
    </w:p>
    <w:p w14:paraId="4368D4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4368D4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269</w:t>
      </w:r>
    </w:p>
    <w:p w14:paraId="4368D4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me dhunë i veprimtarisë së partive politike</w:t>
      </w:r>
    </w:p>
    <w:p w14:paraId="4368D40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60" w:lineRule="atLeast"/>
        <w:ind w:firstLine="454"/>
        <w:rPr>
          <w:rFonts w:ascii="Garamond" w:eastAsiaTheme="minorHAnsi" w:hAnsi="Garamond" w:cs="CG Times"/>
          <w:color w:val="000000" w:themeColor="text1"/>
          <w:sz w:val="24"/>
          <w:szCs w:val="24"/>
          <w:lang w:val="sq-AL"/>
        </w:rPr>
      </w:pPr>
    </w:p>
    <w:p w14:paraId="4368D4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Pengimi me dhunë i veprimtarisë së ligjshme të partive, organizatave apo shoqatave politike përbën kundërvajtje penale dhe dënohet me gjobë ose me burgim gjer në dy vjet.</w:t>
      </w:r>
    </w:p>
    <w:p w14:paraId="4368D4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2F7E5C55"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36FE0F4A"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697DFA72"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280D2081"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4368D40E" w14:textId="4A368159"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270</w:t>
      </w:r>
    </w:p>
    <w:p w14:paraId="4368D4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Rebelimi i të burgosurve </w:t>
      </w:r>
    </w:p>
    <w:p w14:paraId="4368D4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4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Përdorimi i dhunës, nga ana e të burgosurve ndaj punonjësit që kryen një detyrë shtetërore apo në shërbim publik, që bëhet për ta penguar në ushtrimin e detyrës apo të shërbimit ose për shkak të veprimtarisë, dënohet me gjobë ose me burgim gjer në pesë vjet.</w:t>
      </w:r>
    </w:p>
    <w:p w14:paraId="4368D4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dhuna ushtrohet nga një grup personash ose shoqërohet me trazira e çrregullime apo me kërcënime e frikësime, dënohet me gjobë ose me burgim gjer në dhjetë vjet.</w:t>
      </w:r>
    </w:p>
    <w:p w14:paraId="4368D414" w14:textId="14CD2F06" w:rsidR="00DE3667" w:rsidRPr="00F84A81" w:rsidRDefault="00DE3667" w:rsidP="00B1696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41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271</w:t>
      </w:r>
    </w:p>
    <w:p w14:paraId="4368D4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Disinformimi i ekipeve të urgjencës </w:t>
      </w:r>
    </w:p>
    <w:p w14:paraId="4368D4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18"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Disinformimi me dashje i ekipeve të urgjencës për të prishur gatishmërinë e tyre, e bërë me çdo mjet lajmërimi e thirrjeje, përbën kundërvajtje penale dhe dënohet me gjobë ose me burgim gjer në një vit.</w:t>
      </w:r>
    </w:p>
    <w:p w14:paraId="4368D4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1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272</w:t>
      </w:r>
    </w:p>
    <w:p w14:paraId="4368D4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Njoftimi i rremë në organet e rendit</w:t>
      </w:r>
    </w:p>
    <w:p w14:paraId="4368D4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1D"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Njoftimi i rremë i bërë në organet e rendit, për kryerjen e një vepre penale, për t’i vënë ato në gjendje gatishmërie dhe alarmi, përbën kundërvajtje penale dhe dënohet me gjobë ose me burgim gjer në një vit.</w:t>
      </w:r>
    </w:p>
    <w:p w14:paraId="4368D4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273</w:t>
      </w:r>
    </w:p>
    <w:p w14:paraId="4368D42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Largimi nga vendi i aksidentit </w:t>
      </w:r>
    </w:p>
    <w:p w14:paraId="4368D4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22" w14:textId="65C590F6" w:rsidR="00001A47" w:rsidRPr="00F84A81"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Largimi nga vendi i aksidentit, i drejtuesit të automjetit apo të çdo mjeti të motorizuar, për t’u shmangur nga përgjegjësia penale, civile apo administrative, përbën kundërvajtje penale dhe dënohet me gjobë</w:t>
      </w:r>
      <w:r w:rsidR="00DE3667" w:rsidRPr="00F84A81">
        <w:rPr>
          <w:rFonts w:ascii="Garamond" w:eastAsiaTheme="minorHAnsi" w:hAnsi="Garamond" w:cs="CG Times"/>
          <w:color w:val="000000" w:themeColor="text1"/>
          <w:sz w:val="24"/>
          <w:szCs w:val="24"/>
          <w:lang w:val="sq-AL"/>
        </w:rPr>
        <w:t xml:space="preserve"> ose me burgim gjer në një vit.</w:t>
      </w:r>
    </w:p>
    <w:p w14:paraId="67570FE5" w14:textId="77777777" w:rsidR="00B1696C" w:rsidRPr="00F84A81" w:rsidRDefault="00B1696C"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2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274</w:t>
      </w:r>
    </w:p>
    <w:p w14:paraId="4368D42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Prishja e qetësisë publike</w:t>
      </w:r>
    </w:p>
    <w:p w14:paraId="4368D425" w14:textId="6A26760E" w:rsidR="00001A47" w:rsidRPr="00F84A81" w:rsidRDefault="00C0206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264A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color w:val="000000" w:themeColor="text1"/>
          <w:sz w:val="24"/>
          <w:szCs w:val="24"/>
          <w:lang w:val="sq-AL"/>
        </w:rPr>
        <w:t xml:space="preserve">një paragraf </w:t>
      </w:r>
      <w:r w:rsidRPr="00F84A81">
        <w:rPr>
          <w:rFonts w:ascii="Garamond" w:eastAsiaTheme="minorHAnsi" w:hAnsi="Garamond" w:cs="CG Times"/>
          <w:i/>
          <w:iCs/>
          <w:color w:val="000000" w:themeColor="text1"/>
          <w:sz w:val="24"/>
          <w:szCs w:val="24"/>
          <w:lang w:val="sq-AL"/>
        </w:rPr>
        <w:t>me ligjin nr. 44/2019, datë 18.7.2019)</w:t>
      </w:r>
    </w:p>
    <w:p w14:paraId="4368D426" w14:textId="77777777" w:rsidR="00DE3667" w:rsidRPr="00F84A81" w:rsidRDefault="00DE366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p>
    <w:p w14:paraId="4368D4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Hedhja e gurëve apo sendeve të tjera në banesën e shtetasit, krijimi i zhurmave shqetësuese si, me anë të shkrepjes së armëve apo plasjeve të ndryshme, të përdorimit jashtë rregullave të sirenave të automjeteve, apo çdo lloj tjetër sjelljeje të papëlqyeshme, në rrugë, sheshe e vende publike, që cenojnë dukshëm qetësinë e moralin apo tregon mospërfillje të hapët për mjedisin, përbëjnë kundërvajtje penale dhe dënohen me gjobë ose me burgim gjer në dy vjet.</w:t>
      </w:r>
    </w:p>
    <w:p w14:paraId="4368D428" w14:textId="77777777" w:rsidR="00C02060" w:rsidRPr="00F84A81" w:rsidRDefault="00C0206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Ushtrimi i veprimtarisë ekonomike që lëshon/gjeneron zhurmë në kundërshtim me ligjin apo në tejkalim të normave të lejuara me ligj, që cenon dukshëm qetësinë në zona të banuara ose në mjedise publike, kur është marrë më parë masa administrative, dënohet me gjobë ose me burgim deri në dy vjet.</w:t>
      </w:r>
    </w:p>
    <w:p w14:paraId="4368D429" w14:textId="77777777" w:rsidR="00C02060" w:rsidRPr="00F84A81" w:rsidRDefault="00C0206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2A" w14:textId="77777777" w:rsidR="00C02060" w:rsidRPr="00F84A81" w:rsidRDefault="00C02060" w:rsidP="00C02060">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274/a</w:t>
      </w:r>
    </w:p>
    <w:p w14:paraId="4368D42B" w14:textId="77777777" w:rsidR="00C02060" w:rsidRPr="00F84A81" w:rsidRDefault="00C02060" w:rsidP="00C02060">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Goditja e sportistit, trajnerit, arbitrit, ndërmjetësit sportiv</w:t>
      </w:r>
    </w:p>
    <w:p w14:paraId="4368D42C" w14:textId="7C15D1D0" w:rsidR="00C02060" w:rsidRPr="00F84A81"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264A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42D" w14:textId="77777777" w:rsidR="00C02060" w:rsidRPr="00F84A81" w:rsidRDefault="00C02060" w:rsidP="00C02060">
      <w:pPr>
        <w:spacing w:after="0" w:line="240" w:lineRule="auto"/>
        <w:rPr>
          <w:rFonts w:ascii="Garamond" w:eastAsia="Times New Roman" w:hAnsi="Garamond"/>
          <w:color w:val="000000" w:themeColor="text1"/>
          <w:sz w:val="24"/>
          <w:szCs w:val="24"/>
        </w:rPr>
      </w:pPr>
    </w:p>
    <w:p w14:paraId="4368D42E"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lastRenderedPageBreak/>
        <w:t>Goditja ose vepra të tjera dhune ndaj sportistit, trajnerit, arbitrit, ndërmjetësit sportiv, për shkak të veprimtarisë sportive, nga persona jashtë kësaj veprimtarie, dënohet me burgim nga një deri në tre vjet.</w:t>
      </w:r>
    </w:p>
    <w:p w14:paraId="4368D42F"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kryhet në ambiente sportive, më shumë se një herë, apo është kryer nga drejtues apo anëtarë të klubeve sportive, dënohet me burgim nga një deri në pesë vjet.</w:t>
      </w:r>
    </w:p>
    <w:p w14:paraId="4368D430" w14:textId="77777777" w:rsidR="00C02060" w:rsidRPr="00F84A81" w:rsidRDefault="00C02060" w:rsidP="00C02060">
      <w:pPr>
        <w:spacing w:after="0" w:line="240" w:lineRule="auto"/>
        <w:rPr>
          <w:rFonts w:ascii="Garamond" w:eastAsia="Times New Roman" w:hAnsi="Garamond"/>
          <w:color w:val="000000" w:themeColor="text1"/>
          <w:sz w:val="24"/>
          <w:szCs w:val="24"/>
        </w:rPr>
      </w:pPr>
    </w:p>
    <w:p w14:paraId="4368D431" w14:textId="77777777" w:rsidR="00C02060" w:rsidRPr="00F84A81" w:rsidRDefault="00C02060" w:rsidP="00C02060">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274/b</w:t>
      </w:r>
    </w:p>
    <w:p w14:paraId="4368D432" w14:textId="77777777" w:rsidR="00C02060" w:rsidRPr="00F84A81" w:rsidRDefault="00C02060" w:rsidP="00C02060">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Veprime të dhunshme në aktivitetet sportive</w:t>
      </w:r>
    </w:p>
    <w:p w14:paraId="4368D433" w14:textId="206F0F17" w:rsidR="00C02060" w:rsidRPr="00F84A81"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264A2A"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434" w14:textId="77777777" w:rsidR="00C02060" w:rsidRPr="00F84A81" w:rsidRDefault="00C02060" w:rsidP="00C02060">
      <w:pPr>
        <w:spacing w:after="0" w:line="240" w:lineRule="auto"/>
        <w:rPr>
          <w:rFonts w:ascii="Garamond" w:eastAsia="Times New Roman" w:hAnsi="Garamond"/>
          <w:color w:val="000000" w:themeColor="text1"/>
          <w:sz w:val="24"/>
          <w:szCs w:val="24"/>
        </w:rPr>
      </w:pPr>
    </w:p>
    <w:p w14:paraId="4368D435"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Hyrja në fushën e lojës, gjatë kohës së zhvillimit të aktivitetit sportiv, nga persona të paautorizuar, përbën kundërvajtje penale dhe dënohet me gjobë nga 50 000 deri në 100 000 lekë.</w:t>
      </w:r>
    </w:p>
    <w:p w14:paraId="4368D436" w14:textId="77777777" w:rsidR="00C02060" w:rsidRPr="00F84A81" w:rsidRDefault="00C02060" w:rsidP="00C02060">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nga kjo vepër ka ardhur pengimi i zhvillimit normal të aktivitetit sportiv, dënohet me gjobë</w:t>
      </w:r>
      <w:r w:rsidR="00F920D1" w:rsidRPr="00F84A81">
        <w:rPr>
          <w:rFonts w:ascii="Garamond" w:eastAsia="Times New Roman" w:hAnsi="Garamond"/>
          <w:color w:val="000000" w:themeColor="text1"/>
          <w:sz w:val="24"/>
          <w:szCs w:val="24"/>
        </w:rPr>
        <w:t xml:space="preserve"> </w:t>
      </w:r>
      <w:r w:rsidRPr="00F84A81">
        <w:rPr>
          <w:rFonts w:ascii="Garamond" w:eastAsia="Times New Roman" w:hAnsi="Garamond"/>
          <w:color w:val="000000" w:themeColor="text1"/>
          <w:sz w:val="24"/>
          <w:szCs w:val="24"/>
        </w:rPr>
        <w:t>ose me burgim deri në tre muaj.</w:t>
      </w:r>
    </w:p>
    <w:p w14:paraId="4368D437" w14:textId="02D296A1" w:rsidR="00C02060" w:rsidRPr="00F84A81" w:rsidRDefault="00C0206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t>Hedhja e sendeve të forta në fushën e lojës ose mbi masën e njerëzve, mbajtja apo përdorimi i lëndëve piroteknike, fishekzjarreve, flakadanëve, gjatë</w:t>
      </w:r>
      <w:r w:rsidR="00F920D1" w:rsidRPr="00F84A81">
        <w:rPr>
          <w:rFonts w:ascii="Garamond" w:eastAsia="Times New Roman" w:hAnsi="Garamond"/>
          <w:color w:val="000000" w:themeColor="text1"/>
          <w:sz w:val="24"/>
          <w:szCs w:val="24"/>
        </w:rPr>
        <w:t xml:space="preserve"> </w:t>
      </w:r>
      <w:r w:rsidRPr="00F84A81">
        <w:rPr>
          <w:rFonts w:ascii="Garamond" w:eastAsia="Times New Roman" w:hAnsi="Garamond"/>
          <w:color w:val="000000" w:themeColor="text1"/>
          <w:sz w:val="24"/>
          <w:szCs w:val="24"/>
        </w:rPr>
        <w:t>zhvillimit të</w:t>
      </w:r>
      <w:r w:rsidR="00F920D1" w:rsidRPr="00F84A81">
        <w:rPr>
          <w:rFonts w:ascii="Garamond" w:eastAsia="Times New Roman" w:hAnsi="Garamond"/>
          <w:color w:val="000000" w:themeColor="text1"/>
          <w:sz w:val="24"/>
          <w:szCs w:val="24"/>
        </w:rPr>
        <w:t xml:space="preserve"> </w:t>
      </w:r>
      <w:r w:rsidRPr="00F84A81">
        <w:rPr>
          <w:rFonts w:ascii="Garamond" w:eastAsia="Times New Roman" w:hAnsi="Garamond"/>
          <w:color w:val="000000" w:themeColor="text1"/>
          <w:sz w:val="24"/>
          <w:szCs w:val="24"/>
        </w:rPr>
        <w:t>një aktiviteti sportiv, dënohen me burgim nga gjashtë muaj deri në tre vjet.</w:t>
      </w:r>
    </w:p>
    <w:p w14:paraId="63E958A1" w14:textId="77777777" w:rsidR="00B1696C" w:rsidRPr="00F84A81" w:rsidRDefault="00B1696C"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275</w:t>
      </w:r>
    </w:p>
    <w:p w14:paraId="4368D4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Përdorimi me keqdashje i thirrjeve telefonike</w:t>
      </w:r>
    </w:p>
    <w:p w14:paraId="4368D4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Thirrjet telefonike keqdashëse që bëhen me qëllim për të prishur qetësinë e tjetrit, përbëjnë kundërvajtje penale dhe dënohen me gjobë ose me burgim gjer në një vit.</w:t>
      </w:r>
    </w:p>
    <w:p w14:paraId="233AF31B" w14:textId="77777777" w:rsidR="00C304A0" w:rsidRPr="00F84A81" w:rsidRDefault="00C304A0"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4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276</w:t>
      </w:r>
    </w:p>
    <w:p w14:paraId="4368D43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Përdorimi pa të drejtë i emblemës së Kryqit të Kuq</w:t>
      </w:r>
    </w:p>
    <w:p w14:paraId="4368D43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Përdorimi pa të drejtë i emblemës së Kryqit të Kuq ose Gjysëm Hënës së Kuqe, kur ka sjellë pasoja të rënda materiale, përbën kundërvajtje penale dhe dënohet me gjobë ose me burgim gjer në dy vjet.</w:t>
      </w:r>
    </w:p>
    <w:p w14:paraId="4368D44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penale ka ndodhur vdekja apo dëmtimi i rëndë i shëndetit të njerëzve, dënohet me gjobë ose me burgim gjer në dhjetë vjet.</w:t>
      </w:r>
    </w:p>
    <w:p w14:paraId="4368D44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277</w:t>
      </w:r>
    </w:p>
    <w:p w14:paraId="4368D4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Vetëgjyqësia</w:t>
      </w:r>
    </w:p>
    <w:p w14:paraId="4368D4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40" w:lineRule="atLeast"/>
        <w:ind w:firstLine="454"/>
        <w:rPr>
          <w:rFonts w:ascii="Garamond" w:eastAsiaTheme="minorHAnsi" w:hAnsi="Garamond" w:cs="CG Times"/>
          <w:color w:val="000000" w:themeColor="text1"/>
          <w:sz w:val="24"/>
          <w:szCs w:val="24"/>
          <w:lang w:val="sq-AL"/>
        </w:rPr>
      </w:pPr>
    </w:p>
    <w:p w14:paraId="4368D44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Ushtrimi i një të drejte prej personit që i përket ose që kujton se i përket dhe që nuk</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 xml:space="preserve"> njihet nga tjetri pa iu drejtuar organit kompetent shtetëror, përbën kundërvajtje penale dhe dënohet me gjobë ose me burgim gjer në tre muaj.</w:t>
      </w:r>
    </w:p>
    <w:p w14:paraId="4368D44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4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278</w:t>
      </w:r>
    </w:p>
    <w:p w14:paraId="4368D449" w14:textId="77777777" w:rsidR="00053CE3" w:rsidRPr="00F84A81" w:rsidRDefault="00053CE3"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Mbajtja pa leje dhe prodhimi i armëve, armëve shpërthyese dhe i municionit </w:t>
      </w:r>
    </w:p>
    <w:p w14:paraId="4368D44A" w14:textId="77777777" w:rsidR="005D437F" w:rsidRPr="00F84A81"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bCs/>
          <w:i/>
          <w:color w:val="000000" w:themeColor="text1"/>
          <w:sz w:val="24"/>
          <w:szCs w:val="24"/>
          <w:lang w:val="sq-AL"/>
        </w:rPr>
        <w:t>(</w:t>
      </w:r>
      <w:r w:rsidR="00DD5CB1" w:rsidRPr="00F84A81">
        <w:rPr>
          <w:rFonts w:ascii="Garamond" w:eastAsiaTheme="minorHAnsi" w:hAnsi="Garamond" w:cs="CG Times"/>
          <w:i/>
          <w:iCs/>
          <w:color w:val="000000" w:themeColor="text1"/>
          <w:sz w:val="24"/>
          <w:szCs w:val="24"/>
          <w:lang w:val="sq-AL"/>
        </w:rPr>
        <w:t>Shtuar paragrafi i parë dhe i dytë</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8279, datë 15.1.1998;</w:t>
      </w:r>
      <w:r w:rsidR="00383FBD" w:rsidRPr="00F84A81">
        <w:rPr>
          <w:rFonts w:ascii="Garamond" w:eastAsiaTheme="minorHAnsi" w:hAnsi="Garamond" w:cs="CG Times"/>
          <w:i/>
          <w:iCs/>
          <w:color w:val="000000" w:themeColor="text1"/>
          <w:sz w:val="24"/>
          <w:szCs w:val="24"/>
          <w:lang w:val="sq-AL"/>
        </w:rPr>
        <w:t xml:space="preserve"> </w:t>
      </w:r>
    </w:p>
    <w:p w14:paraId="4368D44B" w14:textId="77777777" w:rsidR="00C43FD5" w:rsidRPr="00F84A81" w:rsidRDefault="00DD5CB1"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parë</w:t>
      </w:r>
      <w:r w:rsidR="00001A47" w:rsidRPr="00F84A81">
        <w:rPr>
          <w:rFonts w:ascii="Garamond" w:eastAsiaTheme="minorHAnsi" w:hAnsi="Garamond" w:cs="CG Times"/>
          <w:i/>
          <w:iC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 i dytë dhe i tretë, si dhe shtuar paragrafi i katërt</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 ndryshuar me</w:t>
      </w:r>
      <w:r w:rsidR="00F920D1"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144, datë 2.5.2013; shtuar dhe ndryshuar me ligjin </w:t>
      </w:r>
      <w:r w:rsidR="002878C4" w:rsidRPr="00F84A81">
        <w:rPr>
          <w:rFonts w:ascii="Garamond" w:eastAsiaTheme="minorHAnsi" w:hAnsi="Garamond" w:cs="CG Times"/>
          <w:i/>
          <w:iCs/>
          <w:color w:val="000000" w:themeColor="text1"/>
          <w:sz w:val="24"/>
          <w:szCs w:val="24"/>
          <w:lang w:val="sq-AL"/>
        </w:rPr>
        <w:t xml:space="preserve">nr. </w:t>
      </w:r>
      <w:r w:rsidR="00AA3B6E" w:rsidRPr="00F84A81">
        <w:rPr>
          <w:rFonts w:ascii="Garamond" w:eastAsiaTheme="minorHAnsi" w:hAnsi="Garamond" w:cs="CG Times"/>
          <w:i/>
          <w:iCs/>
          <w:color w:val="000000" w:themeColor="text1"/>
          <w:sz w:val="24"/>
          <w:szCs w:val="24"/>
          <w:lang w:val="sq-AL"/>
        </w:rPr>
        <w:t xml:space="preserve">98, datë 31.7.2014; </w:t>
      </w:r>
    </w:p>
    <w:p w14:paraId="4368D44C" w14:textId="270C1C17" w:rsidR="00001A47" w:rsidRPr="00F84A81" w:rsidRDefault="00AA3B6E"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s</w:t>
      </w:r>
      <w:r w:rsidR="00001A47" w:rsidRPr="00F84A81">
        <w:rPr>
          <w:rFonts w:ascii="Garamond" w:eastAsiaTheme="minorHAnsi" w:hAnsi="Garamond" w:cs="CG Times"/>
          <w:i/>
          <w:color w:val="000000" w:themeColor="text1"/>
          <w:sz w:val="24"/>
          <w:szCs w:val="24"/>
          <w:lang w:val="sq-AL"/>
        </w:rPr>
        <w:t xml:space="preserve">htuar dy paragrafë me ligjin </w:t>
      </w:r>
      <w:r w:rsidR="002878C4" w:rsidRPr="00F84A81">
        <w:rPr>
          <w:rFonts w:ascii="Garamond" w:eastAsiaTheme="minorHAnsi" w:hAnsi="Garamond" w:cs="CG Times"/>
          <w:i/>
          <w:color w:val="000000" w:themeColor="text1"/>
          <w:sz w:val="24"/>
          <w:szCs w:val="24"/>
          <w:lang w:val="sq-AL"/>
        </w:rPr>
        <w:t xml:space="preserve">nr. </w:t>
      </w:r>
      <w:r w:rsidR="00D4731D" w:rsidRPr="00F84A81">
        <w:rPr>
          <w:rFonts w:ascii="Garamond" w:eastAsiaTheme="minorHAnsi" w:hAnsi="Garamond" w:cs="CG Times"/>
          <w:i/>
          <w:color w:val="000000" w:themeColor="text1"/>
          <w:sz w:val="24"/>
          <w:szCs w:val="24"/>
          <w:lang w:val="sq-AL"/>
        </w:rPr>
        <w:t>135/2015, datë 5.12.201</w:t>
      </w:r>
      <w:r w:rsidR="0097276C" w:rsidRPr="00F84A81">
        <w:rPr>
          <w:rFonts w:ascii="Garamond" w:eastAsiaTheme="minorHAnsi" w:hAnsi="Garamond" w:cs="CG Times"/>
          <w:i/>
          <w:color w:val="000000" w:themeColor="text1"/>
          <w:sz w:val="24"/>
          <w:szCs w:val="24"/>
          <w:lang w:val="sq-AL"/>
        </w:rPr>
        <w:t>5</w:t>
      </w:r>
      <w:r w:rsidR="00C02060" w:rsidRPr="00F84A81">
        <w:rPr>
          <w:rFonts w:ascii="Garamond" w:eastAsiaTheme="minorHAnsi" w:hAnsi="Garamond" w:cs="CG Times"/>
          <w:i/>
          <w:color w:val="000000" w:themeColor="text1"/>
          <w:sz w:val="24"/>
          <w:szCs w:val="24"/>
          <w:lang w:val="sq-AL"/>
        </w:rPr>
        <w:t>;</w:t>
      </w:r>
      <w:r w:rsidR="00D4731D" w:rsidRPr="00F84A81">
        <w:rPr>
          <w:rFonts w:ascii="Garamond" w:eastAsiaTheme="minorHAnsi" w:hAnsi="Garamond" w:cs="CG Times"/>
          <w:i/>
          <w:color w:val="000000" w:themeColor="text1"/>
          <w:sz w:val="24"/>
          <w:szCs w:val="24"/>
          <w:lang w:val="sq-AL"/>
        </w:rPr>
        <w:t xml:space="preserve"> shfuqizuar paragrafët i pestë dhe i gjashtë</w:t>
      </w:r>
      <w:r w:rsidR="00C43FD5" w:rsidRPr="00F84A81">
        <w:rPr>
          <w:rFonts w:ascii="Garamond" w:eastAsiaTheme="minorHAnsi" w:hAnsi="Garamond" w:cs="CG Times"/>
          <w:i/>
          <w:color w:val="000000" w:themeColor="text1"/>
          <w:sz w:val="24"/>
          <w:szCs w:val="24"/>
          <w:lang w:val="sq-AL"/>
        </w:rPr>
        <w:t>,</w:t>
      </w:r>
      <w:r w:rsidR="00D4731D" w:rsidRPr="00F84A81">
        <w:rPr>
          <w:rFonts w:ascii="Garamond" w:eastAsiaTheme="minorHAnsi" w:hAnsi="Garamond" w:cs="CG Times"/>
          <w:i/>
          <w:color w:val="000000" w:themeColor="text1"/>
          <w:sz w:val="24"/>
          <w:szCs w:val="24"/>
          <w:lang w:val="sq-AL"/>
        </w:rPr>
        <w:t xml:space="preserve"> me vendimin e Gjykatës Kushtetuese nr. 9, datë 26.2.2016</w:t>
      </w:r>
      <w:r w:rsidR="00053CE3" w:rsidRPr="00F84A81">
        <w:rPr>
          <w:rFonts w:ascii="Garamond" w:eastAsiaTheme="minorHAnsi" w:hAnsi="Garamond" w:cs="CG Times"/>
          <w:i/>
          <w:color w:val="000000" w:themeColor="text1"/>
          <w:sz w:val="24"/>
          <w:szCs w:val="24"/>
          <w:lang w:val="sq-AL"/>
        </w:rPr>
        <w:t>; ndryshuar krejtësisht me ligjin nr. 82/2016, datë 25.7.2016</w:t>
      </w:r>
      <w:r w:rsidR="00C02060" w:rsidRPr="00F84A81">
        <w:rPr>
          <w:rFonts w:ascii="Garamond" w:eastAsiaTheme="minorHAnsi" w:hAnsi="Garamond" w:cs="CG Times"/>
          <w:i/>
          <w:color w:val="000000" w:themeColor="text1"/>
          <w:sz w:val="24"/>
          <w:szCs w:val="24"/>
          <w:lang w:val="sq-AL"/>
        </w:rPr>
        <w:t xml:space="preserve">, ndryshuar paragrafi i parë </w:t>
      </w:r>
      <w:r w:rsidR="00C02060" w:rsidRPr="00F84A81">
        <w:rPr>
          <w:rFonts w:ascii="Garamond" w:eastAsiaTheme="minorHAnsi" w:hAnsi="Garamond" w:cs="CG Times"/>
          <w:i/>
          <w:iCs/>
          <w:color w:val="000000" w:themeColor="text1"/>
          <w:sz w:val="24"/>
          <w:szCs w:val="24"/>
          <w:lang w:val="sq-AL"/>
        </w:rPr>
        <w:t>me ligjin nr. 44/2019, datë 18.7.2019</w:t>
      </w:r>
      <w:r w:rsidR="00001A47" w:rsidRPr="00F84A81">
        <w:rPr>
          <w:rFonts w:ascii="Garamond" w:eastAsiaTheme="minorHAnsi" w:hAnsi="Garamond" w:cs="CG Times"/>
          <w:i/>
          <w:color w:val="000000" w:themeColor="text1"/>
          <w:sz w:val="24"/>
          <w:szCs w:val="24"/>
          <w:lang w:val="sq-AL"/>
        </w:rPr>
        <w:t>)</w:t>
      </w:r>
    </w:p>
    <w:p w14:paraId="4368D44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jc w:val="center"/>
        <w:rPr>
          <w:rFonts w:ascii="Garamond" w:eastAsiaTheme="minorHAnsi" w:hAnsi="Garamond" w:cs="CG Times"/>
          <w:i/>
          <w:color w:val="000000" w:themeColor="text1"/>
          <w:sz w:val="24"/>
          <w:szCs w:val="24"/>
          <w:lang w:val="sq-AL"/>
        </w:rPr>
      </w:pPr>
    </w:p>
    <w:p w14:paraId="4368D44E" w14:textId="77777777" w:rsidR="00164BF2" w:rsidRPr="00F84A81" w:rsidRDefault="00164BF2" w:rsidP="00164BF2">
      <w:pPr>
        <w:pStyle w:val="Paragrafi"/>
        <w:rPr>
          <w:color w:val="000000" w:themeColor="text1"/>
          <w:spacing w:val="-4"/>
          <w:szCs w:val="24"/>
          <w:lang w:val="sq-AL"/>
        </w:rPr>
      </w:pPr>
      <w:r w:rsidRPr="00F84A81">
        <w:rPr>
          <w:color w:val="000000" w:themeColor="text1"/>
          <w:spacing w:val="-4"/>
          <w:szCs w:val="24"/>
          <w:lang w:val="sq-AL"/>
        </w:rPr>
        <w:t xml:space="preserve">Mbajtja e armëve, e armëve shpërthyese ose e lëndëve plasëse në automjete apo në çdo mjet tjetër të motorizuar, në mjedise publike ose në mjedise të hapura për publikun, pa lejen e organeve kompetente shtetërore, dënohet me burgim nga pesë deri në shtatë vjet. </w:t>
      </w:r>
    </w:p>
    <w:p w14:paraId="4368D44F" w14:textId="77777777" w:rsidR="00164BF2" w:rsidRPr="00F84A81" w:rsidRDefault="00164BF2" w:rsidP="00164BF2">
      <w:pPr>
        <w:pStyle w:val="Paragrafi"/>
        <w:rPr>
          <w:color w:val="000000" w:themeColor="text1"/>
          <w:spacing w:val="-4"/>
          <w:szCs w:val="24"/>
          <w:lang w:val="sq-AL"/>
        </w:rPr>
      </w:pPr>
      <w:r w:rsidRPr="00F84A81">
        <w:rPr>
          <w:color w:val="000000" w:themeColor="text1"/>
          <w:spacing w:val="-4"/>
          <w:szCs w:val="24"/>
          <w:lang w:val="sq-AL"/>
        </w:rPr>
        <w:t>Po kjo vepër, kur kryhet më shumë se një herë ose në sasi të mëdha, dënohet me burgim nga shtatë deri në pesëmbëdhjetë vjet.</w:t>
      </w:r>
    </w:p>
    <w:p w14:paraId="4368D450" w14:textId="77777777" w:rsidR="00053CE3" w:rsidRPr="00F84A81" w:rsidRDefault="00053CE3" w:rsidP="00164BF2">
      <w:pPr>
        <w:pStyle w:val="Paragrafi"/>
        <w:rPr>
          <w:color w:val="000000" w:themeColor="text1"/>
          <w:spacing w:val="-4"/>
          <w:szCs w:val="24"/>
          <w:lang w:val="sq-AL"/>
        </w:rPr>
      </w:pPr>
      <w:r w:rsidRPr="00F84A81">
        <w:rPr>
          <w:color w:val="000000" w:themeColor="text1"/>
          <w:spacing w:val="-4"/>
          <w:szCs w:val="24"/>
          <w:lang w:val="sq-AL"/>
        </w:rPr>
        <w:t>Mbajtja e municioneve luftarake, pa lejen e organeve kompe</w:t>
      </w:r>
      <w:r w:rsidR="00164BF2" w:rsidRPr="00F84A81">
        <w:rPr>
          <w:color w:val="000000" w:themeColor="text1"/>
          <w:spacing w:val="-4"/>
          <w:szCs w:val="24"/>
          <w:lang w:val="sq-AL"/>
        </w:rPr>
        <w:t>tente shtetërore, përbën kundër</w:t>
      </w:r>
      <w:r w:rsidRPr="00F84A81">
        <w:rPr>
          <w:color w:val="000000" w:themeColor="text1"/>
          <w:spacing w:val="-4"/>
          <w:szCs w:val="24"/>
          <w:lang w:val="sq-AL"/>
        </w:rPr>
        <w:t>vajtje penale dhe dënohet me gjobë ose me burgim deri në dy vjet.</w:t>
      </w:r>
    </w:p>
    <w:p w14:paraId="4368D451" w14:textId="77777777" w:rsidR="00053CE3" w:rsidRPr="00F84A81" w:rsidRDefault="00053CE3" w:rsidP="00053CE3">
      <w:pPr>
        <w:pStyle w:val="Paragrafi"/>
        <w:rPr>
          <w:color w:val="000000" w:themeColor="text1"/>
          <w:spacing w:val="-4"/>
          <w:szCs w:val="24"/>
          <w:lang w:val="sq-AL"/>
        </w:rPr>
      </w:pPr>
      <w:r w:rsidRPr="00F84A81">
        <w:rPr>
          <w:rFonts w:ascii="Times New Roman" w:hAnsi="Times New Roman" w:cs="Times New Roman"/>
          <w:color w:val="000000" w:themeColor="text1"/>
          <w:spacing w:val="-4"/>
          <w:szCs w:val="24"/>
          <w:lang w:val="sq-AL"/>
        </w:rPr>
        <w:t>‎</w:t>
      </w:r>
      <w:r w:rsidRPr="00F84A81">
        <w:rPr>
          <w:color w:val="000000" w:themeColor="text1"/>
          <w:spacing w:val="-4"/>
          <w:szCs w:val="24"/>
          <w:lang w:val="sq-AL"/>
        </w:rPr>
        <w:t>Mbajtja e armëve në banesë, pa lejen e organeve kompetente shtetërore, dënohet me burgim nga një deri në tre vjet.</w:t>
      </w:r>
      <w:r w:rsidR="00F920D1" w:rsidRPr="00F84A81">
        <w:rPr>
          <w:color w:val="000000" w:themeColor="text1"/>
          <w:spacing w:val="-4"/>
          <w:szCs w:val="24"/>
          <w:lang w:val="sq-AL"/>
        </w:rPr>
        <w:t xml:space="preserve"> </w:t>
      </w:r>
    </w:p>
    <w:p w14:paraId="4368D452" w14:textId="77777777" w:rsidR="00053CE3" w:rsidRPr="00F84A81" w:rsidRDefault="00053CE3" w:rsidP="00053CE3">
      <w:pPr>
        <w:pStyle w:val="Paragrafi"/>
        <w:rPr>
          <w:color w:val="000000" w:themeColor="text1"/>
          <w:spacing w:val="-4"/>
          <w:szCs w:val="24"/>
          <w:lang w:val="sq-AL"/>
        </w:rPr>
      </w:pPr>
      <w:r w:rsidRPr="00F84A81">
        <w:rPr>
          <w:color w:val="000000" w:themeColor="text1"/>
          <w:spacing w:val="-4"/>
          <w:szCs w:val="24"/>
          <w:lang w:val="sq-AL"/>
        </w:rPr>
        <w:t>Mbajtja e armëve shpërthyese ose lëndëve plasëse në banesë, pa lejen e organeve kompetente shtetërore, dënohet me burgim nga një deri në katër vjet. </w:t>
      </w:r>
    </w:p>
    <w:p w14:paraId="4368D453" w14:textId="77777777" w:rsidR="00053CE3" w:rsidRPr="00F84A81" w:rsidRDefault="00053CE3" w:rsidP="00053CE3">
      <w:pPr>
        <w:pStyle w:val="Paragrafi"/>
        <w:rPr>
          <w:color w:val="000000" w:themeColor="text1"/>
          <w:spacing w:val="-4"/>
          <w:szCs w:val="24"/>
          <w:lang w:val="sq-AL"/>
        </w:rPr>
      </w:pPr>
      <w:r w:rsidRPr="00F84A81">
        <w:rPr>
          <w:color w:val="000000" w:themeColor="text1"/>
          <w:spacing w:val="-4"/>
          <w:szCs w:val="24"/>
          <w:lang w:val="sq-AL"/>
        </w:rPr>
        <w:t xml:space="preserve">Prodhimi, shitja, blerja, ofrimi për shitje, tregtimi dhe transportimi i armëve dhe i municioneve luftarake, lëndëve plasëse, i armëve shpërthyese, pa lejen e organeve kompetente shtetërore, dënohet me burgim nga pesë deri në dhjetë vjet. </w:t>
      </w:r>
    </w:p>
    <w:p w14:paraId="4368D454" w14:textId="77777777" w:rsidR="00053CE3" w:rsidRPr="00F84A81" w:rsidRDefault="00053CE3" w:rsidP="00053CE3">
      <w:pPr>
        <w:pStyle w:val="Paragrafi"/>
        <w:rPr>
          <w:color w:val="000000" w:themeColor="text1"/>
          <w:spacing w:val="-4"/>
          <w:szCs w:val="24"/>
          <w:lang w:val="sq-AL"/>
        </w:rPr>
      </w:pPr>
      <w:r w:rsidRPr="00F84A81">
        <w:rPr>
          <w:color w:val="000000" w:themeColor="text1"/>
          <w:spacing w:val="-4"/>
          <w:szCs w:val="24"/>
          <w:lang w:val="sq-AL"/>
        </w:rPr>
        <w:t>Po kjo vepër e parashikuar nga paragrafi i pestë i këtij neni, kur kryhet në sasi të mëdha, në bashkëpunim, më shumë se një herë ose ka sjellë pasoja të rënda, dënohet me burgim nga shtatë deri në pesëmbëdhjetë vjet.</w:t>
      </w:r>
    </w:p>
    <w:p w14:paraId="4368D455" w14:textId="77777777" w:rsidR="00001A47" w:rsidRPr="00F84A81" w:rsidRDefault="00053CE3" w:rsidP="00053CE3">
      <w:pPr>
        <w:pStyle w:val="Paragraf02"/>
        <w:rPr>
          <w:color w:val="000000" w:themeColor="text1"/>
          <w:szCs w:val="24"/>
          <w:lang w:val="sq-AL"/>
        </w:rPr>
      </w:pPr>
      <w:r w:rsidRPr="00F84A81">
        <w:rPr>
          <w:color w:val="000000" w:themeColor="text1"/>
          <w:szCs w:val="24"/>
          <w:lang w:val="sq-AL"/>
        </w:rPr>
        <w:t>Falsifikimi ose fshirja, zhvendosja ose ndryshimi i paligjshëm i shenjave mbi armët dhe municionet luftarake dënohet me burgim nga një deri në pesë vjet.</w:t>
      </w:r>
    </w:p>
    <w:p w14:paraId="4368D456" w14:textId="77777777" w:rsidR="00053CE3" w:rsidRPr="00F84A81" w:rsidRDefault="00053CE3" w:rsidP="00053CE3">
      <w:pPr>
        <w:pStyle w:val="Paragraf02"/>
        <w:rPr>
          <w:color w:val="000000" w:themeColor="text1"/>
          <w:szCs w:val="24"/>
          <w:lang w:val="sq-AL"/>
        </w:rPr>
      </w:pPr>
    </w:p>
    <w:p w14:paraId="4368D45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278/a</w:t>
      </w:r>
    </w:p>
    <w:p w14:paraId="4368D4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Trafikimi i armëve dhe i municionit</w:t>
      </w:r>
    </w:p>
    <w:p w14:paraId="4368D459" w14:textId="169E781F"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8733, datë 24.1.2001; shtuar fjalët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4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45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Importimi, eksportimi, tranzitimi dhe tregtimi, në kundërshtim me ligjin, i armëve dhe municionit luftarak, ose i pjesëve përbërëse të tyre me qëllim fitimi material ose çdo përfitim tjetër, dënohet me burgim nga shtatë gjer në pesëmbëdhjetë vjet.</w:t>
      </w:r>
    </w:p>
    <w:p w14:paraId="4368D45C" w14:textId="7C1DD452" w:rsidR="00164BF2"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ose më shumë se një herë ose sjell pasoja të rënda,</w:t>
      </w:r>
      <w:r w:rsidR="00747B42" w:rsidRPr="00F84A81">
        <w:rPr>
          <w:rFonts w:ascii="Garamond" w:eastAsiaTheme="minorHAnsi" w:hAnsi="Garamond" w:cs="CG Times"/>
          <w:color w:val="000000" w:themeColor="text1"/>
          <w:sz w:val="24"/>
          <w:szCs w:val="24"/>
          <w:lang w:val="sq-AL"/>
        </w:rPr>
        <w:t xml:space="preserve"> dënohen nga dhjetë gjer në njëzet vjet</w:t>
      </w:r>
      <w:r w:rsidRPr="00F84A81">
        <w:rPr>
          <w:rFonts w:ascii="Garamond" w:eastAsiaTheme="minorHAnsi" w:hAnsi="Garamond" w:cs="CG Times"/>
          <w:color w:val="000000" w:themeColor="text1"/>
          <w:sz w:val="24"/>
          <w:szCs w:val="24"/>
          <w:lang w:val="sq-AL"/>
        </w:rPr>
        <w:t>.</w:t>
      </w:r>
      <w:r w:rsidR="00F920D1" w:rsidRPr="00F84A81">
        <w:rPr>
          <w:rFonts w:ascii="Garamond" w:eastAsiaTheme="minorHAnsi" w:hAnsi="Garamond" w:cs="CG Times"/>
          <w:color w:val="000000" w:themeColor="text1"/>
          <w:sz w:val="24"/>
          <w:szCs w:val="24"/>
          <w:lang w:val="sq-AL"/>
        </w:rPr>
        <w:t xml:space="preserve"> </w:t>
      </w:r>
    </w:p>
    <w:p w14:paraId="1F6745C0" w14:textId="77777777" w:rsidR="00B1696C" w:rsidRPr="00F84A81" w:rsidRDefault="00B1696C"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45D" w14:textId="77777777" w:rsidR="00164BF2" w:rsidRPr="00F84A81" w:rsidRDefault="00164BF2" w:rsidP="00164BF2">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278/b</w:t>
      </w:r>
    </w:p>
    <w:p w14:paraId="4368D45E" w14:textId="77777777" w:rsidR="00164BF2" w:rsidRPr="00F84A81" w:rsidRDefault="00164BF2" w:rsidP="00164BF2">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Prodhimi, mbajtja, tregtimi i armëve bërthamore ose kimike</w:t>
      </w:r>
    </w:p>
    <w:p w14:paraId="4368D45F" w14:textId="60DAFE02" w:rsidR="00164BF2" w:rsidRPr="00F84A81" w:rsidRDefault="00164BF2"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936242"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460" w14:textId="77777777" w:rsidR="00DD5CB1" w:rsidRPr="00F84A81" w:rsidRDefault="00DD5CB1"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p>
    <w:p w14:paraId="4368D461" w14:textId="77777777" w:rsidR="00164BF2" w:rsidRPr="00F84A81" w:rsidRDefault="00164BF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t>Prodhimi, mbajtja, tregtimi i armëve bërthamore ose kimike të dëmtimit në masë të popullsisë, dënohet me burgim nga pesëmbëdhjetë deri në njëzet vjet.</w:t>
      </w:r>
    </w:p>
    <w:p w14:paraId="4368D46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6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279</w:t>
      </w:r>
    </w:p>
    <w:p w14:paraId="4368D4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mbajtja, blerja apo shitja pa leje e armëve të ftohta</w:t>
      </w:r>
    </w:p>
    <w:p w14:paraId="4368D465" w14:textId="77777777" w:rsidR="00001A47"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747B42" w:rsidRPr="00F84A81">
        <w:rPr>
          <w:rFonts w:ascii="Garamond" w:eastAsiaTheme="minorHAnsi" w:hAnsi="Garamond" w:cs="CG Times"/>
          <w:i/>
          <w:iCs/>
          <w:color w:val="000000" w:themeColor="text1"/>
          <w:sz w:val="24"/>
          <w:szCs w:val="24"/>
          <w:lang w:val="sq-AL"/>
        </w:rPr>
        <w:t>; ndryshuar fjalë në paragrafin e dytë me ligjin nr. 82/2016, datë 25.7.2016</w:t>
      </w:r>
      <w:r w:rsidRPr="00F84A81">
        <w:rPr>
          <w:rFonts w:ascii="Garamond" w:eastAsiaTheme="minorHAnsi" w:hAnsi="Garamond" w:cs="CG Times"/>
          <w:i/>
          <w:iCs/>
          <w:color w:val="000000" w:themeColor="text1"/>
          <w:sz w:val="24"/>
          <w:szCs w:val="24"/>
          <w:lang w:val="sq-AL"/>
        </w:rPr>
        <w:t>)</w:t>
      </w:r>
    </w:p>
    <w:p w14:paraId="4368D466" w14:textId="77777777" w:rsidR="00DD5CB1" w:rsidRPr="00F84A81" w:rsidRDefault="00DD5CB1"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p>
    <w:p w14:paraId="4368D46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mbajtja, blerja apo shitja, e armëve të ftohta si shpatat, bajonetat, thikat dhe mjete të tjera të përgatitura e të destinuara posaçërisht për sulm kundër personave ose për vetëmbrojtje, pa lejen e organeve kompetente, dënohen me gjobë ose me burgim deri në tre vjet.</w:t>
      </w:r>
    </w:p>
    <w:p w14:paraId="4368D46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Mbajtja, blerja apo shitja në automjete apo në çdo mjet tjetër të motorizuar, në mjedise publike ose në mjedise të hapura për publikun, e armëve të ftohta si shpatat, bajonetat, thikat dhe mjete të </w:t>
      </w:r>
      <w:r w:rsidRPr="00F84A81">
        <w:rPr>
          <w:rFonts w:ascii="Garamond" w:eastAsiaTheme="minorHAnsi" w:hAnsi="Garamond" w:cs="CG Times"/>
          <w:color w:val="000000" w:themeColor="text1"/>
          <w:sz w:val="24"/>
          <w:szCs w:val="24"/>
          <w:lang w:val="sq-AL"/>
        </w:rPr>
        <w:lastRenderedPageBreak/>
        <w:t xml:space="preserve">tjera të përgatitura e të destinuara posaçërisht për sulm kundër personave ose për vetëmbrojtje, pa lejen e organeve kompetente, </w:t>
      </w:r>
      <w:r w:rsidR="00747B42" w:rsidRPr="00F84A81">
        <w:rPr>
          <w:rFonts w:ascii="Garamond" w:eastAsiaTheme="minorHAnsi" w:hAnsi="Garamond" w:cs="CG Times"/>
          <w:color w:val="000000" w:themeColor="text1"/>
          <w:sz w:val="24"/>
          <w:szCs w:val="24"/>
          <w:lang w:val="sq-AL"/>
        </w:rPr>
        <w:t>dënohen me burgim nga një deri në pesë vjet</w:t>
      </w:r>
      <w:r w:rsidRPr="00F84A81">
        <w:rPr>
          <w:rFonts w:ascii="Garamond" w:eastAsiaTheme="minorHAnsi" w:hAnsi="Garamond" w:cs="CG Times"/>
          <w:color w:val="000000" w:themeColor="text1"/>
          <w:sz w:val="24"/>
          <w:szCs w:val="24"/>
          <w:lang w:val="sq-AL"/>
        </w:rPr>
        <w:t>.</w:t>
      </w:r>
    </w:p>
    <w:p w14:paraId="4368D46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46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280</w:t>
      </w:r>
    </w:p>
    <w:p w14:paraId="4368D46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dhe mbajtja pa leje e armëve të gjuetisë dhe sportive</w:t>
      </w:r>
    </w:p>
    <w:p w14:paraId="4368D46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6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mbajtja, shitja ose blerja e armëve të gjuetisë ose sportive, si dhe e municioneve të tyre, pa leje të organeve kompetente shtetërore, përbëjnë kundërvajtje penale dhe dënohen me gjobë ose me burgim gjer në dy vjet.</w:t>
      </w:r>
    </w:p>
    <w:p w14:paraId="5D0C2B30" w14:textId="77777777" w:rsidR="00B1696C" w:rsidRPr="00F84A81" w:rsidRDefault="00B1696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6E" w14:textId="6CB4541F"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281</w:t>
      </w:r>
    </w:p>
    <w:p w14:paraId="4368D4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rregullave mbi lëndët helmuese</w:t>
      </w:r>
    </w:p>
    <w:p w14:paraId="4368D47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4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Shkelja e rregullave të caktuara për mbajtjen, prodhimin, përdorimin, ruajtjen, transportimin dhe shitjen e lëndëve helmuese me efekt të fortë, përbën kundërvajtje penale dhe dënohet me gjobë ose me burgim gjer në dy vjet.</w:t>
      </w:r>
    </w:p>
    <w:p w14:paraId="4368D472" w14:textId="77777777" w:rsidR="00C43FD5"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penale ka ndodhur vdekja apo dëmtimi i rëndë i shëndetit të njerëzve ose kanë ardhur pasoja të rënda materiale, dënohet me gjobë ose</w:t>
      </w:r>
      <w:r w:rsidR="00DD5CB1" w:rsidRPr="00F84A81">
        <w:rPr>
          <w:rFonts w:ascii="Garamond" w:eastAsiaTheme="minorHAnsi" w:hAnsi="Garamond" w:cs="CG Times"/>
          <w:color w:val="000000" w:themeColor="text1"/>
          <w:sz w:val="24"/>
          <w:szCs w:val="24"/>
          <w:lang w:val="sq-AL"/>
        </w:rPr>
        <w:t xml:space="preserve"> me burgim gjer në dhjetë vjet.</w:t>
      </w:r>
    </w:p>
    <w:p w14:paraId="4368D473" w14:textId="77777777" w:rsidR="00DD5CB1" w:rsidRPr="00F84A81" w:rsidRDefault="00DD5CB1"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282</w:t>
      </w:r>
    </w:p>
    <w:p w14:paraId="4368D475" w14:textId="77777777" w:rsidR="00164BF2" w:rsidRPr="00F84A81" w:rsidRDefault="00164BF2" w:rsidP="00164BF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Shkelja e rregullave mbi lëndët plasëse dhe djegëse </w:t>
      </w:r>
    </w:p>
    <w:p w14:paraId="4368D476" w14:textId="77777777" w:rsidR="00001A47" w:rsidRPr="00F84A81" w:rsidRDefault="00001A47" w:rsidP="00164BF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w:t>
      </w:r>
      <w:r w:rsidR="00AA3B6E"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 datë 31.7.2014</w:t>
      </w:r>
      <w:r w:rsidR="00383FBD" w:rsidRPr="00F84A81">
        <w:rPr>
          <w:rFonts w:ascii="Garamond" w:eastAsiaTheme="minorHAnsi" w:hAnsi="Garamond" w:cs="CG Times"/>
          <w:i/>
          <w:iCs/>
          <w:color w:val="000000" w:themeColor="text1"/>
          <w:sz w:val="24"/>
          <w:szCs w:val="24"/>
          <w:lang w:val="sq-AL"/>
        </w:rPr>
        <w:t>; n</w:t>
      </w:r>
      <w:r w:rsidRPr="00F84A81">
        <w:rPr>
          <w:rFonts w:ascii="Garamond" w:hAnsi="Garamond"/>
          <w:i/>
          <w:color w:val="000000" w:themeColor="text1"/>
          <w:sz w:val="24"/>
          <w:szCs w:val="24"/>
          <w:lang w:val="sq-AL"/>
        </w:rPr>
        <w:t>dryshuar fjalë</w:t>
      </w:r>
      <w:r w:rsidR="00F920D1" w:rsidRPr="00F84A81">
        <w:rPr>
          <w:rFonts w:ascii="Garamond" w:hAnsi="Garamond"/>
          <w:i/>
          <w:color w:val="000000" w:themeColor="text1"/>
          <w:sz w:val="24"/>
          <w:szCs w:val="24"/>
          <w:lang w:val="sq-AL"/>
        </w:rPr>
        <w:t xml:space="preserve"> </w:t>
      </w:r>
      <w:r w:rsidRPr="00F84A81">
        <w:rPr>
          <w:rFonts w:ascii="Garamond" w:hAnsi="Garamond"/>
          <w:i/>
          <w:color w:val="000000" w:themeColor="text1"/>
          <w:sz w:val="24"/>
          <w:szCs w:val="24"/>
          <w:lang w:val="sq-AL"/>
        </w:rPr>
        <w:t xml:space="preserve">me ligjin </w:t>
      </w:r>
      <w:r w:rsidR="002878C4" w:rsidRPr="00F84A81">
        <w:rPr>
          <w:rFonts w:ascii="Garamond" w:hAnsi="Garamond"/>
          <w:i/>
          <w:color w:val="000000" w:themeColor="text1"/>
          <w:sz w:val="24"/>
          <w:szCs w:val="24"/>
          <w:lang w:val="sq-AL"/>
        </w:rPr>
        <w:t xml:space="preserve">nr. </w:t>
      </w:r>
      <w:r w:rsidRPr="00F84A81">
        <w:rPr>
          <w:rFonts w:ascii="Garamond" w:hAnsi="Garamond"/>
          <w:i/>
          <w:color w:val="000000" w:themeColor="text1"/>
          <w:spacing w:val="-4"/>
          <w:sz w:val="24"/>
          <w:szCs w:val="24"/>
          <w:lang w:val="sq-AL"/>
        </w:rPr>
        <w:t>135/2015, datë 5.12.2015</w:t>
      </w:r>
      <w:r w:rsidR="00164BF2" w:rsidRPr="00F84A81">
        <w:rPr>
          <w:rFonts w:ascii="Garamond" w:hAnsi="Garamond"/>
          <w:i/>
          <w:color w:val="000000" w:themeColor="text1"/>
          <w:spacing w:val="-4"/>
          <w:sz w:val="24"/>
          <w:szCs w:val="24"/>
          <w:lang w:val="sq-AL"/>
        </w:rPr>
        <w:t xml:space="preserve">, ndryshuar titulli, ndryshuar fjalë në paragrafin e parë </w:t>
      </w:r>
      <w:r w:rsidR="00164BF2" w:rsidRPr="00F84A81">
        <w:rPr>
          <w:rFonts w:ascii="Garamond" w:eastAsiaTheme="minorHAnsi" w:hAnsi="Garamond" w:cs="CG Times"/>
          <w:i/>
          <w:iCs/>
          <w:color w:val="000000" w:themeColor="text1"/>
          <w:sz w:val="24"/>
          <w:szCs w:val="24"/>
          <w:lang w:val="sq-AL"/>
        </w:rPr>
        <w:t>me ligjin nr. 44/2019, datë 18.7.2019</w:t>
      </w:r>
      <w:r w:rsidRPr="00F84A81">
        <w:rPr>
          <w:rFonts w:ascii="Garamond" w:hAnsi="Garamond"/>
          <w:i/>
          <w:color w:val="000000" w:themeColor="text1"/>
          <w:spacing w:val="-4"/>
          <w:sz w:val="24"/>
          <w:szCs w:val="24"/>
          <w:lang w:val="sq-AL"/>
        </w:rPr>
        <w:t>)</w:t>
      </w:r>
    </w:p>
    <w:p w14:paraId="4368D477" w14:textId="77777777" w:rsidR="00001A47" w:rsidRPr="00F84A81"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p>
    <w:p w14:paraId="4368D4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Shkelja e rregullave të caktuara për mbajtjen, prodhimin, përdorimin, ruajtjen, transportimin d</w:t>
      </w:r>
      <w:r w:rsidR="00164BF2" w:rsidRPr="00F84A81">
        <w:rPr>
          <w:rFonts w:ascii="Garamond" w:eastAsiaTheme="minorHAnsi" w:hAnsi="Garamond" w:cs="CG Times"/>
          <w:color w:val="000000" w:themeColor="text1"/>
          <w:sz w:val="24"/>
          <w:szCs w:val="24"/>
          <w:lang w:val="sq-AL"/>
        </w:rPr>
        <w:t xml:space="preserve">he tregtimin e lëndëve plasëse ose </w:t>
      </w:r>
      <w:r w:rsidRPr="00F84A81">
        <w:rPr>
          <w:rFonts w:ascii="Garamond" w:eastAsiaTheme="minorHAnsi" w:hAnsi="Garamond" w:cs="CG Times"/>
          <w:color w:val="000000" w:themeColor="text1"/>
          <w:sz w:val="24"/>
          <w:szCs w:val="24"/>
          <w:lang w:val="sq-AL"/>
        </w:rPr>
        <w:t>djegëse, dënohet me burgim nga një deri në pesë vjet.</w:t>
      </w:r>
    </w:p>
    <w:p w14:paraId="69C0BE79" w14:textId="03C7F6FD" w:rsidR="00C304A0" w:rsidRPr="00F84A81" w:rsidRDefault="00001A47" w:rsidP="009164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penale ka ndodhur vdekja apo dëmtimi i rëndë i shëndetit të njerëzve ose kanë ardhur pasoja të rënda materiale, dënohet me burgim nga dy deri në dhjetë vjet.</w:t>
      </w:r>
    </w:p>
    <w:p w14:paraId="22580C37"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4368D47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282/a</w:t>
      </w:r>
    </w:p>
    <w:p w14:paraId="4368D47C" w14:textId="77777777" w:rsidR="00A36C7C" w:rsidRPr="00F84A81" w:rsidRDefault="00A36C7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Trafikimi i lëndëve plasëse, djegëse dhe helmuese </w:t>
      </w:r>
    </w:p>
    <w:p w14:paraId="4368D4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A36C7C" w:rsidRPr="00F84A81">
        <w:rPr>
          <w:rFonts w:ascii="Garamond" w:eastAsiaTheme="minorHAnsi" w:hAnsi="Garamond" w:cs="CG Times"/>
          <w:i/>
          <w:iCs/>
          <w:color w:val="000000" w:themeColor="text1"/>
          <w:sz w:val="24"/>
          <w:szCs w:val="24"/>
          <w:lang w:val="sq-AL"/>
        </w:rPr>
        <w:t>; ndryshuar titulli, ndryshuar fjalë në paragrafin e parë me ligjin nr. 44/2019, datë 18.7.2019</w:t>
      </w:r>
      <w:r w:rsidRPr="00F84A81">
        <w:rPr>
          <w:rFonts w:ascii="Garamond" w:eastAsiaTheme="minorHAnsi" w:hAnsi="Garamond" w:cs="CG Times"/>
          <w:i/>
          <w:iCs/>
          <w:color w:val="000000" w:themeColor="text1"/>
          <w:sz w:val="24"/>
          <w:szCs w:val="24"/>
          <w:lang w:val="sq-AL"/>
        </w:rPr>
        <w:t>)</w:t>
      </w:r>
    </w:p>
    <w:p w14:paraId="4368D47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4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Importimi, eksportimi, tranzitimi dhe tregtimi, në kundërshtim me li</w:t>
      </w:r>
      <w:r w:rsidR="00A36C7C" w:rsidRPr="00F84A81">
        <w:rPr>
          <w:rFonts w:ascii="Garamond" w:eastAsiaTheme="minorHAnsi" w:hAnsi="Garamond" w:cs="CG Times"/>
          <w:color w:val="000000" w:themeColor="text1"/>
          <w:sz w:val="24"/>
          <w:szCs w:val="24"/>
          <w:lang w:val="sq-AL"/>
        </w:rPr>
        <w:t>gjin i lëndëve plasëse, djegëse ose</w:t>
      </w:r>
      <w:r w:rsidRPr="00F84A81">
        <w:rPr>
          <w:rFonts w:ascii="Garamond" w:eastAsiaTheme="minorHAnsi" w:hAnsi="Garamond" w:cs="CG Times"/>
          <w:color w:val="000000" w:themeColor="text1"/>
          <w:sz w:val="24"/>
          <w:szCs w:val="24"/>
          <w:lang w:val="sq-AL"/>
        </w:rPr>
        <w:t xml:space="preserve"> helmuese, me qëllim fitimi material ose çdo përfitim tjetër, dënohet me burgim nga shtatë gjer në pesëmbëdhjetë vjet.</w:t>
      </w:r>
    </w:p>
    <w:p w14:paraId="4368D4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bashkëpunim ose më shumë se një herë ose sjell pasoja të rënda, dënohet me burgim nga dhjetë gjer në njëzet vjet.</w:t>
      </w:r>
    </w:p>
    <w:p w14:paraId="4368D48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4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282/b</w:t>
      </w:r>
    </w:p>
    <w:p w14:paraId="4368D4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Stërvitja për prodhimin dhe përdorimin e paligjshëm të armëve e lëndëve të tjera të rrezikshme</w:t>
      </w:r>
    </w:p>
    <w:p w14:paraId="4368D48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D4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4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Përgatitja, stërvitja dhe dhënia e udhëzimeve, në çdo formë, edhe në mënyrë anonime apo në rrugë elektronike, në kundërshtim me ligjin, për prodhimin ose përdorimin e lëndëve eksplozive, të armëve të zjarrit dhe municioneve luftarake, të armëve të tjera dhe lëndëve kimike, bakteriologjike, </w:t>
      </w:r>
      <w:r w:rsidRPr="00F84A81">
        <w:rPr>
          <w:rFonts w:ascii="Garamond" w:eastAsiaTheme="minorHAnsi" w:hAnsi="Garamond" w:cs="CG Times"/>
          <w:color w:val="000000" w:themeColor="text1"/>
          <w:sz w:val="24"/>
          <w:szCs w:val="24"/>
          <w:lang w:val="sq-AL"/>
        </w:rPr>
        <w:lastRenderedPageBreak/>
        <w:t>bërthamore apo të çdo natyre tjetër, të dëmshme dhe të rrezikshme për njerëzit dhe pasurinë, nëse nuk përbën vepër tjetër penale, dënohen me burgim nga dy deri në shtatë vjet.</w:t>
      </w:r>
    </w:p>
    <w:p w14:paraId="4368D48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88" w14:textId="77777777" w:rsidR="00001A47" w:rsidRPr="00F84A81" w:rsidRDefault="00001A47" w:rsidP="00001A47">
      <w:pPr>
        <w:widowControl w:val="0"/>
        <w:spacing w:after="0" w:line="240" w:lineRule="auto"/>
        <w:jc w:val="center"/>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Neni 282/c</w:t>
      </w:r>
    </w:p>
    <w:p w14:paraId="4368D489" w14:textId="77777777" w:rsidR="00001A47" w:rsidRPr="00F84A81" w:rsidRDefault="00001A47" w:rsidP="00001A47">
      <w:pPr>
        <w:pStyle w:val="Heading1"/>
        <w:keepNext w:val="0"/>
        <w:widowControl w:val="0"/>
        <w:spacing w:before="0" w:after="0"/>
        <w:ind w:left="0" w:firstLine="284"/>
        <w:jc w:val="center"/>
        <w:rPr>
          <w:rFonts w:ascii="Garamond" w:hAnsi="Garamond" w:cs="Times New Roman"/>
          <w:b w:val="0"/>
          <w:i/>
          <w:color w:val="000000" w:themeColor="text1"/>
          <w:spacing w:val="-4"/>
          <w:sz w:val="24"/>
          <w:szCs w:val="24"/>
          <w:lang w:val="sq-AL"/>
        </w:rPr>
      </w:pPr>
      <w:r w:rsidRPr="00F84A81">
        <w:rPr>
          <w:rFonts w:ascii="Garamond" w:hAnsi="Garamond" w:cs="Times New Roman"/>
          <w:b w:val="0"/>
          <w:i/>
          <w:color w:val="000000" w:themeColor="text1"/>
          <w:sz w:val="24"/>
          <w:szCs w:val="24"/>
          <w:lang w:val="sq-AL"/>
        </w:rPr>
        <w:t>(Shtuar</w:t>
      </w:r>
      <w:r w:rsidR="00F920D1" w:rsidRPr="00F84A81">
        <w:rPr>
          <w:rFonts w:ascii="Garamond" w:hAnsi="Garamond" w:cs="Times New Roman"/>
          <w:b w:val="0"/>
          <w:i/>
          <w:color w:val="000000" w:themeColor="text1"/>
          <w:sz w:val="24"/>
          <w:szCs w:val="24"/>
          <w:lang w:val="sq-AL"/>
        </w:rPr>
        <w:t xml:space="preserve"> </w:t>
      </w:r>
      <w:r w:rsidRPr="00F84A81">
        <w:rPr>
          <w:rFonts w:ascii="Garamond" w:hAnsi="Garamond" w:cs="Times New Roman"/>
          <w:b w:val="0"/>
          <w:i/>
          <w:color w:val="000000" w:themeColor="text1"/>
          <w:sz w:val="24"/>
          <w:szCs w:val="24"/>
          <w:lang w:val="sq-AL"/>
        </w:rPr>
        <w:t xml:space="preserve">me ligjin </w:t>
      </w:r>
      <w:r w:rsidR="002878C4" w:rsidRPr="00F84A81">
        <w:rPr>
          <w:rFonts w:ascii="Garamond" w:hAnsi="Garamond" w:cs="Times New Roman"/>
          <w:b w:val="0"/>
          <w:i/>
          <w:color w:val="000000" w:themeColor="text1"/>
          <w:sz w:val="24"/>
          <w:szCs w:val="24"/>
          <w:lang w:val="sq-AL"/>
        </w:rPr>
        <w:t xml:space="preserve">nr. </w:t>
      </w:r>
      <w:r w:rsidRPr="00F84A81">
        <w:rPr>
          <w:rFonts w:ascii="Garamond" w:hAnsi="Garamond" w:cs="Times New Roman"/>
          <w:b w:val="0"/>
          <w:i/>
          <w:color w:val="000000" w:themeColor="text1"/>
          <w:spacing w:val="-4"/>
          <w:sz w:val="24"/>
          <w:szCs w:val="24"/>
          <w:lang w:val="sq-AL"/>
        </w:rPr>
        <w:t>135/2015, datë 5.12.2015)</w:t>
      </w:r>
    </w:p>
    <w:p w14:paraId="4368D48A" w14:textId="77777777" w:rsidR="00383FBD" w:rsidRPr="00F84A81" w:rsidRDefault="00383FBD" w:rsidP="00001A47">
      <w:pPr>
        <w:widowControl w:val="0"/>
        <w:spacing w:after="0" w:line="240" w:lineRule="auto"/>
        <w:rPr>
          <w:rFonts w:ascii="Garamond" w:hAnsi="Garamond"/>
          <w:color w:val="000000" w:themeColor="text1"/>
          <w:spacing w:val="-4"/>
          <w:sz w:val="24"/>
          <w:szCs w:val="24"/>
          <w:lang w:val="sq-AL"/>
        </w:rPr>
      </w:pPr>
    </w:p>
    <w:p w14:paraId="4368D48B" w14:textId="77777777" w:rsidR="00001A47" w:rsidRPr="00F84A81" w:rsidRDefault="00001A47" w:rsidP="00BB226D">
      <w:pPr>
        <w:widowControl w:val="0"/>
        <w:spacing w:after="0" w:line="240" w:lineRule="auto"/>
        <w:ind w:firstLine="720"/>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Importi, eksporti, transitimi, tregtimi, prodhimi, mbajtja, transportimi ose shpërndarja e substancave kimike bazë ose e substancave të tjera të çfarëdoshme, të teknologjive, të pajisjeve e materialeve, në rast se dihet që ato përdoren ose do të përdoren për prodhimin ose trafikimin e armëve të shkatërrimit në masë dhe armëve kimike e biologjike, dënohet me burgim nga tre deri në dhjetë vjet.</w:t>
      </w:r>
    </w:p>
    <w:p w14:paraId="4368D48C" w14:textId="77777777" w:rsidR="00001A47" w:rsidRPr="00F84A81" w:rsidRDefault="00001A47" w:rsidP="00BB226D">
      <w:pPr>
        <w:widowControl w:val="0"/>
        <w:spacing w:after="0" w:line="240" w:lineRule="auto"/>
        <w:ind w:firstLine="720"/>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Po kjo vepër, kur kryhet në bashkëpunim ose më shumë se njëherë, dënohet me burgim nga pesë deri në pesëmbëdhjetë vjet.</w:t>
      </w:r>
    </w:p>
    <w:p w14:paraId="4368D48D" w14:textId="77777777" w:rsidR="00001A47" w:rsidRPr="00F84A81"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pacing w:val="-4"/>
          <w:sz w:val="24"/>
          <w:szCs w:val="24"/>
          <w:lang w:val="sq-AL"/>
        </w:rPr>
        <w:tab/>
        <w:t>Organizimi, drejtimi ose financimi i kësaj veprimtarie dënohet me burgim nga dhjetë deri njëzet vjet.</w:t>
      </w:r>
    </w:p>
    <w:p w14:paraId="4368D48E" w14:textId="77777777" w:rsidR="00DD5CB1" w:rsidRPr="00F84A81" w:rsidRDefault="00DD5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8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283</w:t>
      </w:r>
    </w:p>
    <w:p w14:paraId="4368D49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dhe shitja e narkotikëve</w:t>
      </w:r>
    </w:p>
    <w:p w14:paraId="4368D491" w14:textId="6C6EECAF" w:rsidR="00001A47" w:rsidRPr="00F84A81" w:rsidRDefault="00FD76D6" w:rsidP="00B1696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paragrafi i parë, shtuar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C43FD5" w:rsidRPr="00F84A81">
        <w:rPr>
          <w:rFonts w:ascii="Garamond" w:eastAsiaTheme="minorHAnsi" w:hAnsi="Garamond" w:cs="CG Times"/>
          <w:i/>
          <w:iCs/>
          <w:color w:val="000000" w:themeColor="text1"/>
          <w:sz w:val="24"/>
          <w:szCs w:val="24"/>
          <w:lang w:val="sq-AL"/>
        </w:rPr>
        <w:t xml:space="preserve">8733, </w:t>
      </w:r>
      <w:r w:rsidR="000E5CDD" w:rsidRPr="00F84A81">
        <w:rPr>
          <w:rFonts w:ascii="Garamond" w:eastAsiaTheme="minorHAnsi" w:hAnsi="Garamond" w:cs="CG Times"/>
          <w:i/>
          <w:iCs/>
          <w:color w:val="000000" w:themeColor="text1"/>
          <w:sz w:val="24"/>
          <w:szCs w:val="24"/>
          <w:lang w:val="sq-AL"/>
        </w:rPr>
        <w:t xml:space="preserve">datë 24.1.2001; shtuar togfjalësha në paragrafin e parë, ndryshuar paragrafi i dytë </w:t>
      </w:r>
      <w:r w:rsidR="00B1696C" w:rsidRPr="00F84A81">
        <w:rPr>
          <w:rFonts w:ascii="Garamond" w:eastAsiaTheme="minorHAnsi" w:hAnsi="Garamond" w:cs="CG Times"/>
          <w:i/>
          <w:iCs/>
          <w:color w:val="000000" w:themeColor="text1"/>
          <w:sz w:val="24"/>
          <w:szCs w:val="24"/>
          <w:lang w:val="sq-AL"/>
        </w:rPr>
        <w:t>me ligjin nr. 8, datë 28.1.2026)</w:t>
      </w:r>
    </w:p>
    <w:p w14:paraId="4368D4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93" w14:textId="0B8BFD80"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Shitja,</w:t>
      </w:r>
      <w:r w:rsidR="00B1696C" w:rsidRPr="00F84A81">
        <w:rPr>
          <w:rFonts w:ascii="Garamond" w:hAnsi="Garamond"/>
          <w:color w:val="000000" w:themeColor="text1"/>
          <w:sz w:val="24"/>
          <w:szCs w:val="24"/>
        </w:rPr>
        <w:t xml:space="preserve"> ofrimi</w:t>
      </w:r>
      <w:r w:rsidR="00B1696C"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ofrimi për shitje, dhënia ose marrja në çdo formë, shpërndarja, tregtimi,</w:t>
      </w:r>
      <w:r w:rsidR="00B1696C" w:rsidRPr="00F84A81">
        <w:rPr>
          <w:rFonts w:ascii="Garamond" w:hAnsi="Garamond"/>
          <w:color w:val="000000" w:themeColor="text1"/>
          <w:sz w:val="24"/>
          <w:szCs w:val="24"/>
        </w:rPr>
        <w:t xml:space="preserve"> ndërmjetësimi,</w:t>
      </w:r>
      <w:r w:rsidRPr="00F84A81">
        <w:rPr>
          <w:rFonts w:ascii="Garamond" w:eastAsiaTheme="minorHAnsi" w:hAnsi="Garamond" w:cs="CG Times"/>
          <w:color w:val="000000" w:themeColor="text1"/>
          <w:sz w:val="24"/>
          <w:szCs w:val="24"/>
          <w:lang w:val="sq-AL"/>
        </w:rPr>
        <w:t xml:space="preserve"> transportimi, dërgimi,</w:t>
      </w:r>
      <w:r w:rsidR="000E5CDD" w:rsidRPr="00F84A81">
        <w:rPr>
          <w:rFonts w:ascii="Garamond" w:hAnsi="Garamond"/>
          <w:color w:val="000000" w:themeColor="text1"/>
          <w:sz w:val="24"/>
          <w:szCs w:val="24"/>
        </w:rPr>
        <w:t xml:space="preserve"> dërgimi në transit</w:t>
      </w:r>
      <w:r w:rsidR="000E5CDD"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w:t>
      </w:r>
      <w:r w:rsidR="000E5CDD" w:rsidRPr="00F84A81">
        <w:rPr>
          <w:rFonts w:ascii="Garamond" w:eastAsiaTheme="minorHAnsi" w:hAnsi="Garamond" w:cs="CG Times"/>
          <w:color w:val="000000" w:themeColor="text1"/>
          <w:sz w:val="24"/>
          <w:szCs w:val="24"/>
          <w:lang w:val="sq-AL"/>
        </w:rPr>
        <w:t xml:space="preserve">dorëzimi </w:t>
      </w:r>
      <w:r w:rsidR="000E5CDD" w:rsidRPr="00F84A81">
        <w:rPr>
          <w:rFonts w:ascii="Garamond" w:hAnsi="Garamond"/>
          <w:color w:val="000000" w:themeColor="text1"/>
          <w:sz w:val="24"/>
          <w:szCs w:val="24"/>
        </w:rPr>
        <w:t>në çdo formë</w:t>
      </w:r>
      <w:r w:rsidRPr="00F84A81">
        <w:rPr>
          <w:rFonts w:ascii="Garamond" w:eastAsiaTheme="minorHAnsi" w:hAnsi="Garamond" w:cs="CG Times"/>
          <w:color w:val="000000" w:themeColor="text1"/>
          <w:sz w:val="24"/>
          <w:szCs w:val="24"/>
          <w:lang w:val="sq-AL"/>
        </w:rPr>
        <w:t xml:space="preserve"> si dhe mbajtja, përveç rastit të përdorimit vetjak dhe në doza të vogla, të substancave narkotike dhe psikotrope, si edhe i farërave të bimëve narkotike, në kundërshtim me ligjin ose në kapërcim të përmbajtjes së tyre, dënohet me burgim nga pesë gjer në dhjetë vjet.</w:t>
      </w:r>
    </w:p>
    <w:p w14:paraId="27578691" w14:textId="77777777" w:rsidR="000E5CDD" w:rsidRPr="00F84A81" w:rsidRDefault="000E5CDD" w:rsidP="000E5CDD">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dënohet me burgim nga shtatë gjer në pesëmbëdhjetë vjet kur kryhet:</w:t>
      </w:r>
    </w:p>
    <w:p w14:paraId="63D23BEB" w14:textId="77777777" w:rsidR="000E5CDD" w:rsidRPr="00F84A81" w:rsidRDefault="000E5CDD" w:rsidP="000E5CDD">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në bashkëpunim ose më shumë se një herë;</w:t>
      </w:r>
    </w:p>
    <w:p w14:paraId="13519F02" w14:textId="77777777" w:rsidR="000E5CDD" w:rsidRPr="00F84A81" w:rsidRDefault="000E5CDD" w:rsidP="000E5CDD">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në sasira të mëdha të substancave narkotike dhe psikotrope, si edhe të farërave të bimëve narkotike;</w:t>
      </w:r>
    </w:p>
    <w:p w14:paraId="1EE0BF00" w14:textId="10362FC3" w:rsidR="000E5CDD" w:rsidRPr="00F84A81" w:rsidRDefault="000E5CDD" w:rsidP="000E5CD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c) me substanca narkotike dhe psikotrope që shkaktojnë dëmtime të rënda në shëndetin e personave ose kanë shkaktuar dëmtime të rënda në shëndetin e personave.</w:t>
      </w:r>
    </w:p>
    <w:p w14:paraId="6BBBCA9C" w14:textId="3B614D56" w:rsidR="00C304A0" w:rsidRPr="00F84A81" w:rsidRDefault="00001A47" w:rsidP="000E5CD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Organizimi, drejtimi apo financimi i kësaj veprimtarie, dënohen me burgim nga dhjetë gjer në njëzet vjet.</w:t>
      </w:r>
    </w:p>
    <w:p w14:paraId="1E58A2BB"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283/a </w:t>
      </w:r>
    </w:p>
    <w:p w14:paraId="4368D49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Trafikimi i narkotikëve</w:t>
      </w:r>
    </w:p>
    <w:p w14:paraId="4368D499" w14:textId="70D0D21F" w:rsidR="00001A47" w:rsidRPr="00F84A81" w:rsidRDefault="00001A47" w:rsidP="002D259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8279, </w:t>
      </w:r>
      <w:r w:rsidR="00C43FD5" w:rsidRPr="00F84A81">
        <w:rPr>
          <w:rFonts w:ascii="Garamond" w:eastAsiaTheme="minorHAnsi" w:hAnsi="Garamond" w:cs="CG Times"/>
          <w:i/>
          <w:iCs/>
          <w:color w:val="000000" w:themeColor="text1"/>
          <w:sz w:val="24"/>
          <w:szCs w:val="24"/>
          <w:lang w:val="sq-AL"/>
        </w:rPr>
        <w:t xml:space="preserve">datë </w:t>
      </w:r>
      <w:r w:rsidR="00DD5CB1" w:rsidRPr="00F84A81">
        <w:rPr>
          <w:rFonts w:ascii="Garamond" w:eastAsiaTheme="minorHAnsi" w:hAnsi="Garamond" w:cs="CG Times"/>
          <w:i/>
          <w:iCs/>
          <w:color w:val="000000" w:themeColor="text1"/>
          <w:sz w:val="24"/>
          <w:szCs w:val="24"/>
          <w:lang w:val="sq-AL"/>
        </w:rPr>
        <w:t xml:space="preserve">15.1.1998;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2D2594" w:rsidRPr="00F84A81">
        <w:rPr>
          <w:rFonts w:ascii="Garamond" w:eastAsiaTheme="minorHAnsi" w:hAnsi="Garamond" w:cs="CG Times"/>
          <w:i/>
          <w:iCs/>
          <w:color w:val="000000" w:themeColor="text1"/>
          <w:sz w:val="24"/>
          <w:szCs w:val="24"/>
          <w:lang w:val="sq-AL"/>
        </w:rPr>
        <w:t>8733, datë 24.1.2001; ndryshuar paragrafi i dytë me ligjin nr. 8, datë 28.1.2026)</w:t>
      </w:r>
    </w:p>
    <w:p w14:paraId="4368D4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9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Importimi, eksportimi, tranzitimi dhe tregtimi, në kundërshtim me ligjin, i substancave narkotike ose psikotrope, si edhe i farërave të bimëve narkotike, dënohet me burgim nga shtatë gjer në pesëmbëdhjetë vjet.</w:t>
      </w:r>
    </w:p>
    <w:p w14:paraId="41A0A46E" w14:textId="77777777" w:rsidR="002D2594" w:rsidRPr="00F84A81" w:rsidRDefault="002D2594" w:rsidP="002D259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dënohet me burgim nga dhjetë gjer në njëzet vjet kur kryhet:</w:t>
      </w:r>
    </w:p>
    <w:p w14:paraId="4AD0DC9D" w14:textId="77777777" w:rsidR="002D2594" w:rsidRPr="00F84A81" w:rsidRDefault="002D2594" w:rsidP="002D259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në bashkëpunim ose më shumë se një herë;</w:t>
      </w:r>
    </w:p>
    <w:p w14:paraId="49AC45E8" w14:textId="77777777" w:rsidR="002D2594" w:rsidRPr="00F84A81" w:rsidRDefault="002D2594" w:rsidP="002D2594">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në sasira të mëdha të substancave narkotike dhe psikotrope, si edhe të farërave të bimëve narkotike;</w:t>
      </w:r>
    </w:p>
    <w:p w14:paraId="0D1F4498" w14:textId="164F64FA" w:rsidR="002D2594" w:rsidRPr="00F84A81" w:rsidRDefault="002D2594" w:rsidP="002D259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 xml:space="preserve">     c) me substanca narkotike dhe psikotrope që shkaktojnë dëmtime të rënda ose që kanë shkaktuar dëmtime të rënda në shëndetin e personave.</w:t>
      </w:r>
    </w:p>
    <w:p w14:paraId="4368D49D" w14:textId="6C4E2646" w:rsidR="00001A47" w:rsidRPr="00F84A81" w:rsidRDefault="00001A47" w:rsidP="002D259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Organizimi, drejtimi ose financimi i kësaj veprimtarie dënohen me burgim jo më pak se pesëmbëdhjetë vjet.</w:t>
      </w:r>
      <w:r w:rsidR="00F920D1" w:rsidRPr="00F84A81">
        <w:rPr>
          <w:rFonts w:ascii="Garamond" w:eastAsiaTheme="minorHAnsi" w:hAnsi="Garamond" w:cs="CG Times"/>
          <w:color w:val="000000" w:themeColor="text1"/>
          <w:sz w:val="24"/>
          <w:szCs w:val="24"/>
          <w:lang w:val="sq-AL"/>
        </w:rPr>
        <w:t xml:space="preserve"> </w:t>
      </w:r>
    </w:p>
    <w:p w14:paraId="55337C11" w14:textId="77777777" w:rsidR="002D2594" w:rsidRPr="00F84A81" w:rsidRDefault="002D2594"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283/b</w:t>
      </w:r>
    </w:p>
    <w:p w14:paraId="4368D49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Krijimi i lehtësirave për marrjen dhe përdorimin e drogës</w:t>
      </w:r>
    </w:p>
    <w:p w14:paraId="4368D4A0" w14:textId="4A509E6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4A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169"/>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r w:rsidRPr="00F84A81">
        <w:rPr>
          <w:rFonts w:ascii="Garamond" w:eastAsiaTheme="minorHAnsi" w:hAnsi="Garamond" w:cs="CG Times"/>
          <w:i/>
          <w:iCs/>
          <w:color w:val="000000" w:themeColor="text1"/>
          <w:sz w:val="24"/>
          <w:szCs w:val="24"/>
          <w:lang w:val="sq-AL"/>
        </w:rPr>
        <w:tab/>
      </w:r>
    </w:p>
    <w:p w14:paraId="4368D4A2" w14:textId="1684652E" w:rsidR="00001A47"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Krijimi nga ana e personave, që për shkak të detyrës administrojnë substanca narkotike ose psikotrope, i lehtësirave për marrjen dhe përdorimin e këtyre substancave, në kundërshtim me dispozitat ligjore përkatëse, dënohet nga tre gjer në shtatë vjet.</w:t>
      </w:r>
      <w:r w:rsidR="00F920D1" w:rsidRPr="00F84A81">
        <w:rPr>
          <w:rFonts w:ascii="Garamond" w:eastAsiaTheme="minorHAnsi" w:hAnsi="Garamond" w:cs="CG Times"/>
          <w:color w:val="000000" w:themeColor="text1"/>
          <w:sz w:val="24"/>
          <w:szCs w:val="24"/>
          <w:lang w:val="sq-AL"/>
        </w:rPr>
        <w:t xml:space="preserve"> </w:t>
      </w:r>
    </w:p>
    <w:p w14:paraId="702A4091" w14:textId="77777777" w:rsidR="002D2594" w:rsidRPr="00F84A81" w:rsidRDefault="002D2594"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284</w:t>
      </w:r>
    </w:p>
    <w:p w14:paraId="4368D4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Kultivimi i bimëve narkotike</w:t>
      </w:r>
    </w:p>
    <w:p w14:paraId="5B0E3E3E" w14:textId="2BF18E33" w:rsidR="003E2BD2" w:rsidRPr="00F84A81" w:rsidRDefault="00001A47" w:rsidP="003E2BD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00FD76D6" w:rsidRPr="00F84A81">
        <w:rPr>
          <w:rFonts w:ascii="Garamond" w:eastAsiaTheme="minorHAnsi" w:hAnsi="Garamond" w:cs="CG Times"/>
          <w:i/>
          <w:iCs/>
          <w:color w:val="000000" w:themeColor="text1"/>
          <w:sz w:val="24"/>
          <w:szCs w:val="24"/>
          <w:lang w:val="sq-AL"/>
        </w:rPr>
        <w:t>paragraf</w:t>
      </w:r>
      <w:r w:rsidR="005B4EC3" w:rsidRPr="00F84A81">
        <w:rPr>
          <w:rFonts w:ascii="Garamond" w:eastAsiaTheme="minorHAnsi" w:hAnsi="Garamond" w:cs="CG Times"/>
          <w:i/>
          <w:iCs/>
          <w:color w:val="000000" w:themeColor="text1"/>
          <w:sz w:val="24"/>
          <w:szCs w:val="24"/>
          <w:lang w:val="sq-AL"/>
        </w:rPr>
        <w:t>i i</w:t>
      </w:r>
      <w:r w:rsidR="00FD76D6" w:rsidRPr="00F84A81">
        <w:rPr>
          <w:rFonts w:ascii="Garamond" w:eastAsiaTheme="minorHAnsi" w:hAnsi="Garamond" w:cs="CG Times"/>
          <w:i/>
          <w:iCs/>
          <w:color w:val="000000" w:themeColor="text1"/>
          <w:sz w:val="24"/>
          <w:szCs w:val="24"/>
          <w:lang w:val="sq-AL"/>
        </w:rPr>
        <w:t xml:space="preserve"> parë dhe </w:t>
      </w:r>
      <w:r w:rsidR="005B4EC3" w:rsidRPr="00F84A81">
        <w:rPr>
          <w:rFonts w:ascii="Garamond" w:eastAsiaTheme="minorHAnsi" w:hAnsi="Garamond" w:cs="CG Times"/>
          <w:i/>
          <w:iCs/>
          <w:color w:val="000000" w:themeColor="text1"/>
          <w:sz w:val="24"/>
          <w:szCs w:val="24"/>
          <w:lang w:val="sq-AL"/>
        </w:rPr>
        <w:t xml:space="preserve">i </w:t>
      </w:r>
      <w:r w:rsidR="00FD76D6" w:rsidRPr="00F84A81">
        <w:rPr>
          <w:rFonts w:ascii="Garamond" w:eastAsiaTheme="minorHAnsi" w:hAnsi="Garamond" w:cs="CG Times"/>
          <w:i/>
          <w:iCs/>
          <w:color w:val="000000" w:themeColor="text1"/>
          <w:sz w:val="24"/>
          <w:szCs w:val="24"/>
          <w:lang w:val="sq-AL"/>
        </w:rPr>
        <w:t>tretë,</w:t>
      </w:r>
      <w:r w:rsidRPr="00F84A81">
        <w:rPr>
          <w:rFonts w:ascii="Garamond" w:eastAsiaTheme="minorHAnsi" w:hAnsi="Garamond" w:cs="CG Times"/>
          <w:i/>
          <w:iCs/>
          <w:color w:val="000000" w:themeColor="text1"/>
          <w:sz w:val="24"/>
          <w:szCs w:val="24"/>
          <w:lang w:val="sq-AL"/>
        </w:rPr>
        <w:t xml:space="preserve"> </w:t>
      </w:r>
      <w:r w:rsidR="005B4EC3" w:rsidRPr="00F84A81">
        <w:rPr>
          <w:rFonts w:ascii="Garamond" w:eastAsiaTheme="minorHAnsi" w:hAnsi="Garamond" w:cs="CG Times"/>
          <w:i/>
          <w:iCs/>
          <w:color w:val="000000" w:themeColor="text1"/>
          <w:sz w:val="24"/>
          <w:szCs w:val="24"/>
          <w:lang w:val="sq-AL"/>
        </w:rPr>
        <w:t>shtuar paragrafi i dytë</w:t>
      </w:r>
      <w:r w:rsidR="00C43FD5" w:rsidRPr="00F84A81">
        <w:rPr>
          <w:rFonts w:ascii="Garamond" w:eastAsiaTheme="minorHAnsi" w:hAnsi="Garamond" w:cs="CG Times"/>
          <w:i/>
          <w:iC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C43FD5" w:rsidRPr="00F84A81">
        <w:rPr>
          <w:rFonts w:ascii="Garamond" w:eastAsiaTheme="minorHAnsi" w:hAnsi="Garamond" w:cs="CG Times"/>
          <w:i/>
          <w:iCs/>
          <w:color w:val="000000" w:themeColor="text1"/>
          <w:sz w:val="24"/>
          <w:szCs w:val="24"/>
          <w:lang w:val="sq-AL"/>
        </w:rPr>
        <w:t xml:space="preserve">8733, </w:t>
      </w:r>
      <w:r w:rsidR="003E2BD2" w:rsidRPr="00F84A81">
        <w:rPr>
          <w:rFonts w:ascii="Garamond" w:eastAsiaTheme="minorHAnsi" w:hAnsi="Garamond" w:cs="CG Times"/>
          <w:i/>
          <w:iCs/>
          <w:color w:val="000000" w:themeColor="text1"/>
          <w:sz w:val="24"/>
          <w:szCs w:val="24"/>
          <w:lang w:val="sq-AL"/>
        </w:rPr>
        <w:t>datë 24.1.2001; ndryshuar paragrafi i dytë me ligjin nr. 8, datë 28.1.2026)</w:t>
      </w:r>
    </w:p>
    <w:p w14:paraId="4368D4A6" w14:textId="7EC4B2DA" w:rsidR="00001A47" w:rsidRPr="00F84A81" w:rsidRDefault="00001A47" w:rsidP="003E2BD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A7"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Kultivimi i bimëve, që shërbejnë ose dihet se shërbejnë për prodhimin dhe nxjerrjen e lëndëve narkotike dhe psikotrope, pa leje dhe autorizim sipas ligjit, dënohet me burgim nga tre gjer në shtatë vjet.</w:t>
      </w:r>
    </w:p>
    <w:p w14:paraId="5DDB1CA2" w14:textId="77777777" w:rsidR="003E2BD2" w:rsidRPr="00F84A81" w:rsidRDefault="003E2BD2" w:rsidP="003E2BD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dënohet me burgim nga pesë gjer në dhjetë vjet kur kryhet:</w:t>
      </w:r>
    </w:p>
    <w:p w14:paraId="39E66797" w14:textId="77777777" w:rsidR="003E2BD2" w:rsidRPr="00F84A81" w:rsidRDefault="003E2BD2" w:rsidP="003E2BD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në bashkëpunim ose më shumë se një herë;</w:t>
      </w:r>
    </w:p>
    <w:p w14:paraId="5720E58B" w14:textId="77777777" w:rsidR="003E2BD2" w:rsidRPr="00F84A81" w:rsidRDefault="003E2BD2" w:rsidP="003E2BD2">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b) në sasira të mëdha të bimëve;</w:t>
      </w:r>
    </w:p>
    <w:p w14:paraId="616F409A" w14:textId="77777777" w:rsidR="003E2BD2" w:rsidRPr="00F84A81" w:rsidRDefault="003E2BD2" w:rsidP="003E2BD2">
      <w:pPr>
        <w:pStyle w:val="Paragraf02"/>
        <w:rPr>
          <w:color w:val="000000" w:themeColor="text1"/>
          <w:szCs w:val="24"/>
          <w:lang w:val="sq-AL"/>
        </w:rPr>
      </w:pPr>
      <w:r w:rsidRPr="00F84A81">
        <w:rPr>
          <w:rFonts w:cs="Times New Roman"/>
          <w:color w:val="000000" w:themeColor="text1"/>
          <w:szCs w:val="24"/>
        </w:rPr>
        <w:t>c) me bimë që shërbejnë ose dihet se shërbejnë për prodhimin dhe nxjerrjen e lëndëve narkotike dhe psikotrope që shkaktojnë dëmtime të rënda në shëndetin e personave ose që kanë shkaktuar dëmtime të rënda në shëndetin e personave.</w:t>
      </w:r>
    </w:p>
    <w:p w14:paraId="4368D4A9" w14:textId="0010723A" w:rsidR="00001A47" w:rsidRPr="00F84A81" w:rsidRDefault="00001A47" w:rsidP="003E2BD2">
      <w:pPr>
        <w:pStyle w:val="Paragraf02"/>
        <w:rPr>
          <w:color w:val="000000" w:themeColor="text1"/>
          <w:szCs w:val="24"/>
          <w:lang w:val="sq-AL"/>
        </w:rPr>
      </w:pPr>
      <w:r w:rsidRPr="00F84A81">
        <w:rPr>
          <w:color w:val="000000" w:themeColor="text1"/>
          <w:szCs w:val="24"/>
          <w:lang w:val="sq-AL"/>
        </w:rPr>
        <w:t>Organizmi, drejtimi apo financimi i kësaj veprimtarie, dënohen me burgim nga shtatë</w:t>
      </w:r>
      <w:r w:rsidR="00F920D1" w:rsidRPr="00F84A81">
        <w:rPr>
          <w:color w:val="000000" w:themeColor="text1"/>
          <w:szCs w:val="24"/>
          <w:lang w:val="sq-AL"/>
        </w:rPr>
        <w:t xml:space="preserve"> </w:t>
      </w:r>
      <w:r w:rsidR="00DD5CB1" w:rsidRPr="00F84A81">
        <w:rPr>
          <w:color w:val="000000" w:themeColor="text1"/>
          <w:szCs w:val="24"/>
          <w:lang w:val="sq-AL"/>
        </w:rPr>
        <w:t>gjer në pesëmbëdhjetë vjet.</w:t>
      </w:r>
    </w:p>
    <w:p w14:paraId="11FAD0CC" w14:textId="77777777" w:rsidR="00756AA3" w:rsidRPr="00F84A81" w:rsidRDefault="00756AA3" w:rsidP="003E2BD2">
      <w:pPr>
        <w:pStyle w:val="Paragraf02"/>
        <w:rPr>
          <w:color w:val="000000" w:themeColor="text1"/>
          <w:szCs w:val="24"/>
          <w:lang w:val="sq-AL"/>
        </w:rPr>
      </w:pPr>
    </w:p>
    <w:p w14:paraId="4368D4A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284/a</w:t>
      </w:r>
    </w:p>
    <w:p w14:paraId="4368D4A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Organizimi dhe drejtimi i organizatave kriminale</w:t>
      </w:r>
    </w:p>
    <w:p w14:paraId="4368D4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8279, datë 15.1.1998)</w:t>
      </w:r>
    </w:p>
    <w:p w14:paraId="4368D4A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20" w:lineRule="atLeast"/>
        <w:ind w:firstLine="454"/>
        <w:rPr>
          <w:rFonts w:ascii="Garamond" w:eastAsiaTheme="minorHAnsi" w:hAnsi="Garamond" w:cs="CG Times"/>
          <w:color w:val="000000" w:themeColor="text1"/>
          <w:sz w:val="24"/>
          <w:szCs w:val="24"/>
          <w:lang w:val="sq-AL"/>
        </w:rPr>
      </w:pPr>
    </w:p>
    <w:p w14:paraId="4368D4AE"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Organizimi, drejtimi dhe financimi i organizatave kriminale me qëllim kultivimin, prodhimin, fabrikimin ose trafikun e paligjshëm të narkotikëve dënohet me burgim nga 10 deri në 20 vjet.</w:t>
      </w:r>
    </w:p>
    <w:p w14:paraId="4368D4AF" w14:textId="3EF491C4" w:rsidR="00001A47" w:rsidRPr="00F84A81" w:rsidRDefault="00001A47" w:rsidP="00DD5CB1">
      <w:pPr>
        <w:pStyle w:val="Paragraf02"/>
        <w:rPr>
          <w:color w:val="000000" w:themeColor="text1"/>
          <w:szCs w:val="24"/>
          <w:lang w:val="sq-AL"/>
        </w:rPr>
      </w:pPr>
      <w:r w:rsidRPr="00F84A81">
        <w:rPr>
          <w:color w:val="000000" w:themeColor="text1"/>
          <w:szCs w:val="24"/>
          <w:lang w:val="sq-AL"/>
        </w:rPr>
        <w:t>Krijimi i kushteve apo lehtësirave për veprimtari të tilla nga persona me funksione shtetërore, dënohet me burgim nga 5 deri në 15 vjet.</w:t>
      </w:r>
      <w:r w:rsidR="00F920D1" w:rsidRPr="00F84A81">
        <w:rPr>
          <w:color w:val="000000" w:themeColor="text1"/>
          <w:szCs w:val="24"/>
          <w:lang w:val="sq-AL"/>
        </w:rPr>
        <w:t xml:space="preserve">  </w:t>
      </w:r>
      <w:r w:rsidR="00DD5CB1" w:rsidRPr="00F84A81">
        <w:rPr>
          <w:color w:val="000000" w:themeColor="text1"/>
          <w:szCs w:val="24"/>
          <w:lang w:val="sq-AL"/>
        </w:rPr>
        <w:t xml:space="preserve"> </w:t>
      </w:r>
    </w:p>
    <w:p w14:paraId="4788D0B0" w14:textId="77777777" w:rsidR="00756AA3" w:rsidRPr="00F84A81" w:rsidRDefault="00756AA3" w:rsidP="00DD5CB1">
      <w:pPr>
        <w:pStyle w:val="Paragraf02"/>
        <w:rPr>
          <w:color w:val="000000" w:themeColor="text1"/>
          <w:szCs w:val="24"/>
          <w:lang w:val="sq-AL"/>
        </w:rPr>
      </w:pPr>
    </w:p>
    <w:p w14:paraId="4368D4B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284/b</w:t>
      </w:r>
    </w:p>
    <w:p w14:paraId="4368D4B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Ndihma në zbulimin e krimeve</w:t>
      </w:r>
    </w:p>
    <w:p w14:paraId="4368D4B2"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8279 datë 15.1.1998; shfuqizuar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4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4B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284/c</w:t>
      </w:r>
    </w:p>
    <w:p w14:paraId="4368D4B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dhe fabrikimi i lëndëve narkotike dhe psikotrope</w:t>
      </w:r>
    </w:p>
    <w:p w14:paraId="4368D4B6" w14:textId="3B28A140" w:rsidR="00001A47" w:rsidRPr="00F84A81" w:rsidRDefault="00001A47" w:rsidP="00756AA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w:t>
      </w:r>
      <w:r w:rsidR="00756AA3" w:rsidRPr="00F84A81">
        <w:rPr>
          <w:rFonts w:ascii="Garamond" w:eastAsiaTheme="minorHAnsi" w:hAnsi="Garamond" w:cs="CG Times"/>
          <w:i/>
          <w:iCs/>
          <w:color w:val="000000" w:themeColor="text1"/>
          <w:sz w:val="24"/>
          <w:szCs w:val="24"/>
          <w:lang w:val="sq-AL"/>
        </w:rPr>
        <w:t>1.2001; ndryshuar paragrafi i dytë me ligjin nr. 8, datë 28.1.2026)</w:t>
      </w:r>
    </w:p>
    <w:p w14:paraId="4368D4B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4B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fabrikimi, nxjerrja, rafinimi, përgatitja pa licencë ose në kapërcim të përmbajtjes së tij i lëndëve narkotike dhe psikotrope, dënohet me burgim nga pesë gjer në dhjetë vjet.</w:t>
      </w:r>
    </w:p>
    <w:p w14:paraId="739EADDD" w14:textId="77777777" w:rsidR="00756AA3" w:rsidRPr="00F84A81" w:rsidRDefault="00756AA3" w:rsidP="00756AA3">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Po kjo vepër dënohet me burgim nga shtatë gjer në pesëmbëdhjetë vjet kur kryhet:</w:t>
      </w:r>
    </w:p>
    <w:p w14:paraId="2980E5F5" w14:textId="77777777" w:rsidR="00756AA3" w:rsidRPr="00F84A81" w:rsidRDefault="00756AA3" w:rsidP="00756AA3">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a) në bashkëpunim ose më shumë se një herë;</w:t>
      </w:r>
    </w:p>
    <w:p w14:paraId="5102A66B" w14:textId="77777777" w:rsidR="00756AA3" w:rsidRPr="00F84A81" w:rsidRDefault="00756AA3" w:rsidP="00756AA3">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lastRenderedPageBreak/>
        <w:t>b) në sasira të mëdha të substancave narkotike dhe psikotrope;</w:t>
      </w:r>
    </w:p>
    <w:p w14:paraId="37633AE5" w14:textId="77777777" w:rsidR="00756AA3" w:rsidRPr="00F84A81" w:rsidRDefault="00756AA3" w:rsidP="00756AA3">
      <w:pPr>
        <w:pStyle w:val="Paragraf02"/>
        <w:rPr>
          <w:color w:val="000000" w:themeColor="text1"/>
          <w:szCs w:val="24"/>
          <w:lang w:val="sq-AL"/>
        </w:rPr>
      </w:pPr>
      <w:r w:rsidRPr="00F84A81">
        <w:rPr>
          <w:rFonts w:cs="Times New Roman"/>
          <w:color w:val="000000" w:themeColor="text1"/>
          <w:szCs w:val="24"/>
        </w:rPr>
        <w:t>c) me substanca narkotike dhe psikotrope që shkaktojnë dëmtime të rënda në shëndetin e personave ose që kanë shkaktuar dëmtime të rënda në shëndetin e personave.</w:t>
      </w:r>
    </w:p>
    <w:p w14:paraId="4368D4BA" w14:textId="633D07DB" w:rsidR="00001A47" w:rsidRPr="00F84A81" w:rsidRDefault="00001A47" w:rsidP="00756AA3">
      <w:pPr>
        <w:pStyle w:val="Paragraf02"/>
        <w:rPr>
          <w:color w:val="000000" w:themeColor="text1"/>
          <w:szCs w:val="24"/>
          <w:lang w:val="sq-AL"/>
        </w:rPr>
      </w:pPr>
      <w:r w:rsidRPr="00F84A81">
        <w:rPr>
          <w:color w:val="000000" w:themeColor="text1"/>
          <w:szCs w:val="24"/>
          <w:lang w:val="sq-AL"/>
        </w:rPr>
        <w:t>Organizimi, drejtimi ose financimi i kësaj veprimtarie dënohen me burgim nga dhjetë gjer në njëzet vjet.</w:t>
      </w:r>
    </w:p>
    <w:p w14:paraId="2A8B3B66" w14:textId="60D10835" w:rsidR="00C304A0" w:rsidRPr="00F84A81" w:rsidRDefault="00C304A0" w:rsidP="00D160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4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284/ç</w:t>
      </w:r>
    </w:p>
    <w:p w14:paraId="4368D4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Prodhimi, tregtimi dhe përdorimi i paligjshëm i prekursorëve </w:t>
      </w:r>
    </w:p>
    <w:p w14:paraId="4368D4BE" w14:textId="6F14DE49" w:rsidR="00001A47" w:rsidRPr="00F84A81" w:rsidRDefault="00001A47" w:rsidP="00D160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00604C5A" w:rsidRPr="00F84A81">
        <w:rPr>
          <w:rFonts w:ascii="Garamond" w:eastAsiaTheme="minorHAnsi" w:hAnsi="Garamond" w:cs="CG Times"/>
          <w:i/>
          <w:iCs/>
          <w:color w:val="000000" w:themeColor="text1"/>
          <w:sz w:val="24"/>
          <w:szCs w:val="24"/>
          <w:lang w:val="sq-AL"/>
        </w:rPr>
        <w:t xml:space="preserve">8733, datë 24.1.2001; shtuar fjalë në paragrafin e parë </w:t>
      </w:r>
      <w:r w:rsidR="00D16004" w:rsidRPr="00F84A81">
        <w:rPr>
          <w:rFonts w:ascii="Garamond" w:eastAsiaTheme="minorHAnsi" w:hAnsi="Garamond" w:cs="CG Times"/>
          <w:i/>
          <w:iCs/>
          <w:color w:val="000000" w:themeColor="text1"/>
          <w:sz w:val="24"/>
          <w:szCs w:val="24"/>
          <w:lang w:val="sq-AL"/>
        </w:rPr>
        <w:t>me ligjin nr. 8, datë 28.1.2026)</w:t>
      </w:r>
    </w:p>
    <w:p w14:paraId="4368D4B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C0" w14:textId="1DB6AA95" w:rsidR="00001A47" w:rsidRPr="00F84A81" w:rsidRDefault="00001A47" w:rsidP="00001A47">
      <w:pPr>
        <w:pStyle w:val="Paragraf02"/>
        <w:rPr>
          <w:color w:val="000000" w:themeColor="text1"/>
          <w:szCs w:val="24"/>
          <w:lang w:val="sq-AL"/>
        </w:rPr>
      </w:pPr>
      <w:r w:rsidRPr="00F84A81">
        <w:rPr>
          <w:color w:val="000000" w:themeColor="text1"/>
          <w:szCs w:val="24"/>
          <w:lang w:val="sq-AL"/>
        </w:rPr>
        <w:t>Prodhimi, importimi, eksportimi, tranzitimi,</w:t>
      </w:r>
      <w:r w:rsidR="00D16004" w:rsidRPr="00F84A81">
        <w:rPr>
          <w:rFonts w:cs="Times New Roman"/>
          <w:color w:val="000000" w:themeColor="text1"/>
          <w:szCs w:val="24"/>
        </w:rPr>
        <w:t xml:space="preserve"> transportimi</w:t>
      </w:r>
      <w:r w:rsidR="00D16004" w:rsidRPr="00F84A81">
        <w:rPr>
          <w:color w:val="000000" w:themeColor="text1"/>
          <w:szCs w:val="24"/>
          <w:lang w:val="sq-AL"/>
        </w:rPr>
        <w:t>,</w:t>
      </w:r>
      <w:r w:rsidRPr="00F84A81">
        <w:rPr>
          <w:color w:val="000000" w:themeColor="text1"/>
          <w:szCs w:val="24"/>
          <w:lang w:val="sq-AL"/>
        </w:rPr>
        <w:t xml:space="preserve"> tregtimi</w:t>
      </w:r>
      <w:r w:rsidR="00D16004" w:rsidRPr="00F84A81">
        <w:rPr>
          <w:color w:val="000000" w:themeColor="text1"/>
          <w:szCs w:val="24"/>
          <w:lang w:val="sq-AL"/>
        </w:rPr>
        <w:t>,</w:t>
      </w:r>
      <w:r w:rsidRPr="00F84A81">
        <w:rPr>
          <w:color w:val="000000" w:themeColor="text1"/>
          <w:szCs w:val="24"/>
          <w:lang w:val="sq-AL"/>
        </w:rPr>
        <w:t xml:space="preserve"> </w:t>
      </w:r>
      <w:r w:rsidR="00D16004" w:rsidRPr="00F84A81">
        <w:rPr>
          <w:rFonts w:cs="Times New Roman"/>
          <w:color w:val="000000" w:themeColor="text1"/>
          <w:szCs w:val="24"/>
        </w:rPr>
        <w:t>shpërndarja</w:t>
      </w:r>
      <w:r w:rsidR="00D16004" w:rsidRPr="00F84A81">
        <w:rPr>
          <w:color w:val="000000" w:themeColor="text1"/>
          <w:szCs w:val="24"/>
          <w:lang w:val="sq-AL"/>
        </w:rPr>
        <w:t xml:space="preserve"> </w:t>
      </w:r>
      <w:r w:rsidRPr="00F84A81">
        <w:rPr>
          <w:color w:val="000000" w:themeColor="text1"/>
          <w:szCs w:val="24"/>
          <w:lang w:val="sq-AL"/>
        </w:rPr>
        <w:t>dhe mbajtja, në kundërshtim me dispozitat përkatëse ligjore, i prekursorëve të treguar me ligj në tabelat përkatëse, dënohet me burgim gjer në pesë vjet.</w:t>
      </w:r>
    </w:p>
    <w:p w14:paraId="4368D4C1"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Po kjo vepër, kur kryhet në bashkëpunim ose më shumë se njëherë, dënohet me burgim nga tre gjer në shtatë vjet.</w:t>
      </w:r>
    </w:p>
    <w:p w14:paraId="4368D4C2"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Organizimi, drejtimi ose financimi i kësaj veprimtarie dënohen me burgim nga pesë gjer në pesëmbëdhjetë vjet.</w:t>
      </w:r>
      <w:r w:rsidR="00F920D1" w:rsidRPr="00F84A81">
        <w:rPr>
          <w:color w:val="000000" w:themeColor="text1"/>
          <w:szCs w:val="24"/>
          <w:lang w:val="sq-AL"/>
        </w:rPr>
        <w:t xml:space="preserve">  </w:t>
      </w:r>
    </w:p>
    <w:p w14:paraId="4368D4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4C4" w14:textId="77777777" w:rsidR="00001A47" w:rsidRPr="00F84A81" w:rsidRDefault="00BB226D" w:rsidP="00BB226D">
      <w:pPr>
        <w:pStyle w:val="ListParagraph"/>
        <w:widowControl w:val="0"/>
        <w:spacing w:after="0" w:line="240" w:lineRule="auto"/>
        <w:ind w:left="0" w:firstLine="284"/>
        <w:jc w:val="center"/>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Neni 284/d</w:t>
      </w:r>
    </w:p>
    <w:p w14:paraId="4368D4C5" w14:textId="77777777" w:rsidR="00001A47" w:rsidRPr="00F84A81" w:rsidRDefault="00001A47" w:rsidP="00001A47">
      <w:pPr>
        <w:pStyle w:val="ListParagraph"/>
        <w:widowControl w:val="0"/>
        <w:spacing w:after="0" w:line="240" w:lineRule="auto"/>
        <w:ind w:left="0" w:firstLine="284"/>
        <w:jc w:val="center"/>
        <w:rPr>
          <w:rFonts w:ascii="Garamond" w:hAnsi="Garamond"/>
          <w:b/>
          <w:color w:val="000000" w:themeColor="text1"/>
          <w:spacing w:val="-4"/>
          <w:sz w:val="24"/>
          <w:szCs w:val="24"/>
          <w:lang w:val="sq-AL"/>
        </w:rPr>
      </w:pPr>
      <w:r w:rsidRPr="00F84A81">
        <w:rPr>
          <w:rFonts w:ascii="Garamond" w:hAnsi="Garamond"/>
          <w:b/>
          <w:color w:val="000000" w:themeColor="text1"/>
          <w:spacing w:val="-4"/>
          <w:sz w:val="24"/>
          <w:szCs w:val="24"/>
          <w:lang w:val="sq-AL"/>
        </w:rPr>
        <w:t>Prodhimi dhe tregtimi i barnave dhe pajisjeve mjekësore të falsifikuara ose të rrezikshme për jetën dhe shëndetin</w:t>
      </w:r>
    </w:p>
    <w:p w14:paraId="4368D4C6" w14:textId="33EA40A5" w:rsidR="00001A47" w:rsidRPr="00F84A81" w:rsidRDefault="00001A47" w:rsidP="00001A47">
      <w:pPr>
        <w:pStyle w:val="Hapesira7"/>
        <w:jc w:val="center"/>
        <w:rPr>
          <w:i/>
          <w:color w:val="000000" w:themeColor="text1"/>
          <w:spacing w:val="-4"/>
          <w:sz w:val="24"/>
          <w:lang w:val="sq-AL"/>
        </w:rPr>
      </w:pPr>
      <w:r w:rsidRPr="00F84A81">
        <w:rPr>
          <w:color w:val="000000" w:themeColor="text1"/>
          <w:spacing w:val="-4"/>
          <w:sz w:val="24"/>
          <w:lang w:val="sq-AL"/>
        </w:rPr>
        <w:t>(</w:t>
      </w:r>
      <w:r w:rsidR="00936242" w:rsidRPr="00F84A81">
        <w:rPr>
          <w:i/>
          <w:color w:val="000000" w:themeColor="text1"/>
          <w:spacing w:val="-4"/>
          <w:sz w:val="24"/>
          <w:lang w:val="sq-AL"/>
        </w:rPr>
        <w:t xml:space="preserve">Shtuar </w:t>
      </w:r>
      <w:r w:rsidRPr="00F84A81">
        <w:rPr>
          <w:i/>
          <w:color w:val="000000" w:themeColor="text1"/>
          <w:spacing w:val="-4"/>
          <w:sz w:val="24"/>
          <w:lang w:val="sq-AL"/>
        </w:rPr>
        <w:t xml:space="preserve">me ligjin </w:t>
      </w:r>
      <w:r w:rsidR="002878C4" w:rsidRPr="00F84A81">
        <w:rPr>
          <w:i/>
          <w:color w:val="000000" w:themeColor="text1"/>
          <w:spacing w:val="-4"/>
          <w:sz w:val="24"/>
          <w:lang w:val="sq-AL"/>
        </w:rPr>
        <w:t>nr.</w:t>
      </w:r>
      <w:r w:rsidR="00F920D1" w:rsidRPr="00F84A81">
        <w:rPr>
          <w:i/>
          <w:color w:val="000000" w:themeColor="text1"/>
          <w:spacing w:val="-4"/>
          <w:sz w:val="24"/>
          <w:lang w:val="sq-AL"/>
        </w:rPr>
        <w:t xml:space="preserve"> </w:t>
      </w:r>
      <w:r w:rsidRPr="00F84A81">
        <w:rPr>
          <w:i/>
          <w:color w:val="000000" w:themeColor="text1"/>
          <w:spacing w:val="-4"/>
          <w:sz w:val="24"/>
          <w:lang w:val="sq-AL"/>
        </w:rPr>
        <w:t xml:space="preserve">135/2015, </w:t>
      </w:r>
      <w:r w:rsidR="00962B37" w:rsidRPr="00F84A81">
        <w:rPr>
          <w:i/>
          <w:color w:val="000000" w:themeColor="text1"/>
          <w:spacing w:val="-4"/>
          <w:sz w:val="24"/>
          <w:lang w:val="sq-AL"/>
        </w:rPr>
        <w:t>datë</w:t>
      </w:r>
      <w:r w:rsidRPr="00F84A81">
        <w:rPr>
          <w:i/>
          <w:color w:val="000000" w:themeColor="text1"/>
          <w:spacing w:val="-4"/>
          <w:sz w:val="24"/>
          <w:lang w:val="sq-AL"/>
        </w:rPr>
        <w:t xml:space="preserve"> 5.12.2015)</w:t>
      </w:r>
    </w:p>
    <w:p w14:paraId="4368D4C7" w14:textId="77777777" w:rsidR="00C43FD5" w:rsidRPr="00F84A81" w:rsidRDefault="00C43FD5" w:rsidP="00001A47">
      <w:pPr>
        <w:pStyle w:val="Hapesira7"/>
        <w:jc w:val="center"/>
        <w:rPr>
          <w:i/>
          <w:color w:val="000000" w:themeColor="text1"/>
          <w:spacing w:val="-4"/>
          <w:sz w:val="24"/>
          <w:lang w:val="sq-AL"/>
        </w:rPr>
      </w:pPr>
    </w:p>
    <w:p w14:paraId="4368D4C8" w14:textId="77777777" w:rsidR="00001A47" w:rsidRPr="00F84A81" w:rsidRDefault="00001A47" w:rsidP="00001A47">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Prodhimi, mbajtja për qëllime tregtimi, shitja ose ofrimi për shitje, furnizimi, shpërndarja, eksportimi, importimi i barnave, substancave aktive ose lëndëve ndihmëse për prodhimin e tyre, si dhe produkteve e pajisjeve mjekësore, aksesorëve, pjesëve përbërëse ose materialeve të tyre të falsifikuara ose të rrezikshme për jetën dhe shëndetin, dënohen me burgim nga gjashtë muaj deri në pesë vjet.</w:t>
      </w:r>
    </w:p>
    <w:p w14:paraId="4368D4C9" w14:textId="77777777" w:rsidR="00001A47" w:rsidRPr="00F84A81" w:rsidRDefault="00001A47" w:rsidP="00001A47">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Kur kjo vepër kryhet gjatë ushtrimit të një veprimtarie profesionale, nëpërmjet internetit, në bashkëpunim ose më shumë se një herë, dënohet me burgim nga tre deri në shtatë vjet.</w:t>
      </w:r>
    </w:p>
    <w:p w14:paraId="4368D4CA" w14:textId="1E671B59" w:rsidR="00001A47" w:rsidRPr="00F84A81" w:rsidRDefault="00001A47" w:rsidP="00383FBD">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E njëjta vepër, kur ka sjellë pasoja të rënda në jetën ose shëndetin, dënohet me bu</w:t>
      </w:r>
      <w:r w:rsidR="00AA3B6E" w:rsidRPr="00F84A81">
        <w:rPr>
          <w:rFonts w:ascii="Garamond" w:hAnsi="Garamond"/>
          <w:color w:val="000000" w:themeColor="text1"/>
          <w:spacing w:val="-4"/>
          <w:sz w:val="24"/>
          <w:szCs w:val="24"/>
          <w:lang w:val="sq-AL"/>
        </w:rPr>
        <w:t>rgim jo më pak se dhjetë vjet.</w:t>
      </w:r>
    </w:p>
    <w:p w14:paraId="7490D73B" w14:textId="77777777" w:rsidR="00C6019C" w:rsidRPr="00F84A81" w:rsidRDefault="00C6019C" w:rsidP="00383FBD">
      <w:pPr>
        <w:pStyle w:val="ListParagraph"/>
        <w:widowControl w:val="0"/>
        <w:spacing w:after="0" w:line="240" w:lineRule="auto"/>
        <w:ind w:left="0" w:firstLine="284"/>
        <w:jc w:val="both"/>
        <w:rPr>
          <w:rFonts w:ascii="Garamond" w:hAnsi="Garamond"/>
          <w:color w:val="000000" w:themeColor="text1"/>
          <w:spacing w:val="-4"/>
          <w:sz w:val="24"/>
          <w:szCs w:val="24"/>
          <w:lang w:val="sq-AL"/>
        </w:rPr>
      </w:pPr>
    </w:p>
    <w:p w14:paraId="4368D4C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285</w:t>
      </w:r>
    </w:p>
    <w:p w14:paraId="4368D4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Mbajtja, prodhimi dhe transportimi i substancave kimike </w:t>
      </w:r>
    </w:p>
    <w:p w14:paraId="4368D4CD" w14:textId="7F035A82"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4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CF"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Prodhimi, mbajtja, transportimi ose shpërndarja e substancave kimike bazë ose e substancave të tjera të çfarëdollojshme, e pajisjeve, e materialeve, në rast se dihet që ato përdoren ose do të përdoren për prodhimin ose trafikimin e paligjshëm të substancave narkotike a psikotrope, dënohet me burgim nga tre gjer në dhjetë vjet.</w:t>
      </w:r>
    </w:p>
    <w:p w14:paraId="4368D4D0" w14:textId="77777777" w:rsidR="00DD5CB1" w:rsidRPr="00F84A81" w:rsidRDefault="00DD5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D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285/a</w:t>
      </w:r>
    </w:p>
    <w:p w14:paraId="4368D4D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Përshtatja e lokalit për përdorim droge</w:t>
      </w:r>
    </w:p>
    <w:p w14:paraId="4368D4D3" w14:textId="1F096043"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Pr="00F84A81">
        <w:rPr>
          <w:rFonts w:ascii="Garamond" w:eastAsiaTheme="minorHAnsi" w:hAnsi="Garamond" w:cs="CG Times"/>
          <w:b/>
          <w:bCs/>
          <w:i/>
          <w:iCs/>
          <w:color w:val="000000" w:themeColor="text1"/>
          <w:sz w:val="24"/>
          <w:szCs w:val="24"/>
          <w:lang w:val="sq-AL"/>
        </w:rPr>
        <w:t>)</w:t>
      </w:r>
    </w:p>
    <w:p w14:paraId="4368D4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Përshtatja ose lejimi për përshtatjen e lokalit, banesës, mjeteve motorike dhe të çdo mjeti tjetër publik ose privat për grumbullimin e personave me qëllim që ata të konsumojnë substanca narkotike ose psikotrope, dënohet me burgim gjer në pesë vjet.</w:t>
      </w:r>
    </w:p>
    <w:p w14:paraId="4368D4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4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285/b</w:t>
      </w:r>
    </w:p>
    <w:p w14:paraId="4368D4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Hedhja ose braktisja e shiringave</w:t>
      </w:r>
    </w:p>
    <w:p w14:paraId="4368D4D9" w14:textId="3FAD2A9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4D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20" w:lineRule="atLeast"/>
        <w:ind w:firstLine="454"/>
        <w:rPr>
          <w:rFonts w:ascii="Garamond" w:eastAsiaTheme="minorHAnsi" w:hAnsi="Garamond" w:cs="CG Times"/>
          <w:color w:val="000000" w:themeColor="text1"/>
          <w:sz w:val="24"/>
          <w:szCs w:val="24"/>
          <w:lang w:val="sq-AL"/>
        </w:rPr>
      </w:pPr>
    </w:p>
    <w:p w14:paraId="3A7276C5" w14:textId="20D927C2" w:rsidR="00C304A0" w:rsidRPr="00F84A81" w:rsidRDefault="00001A47" w:rsidP="00936242">
      <w:pPr>
        <w:pStyle w:val="Paragraf02"/>
        <w:rPr>
          <w:color w:val="000000" w:themeColor="text1"/>
          <w:szCs w:val="24"/>
          <w:lang w:val="sq-AL"/>
        </w:rPr>
      </w:pPr>
      <w:r w:rsidRPr="00F84A81">
        <w:rPr>
          <w:color w:val="000000" w:themeColor="text1"/>
          <w:szCs w:val="24"/>
          <w:lang w:val="sq-AL"/>
        </w:rPr>
        <w:t>Hedhja ose braktisja e shiringave, në vende publike ose të hapura për publikun, si dhe në mjedise private të përdorimit të përbashkët të shiringave ose instrumenteve të rrezikshëm, të përdorura për marrjen e substancave narkotike ose psikotrope, përbën kundërvajtje penale dhe dënohet me gjobë</w:t>
      </w:r>
      <w:r w:rsidR="00936242" w:rsidRPr="00F84A81">
        <w:rPr>
          <w:color w:val="000000" w:themeColor="text1"/>
          <w:szCs w:val="24"/>
          <w:lang w:val="sq-AL"/>
        </w:rPr>
        <w:t xml:space="preserve"> ose me burgim gjer në një vit.</w:t>
      </w:r>
    </w:p>
    <w:p w14:paraId="54433EAE" w14:textId="77777777"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4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286</w:t>
      </w:r>
    </w:p>
    <w:p w14:paraId="4368D4D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Nxitja për përdorimin e drogës</w:t>
      </w:r>
      <w:r w:rsidR="00F920D1" w:rsidRPr="00F84A81">
        <w:rPr>
          <w:rFonts w:ascii="Garamond" w:eastAsiaTheme="minorHAnsi" w:hAnsi="Garamond" w:cs="CG Times"/>
          <w:b/>
          <w:bCs/>
          <w:color w:val="000000" w:themeColor="text1"/>
          <w:sz w:val="24"/>
          <w:szCs w:val="24"/>
          <w:lang w:val="sq-AL"/>
        </w:rPr>
        <w:t xml:space="preserve"> </w:t>
      </w:r>
    </w:p>
    <w:p w14:paraId="4368D4DF" w14:textId="672D958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4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4E1"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Nxitja e të tjerëve për përdorimin e lëndëve narkotike dhe psikotrope ose dhënia në përdorim ose injektimi i tyre te të tjerët, pa dijeninë dhe pëlqimin e tyre, dënohet me burgim nga pesë gjer në dhjetë vjet.</w:t>
      </w:r>
    </w:p>
    <w:p w14:paraId="4368D4E2"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nxitja apo injektimi i detyruar bëhet ndaj fëmijëve apo në institucione penale, shkollore, sportive apo të çdo veprimtarie tjetër shoqërore dënohet me burgim jo më pak se pesëmbëdhjetë vjet.</w:t>
      </w:r>
    </w:p>
    <w:p w14:paraId="4368D4E3" w14:textId="77777777" w:rsidR="00383FBD" w:rsidRPr="00F84A81" w:rsidRDefault="00383FBD"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4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286/a</w:t>
      </w:r>
    </w:p>
    <w:p w14:paraId="4368D4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Përdorimi i paligjshëm i </w:t>
      </w:r>
      <w:r w:rsidR="00AA3B6E" w:rsidRPr="00F84A81">
        <w:rPr>
          <w:rFonts w:ascii="Garamond" w:eastAsiaTheme="minorHAnsi" w:hAnsi="Garamond" w:cs="CG Times"/>
          <w:b/>
          <w:bCs/>
          <w:color w:val="000000" w:themeColor="text1"/>
          <w:sz w:val="24"/>
          <w:szCs w:val="24"/>
          <w:lang w:val="sq-AL"/>
        </w:rPr>
        <w:t>teknologjisë</w:t>
      </w:r>
      <w:r w:rsidRPr="00F84A81">
        <w:rPr>
          <w:rFonts w:ascii="Garamond" w:eastAsiaTheme="minorHAnsi" w:hAnsi="Garamond" w:cs="CG Times"/>
          <w:b/>
          <w:bCs/>
          <w:color w:val="000000" w:themeColor="text1"/>
          <w:sz w:val="24"/>
          <w:szCs w:val="24"/>
          <w:lang w:val="sq-AL"/>
        </w:rPr>
        <w:t xml:space="preserve"> së lartë </w:t>
      </w:r>
    </w:p>
    <w:p w14:paraId="4368D4E6" w14:textId="36D5CFAB"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bC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4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dhe përdorimi i sistemeve telematike, mjeteve dhe pajisjeve të teknologjisë së lartë, në rastet e veprave penale të parashikuara në nenet 283 gjer në 286/a të këtij Kodi ose për të mundësur ose lehtësuar konsumimin e lëndëve narkotike dhe psikotrope ose për të transmetuar a përhapur njoftime publicitare për stimulimin e përdorimit të tyre, dënohet me burgim gjer në pesë vjet.</w:t>
      </w:r>
    </w:p>
    <w:p w14:paraId="4368D4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4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287</w:t>
      </w:r>
    </w:p>
    <w:p w14:paraId="4368D4EB"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Pastrimi i produkteve të veprës penale ose veprimtarisë kriminale</w:t>
      </w:r>
    </w:p>
    <w:p w14:paraId="4368D4EC" w14:textId="03E30CED" w:rsidR="00C43FD5"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9086, datë 19.6.2003; shtuar shkronja “dh”</w:t>
      </w:r>
      <w:r w:rsidR="00C43FD5" w:rsidRPr="00F84A81">
        <w:rPr>
          <w:rFonts w:ascii="Garamond" w:eastAsiaTheme="minorHAnsi" w:hAnsi="Garamond" w:cs="CG Times"/>
          <w:i/>
          <w:iC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p>
    <w:p w14:paraId="4368D4ED" w14:textId="65EFACC4" w:rsidR="00001A47" w:rsidRPr="00F84A81" w:rsidRDefault="00001A47" w:rsidP="00C6019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shkronja “a” e pikës 1, shfuqizuar shkronja “ç” me ligjin </w:t>
      </w:r>
      <w:r w:rsidR="002878C4" w:rsidRPr="00F84A81">
        <w:rPr>
          <w:rFonts w:ascii="Garamond" w:eastAsiaTheme="minorHAnsi" w:hAnsi="Garamond" w:cs="CG Times"/>
          <w:i/>
          <w:iCs/>
          <w:color w:val="000000" w:themeColor="text1"/>
          <w:sz w:val="24"/>
          <w:szCs w:val="24"/>
          <w:lang w:val="sq-AL"/>
        </w:rPr>
        <w:t xml:space="preserve">nr. </w:t>
      </w:r>
      <w:r w:rsidR="00A36C7C" w:rsidRPr="00F84A81">
        <w:rPr>
          <w:rFonts w:ascii="Garamond" w:eastAsiaTheme="minorHAnsi" w:hAnsi="Garamond" w:cs="CG Times"/>
          <w:i/>
          <w:iCs/>
          <w:color w:val="000000" w:themeColor="text1"/>
          <w:sz w:val="24"/>
          <w:szCs w:val="24"/>
          <w:lang w:val="sq-AL"/>
        </w:rPr>
        <w:t xml:space="preserve">9686, datë 26.2.2007;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C43FD5"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00DD5CB1" w:rsidRPr="00F84A81">
        <w:rPr>
          <w:rFonts w:ascii="Garamond" w:eastAsiaTheme="minorHAnsi" w:hAnsi="Garamond" w:cs="CG Times"/>
          <w:i/>
          <w:iCs/>
          <w:color w:val="000000" w:themeColor="text1"/>
          <w:sz w:val="24"/>
          <w:szCs w:val="24"/>
          <w:lang w:val="sq-AL"/>
        </w:rPr>
        <w:t>144, datë 2.5.2013</w:t>
      </w:r>
      <w:r w:rsidR="00C6019C" w:rsidRPr="00F84A81">
        <w:rPr>
          <w:rFonts w:ascii="Garamond" w:eastAsiaTheme="minorHAnsi" w:hAnsi="Garamond" w:cs="CG Times"/>
          <w:i/>
          <w:iCs/>
          <w:color w:val="000000" w:themeColor="text1"/>
          <w:sz w:val="24"/>
          <w:szCs w:val="24"/>
          <w:lang w:val="sq-AL"/>
        </w:rPr>
        <w:t xml:space="preserve">; </w:t>
      </w:r>
      <w:r w:rsidR="00834B17" w:rsidRPr="00F84A81">
        <w:rPr>
          <w:rFonts w:ascii="Garamond" w:hAnsi="Garamond"/>
          <w:i/>
          <w:color w:val="000000" w:themeColor="text1"/>
          <w:sz w:val="24"/>
          <w:szCs w:val="24"/>
        </w:rPr>
        <w:t xml:space="preserve">shtuar togfjalësh në </w:t>
      </w:r>
      <w:r w:rsidR="00C6019C" w:rsidRPr="00F84A81">
        <w:rPr>
          <w:rFonts w:ascii="Garamond" w:hAnsi="Garamond"/>
          <w:i/>
          <w:color w:val="000000" w:themeColor="text1"/>
          <w:sz w:val="24"/>
          <w:szCs w:val="24"/>
        </w:rPr>
        <w:t>shkronjën “a”</w:t>
      </w:r>
      <w:r w:rsidR="00834B17" w:rsidRPr="00F84A81">
        <w:rPr>
          <w:rFonts w:ascii="Garamond" w:hAnsi="Garamond"/>
          <w:i/>
          <w:color w:val="000000" w:themeColor="text1"/>
          <w:sz w:val="24"/>
          <w:szCs w:val="24"/>
        </w:rPr>
        <w:t xml:space="preserve"> të paragrafit të</w:t>
      </w:r>
      <w:r w:rsidR="00C6019C" w:rsidRPr="00F84A81">
        <w:rPr>
          <w:rFonts w:ascii="Garamond" w:eastAsiaTheme="minorHAnsi" w:hAnsi="Garamond" w:cs="CG Times"/>
          <w:i/>
          <w:iCs/>
          <w:color w:val="000000" w:themeColor="text1"/>
          <w:sz w:val="24"/>
          <w:szCs w:val="24"/>
          <w:lang w:val="sq-AL"/>
        </w:rPr>
        <w:t xml:space="preserve"> parë</w:t>
      </w:r>
      <w:r w:rsidR="00834B17" w:rsidRPr="00F84A81">
        <w:rPr>
          <w:rFonts w:ascii="Garamond" w:eastAsiaTheme="minorHAnsi" w:hAnsi="Garamond" w:cs="CG Times"/>
          <w:i/>
          <w:iCs/>
          <w:color w:val="000000" w:themeColor="text1"/>
          <w:sz w:val="24"/>
          <w:szCs w:val="24"/>
          <w:lang w:val="sq-AL"/>
        </w:rPr>
        <w:t xml:space="preserve">, në paragrafin e dytë, </w:t>
      </w:r>
      <w:r w:rsidR="00834B17" w:rsidRPr="00F84A81">
        <w:rPr>
          <w:rFonts w:ascii="Garamond" w:hAnsi="Garamond"/>
          <w:i/>
          <w:color w:val="000000" w:themeColor="text1"/>
          <w:sz w:val="24"/>
          <w:szCs w:val="24"/>
        </w:rPr>
        <w:t>shkronja “ç/1”</w:t>
      </w:r>
      <w:r w:rsidR="00834B17" w:rsidRPr="00F84A81">
        <w:rPr>
          <w:rFonts w:ascii="Garamond" w:eastAsiaTheme="minorHAnsi" w:hAnsi="Garamond" w:cs="CG Times"/>
          <w:i/>
          <w:iCs/>
          <w:color w:val="000000" w:themeColor="text1"/>
          <w:sz w:val="24"/>
          <w:szCs w:val="24"/>
          <w:lang w:val="sq-AL"/>
        </w:rPr>
        <w:t>në paragrafin e dytë dhe paragrafi i gjashtë,</w:t>
      </w:r>
      <w:r w:rsidR="00834B17" w:rsidRPr="00F84A81">
        <w:rPr>
          <w:rFonts w:ascii="Garamond" w:hAnsi="Garamond"/>
          <w:i/>
          <w:color w:val="000000" w:themeColor="text1"/>
          <w:sz w:val="24"/>
          <w:szCs w:val="24"/>
        </w:rPr>
        <w:t xml:space="preserve"> </w:t>
      </w:r>
      <w:r w:rsidR="00834B17" w:rsidRPr="00F84A81">
        <w:rPr>
          <w:rFonts w:ascii="Garamond" w:eastAsiaTheme="minorHAnsi" w:hAnsi="Garamond" w:cs="CG Times"/>
          <w:i/>
          <w:iCs/>
          <w:color w:val="000000" w:themeColor="text1"/>
          <w:sz w:val="24"/>
          <w:szCs w:val="24"/>
          <w:lang w:val="sq-AL"/>
        </w:rPr>
        <w:t xml:space="preserve">hequr togfjalësh në shkronjat </w:t>
      </w:r>
      <w:r w:rsidR="00834B17" w:rsidRPr="00F84A81">
        <w:rPr>
          <w:rFonts w:ascii="Garamond" w:hAnsi="Garamond"/>
          <w:i/>
          <w:color w:val="000000" w:themeColor="text1"/>
          <w:sz w:val="24"/>
          <w:szCs w:val="24"/>
        </w:rPr>
        <w:t>“a”, “b”, “c”, “d”,</w:t>
      </w:r>
      <w:r w:rsidR="00834B17" w:rsidRPr="00F84A81">
        <w:rPr>
          <w:rFonts w:ascii="Garamond" w:eastAsiaTheme="minorHAnsi" w:hAnsi="Garamond" w:cs="CG Times"/>
          <w:i/>
          <w:iCs/>
          <w:color w:val="000000" w:themeColor="text1"/>
          <w:sz w:val="24"/>
          <w:szCs w:val="24"/>
          <w:lang w:val="sq-AL"/>
        </w:rPr>
        <w:t xml:space="preserve"> ndryshuar</w:t>
      </w:r>
      <w:r w:rsidR="00834B17" w:rsidRPr="00F84A81">
        <w:rPr>
          <w:rFonts w:ascii="Garamond" w:hAnsi="Garamond"/>
          <w:i/>
          <w:color w:val="000000" w:themeColor="text1"/>
          <w:sz w:val="24"/>
          <w:szCs w:val="24"/>
        </w:rPr>
        <w:t xml:space="preserve"> togfjalësh</w:t>
      </w:r>
      <w:r w:rsidR="00834B17" w:rsidRPr="00F84A81">
        <w:rPr>
          <w:rFonts w:ascii="Garamond" w:eastAsiaTheme="minorHAnsi" w:hAnsi="Garamond" w:cs="CG Times"/>
          <w:i/>
          <w:iCs/>
          <w:color w:val="000000" w:themeColor="text1"/>
          <w:sz w:val="24"/>
          <w:szCs w:val="24"/>
          <w:lang w:val="sq-AL"/>
        </w:rPr>
        <w:t xml:space="preserve"> </w:t>
      </w:r>
      <w:r w:rsidR="00834B17" w:rsidRPr="00F84A81">
        <w:rPr>
          <w:rFonts w:ascii="Garamond" w:hAnsi="Garamond"/>
          <w:i/>
          <w:color w:val="000000" w:themeColor="text1"/>
          <w:sz w:val="24"/>
          <w:szCs w:val="24"/>
        </w:rPr>
        <w:t xml:space="preserve">në shkronjën “d” të paragrafit të </w:t>
      </w:r>
      <w:r w:rsidR="00834B17" w:rsidRPr="00F84A81">
        <w:rPr>
          <w:rFonts w:ascii="Garamond" w:eastAsiaTheme="minorHAnsi" w:hAnsi="Garamond" w:cs="CG Times"/>
          <w:i/>
          <w:iCs/>
          <w:color w:val="000000" w:themeColor="text1"/>
          <w:sz w:val="24"/>
          <w:szCs w:val="24"/>
          <w:lang w:val="sq-AL"/>
        </w:rPr>
        <w:t xml:space="preserve">dytë </w:t>
      </w:r>
      <w:r w:rsidR="00C6019C" w:rsidRPr="00F84A81">
        <w:rPr>
          <w:rFonts w:ascii="Garamond" w:eastAsiaTheme="minorHAnsi" w:hAnsi="Garamond" w:cs="CG Times"/>
          <w:i/>
          <w:iCs/>
          <w:color w:val="000000" w:themeColor="text1"/>
          <w:sz w:val="24"/>
          <w:szCs w:val="24"/>
          <w:lang w:val="sq-AL"/>
        </w:rPr>
        <w:t>me ligjin nr. 8, datë 28.1.2026)</w:t>
      </w:r>
    </w:p>
    <w:p w14:paraId="4368D4EE"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4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Pastrimi i produkteve të veprës penale ose veprimtarisë kriminale, nëpërmjet:</w:t>
      </w:r>
    </w:p>
    <w:p w14:paraId="4368D4F0" w14:textId="503B86EE" w:rsidR="00001A47" w:rsidRPr="00F84A81" w:rsidRDefault="00001A47" w:rsidP="00C6019C">
      <w:pPr>
        <w:spacing w:after="0" w:line="240" w:lineRule="auto"/>
        <w:rPr>
          <w:rFonts w:ascii="Garamond" w:hAnsi="Garamond"/>
          <w:color w:val="000000" w:themeColor="text1"/>
          <w:sz w:val="24"/>
          <w:szCs w:val="24"/>
          <w:lang w:val="sq-AL"/>
        </w:rPr>
      </w:pPr>
      <w:r w:rsidRPr="00F84A81">
        <w:rPr>
          <w:rFonts w:ascii="Garamond" w:eastAsiaTheme="minorHAnsi" w:hAnsi="Garamond" w:cs="CG Times"/>
          <w:color w:val="000000" w:themeColor="text1"/>
          <w:sz w:val="24"/>
          <w:szCs w:val="24"/>
          <w:lang w:val="sq-AL"/>
        </w:rPr>
        <w:t>a) këmbimit ose transferimit të pasurisë, me qëllim fshehjen ose mbulimin e origjinës së paligjshme të saj,</w:t>
      </w:r>
      <w:r w:rsidR="00C6019C" w:rsidRPr="00F84A81">
        <w:rPr>
          <w:rFonts w:ascii="Garamond" w:hAnsi="Garamond"/>
          <w:color w:val="000000" w:themeColor="text1"/>
          <w:sz w:val="24"/>
          <w:szCs w:val="24"/>
        </w:rPr>
        <w:t xml:space="preserve"> ose për të ndihmuar çdo person që është i përfshirë në kryerjen e veprës penale për t’iu shmangur pasojave ligjore të veprimeve të tij, </w:t>
      </w:r>
      <w:r w:rsidRPr="00F84A81">
        <w:rPr>
          <w:rFonts w:ascii="Garamond" w:eastAsiaTheme="minorHAnsi" w:hAnsi="Garamond" w:cs="CG Times"/>
          <w:color w:val="000000" w:themeColor="text1"/>
          <w:sz w:val="24"/>
          <w:szCs w:val="24"/>
          <w:lang w:val="sq-AL"/>
        </w:rPr>
        <w:t xml:space="preserve">duke ditur se kjo pasuri është produkt </w:t>
      </w:r>
      <w:r w:rsidR="00C6019C" w:rsidRPr="00F84A81">
        <w:rPr>
          <w:rFonts w:ascii="Garamond" w:hAnsi="Garamond"/>
          <w:color w:val="000000" w:themeColor="text1"/>
          <w:sz w:val="24"/>
          <w:szCs w:val="24"/>
        </w:rPr>
        <w:t>i një vepre</w:t>
      </w:r>
      <w:r w:rsidR="00C6019C" w:rsidRPr="00F84A81">
        <w:rPr>
          <w:rFonts w:ascii="Garamond" w:eastAsiaTheme="minorHAnsi" w:hAnsi="Garamond" w:cs="CG Times"/>
          <w:color w:val="000000" w:themeColor="text1"/>
          <w:sz w:val="24"/>
          <w:szCs w:val="24"/>
          <w:lang w:val="sq-AL"/>
        </w:rPr>
        <w:t xml:space="preserve"> </w:t>
      </w:r>
      <w:r w:rsidR="00A3438A" w:rsidRPr="00F84A81">
        <w:rPr>
          <w:rFonts w:ascii="Garamond" w:eastAsiaTheme="minorHAnsi" w:hAnsi="Garamond" w:cs="CG Times"/>
          <w:color w:val="000000" w:themeColor="text1"/>
          <w:sz w:val="24"/>
          <w:szCs w:val="24"/>
          <w:lang w:val="sq-AL"/>
        </w:rPr>
        <w:t>penale;</w:t>
      </w:r>
    </w:p>
    <w:p w14:paraId="4368D4F1" w14:textId="03F1FACF"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b) fshehjes ose mbulimit të natyrës së vërtetë, burimit,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vendndodhjes, disponimit, zhvendosjes, pronësisë ose të drejtave në lidhje me pasurinë, duke ditur që kjo pasuri është produkt i veprës pen</w:t>
      </w:r>
      <w:r w:rsidR="000F019E" w:rsidRPr="00F84A81">
        <w:rPr>
          <w:rFonts w:ascii="Garamond" w:eastAsiaTheme="minorHAnsi" w:hAnsi="Garamond" w:cs="CG Times"/>
          <w:color w:val="000000" w:themeColor="text1"/>
          <w:sz w:val="24"/>
          <w:szCs w:val="24"/>
          <w:lang w:val="sq-AL"/>
        </w:rPr>
        <w:t>ale</w:t>
      </w:r>
      <w:r w:rsidRPr="00F84A81">
        <w:rPr>
          <w:rFonts w:ascii="Garamond" w:eastAsiaTheme="minorHAnsi" w:hAnsi="Garamond" w:cs="CG Times"/>
          <w:color w:val="000000" w:themeColor="text1"/>
          <w:sz w:val="24"/>
          <w:szCs w:val="24"/>
          <w:lang w:val="sq-AL"/>
        </w:rPr>
        <w:t>;</w:t>
      </w:r>
    </w:p>
    <w:p w14:paraId="4368D4F2" w14:textId="50777112"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fitimit të pronësisë, posedimit ose përdorimit të pasurisë, duke e ditur në çastin e marrjes në dorëzim të saj, që kjo pasuri është produkt i veprës pen</w:t>
      </w:r>
      <w:r w:rsidR="00E54799" w:rsidRPr="00F84A81">
        <w:rPr>
          <w:rFonts w:ascii="Garamond" w:eastAsiaTheme="minorHAnsi" w:hAnsi="Garamond" w:cs="CG Times"/>
          <w:color w:val="000000" w:themeColor="text1"/>
          <w:sz w:val="24"/>
          <w:szCs w:val="24"/>
          <w:lang w:val="sq-AL"/>
        </w:rPr>
        <w:t>ale</w:t>
      </w:r>
      <w:r w:rsidRPr="00F84A81">
        <w:rPr>
          <w:rFonts w:ascii="Garamond" w:eastAsiaTheme="minorHAnsi" w:hAnsi="Garamond" w:cs="CG Times"/>
          <w:color w:val="000000" w:themeColor="text1"/>
          <w:sz w:val="24"/>
          <w:szCs w:val="24"/>
          <w:lang w:val="sq-AL"/>
        </w:rPr>
        <w:t>;</w:t>
      </w:r>
    </w:p>
    <w:p w14:paraId="4368D4F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kryerjes së veprimeve financiare ose transaksioneve të copëzuara për shmangien nga raportimi, sipas legjislacionit për parandalimin e pastrimit të parave;</w:t>
      </w:r>
    </w:p>
    <w:p w14:paraId="4368D4F4" w14:textId="071C56D9"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investimit në veprimtari ekonomike ose financiare të parave a sendeve, duke ditur se janë produkte të veprës p</w:t>
      </w:r>
      <w:r w:rsidR="00A73D5F" w:rsidRPr="00F84A81">
        <w:rPr>
          <w:rFonts w:ascii="Garamond" w:eastAsiaTheme="minorHAnsi" w:hAnsi="Garamond" w:cs="CG Times"/>
          <w:color w:val="000000" w:themeColor="text1"/>
          <w:sz w:val="24"/>
          <w:szCs w:val="24"/>
          <w:lang w:val="sq-AL"/>
        </w:rPr>
        <w:t>enale</w:t>
      </w:r>
      <w:r w:rsidRPr="00F84A81">
        <w:rPr>
          <w:rFonts w:ascii="Garamond" w:eastAsiaTheme="minorHAnsi" w:hAnsi="Garamond" w:cs="CG Times"/>
          <w:color w:val="000000" w:themeColor="text1"/>
          <w:sz w:val="24"/>
          <w:szCs w:val="24"/>
          <w:lang w:val="sq-AL"/>
        </w:rPr>
        <w:t>;</w:t>
      </w:r>
    </w:p>
    <w:p w14:paraId="4368D4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 xml:space="preserve">dh) këshillimit, ndihmës, nxitjes ose thirrjes publike për kryerjen e secilës prej veprave të përcaktuara më sipër; </w:t>
      </w:r>
    </w:p>
    <w:p w14:paraId="4368D4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dënohet me burgim nga pesë gjer në dhjetë vjet.</w:t>
      </w:r>
    </w:p>
    <w:p w14:paraId="4368D4F7" w14:textId="074A23E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gjatë ushtrimit të një veprimtarie profesionale,</w:t>
      </w:r>
      <w:r w:rsidR="00100C35" w:rsidRPr="00F84A81">
        <w:rPr>
          <w:rFonts w:ascii="Garamond" w:hAnsi="Garamond"/>
          <w:color w:val="000000" w:themeColor="text1"/>
          <w:sz w:val="24"/>
          <w:szCs w:val="24"/>
        </w:rPr>
        <w:t xml:space="preserve"> nga subjekte të legjislacionit në fuqi për pastrimin e parave</w:t>
      </w:r>
      <w:r w:rsidR="00100C35"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color w:val="000000" w:themeColor="text1"/>
          <w:sz w:val="24"/>
          <w:szCs w:val="24"/>
          <w:lang w:val="sq-AL"/>
        </w:rPr>
        <w:t xml:space="preserve"> në bashkëpunim ose më shumë se një herë, dënohet me burgim nga shtatë gjer në pesëmbëdhjetë vjet.</w:t>
      </w:r>
    </w:p>
    <w:p w14:paraId="4368D4F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E njëjta vepër, kur ka sjellë pasoja të rënda, dënohet jo më pak </w:t>
      </w:r>
      <w:r w:rsidR="005B4EC3" w:rsidRPr="00F84A81">
        <w:rPr>
          <w:rFonts w:ascii="Garamond" w:eastAsiaTheme="minorHAnsi" w:hAnsi="Garamond" w:cs="CG Times"/>
          <w:color w:val="000000" w:themeColor="text1"/>
          <w:sz w:val="24"/>
          <w:szCs w:val="24"/>
          <w:lang w:val="sq-AL"/>
        </w:rPr>
        <w:t>se pesëmbëdhjetë vjet me burgim</w:t>
      </w:r>
      <w:r w:rsidRPr="00F84A81">
        <w:rPr>
          <w:rFonts w:ascii="Garamond" w:eastAsiaTheme="minorHAnsi" w:hAnsi="Garamond" w:cs="CG Times"/>
          <w:color w:val="000000" w:themeColor="text1"/>
          <w:sz w:val="24"/>
          <w:szCs w:val="24"/>
          <w:lang w:val="sq-AL"/>
        </w:rPr>
        <w:t>.</w:t>
      </w:r>
    </w:p>
    <w:p w14:paraId="4368D4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Dispozitat e këtij neni zbatohen edhe kur:</w:t>
      </w:r>
    </w:p>
    <w:p w14:paraId="4368D4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 vepra penale, produktet e së cilës pastrohen, është kryer nga një person që nuk mund të merret si i pandehur ose që nuk mund të dënohet;</w:t>
      </w:r>
    </w:p>
    <w:p w14:paraId="4368D4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b) ndjekja penale për veprën, produktet e së cilës pastrohen, është parashkruar ose amnistuar; </w:t>
      </w:r>
    </w:p>
    <w:p w14:paraId="4368D4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c) personi që kryen pastrimin e produkteve është i njëjtë me personin që ka kryer veprën, nga e cila kanë rrjedhur produktet;</w:t>
      </w:r>
    </w:p>
    <w:p w14:paraId="4368D4FD" w14:textId="59290972"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 për veprën penale, nga e cila kanë ardhur produktet, nuk është filluar asnjëherë çështja penale apo nuk është dhënë një dënim me vendim penal të formës së prerë;</w:t>
      </w:r>
    </w:p>
    <w:p w14:paraId="165C3FF2" w14:textId="36DA2882" w:rsidR="00100C35" w:rsidRPr="00F84A81" w:rsidRDefault="00100C3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ç/1) vërtetohet se produktet që pastrohen rrjedhin nga një vepër penale, pa qenë e nevojshme të përcaktohen të gjitha elementet faktike ose të gjitha rrethanat që lidhen me atë vepër penale, përfshirë identitetin e personit që e ka kryer veprën.</w:t>
      </w:r>
    </w:p>
    <w:p w14:paraId="43AD5F14" w14:textId="77777777" w:rsidR="00C66510"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d) vepra penale, produktet e së cilës pastrohen, është kryer nga një person, pavarësisht shtetësisë së tij, jashtë territorit të Republikës së Shqipërisë </w:t>
      </w:r>
      <w:r w:rsidR="00C66510" w:rsidRPr="00F84A81">
        <w:rPr>
          <w:rFonts w:ascii="Garamond" w:hAnsi="Garamond"/>
          <w:color w:val="000000" w:themeColor="text1"/>
          <w:sz w:val="24"/>
          <w:szCs w:val="24"/>
        </w:rPr>
        <w:t>dhe është e dënueshme në Republikën e Shqipërisë</w:t>
      </w:r>
      <w:r w:rsidR="00C66510" w:rsidRPr="00F84A81">
        <w:rPr>
          <w:rFonts w:ascii="Garamond" w:eastAsiaTheme="minorHAnsi" w:hAnsi="Garamond" w:cs="CG Times"/>
          <w:color w:val="000000" w:themeColor="text1"/>
          <w:sz w:val="24"/>
          <w:szCs w:val="24"/>
          <w:lang w:val="sq-AL"/>
        </w:rPr>
        <w:t>.</w:t>
      </w:r>
    </w:p>
    <w:p w14:paraId="4368D4FF" w14:textId="1AA6053E"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Dijenia dhe qëllimi, sipas paragrafit të parë të këtij neni, nxirren nga rrethana fakti objektive.</w:t>
      </w:r>
    </w:p>
    <w:p w14:paraId="6E23D511" w14:textId="65DDB31B" w:rsidR="00A14C99" w:rsidRPr="00F84A81" w:rsidRDefault="00A14C99"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rPr>
        <w:t>Dispozitat e këtij neni nuk zbatohen për pasuri që është produkt i veprave penale që prekin interesat financiare të Bashkimit Evropian.</w:t>
      </w:r>
    </w:p>
    <w:p w14:paraId="4368D5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20" w:lineRule="atLeast"/>
        <w:ind w:firstLine="454"/>
        <w:rPr>
          <w:rFonts w:ascii="Garamond" w:eastAsiaTheme="minorHAnsi" w:hAnsi="Garamond" w:cs="CG Times"/>
          <w:color w:val="000000" w:themeColor="text1"/>
          <w:sz w:val="24"/>
          <w:szCs w:val="24"/>
          <w:lang w:val="sq-AL"/>
        </w:rPr>
      </w:pPr>
    </w:p>
    <w:p w14:paraId="4368D5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287/a</w:t>
      </w:r>
    </w:p>
    <w:p w14:paraId="4368D5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Çelja e llogarive anonime</w:t>
      </w:r>
    </w:p>
    <w:p w14:paraId="4368D503" w14:textId="023C6645" w:rsidR="00001A47" w:rsidRPr="00F84A81" w:rsidRDefault="005B4EC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8733, datë 24.1.2001; n</w:t>
      </w:r>
      <w:r w:rsidR="00001A47" w:rsidRPr="00F84A81">
        <w:rPr>
          <w:rFonts w:ascii="Garamond" w:eastAsiaTheme="minorHAnsi" w:hAnsi="Garamond" w:cs="CG Times"/>
          <w:i/>
          <w:iCs/>
          <w:color w:val="000000" w:themeColor="text1"/>
          <w:sz w:val="24"/>
          <w:szCs w:val="24"/>
          <w:lang w:val="sq-AL"/>
        </w:rPr>
        <w:t xml:space="preserve">dryshuar me ligjin </w:t>
      </w:r>
      <w:r w:rsidR="002878C4" w:rsidRPr="00F84A81">
        <w:rPr>
          <w:rFonts w:ascii="Garamond" w:eastAsiaTheme="minorHAnsi" w:hAnsi="Garamond" w:cs="CG Times"/>
          <w:i/>
          <w:iCs/>
          <w:color w:val="000000" w:themeColor="text1"/>
          <w:sz w:val="24"/>
          <w:szCs w:val="24"/>
          <w:lang w:val="sq-AL"/>
        </w:rPr>
        <w:t xml:space="preserve">nr. </w:t>
      </w:r>
      <w:r w:rsidR="00DD5CB1" w:rsidRPr="00F84A81">
        <w:rPr>
          <w:rFonts w:ascii="Garamond" w:eastAsiaTheme="minorHAnsi" w:hAnsi="Garamond" w:cs="CG Times"/>
          <w:i/>
          <w:iCs/>
          <w:color w:val="000000" w:themeColor="text1"/>
          <w:sz w:val="24"/>
          <w:szCs w:val="24"/>
          <w:lang w:val="sq-AL"/>
        </w:rPr>
        <w:t>9086, datë 19.6.2003</w:t>
      </w:r>
      <w:r w:rsidR="00001A47" w:rsidRPr="00F84A81">
        <w:rPr>
          <w:rFonts w:ascii="Garamond" w:eastAsiaTheme="minorHAnsi" w:hAnsi="Garamond" w:cs="CG Times"/>
          <w:i/>
          <w:iCs/>
          <w:color w:val="000000" w:themeColor="text1"/>
          <w:sz w:val="24"/>
          <w:szCs w:val="24"/>
          <w:lang w:val="sq-AL"/>
        </w:rPr>
        <w:t xml:space="preserve">; </w:t>
      </w:r>
      <w:r w:rsidR="00400D1C"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00DD5CB1" w:rsidRPr="00F84A81">
        <w:rPr>
          <w:rFonts w:ascii="Garamond" w:eastAsiaTheme="minorHAnsi" w:hAnsi="Garamond" w:cs="CG Times"/>
          <w:i/>
          <w:iCs/>
          <w:color w:val="000000" w:themeColor="text1"/>
          <w:sz w:val="24"/>
          <w:szCs w:val="24"/>
          <w:lang w:val="sq-AL"/>
        </w:rPr>
        <w:t>144, datë 2.5.2013</w:t>
      </w:r>
      <w:r w:rsidR="00001A47" w:rsidRPr="00F84A81">
        <w:rPr>
          <w:rFonts w:ascii="Garamond" w:eastAsiaTheme="minorHAnsi" w:hAnsi="Garamond" w:cs="CG Times"/>
          <w:i/>
          <w:iCs/>
          <w:color w:val="000000" w:themeColor="text1"/>
          <w:sz w:val="24"/>
          <w:szCs w:val="24"/>
          <w:lang w:val="sq-AL"/>
        </w:rPr>
        <w:t>)</w:t>
      </w:r>
    </w:p>
    <w:p w14:paraId="4368D5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505" w14:textId="23DB7845" w:rsidR="00001A47"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Çelja e depozitave ose e llogarive bankare, anonime ose me emra fiktivë, dënoh</w:t>
      </w:r>
      <w:r w:rsidR="00DD5CB1" w:rsidRPr="00F84A81">
        <w:rPr>
          <w:rFonts w:ascii="Garamond" w:eastAsiaTheme="minorHAnsi" w:hAnsi="Garamond" w:cs="CG Times"/>
          <w:color w:val="000000" w:themeColor="text1"/>
          <w:sz w:val="24"/>
          <w:szCs w:val="24"/>
          <w:lang w:val="sq-AL"/>
        </w:rPr>
        <w:t xml:space="preserve">et me burgim deri në tre vjet. </w:t>
      </w:r>
    </w:p>
    <w:p w14:paraId="35A1BA72" w14:textId="77777777" w:rsidR="00D72AB6" w:rsidRPr="00F84A81" w:rsidRDefault="00D72AB6"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287/b </w:t>
      </w:r>
    </w:p>
    <w:p w14:paraId="4368D507"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Përvetësimi i parave ose mallrave që rrjedhin nga vepra penale ose veprimtaria kriminale</w:t>
      </w:r>
    </w:p>
    <w:p w14:paraId="4368D508" w14:textId="77777777" w:rsidR="00C43FD5"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DD5CB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p>
    <w:p w14:paraId="4368D509" w14:textId="77777777" w:rsidR="00C43FD5" w:rsidRPr="00F84A81" w:rsidRDefault="00C43FD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w:t>
      </w:r>
    </w:p>
    <w:p w14:paraId="4368D5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003A3BD5" w:rsidRPr="00F84A81">
        <w:rPr>
          <w:rFonts w:ascii="Garamond" w:eastAsiaTheme="minorHAnsi" w:hAnsi="Garamond" w:cs="CG Times"/>
          <w:i/>
          <w:iCs/>
          <w:color w:val="000000" w:themeColor="text1"/>
          <w:sz w:val="24"/>
          <w:szCs w:val="24"/>
          <w:lang w:val="sq-AL"/>
        </w:rPr>
        <w:t>144, datë 2.5.2013</w:t>
      </w:r>
      <w:r w:rsidRPr="00F84A81">
        <w:rPr>
          <w:rFonts w:ascii="Garamond" w:eastAsiaTheme="minorHAnsi" w:hAnsi="Garamond" w:cs="CG Times"/>
          <w:i/>
          <w:iCs/>
          <w:color w:val="000000" w:themeColor="text1"/>
          <w:sz w:val="24"/>
          <w:szCs w:val="24"/>
          <w:lang w:val="sq-AL"/>
        </w:rPr>
        <w:t>)</w:t>
      </w:r>
    </w:p>
    <w:p w14:paraId="4368D50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5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Kushdo që blen, merr, fsheh apo, në një mënyrë tjetër, përvetëson për vete ose një palë të tretë, apo ndihmon në blerjen, marrjen, fshehjen ose përdorimin e parave apo mallrave të tjera, duke ditur se një person tjetër ka përfituar këto para apo mallra, si pasojë e kryerjes së një vepre penale ose veprimtarie kriminale, dënohet me burgim nga gjashtë muaj gjer në tre vjet.</w:t>
      </w:r>
    </w:p>
    <w:p w14:paraId="4368D5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Paragrafi i parë i këtij neni zbatohet pavarësisht ndalimit ligjor për të marrë në përgjegjësi penale personin që ka kryer veprën penale, nga e cila rrjedh përvetësimi i parave ose i mallrave të tjera.</w:t>
      </w:r>
    </w:p>
    <w:p w14:paraId="4368D50E" w14:textId="77777777" w:rsidR="00A36C7C" w:rsidRPr="00F84A81" w:rsidRDefault="00A36C7C" w:rsidP="00DD5CB1">
      <w:pPr>
        <w:spacing w:after="0" w:line="240" w:lineRule="auto"/>
        <w:ind w:firstLine="0"/>
        <w:rPr>
          <w:rFonts w:ascii="Garamond" w:eastAsia="Times New Roman" w:hAnsi="Garamond"/>
          <w:color w:val="000000" w:themeColor="text1"/>
          <w:sz w:val="24"/>
          <w:szCs w:val="24"/>
        </w:rPr>
      </w:pPr>
    </w:p>
    <w:p w14:paraId="0C51335F" w14:textId="77777777" w:rsidR="00FF3E8A" w:rsidRDefault="00FF3E8A" w:rsidP="00A36C7C">
      <w:pPr>
        <w:spacing w:after="0" w:line="240" w:lineRule="auto"/>
        <w:ind w:firstLine="0"/>
        <w:jc w:val="center"/>
        <w:rPr>
          <w:rFonts w:ascii="Garamond" w:eastAsia="Times New Roman" w:hAnsi="Garamond"/>
          <w:color w:val="000000" w:themeColor="text1"/>
          <w:sz w:val="24"/>
          <w:szCs w:val="24"/>
        </w:rPr>
      </w:pPr>
    </w:p>
    <w:p w14:paraId="552F2310" w14:textId="77777777" w:rsidR="00FF3E8A" w:rsidRDefault="00FF3E8A" w:rsidP="00A36C7C">
      <w:pPr>
        <w:spacing w:after="0" w:line="240" w:lineRule="auto"/>
        <w:ind w:firstLine="0"/>
        <w:jc w:val="center"/>
        <w:rPr>
          <w:rFonts w:ascii="Garamond" w:eastAsia="Times New Roman" w:hAnsi="Garamond"/>
          <w:color w:val="000000" w:themeColor="text1"/>
          <w:sz w:val="24"/>
          <w:szCs w:val="24"/>
        </w:rPr>
      </w:pPr>
    </w:p>
    <w:p w14:paraId="4F772BEA" w14:textId="77777777" w:rsidR="00FF3E8A" w:rsidRDefault="00FF3E8A" w:rsidP="00A36C7C">
      <w:pPr>
        <w:spacing w:after="0" w:line="240" w:lineRule="auto"/>
        <w:ind w:firstLine="0"/>
        <w:jc w:val="center"/>
        <w:rPr>
          <w:rFonts w:ascii="Garamond" w:eastAsia="Times New Roman" w:hAnsi="Garamond"/>
          <w:color w:val="000000" w:themeColor="text1"/>
          <w:sz w:val="24"/>
          <w:szCs w:val="24"/>
        </w:rPr>
      </w:pPr>
    </w:p>
    <w:p w14:paraId="4368D50F" w14:textId="4F1E10CB" w:rsidR="00A36C7C" w:rsidRPr="00F84A81" w:rsidRDefault="00A36C7C" w:rsidP="00A36C7C">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lastRenderedPageBreak/>
        <w:t>Neni 288</w:t>
      </w:r>
    </w:p>
    <w:p w14:paraId="4368D510" w14:textId="77777777" w:rsidR="00A36C7C" w:rsidRPr="00F84A81" w:rsidRDefault="00A36C7C" w:rsidP="00A36C7C">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Importimi, prodhimi, shitja dhe ruajtja e ushqimeve të rrezikshme</w:t>
      </w:r>
    </w:p>
    <w:p w14:paraId="4368D511" w14:textId="77777777" w:rsidR="00A36C7C" w:rsidRPr="00F84A81" w:rsidRDefault="00A36C7C" w:rsidP="00A36C7C">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për shëndetin ose jetën e njerëzve</w:t>
      </w:r>
    </w:p>
    <w:p w14:paraId="4368D512" w14:textId="5CCF4DBB" w:rsidR="00A36C7C"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936242" w:rsidRPr="00F84A81">
        <w:rPr>
          <w:rFonts w:ascii="Garamond" w:eastAsiaTheme="minorHAnsi" w:hAnsi="Garamond" w:cs="CG Times"/>
          <w:i/>
          <w:color w:val="000000" w:themeColor="text1"/>
          <w:sz w:val="24"/>
          <w:szCs w:val="24"/>
          <w:lang w:val="sq-AL"/>
        </w:rPr>
        <w:t>Ndryshuar</w:t>
      </w:r>
      <w:r w:rsidR="00936242"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ligjin nr. 44/2019, datë 18.7.2019)</w:t>
      </w:r>
    </w:p>
    <w:p w14:paraId="4368D513" w14:textId="77777777" w:rsidR="00A36C7C" w:rsidRPr="00F84A81" w:rsidRDefault="00A36C7C" w:rsidP="00A36C7C">
      <w:pPr>
        <w:spacing w:after="0" w:line="240" w:lineRule="auto"/>
        <w:rPr>
          <w:rFonts w:ascii="Garamond" w:eastAsia="Times New Roman" w:hAnsi="Garamond"/>
          <w:color w:val="000000" w:themeColor="text1"/>
          <w:sz w:val="24"/>
          <w:szCs w:val="24"/>
        </w:rPr>
      </w:pPr>
    </w:p>
    <w:p w14:paraId="4368D514" w14:textId="77777777" w:rsidR="00A36C7C" w:rsidRPr="00F84A81" w:rsidRDefault="00A36C7C" w:rsidP="00A36C7C">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 xml:space="preserve">Importimi, prodhimi, ruajtja, shitja apo vendosja në qarkullim në ndonjë mënyrë tjetër i ushqimeve ose futja në prodhimin e artikujve ushqimorë e kimikateve, materialeve apo lëndëve shtesë, që rrezikojnë shëndetin ose jetën e njerëzve, </w:t>
      </w:r>
      <w:r w:rsidRPr="00F84A81">
        <w:rPr>
          <w:rFonts w:ascii="Garamond" w:hAnsi="Garamond"/>
          <w:color w:val="000000" w:themeColor="text1"/>
          <w:sz w:val="24"/>
          <w:szCs w:val="24"/>
        </w:rPr>
        <w:t>në shkelje të kërkesave të legjislacionit të posaçëm</w:t>
      </w:r>
      <w:r w:rsidRPr="00F84A81">
        <w:rPr>
          <w:rFonts w:ascii="Garamond" w:eastAsia="Times New Roman" w:hAnsi="Garamond"/>
          <w:color w:val="000000" w:themeColor="text1"/>
          <w:sz w:val="24"/>
          <w:szCs w:val="24"/>
        </w:rPr>
        <w:t>, dënohet me burgim deri në tre vjet.</w:t>
      </w:r>
    </w:p>
    <w:p w14:paraId="4368D515" w14:textId="77777777" w:rsidR="00A36C7C" w:rsidRPr="00F84A81" w:rsidRDefault="00A36C7C" w:rsidP="00A36C7C">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Kur nga kjo vepër ka ardhur vdekja ose dëmtimi i rëndë i shëndetit të personit, dënohet me burgim nga tre deri në dhjetë vjet.</w:t>
      </w:r>
    </w:p>
    <w:p w14:paraId="4368D516" w14:textId="77777777" w:rsidR="00001A47"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ab/>
        <w:t>Kur nga vepra është shkaktuar vdekja ose dëmtimi i rëndë i shëndetit të disa personave, dënohet me burgim nga dhjetë deri në njëzet e pesë vjet.</w:t>
      </w:r>
    </w:p>
    <w:p w14:paraId="4368D517" w14:textId="77777777" w:rsidR="00A36C7C"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4368D5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288/a</w:t>
      </w:r>
    </w:p>
    <w:p w14:paraId="4368D5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Prodhimi i kundërligjshëm i artikujve dhe mallrave industrialë dhe ushqimorë</w:t>
      </w:r>
    </w:p>
    <w:p w14:paraId="4368D51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5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5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i kundërligjshëm i artikujve dhe mallrave industrialë dhe ushqimorë përbën kundërvajtje penale dhe dënohet me gjobë ose me burgim gjer në dy vjet.</w:t>
      </w:r>
    </w:p>
    <w:p w14:paraId="4368D5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Po kjo vepër, kur kryhet në bashkëpunim, më shumë se një herë ose ka sjellë pasoja të rënda, dënohet me burgim nga tre gjer në dhjetë vjet. </w:t>
      </w:r>
    </w:p>
    <w:p w14:paraId="4368D51E" w14:textId="77777777" w:rsidR="00001A47" w:rsidRPr="00F84A81" w:rsidRDefault="00001A47" w:rsidP="00001A47">
      <w:pPr>
        <w:widowControl w:val="0"/>
        <w:spacing w:after="0" w:line="240" w:lineRule="auto"/>
        <w:jc w:val="center"/>
        <w:rPr>
          <w:rFonts w:ascii="Garamond" w:hAnsi="Garamond"/>
          <w:color w:val="000000" w:themeColor="text1"/>
          <w:spacing w:val="-4"/>
          <w:sz w:val="24"/>
          <w:szCs w:val="24"/>
          <w:lang w:val="sq-AL"/>
        </w:rPr>
      </w:pPr>
    </w:p>
    <w:p w14:paraId="4368D51F" w14:textId="77777777" w:rsidR="00001A47" w:rsidRPr="00F84A81" w:rsidRDefault="00DD5CB1" w:rsidP="00DD5CB1">
      <w:pPr>
        <w:widowControl w:val="0"/>
        <w:spacing w:after="0" w:line="240" w:lineRule="auto"/>
        <w:jc w:val="center"/>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Neni 288/b</w:t>
      </w:r>
    </w:p>
    <w:p w14:paraId="4368D520" w14:textId="77777777" w:rsidR="00001A47" w:rsidRPr="00F84A81" w:rsidRDefault="00001A47" w:rsidP="00001A47">
      <w:pPr>
        <w:widowControl w:val="0"/>
        <w:spacing w:after="0" w:line="240" w:lineRule="auto"/>
        <w:jc w:val="center"/>
        <w:rPr>
          <w:rFonts w:ascii="Garamond" w:hAnsi="Garamond"/>
          <w:b/>
          <w:color w:val="000000" w:themeColor="text1"/>
          <w:spacing w:val="-4"/>
          <w:sz w:val="24"/>
          <w:szCs w:val="24"/>
          <w:lang w:val="sq-AL"/>
        </w:rPr>
      </w:pPr>
      <w:r w:rsidRPr="00F84A81">
        <w:rPr>
          <w:rFonts w:ascii="Garamond" w:hAnsi="Garamond"/>
          <w:b/>
          <w:color w:val="000000" w:themeColor="text1"/>
          <w:spacing w:val="-4"/>
          <w:sz w:val="24"/>
          <w:szCs w:val="24"/>
          <w:lang w:val="sq-AL"/>
        </w:rPr>
        <w:t xml:space="preserve">Tregtimi dhe hedhja për konsum e lëndëve djegëse në kundërshtim </w:t>
      </w:r>
    </w:p>
    <w:p w14:paraId="4368D521" w14:textId="77777777" w:rsidR="00001A47" w:rsidRPr="00F84A81" w:rsidRDefault="00001A47" w:rsidP="00001A47">
      <w:pPr>
        <w:widowControl w:val="0"/>
        <w:spacing w:after="0" w:line="240" w:lineRule="auto"/>
        <w:jc w:val="center"/>
        <w:rPr>
          <w:rFonts w:ascii="Garamond" w:hAnsi="Garamond"/>
          <w:b/>
          <w:color w:val="000000" w:themeColor="text1"/>
          <w:spacing w:val="-4"/>
          <w:sz w:val="24"/>
          <w:szCs w:val="24"/>
          <w:lang w:val="sq-AL"/>
        </w:rPr>
      </w:pPr>
      <w:r w:rsidRPr="00F84A81">
        <w:rPr>
          <w:rFonts w:ascii="Garamond" w:hAnsi="Garamond"/>
          <w:b/>
          <w:color w:val="000000" w:themeColor="text1"/>
          <w:spacing w:val="-4"/>
          <w:sz w:val="24"/>
          <w:szCs w:val="24"/>
          <w:lang w:val="sq-AL"/>
        </w:rPr>
        <w:t>me standardet ligjore të cilësisë</w:t>
      </w:r>
    </w:p>
    <w:p w14:paraId="4368D522" w14:textId="622C0FD9" w:rsidR="00001A47" w:rsidRPr="00F84A81" w:rsidRDefault="00400D1C" w:rsidP="00001A47">
      <w:pPr>
        <w:pStyle w:val="Hapesira7"/>
        <w:jc w:val="center"/>
        <w:rPr>
          <w:i/>
          <w:color w:val="000000" w:themeColor="text1"/>
          <w:spacing w:val="-4"/>
          <w:sz w:val="24"/>
          <w:lang w:val="sq-AL"/>
        </w:rPr>
      </w:pPr>
      <w:r w:rsidRPr="00F84A81">
        <w:rPr>
          <w:i/>
          <w:color w:val="000000" w:themeColor="text1"/>
          <w:spacing w:val="-4"/>
          <w:sz w:val="24"/>
          <w:lang w:val="sq-AL"/>
        </w:rPr>
        <w:t>(</w:t>
      </w:r>
      <w:r w:rsidR="00001A47" w:rsidRPr="00F84A81">
        <w:rPr>
          <w:i/>
          <w:color w:val="000000" w:themeColor="text1"/>
          <w:spacing w:val="-4"/>
          <w:sz w:val="24"/>
          <w:lang w:val="sq-AL"/>
        </w:rPr>
        <w:t xml:space="preserve">Shtuar me ligjin </w:t>
      </w:r>
      <w:r w:rsidR="0052799B" w:rsidRPr="00F84A81">
        <w:rPr>
          <w:i/>
          <w:color w:val="000000" w:themeColor="text1"/>
          <w:spacing w:val="-4"/>
          <w:sz w:val="24"/>
          <w:lang w:val="sq-AL"/>
        </w:rPr>
        <w:t>nr.</w:t>
      </w:r>
      <w:r w:rsidR="00001A47" w:rsidRPr="00F84A81">
        <w:rPr>
          <w:i/>
          <w:color w:val="000000" w:themeColor="text1"/>
          <w:spacing w:val="-4"/>
          <w:sz w:val="24"/>
          <w:lang w:val="sq-AL"/>
        </w:rPr>
        <w:t xml:space="preserve"> 135/2015, </w:t>
      </w:r>
      <w:r w:rsidR="00962B37" w:rsidRPr="00F84A81">
        <w:rPr>
          <w:i/>
          <w:color w:val="000000" w:themeColor="text1"/>
          <w:spacing w:val="-4"/>
          <w:sz w:val="24"/>
          <w:lang w:val="sq-AL"/>
        </w:rPr>
        <w:t>datë</w:t>
      </w:r>
      <w:r w:rsidR="00001A47" w:rsidRPr="00F84A81">
        <w:rPr>
          <w:i/>
          <w:color w:val="000000" w:themeColor="text1"/>
          <w:spacing w:val="-4"/>
          <w:sz w:val="24"/>
          <w:lang w:val="sq-AL"/>
        </w:rPr>
        <w:t xml:space="preserve"> 5.12.2015)</w:t>
      </w:r>
    </w:p>
    <w:p w14:paraId="4368D523" w14:textId="77777777" w:rsidR="00001A47" w:rsidRPr="00F84A81" w:rsidRDefault="00001A47" w:rsidP="00001A47">
      <w:pPr>
        <w:pStyle w:val="Hapesira7"/>
        <w:jc w:val="center"/>
        <w:rPr>
          <w:i/>
          <w:color w:val="000000" w:themeColor="text1"/>
          <w:spacing w:val="-4"/>
          <w:sz w:val="24"/>
          <w:lang w:val="sq-AL"/>
        </w:rPr>
      </w:pPr>
    </w:p>
    <w:p w14:paraId="4368D524" w14:textId="77777777" w:rsidR="00001A47" w:rsidRPr="00F84A81" w:rsidRDefault="00001A47" w:rsidP="00001A47">
      <w:pPr>
        <w:widowControl w:val="0"/>
        <w:spacing w:after="0" w:line="240" w:lineRule="auto"/>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Falsifikimi, tregtimi ose hedhja për konsum e nënprodukteve të falsifikuara të naftës, që përdoren si lëndë djegëse, siç parashikohet në legjislacionin në fuqi për përpunimin, transportimin dhe tregtimin e naftës dhe nënprodukteve të saj, dënohet me burgim deri në pesë vjet.</w:t>
      </w:r>
    </w:p>
    <w:p w14:paraId="4368D525" w14:textId="77777777" w:rsidR="00001A47" w:rsidRPr="00F84A81" w:rsidRDefault="00001A47" w:rsidP="00A36C7C">
      <w:pPr>
        <w:widowControl w:val="0"/>
        <w:spacing w:after="0" w:line="240" w:lineRule="auto"/>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ab/>
        <w:t>Po kjo vepër, kur kryhet në bashkëpunim, më shumë se një herë ose ka sjellë pasoja të rënda materiale për shëndetin ose ka prishur ekosistemin, dënohet me burgi</w:t>
      </w:r>
      <w:r w:rsidR="00AA3B6E" w:rsidRPr="00F84A81">
        <w:rPr>
          <w:rFonts w:ascii="Garamond" w:hAnsi="Garamond"/>
          <w:color w:val="000000" w:themeColor="text1"/>
          <w:spacing w:val="-4"/>
          <w:sz w:val="24"/>
          <w:szCs w:val="24"/>
          <w:lang w:val="sq-AL"/>
        </w:rPr>
        <w:t>m nga tre deri në dhjetë vjet.</w:t>
      </w:r>
    </w:p>
    <w:p w14:paraId="4368D526" w14:textId="77777777" w:rsidR="00A36C7C" w:rsidRPr="00F84A81" w:rsidRDefault="00A36C7C"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p>
    <w:p w14:paraId="4368D527" w14:textId="77777777" w:rsidR="00A36C7C" w:rsidRPr="00F84A81" w:rsidRDefault="00A36C7C" w:rsidP="00A36C7C">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288/c</w:t>
      </w:r>
    </w:p>
    <w:p w14:paraId="4368D528" w14:textId="77777777" w:rsidR="00A36C7C" w:rsidRPr="00F84A81" w:rsidRDefault="00A36C7C" w:rsidP="00A36C7C">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Mashtrimi me produktet ushqimore</w:t>
      </w:r>
    </w:p>
    <w:p w14:paraId="4368D529" w14:textId="6AA553F9" w:rsidR="00A36C7C"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936242"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52A" w14:textId="77777777" w:rsidR="00A36C7C"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p>
    <w:p w14:paraId="4368D52B" w14:textId="77777777" w:rsidR="00A36C7C" w:rsidRPr="00F84A81" w:rsidRDefault="00A36C7C" w:rsidP="00A36C7C">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Importimi, prodhimi, ruajtja, ofrimi për shitje, falsifikimi, shitja apo vendosja në qarkullim në ndonjë mënyrë tjetër e ushqimeve, materialeve ose lëndëve shtesë në prodhimin e përpunimin e artikujve ushqimorë, në të cilët janë shënuar të dhëna të cilat nuk i korrespondojnë përmbajtjes, llojit, kategorizimit, prejardhjes, sasisë apo cilësisë së produktit apo produkte pa të dhënat e mësipërme, siç parashikohet në legjislacionin në fuqi, ose paraqitja e të dhënave të rreme në etiketimin e produkteve ushqimore, që rrezikojnë shëndetin ose jetën e njerëzve, dënohet me burgim deri në tre vjet.</w:t>
      </w:r>
    </w:p>
    <w:p w14:paraId="4368D52C" w14:textId="77777777" w:rsidR="00A36C7C" w:rsidRPr="00F84A81" w:rsidRDefault="00A36C7C" w:rsidP="00A36C7C">
      <w:pPr>
        <w:spacing w:after="0" w:line="240" w:lineRule="auto"/>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Po kjo vepër, kur kryhet në bashkëpunim, më shumë se një herë ose ka sjellë pasoja të rënda për shëndetin e njeriut, dënohet me burgim nga tre deri në dhjetë vjet.</w:t>
      </w:r>
    </w:p>
    <w:p w14:paraId="4368D52D" w14:textId="77777777" w:rsidR="00A36C7C" w:rsidRPr="00F84A81" w:rsidRDefault="00A36C7C" w:rsidP="00A36C7C">
      <w:pPr>
        <w:spacing w:after="0" w:line="240" w:lineRule="auto"/>
        <w:rPr>
          <w:rFonts w:ascii="Garamond" w:hAnsi="Garamond"/>
          <w:color w:val="000000" w:themeColor="text1"/>
          <w:sz w:val="24"/>
          <w:szCs w:val="24"/>
        </w:rPr>
      </w:pPr>
    </w:p>
    <w:p w14:paraId="576AA2F4" w14:textId="77777777" w:rsidR="00FF3E8A" w:rsidRDefault="00FF3E8A" w:rsidP="00A36C7C">
      <w:pPr>
        <w:spacing w:after="0" w:line="240" w:lineRule="auto"/>
        <w:ind w:firstLine="0"/>
        <w:jc w:val="center"/>
        <w:rPr>
          <w:rFonts w:ascii="Garamond" w:eastAsia="Times New Roman" w:hAnsi="Garamond"/>
          <w:color w:val="000000" w:themeColor="text1"/>
          <w:sz w:val="24"/>
          <w:szCs w:val="24"/>
        </w:rPr>
      </w:pPr>
    </w:p>
    <w:p w14:paraId="4368D52E" w14:textId="159D060C" w:rsidR="00A36C7C" w:rsidRPr="00F84A81" w:rsidRDefault="00A36C7C" w:rsidP="00A36C7C">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lastRenderedPageBreak/>
        <w:t>Neni 288/ç</w:t>
      </w:r>
    </w:p>
    <w:p w14:paraId="4368D52F" w14:textId="77777777" w:rsidR="00A36C7C" w:rsidRPr="00F84A81" w:rsidRDefault="00A36C7C" w:rsidP="00A36C7C">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Prishja e shenjave të sigurisë së organeve shtetërore në fushën</w:t>
      </w:r>
    </w:p>
    <w:p w14:paraId="4368D530" w14:textId="77777777" w:rsidR="00A36C7C" w:rsidRPr="00F84A81" w:rsidRDefault="00A36C7C" w:rsidP="00A36C7C">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e sigurisë ushqimore</w:t>
      </w:r>
    </w:p>
    <w:p w14:paraId="4368D531" w14:textId="2BB89C30" w:rsidR="00A36C7C"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936242"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532" w14:textId="77777777" w:rsidR="00A36C7C" w:rsidRPr="00F84A81" w:rsidRDefault="00A36C7C" w:rsidP="00A36C7C">
      <w:pPr>
        <w:spacing w:after="0" w:line="240" w:lineRule="auto"/>
        <w:rPr>
          <w:rFonts w:ascii="Garamond" w:eastAsia="Times New Roman" w:hAnsi="Garamond"/>
          <w:color w:val="000000" w:themeColor="text1"/>
          <w:sz w:val="24"/>
          <w:szCs w:val="24"/>
        </w:rPr>
      </w:pPr>
    </w:p>
    <w:p w14:paraId="4368D533" w14:textId="77777777" w:rsidR="00A36C7C" w:rsidRPr="00F84A81" w:rsidRDefault="00C638F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r w:rsidRPr="00F84A81">
        <w:rPr>
          <w:rFonts w:ascii="Garamond" w:eastAsia="Times New Roman" w:hAnsi="Garamond"/>
          <w:color w:val="000000" w:themeColor="text1"/>
          <w:sz w:val="24"/>
          <w:szCs w:val="24"/>
        </w:rPr>
        <w:tab/>
      </w:r>
      <w:r w:rsidR="00A36C7C" w:rsidRPr="00F84A81">
        <w:rPr>
          <w:rFonts w:ascii="Garamond" w:eastAsia="Times New Roman" w:hAnsi="Garamond"/>
          <w:color w:val="000000" w:themeColor="text1"/>
          <w:sz w:val="24"/>
          <w:szCs w:val="24"/>
        </w:rPr>
        <w:t>Prishja me dashje e shenjave të sigurisë, të vendosura nga organet shtetërore në fushën e sigurisë ushqimore për qëllime mbikëqyrjeje, kontrolli ose pezullimi të veprimtarisë tregtare në mjediset ekonomike, mbi mjetet e transportit ose mbi mallra, me qëllim lëvizjen e mallrave ushqimore ose rifillimin e aktivitetit, dënohet me burgim deri në tre vjet.</w:t>
      </w:r>
    </w:p>
    <w:p w14:paraId="4368D534" w14:textId="77777777" w:rsidR="00A36C7C" w:rsidRPr="00F84A81" w:rsidRDefault="00A36C7C"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p>
    <w:p w14:paraId="4368D5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289</w:t>
      </w:r>
    </w:p>
    <w:p w14:paraId="4368D5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rregullave të mbrojtjes në punë</w:t>
      </w:r>
    </w:p>
    <w:p w14:paraId="4368D53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53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Shkaktimi i vdekjes ose dëmtimi i rëndë i shëndetit të personit ardhur si pasojë e mosrespektimit të rregullave që kanë të bëjnë me punën, prodhimin, shërbimin, të përcaktuara në ligj, në aktet e Këshillit të Ministrave apo në rregulloret përkatëse të sigurimit teknik, të disiplinës teknike, të mbrojtjes në punë, të </w:t>
      </w:r>
      <w:r w:rsidR="00383FBD" w:rsidRPr="00F84A81">
        <w:rPr>
          <w:rFonts w:ascii="Garamond" w:eastAsiaTheme="minorHAnsi" w:hAnsi="Garamond" w:cs="CG Times"/>
          <w:color w:val="000000" w:themeColor="text1"/>
          <w:sz w:val="24"/>
          <w:szCs w:val="24"/>
          <w:lang w:val="sq-AL"/>
        </w:rPr>
        <w:t>higjienës</w:t>
      </w:r>
      <w:r w:rsidRPr="00F84A81">
        <w:rPr>
          <w:rFonts w:ascii="Garamond" w:eastAsiaTheme="minorHAnsi" w:hAnsi="Garamond" w:cs="CG Times"/>
          <w:color w:val="000000" w:themeColor="text1"/>
          <w:sz w:val="24"/>
          <w:szCs w:val="24"/>
          <w:lang w:val="sq-AL"/>
        </w:rPr>
        <w:t xml:space="preserve"> dhe sigurimit nga zjarri prej personave të ngarkuar me respektimin e rregullave dhe marrjen e masave në zbatim të tyre, dënohet me gjobë ose me burgim gjer në dhjetë vjet.</w:t>
      </w:r>
    </w:p>
    <w:p w14:paraId="4368D53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nga vepra penale është shkaktuar vdekja ose dëmtimi i rëndë i shëndetit të disa personave, dënohet me burgim jo më pak se pesë vjet.</w:t>
      </w:r>
    </w:p>
    <w:p w14:paraId="4368D53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22F7B04D" w14:textId="77777777" w:rsidR="009164F1" w:rsidRPr="00F84A81" w:rsidRDefault="009164F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53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290</w:t>
      </w:r>
    </w:p>
    <w:p w14:paraId="4368D53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rregullave të qarkullimit rrugor</w:t>
      </w:r>
    </w:p>
    <w:p w14:paraId="4368D53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53E" w14:textId="77777777" w:rsidR="00001A47" w:rsidRPr="00F84A81" w:rsidRDefault="00001A47" w:rsidP="00001A47">
      <w:pPr>
        <w:autoSpaceDE w:val="0"/>
        <w:autoSpaceDN w:val="0"/>
        <w:adjustRightInd w:val="0"/>
        <w:spacing w:after="0" w:line="240" w:lineRule="auto"/>
        <w:ind w:firstLine="0"/>
        <w:jc w:val="left"/>
        <w:rPr>
          <w:rFonts w:ascii="Garamond" w:eastAsiaTheme="minorHAnsi" w:hAnsi="Garamond" w:cs="CG Times"/>
          <w:color w:val="000000" w:themeColor="text1"/>
          <w:sz w:val="24"/>
          <w:szCs w:val="24"/>
          <w:lang w:val="sq-AL"/>
        </w:rPr>
      </w:pPr>
    </w:p>
    <w:p w14:paraId="4368D53F" w14:textId="77777777" w:rsidR="00001A47" w:rsidRPr="00F84A81" w:rsidRDefault="00001A47" w:rsidP="0052799B">
      <w:pPr>
        <w:pStyle w:val="Paragraf02"/>
        <w:rPr>
          <w:color w:val="000000" w:themeColor="text1"/>
          <w:szCs w:val="24"/>
          <w:lang w:val="sq-AL"/>
        </w:rPr>
      </w:pPr>
      <w:r w:rsidRPr="00F84A81">
        <w:rPr>
          <w:color w:val="000000" w:themeColor="text1"/>
          <w:szCs w:val="24"/>
          <w:lang w:val="sq-AL"/>
        </w:rPr>
        <w:t xml:space="preserve">Shkelja e rregullave të qarkullimit rrugor, kur ka shkaktuar plagosjen e lehtë të disa personave, dënohet me gjobë </w:t>
      </w:r>
      <w:r w:rsidR="0052799B" w:rsidRPr="00F84A81">
        <w:rPr>
          <w:color w:val="000000" w:themeColor="text1"/>
          <w:szCs w:val="24"/>
          <w:lang w:val="sq-AL"/>
        </w:rPr>
        <w:t xml:space="preserve">ose me burgim deri në një vit. </w:t>
      </w:r>
    </w:p>
    <w:p w14:paraId="4368D540"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Shkelja e rregullave të qarkullimit rrugor, kur ka shkaktuar plagosjen e rëndë të një personi, dënohet me burgim nga një deri në pesë vjet.</w:t>
      </w:r>
    </w:p>
    <w:p w14:paraId="4368D541"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 xml:space="preserve">Shkelja e rregullave të qarkullimit rrugor, kur ka shkaktuar vdekjen e një personi, dënohet me burgim nga dy deri në dhjetë vjet. </w:t>
      </w:r>
    </w:p>
    <w:p w14:paraId="4368D542"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nga vepra penale është shkaktuar vdekja ose plagosja e rëndë e disa personave, dënohet me burgim nga pesë deri në njëzet vjet.</w:t>
      </w:r>
    </w:p>
    <w:p w14:paraId="4368D5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291</w:t>
      </w:r>
    </w:p>
    <w:p w14:paraId="4368D54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Drejtimi i automjeteve në mënyrë të parregullt</w:t>
      </w:r>
    </w:p>
    <w:p w14:paraId="4368D546" w14:textId="77777777" w:rsidR="00001A47" w:rsidRPr="00F84A81"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144, datë 2.5.2013; 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 datë 31.7.2014)</w:t>
      </w:r>
    </w:p>
    <w:p w14:paraId="4368D547" w14:textId="77777777" w:rsidR="00001A47" w:rsidRPr="00F84A81" w:rsidRDefault="00001A47" w:rsidP="00001A47">
      <w:pPr>
        <w:autoSpaceDE w:val="0"/>
        <w:autoSpaceDN w:val="0"/>
        <w:adjustRightInd w:val="0"/>
        <w:spacing w:after="0" w:line="240" w:lineRule="auto"/>
        <w:ind w:firstLine="280"/>
        <w:rPr>
          <w:rFonts w:ascii="Garamond" w:eastAsiaTheme="minorHAnsi" w:hAnsi="Garamond"/>
          <w:color w:val="000000" w:themeColor="text1"/>
          <w:sz w:val="24"/>
          <w:szCs w:val="24"/>
          <w:lang w:val="sq-AL"/>
        </w:rPr>
      </w:pPr>
    </w:p>
    <w:p w14:paraId="4368D5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Drejtimi i automjeteve apo mjeteve të tjera të motorizuara në gjendje të dehur, nën efektin e lëndëve narkotike apo pa dëshminë përkatëse të aftësisë dënohet me burgim nga dhjetë ditë deri në tre vjet.</w:t>
      </w:r>
    </w:p>
    <w:p w14:paraId="4368D54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Gjykata mund të vendosë zëvendësimin e dënimit me burgim me pagimin e një shume të hollash në favor të shtetit.</w:t>
      </w:r>
    </w:p>
    <w:p w14:paraId="3DC6BCC8"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6A6AB607"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3BCAA136"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4A" w14:textId="5269B17B"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292</w:t>
      </w:r>
    </w:p>
    <w:p w14:paraId="4368D54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disiplinës së punës në transport</w:t>
      </w:r>
    </w:p>
    <w:p w14:paraId="4368D5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4D"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Shkelja e disiplinës së punës në transportin hekurudhor, ujor ose ajror prej punonjësve të këtij transporti, që ka shkaktuar vdekjen ose dëmtimin e rëndë të shëndetit të personit, dënohet me gjobë ose me burgim gjer në dhjetë vjet.</w:t>
      </w:r>
    </w:p>
    <w:p w14:paraId="4368D54E"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nga vepra penale është shkaktuar vdekja ose dëmtimi i rëndë i shëndetit të disa personave, dënohet me burgim jo më pak se pesë vjet.</w:t>
      </w:r>
    </w:p>
    <w:p w14:paraId="4368D54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50" w14:textId="77777777" w:rsidR="00A36C7C" w:rsidRPr="00F84A81" w:rsidRDefault="00A36C7C" w:rsidP="00A36C7C">
      <w:pPr>
        <w:spacing w:after="0" w:line="240" w:lineRule="auto"/>
        <w:ind w:firstLine="0"/>
        <w:jc w:val="center"/>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Neni 293</w:t>
      </w:r>
    </w:p>
    <w:p w14:paraId="4368D551" w14:textId="77777777" w:rsidR="00A36C7C" w:rsidRPr="00F84A81" w:rsidRDefault="00A36C7C" w:rsidP="00A36C7C">
      <w:pPr>
        <w:spacing w:after="0" w:line="240" w:lineRule="auto"/>
        <w:ind w:firstLine="0"/>
        <w:jc w:val="center"/>
        <w:rPr>
          <w:rFonts w:ascii="Garamond" w:eastAsia="Times New Roman" w:hAnsi="Garamond"/>
          <w:b/>
          <w:color w:val="000000" w:themeColor="text1"/>
          <w:sz w:val="24"/>
          <w:szCs w:val="24"/>
        </w:rPr>
      </w:pPr>
      <w:r w:rsidRPr="00F84A81">
        <w:rPr>
          <w:rFonts w:ascii="Garamond" w:eastAsia="Times New Roman" w:hAnsi="Garamond"/>
          <w:b/>
          <w:color w:val="000000" w:themeColor="text1"/>
          <w:sz w:val="24"/>
          <w:szCs w:val="24"/>
        </w:rPr>
        <w:t>Pengimi i qarkullimit të mjeteve të transportit</w:t>
      </w:r>
    </w:p>
    <w:p w14:paraId="4368D552" w14:textId="6CC6FFFB" w:rsidR="00A36C7C"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color w:val="000000" w:themeColor="text1"/>
          <w:sz w:val="24"/>
          <w:szCs w:val="24"/>
          <w:lang w:val="sq-AL"/>
        </w:rPr>
        <w:t>(</w:t>
      </w:r>
      <w:r w:rsidR="00936242" w:rsidRPr="00F84A81">
        <w:rPr>
          <w:rFonts w:ascii="Garamond" w:eastAsiaTheme="minorHAnsi" w:hAnsi="Garamond" w:cs="CG Times"/>
          <w:i/>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me ligjin nr. 44/2019, datë 18.7.2019)</w:t>
      </w:r>
    </w:p>
    <w:p w14:paraId="4368D553" w14:textId="77777777" w:rsidR="00A36C7C" w:rsidRPr="00F84A81"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p>
    <w:p w14:paraId="4368D554" w14:textId="77777777" w:rsidR="00001A47" w:rsidRPr="00F84A81" w:rsidRDefault="00A36C7C" w:rsidP="00A36C7C">
      <w:pPr>
        <w:keepNext/>
        <w:autoSpaceDE w:val="0"/>
        <w:autoSpaceDN w:val="0"/>
        <w:adjustRightInd w:val="0"/>
        <w:spacing w:after="0" w:line="240" w:lineRule="auto"/>
        <w:ind w:firstLine="720"/>
        <w:rPr>
          <w:rFonts w:ascii="Garamond" w:eastAsia="Times New Roman" w:hAnsi="Garamond"/>
          <w:color w:val="000000" w:themeColor="text1"/>
          <w:sz w:val="24"/>
          <w:szCs w:val="24"/>
        </w:rPr>
      </w:pPr>
      <w:r w:rsidRPr="00F84A81">
        <w:rPr>
          <w:rFonts w:ascii="Garamond" w:eastAsia="Times New Roman" w:hAnsi="Garamond"/>
          <w:color w:val="000000" w:themeColor="text1"/>
          <w:sz w:val="24"/>
          <w:szCs w:val="24"/>
        </w:rPr>
        <w:t>Vënia e pengesave ose ndalimi, me çdo mjet e mënyrë, i qarkullimit të mjeteve të transportit automobilistik, hekurudhor, ujor e ajror, dënohet me gjobë ose me burgim deri në tre vjet.</w:t>
      </w:r>
    </w:p>
    <w:p w14:paraId="4368D555" w14:textId="77777777" w:rsidR="00A36C7C" w:rsidRPr="00F84A81" w:rsidRDefault="00A36C7C" w:rsidP="00A36C7C">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D556"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293/a</w:t>
      </w:r>
    </w:p>
    <w:p w14:paraId="4368D557"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Përgjimi i paligjshëm i të dhënave kompjuterike</w:t>
      </w:r>
    </w:p>
    <w:p w14:paraId="4368D55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D559" w14:textId="77777777" w:rsidR="00001A47" w:rsidRPr="00F84A81" w:rsidRDefault="00001A47" w:rsidP="00001A47">
      <w:pPr>
        <w:autoSpaceDE w:val="0"/>
        <w:autoSpaceDN w:val="0"/>
        <w:adjustRightInd w:val="0"/>
        <w:spacing w:after="0" w:line="240" w:lineRule="auto"/>
        <w:ind w:firstLine="0"/>
        <w:jc w:val="left"/>
        <w:rPr>
          <w:rFonts w:ascii="Garamond" w:eastAsiaTheme="minorHAnsi" w:hAnsi="Garamond"/>
          <w:color w:val="000000" w:themeColor="text1"/>
          <w:sz w:val="24"/>
          <w:szCs w:val="24"/>
          <w:lang w:val="sq-AL"/>
        </w:rPr>
      </w:pPr>
    </w:p>
    <w:p w14:paraId="4368D5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Përgjimi i paligjshëm me mjete teknike i transmetimeve jopublike, i të dhënave kompjuterike nga/ose brenda një sistemi kompjuterik, përfshirë emetimet elektromagnetike nga një sistem kompjuterik, që mbart të dhëna të tilla kompjuterike, dënohet me burgim nga tre deri në shtatë vjet.</w:t>
      </w:r>
    </w:p>
    <w:p w14:paraId="38400214" w14:textId="075F8CB3" w:rsidR="00C304A0" w:rsidRPr="00F84A81" w:rsidRDefault="00001A47" w:rsidP="00400D1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nga/ose brenda sistemeve kompjuterike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ushtarake, të sigurisë kombëtare, të rendit publik, të mbrojtjes civile apo në çdo sistem tjetër kompjuterik, me rëndësi publike, dënohet me burgim nga sht</w:t>
      </w:r>
      <w:r w:rsidR="00400D1C" w:rsidRPr="00F84A81">
        <w:rPr>
          <w:rFonts w:ascii="Garamond" w:eastAsiaTheme="minorHAnsi" w:hAnsi="Garamond" w:cs="CG Times"/>
          <w:color w:val="000000" w:themeColor="text1"/>
          <w:sz w:val="24"/>
          <w:szCs w:val="24"/>
          <w:lang w:val="sq-AL"/>
        </w:rPr>
        <w:t>atë deri në pesëmbëdhjetë vjet.</w:t>
      </w:r>
    </w:p>
    <w:p w14:paraId="0A9C95E1" w14:textId="77777777" w:rsidR="00C304A0" w:rsidRPr="00F84A81" w:rsidRDefault="00C304A0"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D55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293/b</w:t>
      </w:r>
    </w:p>
    <w:p w14:paraId="4368D55E"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Ndërhyrja në të dhënat kompjuterike</w:t>
      </w:r>
    </w:p>
    <w:p w14:paraId="4368D55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r w:rsidR="00766634" w:rsidRPr="00F84A81">
        <w:rPr>
          <w:rFonts w:ascii="Garamond" w:eastAsiaTheme="minorHAnsi" w:hAnsi="Garamond" w:cs="CG Times"/>
          <w:i/>
          <w:iCs/>
          <w:color w:val="000000" w:themeColor="text1"/>
          <w:sz w:val="24"/>
          <w:szCs w:val="24"/>
          <w:lang w:val="sq-AL"/>
        </w:rPr>
        <w:t>; shtuar paragrafi i tretë me ligjin nr. 36/2017, datë 30.3.2017</w:t>
      </w:r>
      <w:r w:rsidRPr="00F84A81">
        <w:rPr>
          <w:rFonts w:ascii="Garamond" w:eastAsiaTheme="minorHAnsi" w:hAnsi="Garamond" w:cs="CG Times"/>
          <w:i/>
          <w:iCs/>
          <w:color w:val="000000" w:themeColor="text1"/>
          <w:sz w:val="24"/>
          <w:szCs w:val="24"/>
          <w:lang w:val="sq-AL"/>
        </w:rPr>
        <w:t>)</w:t>
      </w:r>
    </w:p>
    <w:p w14:paraId="4368D560"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561" w14:textId="77777777" w:rsidR="00001A47" w:rsidRPr="00F84A81" w:rsidRDefault="00EC5FB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w:t>
      </w:r>
      <w:r w:rsidR="00001A47" w:rsidRPr="00F84A81">
        <w:rPr>
          <w:rFonts w:ascii="Garamond" w:eastAsiaTheme="minorHAnsi" w:hAnsi="Garamond" w:cs="CG Times"/>
          <w:color w:val="000000" w:themeColor="text1"/>
          <w:sz w:val="24"/>
          <w:szCs w:val="24"/>
          <w:lang w:val="sq-AL"/>
        </w:rPr>
        <w:t>Dëmtimi, shtrembërimi, ndryshimi, fshirja apo suprimimi i paautorizuar i të dhënave kompjuterike dënohen me burgim nga gjashtë muaj deri në tre vjet.</w:t>
      </w:r>
    </w:p>
    <w:p w14:paraId="4368D56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në të dhënat kompjuterike ushtarake, të sigurisë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kombëtare, të rendit publik, të mbrojtjes civile, të shëndetësisë apo në çdo të dhënë tjetër kompjuterike, me rëndësi publike, dënohet me burgim nga tre deri në dhjetë vjet.</w:t>
      </w:r>
    </w:p>
    <w:p w14:paraId="4368D563" w14:textId="77777777" w:rsidR="00001A47" w:rsidRPr="00F84A81" w:rsidRDefault="00766634"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Në rastet kur veprimet e parashikuara në paragrafin e parë janë kryer nga një i mitur, ndaj tij do të zbatohen dispozitat e Kodit të Drejtësisë për të Mitur.</w:t>
      </w:r>
    </w:p>
    <w:p w14:paraId="4368D564" w14:textId="77777777" w:rsidR="00766634" w:rsidRPr="00F84A81" w:rsidRDefault="00766634"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p>
    <w:p w14:paraId="4368D565"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293/c</w:t>
      </w:r>
    </w:p>
    <w:p w14:paraId="4368D566"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Ndërhyrja në sistemet kompjuterike</w:t>
      </w:r>
    </w:p>
    <w:p w14:paraId="4368D56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r w:rsidR="00766634" w:rsidRPr="00F84A81">
        <w:rPr>
          <w:rFonts w:ascii="Garamond" w:eastAsiaTheme="minorHAnsi" w:hAnsi="Garamond" w:cs="CG Times"/>
          <w:i/>
          <w:iCs/>
          <w:color w:val="000000" w:themeColor="text1"/>
          <w:sz w:val="24"/>
          <w:szCs w:val="24"/>
          <w:lang w:val="sq-AL"/>
        </w:rPr>
        <w:t>; shtuar paragrafi i tretë me ligjin nr. 36/2017, datë 30.3.2017</w:t>
      </w:r>
      <w:r w:rsidRPr="00F84A81">
        <w:rPr>
          <w:rFonts w:ascii="Garamond" w:eastAsiaTheme="minorHAnsi" w:hAnsi="Garamond" w:cs="CG Times"/>
          <w:i/>
          <w:iCs/>
          <w:color w:val="000000" w:themeColor="text1"/>
          <w:sz w:val="24"/>
          <w:szCs w:val="24"/>
          <w:lang w:val="sq-AL"/>
        </w:rPr>
        <w:t>)</w:t>
      </w:r>
    </w:p>
    <w:p w14:paraId="4368D568"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56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Krijimi i pengesave serioze dhe të paautorizuara për të cenuar funksionimin e një sistemi kompjuterik, nëpërmjet futjes, dëmtimit, shtrembërimit, ndryshimit, fshirjes apo suprimimit të të dhënave, dënohet me burgim nga tre deri në shtatë vjet.</w:t>
      </w:r>
    </w:p>
    <w:p w14:paraId="4368D56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Kur kjo vepër kryhet në sistemet kompjuterike ushtarake, të sigurisë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kombëtare, të rendit publik, të mbrojtjes civile, të shëndetësisë apo në çdo sistem tjetër kompjuterik, me rëndësi publike, dënohet me burgim nga pesë deri në pesëmbëdhjetë vjet.</w:t>
      </w:r>
    </w:p>
    <w:p w14:paraId="4368D56B" w14:textId="77777777" w:rsidR="00766634" w:rsidRPr="00F84A81" w:rsidRDefault="0076663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Në rastet kur veprimet e parashikuara në paragrafin e parë janë kryer nga një i mitur, ndaj tij do të zbatohen dispozitat e Kodit të Drejtësisë për të Mitur.</w:t>
      </w:r>
    </w:p>
    <w:p w14:paraId="4368D56C"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56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293/ç</w:t>
      </w:r>
    </w:p>
    <w:p w14:paraId="4368D56E"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Keqpërdorimi i pajisjeve</w:t>
      </w:r>
    </w:p>
    <w:p w14:paraId="4368D5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10 023, datë 27.11.2008)</w:t>
      </w:r>
    </w:p>
    <w:p w14:paraId="4368D570"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5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Prodhimi, mbajtja, shitja, dhënia në përdorim, shpërndarja apo çdo veprim</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tjetër, për vënien në dispozicion të një pajisjeje, ku përfshihen edhe një program kompjuterik, një fjalëkalim kompjuterik, një kod hyrjeje apo një e dhënë e tillë e ngjashme, të cilat janë krijuar ose përshtatur për hyrjen në një sistem kompjuterik ose në një pjesë të tij, me qëllim kryerjen e veprave penale, të parashikuara në nenet 192/b, 293/a, 293/b e 293/c të këtij Kodi, dënohen me burgim nga gjashtë muaj deri në pesë vjet.</w:t>
      </w:r>
    </w:p>
    <w:p w14:paraId="4368D57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7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293/d</w:t>
      </w:r>
    </w:p>
    <w:p w14:paraId="4368D57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Shitja e paautorizuar e kartave SIM</w:t>
      </w:r>
    </w:p>
    <w:p w14:paraId="4368D5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w:t>
      </w:r>
      <w:r w:rsidR="00383FB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98, datë 31.7.2014)</w:t>
      </w:r>
    </w:p>
    <w:p w14:paraId="4368D576" w14:textId="77777777" w:rsidR="00001A47" w:rsidRPr="00F84A81" w:rsidRDefault="00001A47" w:rsidP="00001A47">
      <w:pPr>
        <w:autoSpaceDE w:val="0"/>
        <w:autoSpaceDN w:val="0"/>
        <w:adjustRightInd w:val="0"/>
        <w:spacing w:after="0" w:line="240" w:lineRule="auto"/>
        <w:ind w:firstLine="280"/>
        <w:rPr>
          <w:rFonts w:ascii="Garamond" w:eastAsiaTheme="minorHAnsi" w:hAnsi="Garamond"/>
          <w:color w:val="000000" w:themeColor="text1"/>
          <w:sz w:val="24"/>
          <w:szCs w:val="24"/>
          <w:lang w:val="sq-AL"/>
        </w:rPr>
      </w:pPr>
    </w:p>
    <w:p w14:paraId="4368D5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Shkelja e rregullave të caktuara për shpërndarjen, shitjen dhe pajisjen me produkte/karta SIM përbën kundërvajtje penale dhe dënohet me burgim nga tridhjetë ditë deri në gjashtë muaj.</w:t>
      </w:r>
    </w:p>
    <w:p w14:paraId="4368D578" w14:textId="25554BAC"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594EE61E" w14:textId="77777777" w:rsidR="00D72AB6" w:rsidRPr="00F84A81" w:rsidRDefault="00D72AB6" w:rsidP="00D72AB6">
      <w:pPr>
        <w:spacing w:after="0" w:line="240" w:lineRule="auto"/>
        <w:jc w:val="center"/>
        <w:rPr>
          <w:rFonts w:ascii="Garamond" w:hAnsi="Garamond"/>
          <w:color w:val="000000" w:themeColor="text1"/>
          <w:sz w:val="24"/>
          <w:szCs w:val="24"/>
        </w:rPr>
      </w:pPr>
      <w:r w:rsidRPr="00F84A81">
        <w:rPr>
          <w:rFonts w:ascii="Garamond" w:hAnsi="Garamond"/>
          <w:color w:val="000000" w:themeColor="text1"/>
          <w:sz w:val="24"/>
          <w:szCs w:val="24"/>
        </w:rPr>
        <w:t>Neni 293/1</w:t>
      </w:r>
    </w:p>
    <w:p w14:paraId="42DEDFFE" w14:textId="77777777" w:rsidR="00D72AB6" w:rsidRPr="00F84A81" w:rsidRDefault="00D72AB6" w:rsidP="00D72AB6">
      <w:pPr>
        <w:spacing w:after="0" w:line="240" w:lineRule="auto"/>
        <w:jc w:val="center"/>
        <w:rPr>
          <w:rFonts w:ascii="Garamond" w:hAnsi="Garamond"/>
          <w:b/>
          <w:color w:val="000000" w:themeColor="text1"/>
          <w:sz w:val="24"/>
          <w:szCs w:val="24"/>
        </w:rPr>
      </w:pPr>
      <w:r w:rsidRPr="00F84A81">
        <w:rPr>
          <w:rFonts w:ascii="Garamond" w:hAnsi="Garamond"/>
          <w:b/>
          <w:color w:val="000000" w:themeColor="text1"/>
          <w:sz w:val="24"/>
          <w:szCs w:val="24"/>
        </w:rPr>
        <w:t>Pushimi i mjetit në karrexhatë në rresht të dytë</w:t>
      </w:r>
    </w:p>
    <w:p w14:paraId="3D6A4D86" w14:textId="03ED7A4C" w:rsidR="00D72AB6" w:rsidRPr="00F84A81" w:rsidRDefault="00D72AB6" w:rsidP="00D72AB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me ligjin nr. 8, datë 28.1.2026)</w:t>
      </w:r>
    </w:p>
    <w:p w14:paraId="7B43FDF8" w14:textId="77777777" w:rsidR="00D72AB6" w:rsidRPr="00F84A81" w:rsidRDefault="00D72AB6" w:rsidP="00D72AB6">
      <w:pPr>
        <w:spacing w:after="0" w:line="240" w:lineRule="auto"/>
        <w:rPr>
          <w:rFonts w:ascii="Garamond" w:hAnsi="Garamond"/>
          <w:color w:val="000000" w:themeColor="text1"/>
          <w:sz w:val="24"/>
          <w:szCs w:val="24"/>
        </w:rPr>
      </w:pPr>
    </w:p>
    <w:p w14:paraId="7A73061B" w14:textId="29931FA4" w:rsidR="00D72AB6" w:rsidRPr="00F84A81" w:rsidRDefault="00D72AB6" w:rsidP="00D72AB6">
      <w:pPr>
        <w:spacing w:after="0" w:line="240" w:lineRule="auto"/>
        <w:rPr>
          <w:rFonts w:ascii="Garamond" w:hAnsi="Garamond"/>
          <w:color w:val="000000" w:themeColor="text1"/>
          <w:sz w:val="24"/>
          <w:szCs w:val="24"/>
        </w:rPr>
      </w:pPr>
      <w:r w:rsidRPr="00F84A81">
        <w:rPr>
          <w:rFonts w:ascii="Garamond" w:hAnsi="Garamond"/>
          <w:color w:val="000000" w:themeColor="text1"/>
          <w:sz w:val="24"/>
          <w:szCs w:val="24"/>
        </w:rPr>
        <w:t xml:space="preserve">Pushimi i mjetit në karrexhatë në rresht të dytë, përveç rasteve kur kemi të bëjmë me 2 mjete me pedal, 2 ciklomotorë me dy rrota ose 2 motorë me dy rrota, që pengon qartazi dhe në mënyrë të drejtpërdrejtë lëvizjen e automjeteve në shërbim të policisë, zjarrfikëseve e të autoambulancave apo shërbimeve të tjera të institucioneve, bllokon tërësisht rrugën, duke e bërë të pamundur kalimin e mjeteve të tjera ose shkakton bllokim total të rrugës për këmbësorët, duke u bërë pengesë serioze për sigurinë publike, përbën kundërvajtje penale dhe dënohet me gjobë </w:t>
      </w:r>
      <w:r w:rsidR="000F065D" w:rsidRPr="00F84A81">
        <w:rPr>
          <w:rFonts w:ascii="Garamond" w:hAnsi="Garamond"/>
          <w:color w:val="000000" w:themeColor="text1"/>
          <w:sz w:val="24"/>
          <w:szCs w:val="24"/>
        </w:rPr>
        <w:t>ose me burgim gjer në një vit.</w:t>
      </w:r>
    </w:p>
    <w:p w14:paraId="5444DE20" w14:textId="77777777" w:rsidR="00D72AB6" w:rsidRPr="00F84A81" w:rsidRDefault="00D72AB6"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5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SEKSIONI IV</w:t>
      </w:r>
    </w:p>
    <w:p w14:paraId="4368D57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SEKRETIT DHE KUFIJVE SHTETËRORË</w:t>
      </w:r>
    </w:p>
    <w:p w14:paraId="342E9FB2" w14:textId="0B0C43DD" w:rsidR="00C304A0" w:rsidRPr="00F84A81" w:rsidRDefault="00C304A0" w:rsidP="00C76F9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rPr>
          <w:rFonts w:ascii="Garamond" w:eastAsiaTheme="minorHAnsi" w:hAnsi="Garamond" w:cs="CG Times"/>
          <w:color w:val="000000" w:themeColor="text1"/>
          <w:sz w:val="24"/>
          <w:szCs w:val="24"/>
          <w:lang w:val="sq-AL"/>
        </w:rPr>
      </w:pPr>
    </w:p>
    <w:p w14:paraId="4368D5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294</w:t>
      </w:r>
    </w:p>
    <w:p w14:paraId="4368D5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Tregimi i sekretit shtetëror nga personi që i është besuar</w:t>
      </w:r>
    </w:p>
    <w:p w14:paraId="4368D57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5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Tregimi, përhapja dhe informimi i fakteve, shifrave, përmbajtjes së dokumenteve apo materialeve që, sipas ligjit të njohur publikisht, përbëjnë sekret shtetëror, nga personi që i është besuar ose që ka mundur të vijë në dijeni për to për shkak të detyrës, dënohen me gjobë ose me burgim gjer në pesë vjet.</w:t>
      </w:r>
    </w:p>
    <w:p w14:paraId="4368D5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e bërë botërisht, dënohet me gjobë ose me burgim gjer në dhjetë vjet.</w:t>
      </w:r>
    </w:p>
    <w:p w14:paraId="4368D58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5C70E216"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4368D582" w14:textId="1A69806F"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295</w:t>
      </w:r>
    </w:p>
    <w:p w14:paraId="4368D5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Tregimi i sekretit shtetëror nga shtetasit</w:t>
      </w:r>
    </w:p>
    <w:p w14:paraId="4368D58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p>
    <w:p w14:paraId="4368D5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Tregimi, përhapja dhe informimi i fakteve, shifrave, përmbajtjes së dokumenteve apo materialeve që, sipas ligjit të njohur publikisht, përbëjnë sekret shtetëror, nga cilido që ka mundur të vijë në dijeni për to, dënohen me gjobë ose me burgim gjer në tre vjet.</w:t>
      </w:r>
    </w:p>
    <w:p w14:paraId="4368D5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e bërë botërisht, dënohet me gjobë ose me burgim gjer në pesë vjet.</w:t>
      </w:r>
    </w:p>
    <w:p w14:paraId="4368D587" w14:textId="77777777" w:rsidR="00AA3B6E" w:rsidRPr="00F84A81" w:rsidRDefault="00AA3B6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p>
    <w:p w14:paraId="4368D58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295/a</w:t>
      </w:r>
    </w:p>
    <w:p w14:paraId="4368D58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Zbulimi i akteve ose të dhënave sekrete</w:t>
      </w:r>
    </w:p>
    <w:p w14:paraId="4368D58A" w14:textId="77777777" w:rsidR="00001A47"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383FB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52799B" w:rsidRPr="00F84A81">
        <w:rPr>
          <w:rFonts w:ascii="Garamond" w:eastAsiaTheme="minorHAnsi" w:hAnsi="Garamond" w:cs="CG Times"/>
          <w:i/>
          <w:iCs/>
          <w:color w:val="000000" w:themeColor="text1"/>
          <w:sz w:val="24"/>
          <w:szCs w:val="24"/>
          <w:lang w:val="sq-AL"/>
        </w:rPr>
        <w:t>)</w:t>
      </w:r>
    </w:p>
    <w:p w14:paraId="4368D5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58C"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 xml:space="preserve"> Zbulimi ndaj të tretëve i të dhënave ose ndihma për të zbuluar të dhënat, të cilat ligji i përcakton si sekret, nga ana e një funksionari publik ose e një personi të ngarkuar me një shërbim publik, në kundërshtim me përmbushjen e rregullt të detyrës ose duke abuzuar me cilësitë e veta, dënohet me gjobë ose me burgim deri në pesë vjet.</w:t>
      </w:r>
    </w:p>
    <w:p w14:paraId="4368D58D"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Zbulimi ndaj të tretëve i të dhënave, të cilat përbëjnë sekret tregtar industrial ose profesional, nga ana e personave publikë, që kanë detyrë ruajtjen e tyre, dënohet me gjobë ose me burgim deri në tre vjet.</w:t>
      </w:r>
    </w:p>
    <w:p w14:paraId="4368D58E" w14:textId="77777777" w:rsidR="00001A47" w:rsidRPr="00F84A81" w:rsidRDefault="00001A47" w:rsidP="00001A47">
      <w:pPr>
        <w:pStyle w:val="Paragraf02"/>
        <w:rPr>
          <w:rFonts w:eastAsiaTheme="minorHAnsi"/>
          <w:color w:val="000000" w:themeColor="text1"/>
          <w:szCs w:val="24"/>
          <w:lang w:val="sq-AL"/>
        </w:rPr>
      </w:pPr>
      <w:r w:rsidRPr="00F84A81">
        <w:rPr>
          <w:rFonts w:eastAsiaTheme="minorHAnsi"/>
          <w:color w:val="000000" w:themeColor="text1"/>
          <w:szCs w:val="24"/>
          <w:lang w:val="sq-AL"/>
        </w:rPr>
        <w:t>Zbulimi i akteve sekrete ose i të dhënave, që përmbajnë aktet sekrete, nga prokurori ose oficeri i policisë gjyqësore, si dhe mosrespektimi i detyrimeve të përcaktuara në nenin 103 të Kodit të Procedurës Penale, dënohet me burgim nga një deri në pesë vjet.</w:t>
      </w:r>
    </w:p>
    <w:p w14:paraId="4368D58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Zbulimi i akteve sekrete ose i</w:t>
      </w:r>
      <w:r w:rsidR="00383FBD"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 dhënave të përmbajtura në aktet sekrete nga</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persona</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 tjerë,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që kanë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dijeni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për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dhëna</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për procedimin penal e që janë paralajmëruar nga prokurori ose oficeri i policisë gjyqësore për moszbulimin e tyre, dënohet me burgim deri në tre vjet.</w:t>
      </w:r>
    </w:p>
    <w:p w14:paraId="4368D59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Zbulimi i të dhënave sekrete, që kanë lidhje me identitetin, procesin e bashkëpunimit, të mbrojtjes ose për vendndodhjen e dëshmitarëve e të bashkëpunëtorëve të drejtësisë, të cilët përfitojnë mbrojtje të veçantë, sipas ligjeve në fuqi, dënohet me burgim nga dy deri në gjashtë vjet.</w:t>
      </w:r>
    </w:p>
    <w:p w14:paraId="4368D59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Zbulimi i sekretit që ka sjellë si pasojë vdekjen, plagosjen e rëndë ose ka rrezikuar seriozisht jetën apo shëndetin e dëshmitarëve ose të bashkëpunëtorëve të drejtësisë, të familjarëve të tyre apo të punonjësve të policisë, të ngarkuar me mbrojtjen e tyre, dënohet me burgim nga tre deri në tetë vjet.</w:t>
      </w:r>
    </w:p>
    <w:p w14:paraId="4368D5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9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295/b</w:t>
      </w:r>
    </w:p>
    <w:p w14:paraId="4368D594"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Shfrytëzimi i paligjshëm i të dhënave tregtare</w:t>
      </w:r>
    </w:p>
    <w:p w14:paraId="4368D59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596"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5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Tregtimi i një malli apo ofrimi i një shërbimi nëpërmjet përdorimit të informacionit ose të dhënave që përbëjnë sekret tregtar ose informacion të privilegjuar nga persona që e kanë ose duhet ta kenë këtë informacion apo të dhënë, dënohet me gjobë ose me burgim gjer në katër vjet.</w:t>
      </w:r>
    </w:p>
    <w:p w14:paraId="37776578" w14:textId="4B783566" w:rsidR="00C304A0" w:rsidRPr="00F84A81" w:rsidRDefault="00C304A0" w:rsidP="00C76F9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59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296</w:t>
      </w:r>
    </w:p>
    <w:p w14:paraId="4368D59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Humbja e dokumenteve sekrete </w:t>
      </w:r>
    </w:p>
    <w:p w14:paraId="4368D59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9C" w14:textId="77777777" w:rsidR="00001A47"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Humbja e dokumenteve apo materialeve të tjera që, sipas ligjit të njohur publikisht, përbëjnë sekret shtetëror, nga personi që i janë besuar për ruajtje apo për përdorim, dënohet me gjobë ose me burgim gjer në tre vjet.</w:t>
      </w:r>
      <w:r w:rsidR="00F920D1" w:rsidRPr="00F84A81">
        <w:rPr>
          <w:rFonts w:ascii="Garamond" w:eastAsiaTheme="minorHAnsi" w:hAnsi="Garamond" w:cs="CG Times"/>
          <w:color w:val="000000" w:themeColor="text1"/>
          <w:sz w:val="24"/>
          <w:szCs w:val="24"/>
          <w:lang w:val="sq-AL"/>
        </w:rPr>
        <w:t xml:space="preserve"> </w:t>
      </w:r>
      <w:r w:rsidR="00DD5CB1" w:rsidRPr="00F84A81">
        <w:rPr>
          <w:rFonts w:ascii="Garamond" w:eastAsiaTheme="minorHAnsi" w:hAnsi="Garamond" w:cs="CG Times"/>
          <w:color w:val="000000" w:themeColor="text1"/>
          <w:sz w:val="24"/>
          <w:szCs w:val="24"/>
          <w:lang w:val="sq-AL"/>
        </w:rPr>
        <w:t xml:space="preserve"> </w:t>
      </w:r>
    </w:p>
    <w:p w14:paraId="4368D5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297</w:t>
      </w:r>
    </w:p>
    <w:p w14:paraId="4368D5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Kalimi i paligjshëm i kufirit shtetëror </w:t>
      </w:r>
    </w:p>
    <w:p w14:paraId="4368D59F" w14:textId="77777777" w:rsidR="00001A47" w:rsidRPr="00F84A81"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8279, datë 15.1.1998; 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9188, datë 12.2.2004)</w:t>
      </w:r>
    </w:p>
    <w:p w14:paraId="4368D5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A1" w14:textId="77777777" w:rsidR="00001A47" w:rsidRPr="00F84A81"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Kalimi i paligjshëm i kufijve shtetërorë përbën kundërvajtje penale dhe dënohet me gjobë ose me burgim gjer në dy vjet.</w:t>
      </w:r>
    </w:p>
    <w:p w14:paraId="4368D5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A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298 </w:t>
      </w:r>
    </w:p>
    <w:p w14:paraId="4368D5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color w:val="000000" w:themeColor="text1"/>
          <w:sz w:val="24"/>
          <w:szCs w:val="24"/>
          <w:lang w:val="sq-AL"/>
        </w:rPr>
      </w:pPr>
      <w:r w:rsidRPr="00F84A81">
        <w:rPr>
          <w:rFonts w:ascii="Garamond" w:eastAsiaTheme="minorHAnsi" w:hAnsi="Garamond" w:cs="CG Times"/>
          <w:b/>
          <w:bCs/>
          <w:color w:val="000000" w:themeColor="text1"/>
          <w:sz w:val="24"/>
          <w:szCs w:val="24"/>
          <w:lang w:val="sq-AL"/>
        </w:rPr>
        <w:t>Ndihma për kalim të paligjshëm të kufijve</w:t>
      </w:r>
    </w:p>
    <w:p w14:paraId="4368D5A5" w14:textId="129BAFBC" w:rsidR="00001A47" w:rsidRPr="00F84A81" w:rsidRDefault="005B4EC3"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000A3136" w:rsidRPr="00F84A81">
        <w:rPr>
          <w:rFonts w:ascii="Garamond" w:eastAsiaTheme="minorHAnsi" w:hAnsi="Garamond" w:cs="CG Times"/>
          <w:i/>
          <w:iCs/>
          <w:color w:val="000000" w:themeColor="text1"/>
          <w:sz w:val="24"/>
          <w:szCs w:val="24"/>
          <w:lang w:val="sq-AL"/>
        </w:rPr>
        <w:t xml:space="preserve">një paragraf </w:t>
      </w:r>
      <w:r w:rsidRPr="00F84A81">
        <w:rPr>
          <w:rFonts w:ascii="Garamond" w:eastAsiaTheme="minorHAnsi" w:hAnsi="Garamond" w:cs="CG Times"/>
          <w:i/>
          <w:iCs/>
          <w:color w:val="000000" w:themeColor="text1"/>
          <w:sz w:val="24"/>
          <w:szCs w:val="24"/>
          <w:lang w:val="sq-AL"/>
        </w:rPr>
        <w:t>me ligjin nr. 8733, datë 24.1.2001; n</w:t>
      </w:r>
      <w:r w:rsidR="00001A47" w:rsidRPr="00F84A81">
        <w:rPr>
          <w:rFonts w:ascii="Garamond" w:eastAsiaTheme="minorHAnsi" w:hAnsi="Garamond" w:cs="CG Times"/>
          <w:i/>
          <w:iCs/>
          <w:color w:val="000000" w:themeColor="text1"/>
          <w:sz w:val="24"/>
          <w:szCs w:val="24"/>
          <w:lang w:val="sq-AL"/>
        </w:rPr>
        <w:t xml:space="preserve">dryshuar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9188, datë 12.2.2004; ndryshuar titulli dhe paragrafi i parë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9686, datë 26.2.2007;</w:t>
      </w:r>
      <w:r w:rsidR="000A3136" w:rsidRPr="00F84A81">
        <w:rPr>
          <w:rFonts w:ascii="Garamond" w:eastAsiaTheme="minorHAnsi" w:hAnsi="Garamond" w:cs="CG Times"/>
          <w:i/>
          <w:iCs/>
          <w:color w:val="000000" w:themeColor="text1"/>
          <w:sz w:val="24"/>
          <w:szCs w:val="24"/>
          <w:lang w:val="sq-AL"/>
        </w:rPr>
        <w:t xml:space="preserve"> </w:t>
      </w:r>
      <w:r w:rsidR="00001A47"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 xml:space="preserve">23/2012, datë 1.3.2012; </w:t>
      </w:r>
      <w:r w:rsidR="0052799B" w:rsidRPr="00F84A81">
        <w:rPr>
          <w:rFonts w:ascii="Garamond" w:eastAsiaTheme="minorHAnsi" w:hAnsi="Garamond" w:cs="CG Times"/>
          <w:i/>
          <w:iCs/>
          <w:color w:val="000000" w:themeColor="text1"/>
          <w:sz w:val="24"/>
          <w:szCs w:val="24"/>
          <w:lang w:val="sq-AL"/>
        </w:rPr>
        <w:t xml:space="preserve">shfuqizuar </w:t>
      </w:r>
      <w:r w:rsidR="00001A47"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144, datë 2.5.2013)</w:t>
      </w:r>
    </w:p>
    <w:p w14:paraId="4368D5A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A7"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Strehimi, shoqërimi, vënia në dispozicion ose përdorimi i mjeteve të lundrimit, të fluturimit ose i mjeteve të tjera të transportit apo çdo ndihmë tjetër, me qëllim kalimin e paligjshëm të kufirit të Republikës së Shqipërisë ose për hyrjen e paligjshme të një personi në një shtet tjetër, pa qenë shtetas i tij ose që nuk ka leje qëndrimi në atë shtet,</w:t>
      </w:r>
      <w:r w:rsidR="00F920D1" w:rsidRPr="00F84A81">
        <w:rPr>
          <w:color w:val="000000" w:themeColor="text1"/>
          <w:szCs w:val="24"/>
          <w:lang w:val="sq-AL"/>
        </w:rPr>
        <w:t xml:space="preserve"> </w:t>
      </w:r>
      <w:r w:rsidRPr="00F84A81">
        <w:rPr>
          <w:color w:val="000000" w:themeColor="text1"/>
          <w:szCs w:val="24"/>
          <w:lang w:val="sq-AL"/>
        </w:rPr>
        <w:t>dënohet me burgim nga një deri në katër vjet.</w:t>
      </w:r>
    </w:p>
    <w:p w14:paraId="4368D5A8" w14:textId="77777777" w:rsidR="00EC5FB7" w:rsidRPr="00F84A81" w:rsidRDefault="00001A47" w:rsidP="00001A47">
      <w:pPr>
        <w:pStyle w:val="Paragraf02"/>
        <w:rPr>
          <w:color w:val="000000" w:themeColor="text1"/>
          <w:szCs w:val="24"/>
          <w:lang w:val="sq-AL"/>
        </w:rPr>
      </w:pPr>
      <w:r w:rsidRPr="00F84A81">
        <w:rPr>
          <w:color w:val="000000" w:themeColor="text1"/>
          <w:szCs w:val="24"/>
          <w:lang w:val="sq-AL"/>
        </w:rPr>
        <w:t>Kur ndihma jepet për qëllime fitimi, dënohet me bur</w:t>
      </w:r>
      <w:r w:rsidR="00EC5FB7" w:rsidRPr="00F84A81">
        <w:rPr>
          <w:color w:val="000000" w:themeColor="text1"/>
          <w:szCs w:val="24"/>
          <w:lang w:val="sq-AL"/>
        </w:rPr>
        <w:t>gim nga tre deri në shtatë vjet.</w:t>
      </w:r>
    </w:p>
    <w:p w14:paraId="4368D5A9"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kjo vepër kryhet në bashkëpunim ose më shumë se një herë, apo ka sjellë pasoja të rënda, dënohet me burgim nga pesë deri në dhjetë vjet.</w:t>
      </w:r>
    </w:p>
    <w:p w14:paraId="4368D5AA"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vepra ka sjellë si pasojë vdekjen e të dëmtuarit, dënohet me burgim jo më pak se pesëmbëdhjetë vjet ose me burgim të përjetshëm.</w:t>
      </w:r>
    </w:p>
    <w:p w14:paraId="4368D5A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vepra penale kryhet nëpërmjet shfrytëzimit të funksionit shtetëror ose shërbimit publik, dënimi me burgim </w:t>
      </w:r>
      <w:r w:rsidR="009B5C18" w:rsidRPr="00F84A81">
        <w:rPr>
          <w:rFonts w:ascii="Garamond" w:eastAsiaTheme="minorHAnsi" w:hAnsi="Garamond" w:cs="CG Times"/>
          <w:color w:val="000000" w:themeColor="text1"/>
          <w:sz w:val="24"/>
          <w:szCs w:val="24"/>
          <w:lang w:val="sq-AL"/>
        </w:rPr>
        <w:t>shtohet</w:t>
      </w:r>
      <w:r w:rsidRPr="00F84A81">
        <w:rPr>
          <w:rFonts w:ascii="Garamond" w:eastAsiaTheme="minorHAnsi" w:hAnsi="Garamond" w:cs="CG Times"/>
          <w:color w:val="000000" w:themeColor="text1"/>
          <w:sz w:val="24"/>
          <w:szCs w:val="24"/>
          <w:lang w:val="sq-AL"/>
        </w:rPr>
        <w:t xml:space="preserve"> me ¼ e dënimit të dhënë.</w:t>
      </w:r>
    </w:p>
    <w:p w14:paraId="4368D5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A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299</w:t>
      </w:r>
    </w:p>
    <w:p w14:paraId="4368D5A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Shkelja e rregullave mbi fluturimet </w:t>
      </w:r>
    </w:p>
    <w:p w14:paraId="4368D5A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B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Shkelja e rregullave mbi fluturimet ndërkombëtare si, hyrja ose dalja nga territori i Republikës së Shqipërisë pa leje fluturimi, mosrespektimi i vijave të fluturimit, i vendeve të zbritjes, i korridoreve ajrore apo lartësisë të caktuar të fluturimit, dënohet me gjobë ose me burgim gjer në pesë vjet.</w:t>
      </w:r>
    </w:p>
    <w:p w14:paraId="4368D5B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B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IX</w:t>
      </w:r>
    </w:p>
    <w:p w14:paraId="4368D5B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KUNDËR DREJTËSISË</w:t>
      </w:r>
    </w:p>
    <w:p w14:paraId="4368D5B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B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300</w:t>
      </w:r>
    </w:p>
    <w:p w14:paraId="4368D5B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Moskallëzimi i krimit </w:t>
      </w:r>
    </w:p>
    <w:p w14:paraId="4368D5B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B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Moskallëzimi në organet e ndjekjes penale, në gjykatë, në organet e rendit publik, të pushtetit ose të administratës, i një krimi që është duke u kryer apo që është kryer, dënohet me gjobë ose me burgim gjer në tre vjet.</w:t>
      </w:r>
    </w:p>
    <w:p w14:paraId="4368D5B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Përjashtohen nga detyrimi për kallëzim të paralindurit dhe të paslindurit, vëllezërit dhe motrat, bashkëshorti, adoptuesi dhe të adoptuarit, si edhe personat që janë të detyruar të ruajnë një sekret të njohur për shkak të detyrës apo profesionit.</w:t>
      </w:r>
    </w:p>
    <w:p w14:paraId="4368D5B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301</w:t>
      </w:r>
    </w:p>
    <w:p w14:paraId="4368D5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Veprime që pengojnë zbulimin e së vërtetës</w:t>
      </w:r>
    </w:p>
    <w:p w14:paraId="4368D5B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BE" w14:textId="356888E3" w:rsidR="00001A47" w:rsidRPr="00F84A81"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Kryerja e veprimeve për të ndryshuar vendin e kryerjes së veprës penale duke prishur, ndryshuar apo fshirë gjurmët e saj ose duke lëvizur, fshehur, asgjësuar, vjedhur, falsifikuar një send apo një </w:t>
      </w:r>
      <w:r w:rsidRPr="00F84A81">
        <w:rPr>
          <w:rFonts w:ascii="Garamond" w:eastAsiaTheme="minorHAnsi" w:hAnsi="Garamond" w:cs="CG Times"/>
          <w:color w:val="000000" w:themeColor="text1"/>
          <w:sz w:val="24"/>
          <w:szCs w:val="24"/>
          <w:lang w:val="sq-AL"/>
        </w:rPr>
        <w:lastRenderedPageBreak/>
        <w:t xml:space="preserve">dokument me qëllim për të vështirësuar dhe penguar zbulimin e veprës penale dhe të autorit të saj, dënohet me gjobë </w:t>
      </w:r>
      <w:r w:rsidR="00C76F96" w:rsidRPr="00F84A81">
        <w:rPr>
          <w:rFonts w:ascii="Garamond" w:eastAsiaTheme="minorHAnsi" w:hAnsi="Garamond" w:cs="CG Times"/>
          <w:color w:val="000000" w:themeColor="text1"/>
          <w:sz w:val="24"/>
          <w:szCs w:val="24"/>
          <w:lang w:val="sq-AL"/>
        </w:rPr>
        <w:t>ose me burgim gjer në tre vjet.</w:t>
      </w:r>
    </w:p>
    <w:p w14:paraId="06582E1B" w14:textId="77777777" w:rsidR="00C76F96" w:rsidRPr="00F84A81" w:rsidRDefault="00C76F96"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B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302</w:t>
      </w:r>
    </w:p>
    <w:p w14:paraId="4368D5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Përkrahja e autorit të krimit </w:t>
      </w:r>
    </w:p>
    <w:p w14:paraId="4368D5C1" w14:textId="47CA51ED" w:rsidR="00001A47" w:rsidRPr="00F84A81" w:rsidRDefault="00936242"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(Shtuar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9275, datë 16.9.2004;</w:t>
      </w:r>
      <w:r w:rsidR="00383FBD" w:rsidRPr="00F84A81">
        <w:rPr>
          <w:rFonts w:ascii="Garamond" w:eastAsiaTheme="minorHAnsi" w:hAnsi="Garamond" w:cs="CG Times"/>
          <w:i/>
          <w:iCs/>
          <w:color w:val="000000" w:themeColor="text1"/>
          <w:sz w:val="24"/>
          <w:szCs w:val="24"/>
          <w:lang w:val="sq-AL"/>
        </w:rPr>
        <w:t xml:space="preserve"> </w:t>
      </w:r>
      <w:r w:rsidR="00400D1C" w:rsidRPr="00F84A81">
        <w:rPr>
          <w:rFonts w:ascii="Garamond" w:eastAsiaTheme="minorHAnsi" w:hAnsi="Garamond" w:cs="CG Times"/>
          <w:i/>
          <w:iCs/>
          <w:color w:val="000000" w:themeColor="text1"/>
          <w:sz w:val="24"/>
          <w:szCs w:val="24"/>
          <w:lang w:val="sq-AL"/>
        </w:rPr>
        <w:t>shtuar paragrafi i dytë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52799B" w:rsidRPr="00F84A81">
        <w:rPr>
          <w:rFonts w:ascii="Garamond" w:eastAsiaTheme="minorHAnsi" w:hAnsi="Garamond" w:cs="CG Times"/>
          <w:i/>
          <w:iCs/>
          <w:color w:val="000000" w:themeColor="text1"/>
          <w:sz w:val="24"/>
          <w:szCs w:val="24"/>
          <w:lang w:val="sq-AL"/>
        </w:rPr>
        <w:t>9686, datë 26.2.2007</w:t>
      </w:r>
      <w:r w:rsidR="00001A47" w:rsidRPr="00F84A81">
        <w:rPr>
          <w:rFonts w:ascii="Garamond" w:eastAsiaTheme="minorHAnsi" w:hAnsi="Garamond" w:cs="CG Times"/>
          <w:i/>
          <w:iCs/>
          <w:color w:val="000000" w:themeColor="text1"/>
          <w:sz w:val="24"/>
          <w:szCs w:val="24"/>
          <w:lang w:val="sq-AL"/>
        </w:rPr>
        <w:t>)</w:t>
      </w:r>
    </w:p>
    <w:p w14:paraId="4368D5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Furnizimi i autorit të një krimi me ushqime, me mjete të tjera për jetesë ose sigurimi i një banese, vendqëndrimi ose me çdo mënyrë tjetër me qëllim që t’i shpëtojë kërkimit, kapjes ose arrestimit, dënohet me gjobë ose me burgim gjer në pesë vjet.</w:t>
      </w:r>
    </w:p>
    <w:p w14:paraId="4368D5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 kur kryhet në lidhje me veprat penale, të parashikuara në nenet 73, 74, 75, 79, 219, 220, 221, 230, 230/a, 230/b, 231, 232, 232/a, 234/a, 234/b, 284/a, 333 e 333/a të këtij Kodi, dënohet me burgim nga dy deri në shtatë vjet.</w:t>
      </w:r>
    </w:p>
    <w:p w14:paraId="4368D5C5" w14:textId="72D695D7" w:rsidR="00001A47" w:rsidRPr="00F84A81"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Përjashtohen nga përgjegjësia penale të paralindurit dhe të paslindurit, vëllezërit dhe motrat, bashkëshorti</w:t>
      </w:r>
      <w:r w:rsidR="005B4EC3" w:rsidRPr="00F84A81">
        <w:rPr>
          <w:rFonts w:ascii="Garamond" w:eastAsiaTheme="minorHAnsi" w:hAnsi="Garamond" w:cs="CG Times"/>
          <w:color w:val="000000" w:themeColor="text1"/>
          <w:sz w:val="24"/>
          <w:szCs w:val="24"/>
          <w:lang w:val="sq-AL"/>
        </w:rPr>
        <w:t>, adoptuesit dhe të adoptuarit.</w:t>
      </w:r>
    </w:p>
    <w:p w14:paraId="2D3F4215" w14:textId="77777777" w:rsidR="00C76F96" w:rsidRPr="00F84A81" w:rsidRDefault="00C76F96"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C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303</w:t>
      </w:r>
    </w:p>
    <w:p w14:paraId="4368D5C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Fshehja ose asgjësimi i kufomës</w:t>
      </w:r>
    </w:p>
    <w:p w14:paraId="4368D5C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C9" w14:textId="0DD36934" w:rsidR="00001A47" w:rsidRPr="00F84A81"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Fshehja ose asgjësimi i kufomës së një personi, viktimë e vrasjes apo të veprave të tjera të dhunshme, e bërë me qëllim për të ndihmuar autorin e krimit që t’i shpëtojë kërkimit, kapjes dhe arrestimit, dënohet me gjobë o</w:t>
      </w:r>
      <w:r w:rsidR="005B4EC3" w:rsidRPr="00F84A81">
        <w:rPr>
          <w:rFonts w:ascii="Garamond" w:eastAsiaTheme="minorHAnsi" w:hAnsi="Garamond" w:cs="CG Times"/>
          <w:color w:val="000000" w:themeColor="text1"/>
          <w:sz w:val="24"/>
          <w:szCs w:val="24"/>
          <w:lang w:val="sq-AL"/>
        </w:rPr>
        <w:t>se me burgim gjer në pesë vjet.</w:t>
      </w:r>
    </w:p>
    <w:p w14:paraId="0277B14F" w14:textId="77777777" w:rsidR="00C76F96" w:rsidRPr="00F84A81" w:rsidRDefault="00C76F96"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304</w:t>
      </w:r>
    </w:p>
    <w:p w14:paraId="4368D5C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Detyrimi për të kallëzuar provën</w:t>
      </w:r>
    </w:p>
    <w:p w14:paraId="4368D5C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C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Mosparaqitja menjëherë për të kallëzuar ose dëshmuar para organeve të prokurorisë, gjykatës apo organeve të rendit, për provën e njohur që e bën të pafajshëm një person tjetër që akuzohet ose është dënuar për një vepër penale, dënohet me gjobë ose me burgim gjer në pesë vjet.</w:t>
      </w:r>
    </w:p>
    <w:p w14:paraId="4368D5C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Përjashtohen nga detyrimi për kallëzim autori i veprës penale, si dhe personat që vijnë në dijeni të provës për shkak të detyrës apo profesionit dhe janë të detyruar të mos kallëzojnë e dëshmojnë për të.</w:t>
      </w:r>
    </w:p>
    <w:p w14:paraId="4368D5C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D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305</w:t>
      </w:r>
    </w:p>
    <w:p w14:paraId="4368D5D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Kallëzimi i rremë </w:t>
      </w:r>
    </w:p>
    <w:p w14:paraId="4368D5D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D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Kallëzimi për kryerjen e një krimi që dihet se nuk është kryer ose për kryerjen e një krimi nga një person që dihet se nuk e ka kryer atë, si edhe, krijimi i provave të rreme me qëllim që të bëhen ndjekje penale, dënohen me gjobë ose me burgim gjer në pesë vjet.</w:t>
      </w:r>
    </w:p>
    <w:p w14:paraId="4368D5D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D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305/a</w:t>
      </w:r>
    </w:p>
    <w:p w14:paraId="4368D5D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Deklaratat e rreme përpara prokurorit</w:t>
      </w:r>
    </w:p>
    <w:p w14:paraId="4368D5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D5D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5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Kushdo që, gjatë hetimeve apo procedimeve penale, i pyetur nga një prokuror që të japë informacionin e duhur lidhur me hetimin, jep të dhëna, me gojë ose me shkrim, që ai e di se janë, </w:t>
      </w:r>
      <w:r w:rsidRPr="00F84A81">
        <w:rPr>
          <w:rFonts w:ascii="Garamond" w:eastAsiaTheme="minorHAnsi" w:hAnsi="Garamond" w:cs="CG Times"/>
          <w:color w:val="000000" w:themeColor="text1"/>
          <w:sz w:val="24"/>
          <w:szCs w:val="24"/>
          <w:lang w:val="sq-AL"/>
        </w:rPr>
        <w:lastRenderedPageBreak/>
        <w:t>tërësisht ose pjesërisht, të rreme apo fsheh fakte ose prova, dënohet me gjobë ose me burgim deri në një</w:t>
      </w:r>
      <w:r w:rsidR="00A32B2E"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vit.</w:t>
      </w:r>
    </w:p>
    <w:p w14:paraId="4368D5DA" w14:textId="77777777" w:rsidR="00001A47" w:rsidRPr="00F84A81"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 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14:paraId="4368D5DB" w14:textId="77777777" w:rsidR="00A32B2E" w:rsidRPr="00F84A81"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305/b</w:t>
      </w:r>
    </w:p>
    <w:p w14:paraId="4368D5D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Deklaratat e rreme përpara oficerit të policisë gjyqësore</w:t>
      </w:r>
    </w:p>
    <w:p w14:paraId="4368D5DE" w14:textId="080C31A8"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D5D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color w:val="000000" w:themeColor="text1"/>
          <w:sz w:val="24"/>
          <w:szCs w:val="24"/>
          <w:lang w:val="sq-AL"/>
        </w:rPr>
      </w:pPr>
    </w:p>
    <w:p w14:paraId="4368D5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Kushdo që, gjatë hetimit, i pyetur nga një oficer i policisë gjyqësore që të japë informacionin e duhur, jep të dhëna, me gojë ose me shkrim, që ai i di se janë,</w:t>
      </w:r>
      <w:r w:rsidR="0052799B"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tërësisht ose pjesërisht, të rreme apo fsheh fakte ose prova, përbën kundërvajtje penale dhe dënohet me gjobë ose me burgim deri në gjashtë muaj.</w:t>
      </w:r>
    </w:p>
    <w:p w14:paraId="4368D5E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14:paraId="4368D5E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306</w:t>
      </w:r>
    </w:p>
    <w:p w14:paraId="4368D5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Dëshmia e rreme </w:t>
      </w:r>
    </w:p>
    <w:p w14:paraId="4368D5E5" w14:textId="76FC303E" w:rsidR="0052799B" w:rsidRPr="00F84A81" w:rsidRDefault="005B4EC3"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paragrafi i parë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8733, datë 24.1.2001;</w:t>
      </w:r>
      <w:r w:rsidR="00383FB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shtuar paragrafi i tretë</w:t>
      </w:r>
      <w:r w:rsidR="0052799B" w:rsidRPr="00F84A81">
        <w:rPr>
          <w:rFonts w:ascii="Garamond" w:eastAsiaTheme="minorHAnsi" w:hAnsi="Garamond" w:cs="CG Times"/>
          <w:i/>
          <w:iCs/>
          <w:color w:val="000000" w:themeColor="text1"/>
          <w:sz w:val="24"/>
          <w:szCs w:val="24"/>
          <w:lang w:val="sq-AL"/>
        </w:rPr>
        <w:t>,</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9275, datë 16.9.2004;</w:t>
      </w:r>
      <w:r w:rsidR="00383FBD" w:rsidRPr="00F84A81">
        <w:rPr>
          <w:rFonts w:ascii="Garamond" w:eastAsiaTheme="minorHAnsi" w:hAnsi="Garamond" w:cs="CG Times"/>
          <w:i/>
          <w:iCs/>
          <w:color w:val="000000" w:themeColor="text1"/>
          <w:sz w:val="24"/>
          <w:szCs w:val="24"/>
          <w:lang w:val="sq-AL"/>
        </w:rPr>
        <w:t xml:space="preserve"> </w:t>
      </w:r>
    </w:p>
    <w:p w14:paraId="4368D5E6" w14:textId="77777777" w:rsidR="00001A47" w:rsidRPr="00F84A81" w:rsidRDefault="005B4EC3"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fjalë në paragrafin e tretë</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9686, datë 26.2.2007)</w:t>
      </w:r>
    </w:p>
    <w:p w14:paraId="4368D5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E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Dëshmia e rreme e bërë përpara gjykatës përbën kundërvajtje penale dhe dënohet me gjobë ose me burgim gjer në dy vjet.</w:t>
      </w:r>
    </w:p>
    <w:p w14:paraId="4368D5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dëshmia e rreme bëhet me qëllim fitimi apo çdo interes tjetër të dhënë apo të premtuar, dënohet me gjobë ose me burgim gjer në tre vjet.</w:t>
      </w:r>
    </w:p>
    <w:p w14:paraId="4368D5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Po kjo vepër</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kur kryhet në lidhje me veprat penale të parashikuara në nenet 234/a, 234/b, 284/a 333 e 333/a të këtij Kodi, dënohet me burgim nga dy deri në gjashtë vjet.</w:t>
      </w:r>
    </w:p>
    <w:p w14:paraId="4368D5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307</w:t>
      </w:r>
    </w:p>
    <w:p w14:paraId="4368D5E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Refuzimi për të dëshmuar</w:t>
      </w:r>
    </w:p>
    <w:p w14:paraId="4368D5EE" w14:textId="77777777" w:rsidR="00001A47" w:rsidRPr="00F84A81" w:rsidRDefault="005B4EC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(Ndryshuar paragrafi i dytë</w:t>
      </w:r>
      <w:r w:rsidR="00001A47" w:rsidRPr="00F84A81">
        <w:rPr>
          <w:rFonts w:ascii="Garamond" w:eastAsiaTheme="minorHAnsi" w:hAnsi="Garamond" w:cs="CG Times"/>
          <w:i/>
          <w:iCs/>
          <w:color w:val="000000" w:themeColor="text1"/>
          <w:sz w:val="24"/>
          <w:szCs w:val="24"/>
          <w:lang w:val="sq-AL"/>
        </w:rPr>
        <w:t>, shtuar paragrafi i fundit</w:t>
      </w:r>
      <w:r w:rsidR="0052799B" w:rsidRPr="00F84A81">
        <w:rPr>
          <w:rFonts w:ascii="Garamond" w:eastAsiaTheme="minorHAnsi" w:hAnsi="Garamond" w:cs="CG Times"/>
          <w:i/>
          <w:iCs/>
          <w:color w:val="000000" w:themeColor="text1"/>
          <w:sz w:val="24"/>
          <w:szCs w:val="24"/>
          <w:lang w:val="sq-AL"/>
        </w:rPr>
        <w:t>,</w:t>
      </w:r>
      <w:r w:rsidR="00001A47" w:rsidRPr="00F84A81">
        <w:rPr>
          <w:rFonts w:ascii="Garamond" w:eastAsiaTheme="minorHAnsi" w:hAnsi="Garamond" w:cs="CG Times"/>
          <w:i/>
          <w:iCs/>
          <w:color w:val="000000" w:themeColor="text1"/>
          <w:sz w:val="24"/>
          <w:szCs w:val="24"/>
          <w:lang w:val="sq-AL"/>
        </w:rPr>
        <w:t xml:space="preserve"> me ligjin </w:t>
      </w:r>
      <w:r w:rsidR="002878C4" w:rsidRPr="00F84A81">
        <w:rPr>
          <w:rFonts w:ascii="Garamond" w:eastAsiaTheme="minorHAnsi" w:hAnsi="Garamond" w:cs="CG Times"/>
          <w:i/>
          <w:iCs/>
          <w:color w:val="000000" w:themeColor="text1"/>
          <w:sz w:val="24"/>
          <w:szCs w:val="24"/>
          <w:lang w:val="sq-AL"/>
        </w:rPr>
        <w:t xml:space="preserve">nr. </w:t>
      </w:r>
      <w:r w:rsidR="00001A47" w:rsidRPr="00F84A81">
        <w:rPr>
          <w:rFonts w:ascii="Garamond" w:eastAsiaTheme="minorHAnsi" w:hAnsi="Garamond" w:cs="CG Times"/>
          <w:i/>
          <w:iCs/>
          <w:color w:val="000000" w:themeColor="text1"/>
          <w:sz w:val="24"/>
          <w:szCs w:val="24"/>
          <w:lang w:val="sq-AL"/>
        </w:rPr>
        <w:t>9686, datë 26.2.2007)</w:t>
      </w:r>
    </w:p>
    <w:p w14:paraId="4368D5E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F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Refuzimi për t’iu përgjigjur pyetjeve rreth dijenisë për kryerjen e një vepre penale apo të autorit të saj, përbën kundërvajtje penale dhe dënohet me gjobë ose me burgim gjer në një vit.</w:t>
      </w:r>
    </w:p>
    <w:p w14:paraId="4368D5F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refuzimi për të dëshmuar bëhet me qëllim fitimi apo çdo interes tjetër të dhënë apo të premtuar, dënohet</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me burgim nga një deri në katër vjet.</w:t>
      </w:r>
    </w:p>
    <w:p w14:paraId="4368D5F2" w14:textId="77777777" w:rsidR="00001A47" w:rsidRPr="00F84A81"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w:t>
      </w:r>
      <w:r w:rsidR="005B4EC3" w:rsidRPr="00F84A81">
        <w:rPr>
          <w:rFonts w:ascii="Garamond" w:eastAsiaTheme="minorHAnsi" w:hAnsi="Garamond" w:cs="CG Times"/>
          <w:color w:val="000000" w:themeColor="text1"/>
          <w:sz w:val="24"/>
          <w:szCs w:val="24"/>
          <w:lang w:val="sq-AL"/>
        </w:rPr>
        <w:t>o për t’iu përgjigjur pyetjeve.</w:t>
      </w:r>
    </w:p>
    <w:p w14:paraId="15F0857E" w14:textId="757F827C" w:rsidR="00C304A0" w:rsidRPr="00F84A81"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0D7E2F01"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6F908CE7"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F4" w14:textId="11E093BE"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308</w:t>
      </w:r>
    </w:p>
    <w:p w14:paraId="4368D5F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Përkthimi i rremë</w:t>
      </w:r>
    </w:p>
    <w:p w14:paraId="4368D5F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F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Shtrembërimi me dashje i përmbajtjes së një dokumenti apo shkrimi të dhënë për përkthim nga organet e ndjekjes penale apo gjykata ose përkthimi i rremë përpara tyre, përbën kundërvajtje penale dhe dënohet me gjobë ose me burgim gjer në dy vjet.</w:t>
      </w:r>
    </w:p>
    <w:p w14:paraId="4368D5F8" w14:textId="51A7A63B" w:rsidR="00383FBD"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përkthimi i rremë bëhet me qëllim fitimi apo çdo interes tjetër të dhënë apo të premtuar, dënohet me gjobë ose me burgim gjer në tre vjet.</w:t>
      </w:r>
    </w:p>
    <w:p w14:paraId="27A0FA8E" w14:textId="77777777" w:rsidR="00C76F96" w:rsidRPr="00F84A81" w:rsidRDefault="00C76F96"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F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309</w:t>
      </w:r>
    </w:p>
    <w:p w14:paraId="4368D5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Ekspertimi i rremë</w:t>
      </w:r>
    </w:p>
    <w:p w14:paraId="4368D5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5F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Dhënia me dashje e rezultateve të rreme në raportet e ekspertimit të bëra me shkrim apo me gojë përpara organeve të ndjekjes penale ose gjykatës, dënohet me gjobë ose me burgim gjer në tre vjet.</w:t>
      </w:r>
    </w:p>
    <w:p w14:paraId="4368D5F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ekspertimi i rremë bëhet me qëllim fitimi apo çdo interes tjetër të dhënë apo të premtuar, dënohet me gjobë ose me burgim gjer në pesë vjet.</w:t>
      </w:r>
    </w:p>
    <w:p w14:paraId="4368D5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5F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310</w:t>
      </w:r>
    </w:p>
    <w:p w14:paraId="4368D60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Mosparaqitja e dëshmitarit, ekspertit apo përkthyesit </w:t>
      </w:r>
    </w:p>
    <w:p w14:paraId="4368D60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0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Mosparaqitja e dëshmitarit, ekspertit apo përkthyesit, pa shkaqe të arsyeshme ose mospranimi prej tyre për të kryer detyrat e caktuara nga organi i ndjekjes penale ose gjykata, përbën kundërvajtje penale dhe dënohet me gjobë ose me burgim gjer në gjashtë muaj.</w:t>
      </w:r>
    </w:p>
    <w:p w14:paraId="4368D60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0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311</w:t>
      </w:r>
    </w:p>
    <w:p w14:paraId="4368D6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Kanosja për të mos kallëzuar</w:t>
      </w:r>
    </w:p>
    <w:p w14:paraId="4368D606" w14:textId="2A481EFF"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r w:rsidR="00383FB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6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b/>
          <w:bCs/>
          <w:color w:val="000000" w:themeColor="text1"/>
          <w:sz w:val="24"/>
          <w:szCs w:val="24"/>
          <w:lang w:val="sq-AL"/>
        </w:rPr>
      </w:pPr>
    </w:p>
    <w:p w14:paraId="4368D6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ab/>
      </w:r>
      <w:r w:rsidRPr="00F84A81">
        <w:rPr>
          <w:rFonts w:ascii="Garamond" w:eastAsiaTheme="minorHAnsi" w:hAnsi="Garamond" w:cs="CG Times"/>
          <w:color w:val="000000" w:themeColor="text1"/>
          <w:sz w:val="24"/>
          <w:szCs w:val="24"/>
          <w:lang w:val="sq-AL"/>
        </w:rPr>
        <w:t>Kanosja, që i bëhet të dëmtuarit nga vepra penale, me qëllim që të mos kallëzojë, të ankohet apo të tërheqë kallëzimin ose ankimin e bërë, dënohet me burgim nga një deri në katër vjet.</w:t>
      </w:r>
    </w:p>
    <w:p w14:paraId="4368D6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312</w:t>
      </w:r>
    </w:p>
    <w:p w14:paraId="4368D60B" w14:textId="77777777" w:rsidR="00001A47" w:rsidRPr="00F84A81"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dëshmitarit, i ekspertit ose përkthyesit</w:t>
      </w:r>
    </w:p>
    <w:p w14:paraId="4368D60C" w14:textId="5EFA8FBB"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 xml:space="preserve">me ligjin </w:t>
      </w:r>
      <w:r w:rsidR="005B4EC3" w:rsidRPr="00F84A81">
        <w:rPr>
          <w:rFonts w:ascii="Garamond" w:eastAsiaTheme="minorHAnsi" w:hAnsi="Garamond" w:cs="CG Times"/>
          <w:i/>
          <w:iCs/>
          <w:color w:val="000000" w:themeColor="text1"/>
          <w:sz w:val="24"/>
          <w:szCs w:val="24"/>
          <w:lang w:val="sq-AL"/>
        </w:rPr>
        <w:t xml:space="preserve">nr. 8733, datë 24.1.2001;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52799B"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Premtimi, propozimi ose dhënia, drejtpërdrejt ose tërthorazi, i çfarëdo përfitimi të parregullt, për vete ose për persona të tretë, dëshmitarit, ekspertit ose përkthyesit, për të siguruar deklarime ose dëshmi, ekspertim ose përkthim të rremë ose për të refuzuar kryerjen e detyrimeve të tyre përpara organeve të ndjekjes penale dhe gjykatës, dënohen me burgim deri në katër vjet.</w:t>
      </w:r>
    </w:p>
    <w:p w14:paraId="4368D6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312/a</w:t>
      </w:r>
    </w:p>
    <w:p w14:paraId="4368D6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Kanosja për deklarime a dëshmi, ekspertim ose përkthim </w:t>
      </w:r>
    </w:p>
    <w:p w14:paraId="4368D6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të rremë</w:t>
      </w:r>
    </w:p>
    <w:p w14:paraId="4368D613" w14:textId="4B11549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00383FB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9686, datë 26.2.2007)</w:t>
      </w:r>
    </w:p>
    <w:p w14:paraId="4368D61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1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ab/>
        <w:t>Kanosja ose vepra të tjera dhune, që i bëhen personit për të siguruar deklarime a dëshmi, ekspertim ose përkthim të rremë ose për të refuzuar kryerjen e detyrave të tyre përpara organeve të ndjekjes penale dhe gjykatës dënohet me burgim nga një deri në katër vjet.</w:t>
      </w:r>
    </w:p>
    <w:p w14:paraId="4368D6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313</w:t>
      </w:r>
    </w:p>
    <w:p w14:paraId="4368D6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Fillimi i paligjshëm i ndjekjes penale</w:t>
      </w:r>
    </w:p>
    <w:p w14:paraId="4368D6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1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Fillimi i paligjshëm i ndjekjes penale nga prokurori kundër një personi që dihet se është i pafajshëm dënohet me gjobë ose me burgim gjer në pesë vjet.</w:t>
      </w:r>
    </w:p>
    <w:p w14:paraId="4368D6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313/a </w:t>
      </w:r>
    </w:p>
    <w:p w14:paraId="4368D6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Zhdukja ose humbja e fashikullit</w:t>
      </w:r>
    </w:p>
    <w:p w14:paraId="4368D61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6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20"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Zhdukja ose humbja me çdo mënyrë e fashikullit të hetimit ose të gjykimit, si dhe heqja prej tyre e dokumenteve, shkresave ose të dhënave të tjera që ndodhen të bashkuara me to, kur ka sjellë pasoja të rënda në dëm të interesave të shtetasve ose të shtetit, dënohet me gjobë ose me burgim gjer në pesë vjet.</w:t>
      </w:r>
      <w:r w:rsidR="00F920D1" w:rsidRPr="00F84A81">
        <w:rPr>
          <w:color w:val="000000" w:themeColor="text1"/>
          <w:szCs w:val="24"/>
          <w:lang w:val="sq-AL"/>
        </w:rPr>
        <w:t xml:space="preserve"> </w:t>
      </w:r>
      <w:r w:rsidRPr="00F84A81">
        <w:rPr>
          <w:color w:val="000000" w:themeColor="text1"/>
          <w:szCs w:val="24"/>
          <w:lang w:val="sq-AL"/>
        </w:rPr>
        <w:t xml:space="preserve"> </w:t>
      </w:r>
    </w:p>
    <w:p w14:paraId="4368D6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313/b</w:t>
      </w:r>
    </w:p>
    <w:p w14:paraId="4368D62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Ndalimi i dhënies dhe i shpalljes së të dhënave në kundërshtim me ligjin</w:t>
      </w:r>
    </w:p>
    <w:p w14:paraId="4368D624"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r w:rsidR="00383FBD"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0937DE" w:rsidRPr="00F84A81">
        <w:rPr>
          <w:rFonts w:ascii="Garamond" w:eastAsiaTheme="minorHAnsi" w:hAnsi="Garamond" w:cs="CG Times"/>
          <w:i/>
          <w:iCs/>
          <w:color w:val="000000" w:themeColor="text1"/>
          <w:sz w:val="24"/>
          <w:szCs w:val="24"/>
          <w:lang w:val="sq-AL"/>
        </w:rPr>
        <w:t xml:space="preserve">; ndryshuar pika 1, shtuar pikat 2 e 3, dhe rinumëruar paragrafët, </w:t>
      </w:r>
      <w:r w:rsidR="00B54011" w:rsidRPr="00F84A81">
        <w:rPr>
          <w:rFonts w:ascii="Garamond" w:eastAsiaTheme="minorHAnsi" w:hAnsi="Garamond" w:cs="CG Times"/>
          <w:i/>
          <w:iCs/>
          <w:color w:val="000000" w:themeColor="text1"/>
          <w:sz w:val="24"/>
          <w:szCs w:val="24"/>
          <w:lang w:val="sq-AL"/>
        </w:rPr>
        <w:t>me ligjin nr. 36/2017, datë 30.3.2017</w:t>
      </w:r>
      <w:r w:rsidRPr="00F84A81">
        <w:rPr>
          <w:rFonts w:ascii="Garamond" w:eastAsiaTheme="minorHAnsi" w:hAnsi="Garamond" w:cs="CG Times"/>
          <w:i/>
          <w:iCs/>
          <w:color w:val="000000" w:themeColor="text1"/>
          <w:sz w:val="24"/>
          <w:szCs w:val="24"/>
          <w:lang w:val="sq-AL"/>
        </w:rPr>
        <w:t>)</w:t>
      </w:r>
    </w:p>
    <w:p w14:paraId="4368D62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26" w14:textId="77777777" w:rsidR="00B54011" w:rsidRPr="00F84A81" w:rsidRDefault="00A32B2E" w:rsidP="00A32B2E">
      <w:pPr>
        <w:pStyle w:val="Paragraf02"/>
        <w:rPr>
          <w:color w:val="000000" w:themeColor="text1"/>
          <w:szCs w:val="24"/>
          <w:lang w:val="sq-AL"/>
        </w:rPr>
      </w:pPr>
      <w:r w:rsidRPr="00F84A81">
        <w:rPr>
          <w:color w:val="000000" w:themeColor="text1"/>
          <w:szCs w:val="24"/>
          <w:lang w:val="sq-AL"/>
        </w:rPr>
        <w:t xml:space="preserve">1. </w:t>
      </w:r>
      <w:r w:rsidR="00B54011" w:rsidRPr="00F84A81">
        <w:rPr>
          <w:color w:val="000000" w:themeColor="text1"/>
          <w:szCs w:val="24"/>
          <w:lang w:val="sq-AL"/>
        </w:rPr>
        <w:t>Dhënia ose</w:t>
      </w:r>
      <w:r w:rsidR="00F920D1" w:rsidRPr="00F84A81">
        <w:rPr>
          <w:color w:val="000000" w:themeColor="text1"/>
          <w:szCs w:val="24"/>
          <w:lang w:val="sq-AL"/>
        </w:rPr>
        <w:t xml:space="preserve"> </w:t>
      </w:r>
      <w:r w:rsidR="00B54011" w:rsidRPr="00F84A81">
        <w:rPr>
          <w:color w:val="000000" w:themeColor="text1"/>
          <w:szCs w:val="24"/>
          <w:lang w:val="sq-AL"/>
        </w:rPr>
        <w:t>publikimi</w:t>
      </w:r>
      <w:r w:rsidR="00F920D1" w:rsidRPr="00F84A81">
        <w:rPr>
          <w:color w:val="000000" w:themeColor="text1"/>
          <w:szCs w:val="24"/>
          <w:lang w:val="sq-AL"/>
        </w:rPr>
        <w:t xml:space="preserve"> </w:t>
      </w:r>
      <w:r w:rsidR="00B54011" w:rsidRPr="00F84A81">
        <w:rPr>
          <w:color w:val="000000" w:themeColor="text1"/>
          <w:szCs w:val="24"/>
          <w:lang w:val="sq-AL"/>
        </w:rPr>
        <w:t>me çfarëdo lloj forme, në kundërshtim me ligjin</w:t>
      </w:r>
      <w:r w:rsidR="00F920D1" w:rsidRPr="00F84A81">
        <w:rPr>
          <w:color w:val="000000" w:themeColor="text1"/>
          <w:szCs w:val="24"/>
          <w:lang w:val="sq-AL"/>
        </w:rPr>
        <w:t xml:space="preserve"> </w:t>
      </w:r>
      <w:r w:rsidR="00B54011" w:rsidRPr="00F84A81">
        <w:rPr>
          <w:color w:val="000000" w:themeColor="text1"/>
          <w:szCs w:val="24"/>
          <w:lang w:val="sq-AL"/>
        </w:rPr>
        <w:t>e të dhënave me karakter të klasifikuar dhe konfidencial që rrezikojnë jetën, integritetin fizik ose lirinë e personave të mbrojtur, sipas legjislacionit në fuqi</w:t>
      </w:r>
      <w:r w:rsidR="00F920D1" w:rsidRPr="00F84A81">
        <w:rPr>
          <w:color w:val="000000" w:themeColor="text1"/>
          <w:szCs w:val="24"/>
          <w:lang w:val="sq-AL"/>
        </w:rPr>
        <w:t xml:space="preserve"> </w:t>
      </w:r>
      <w:r w:rsidR="00B54011" w:rsidRPr="00F84A81">
        <w:rPr>
          <w:color w:val="000000" w:themeColor="text1"/>
          <w:szCs w:val="24"/>
          <w:lang w:val="sq-AL"/>
        </w:rPr>
        <w:t>për mbrojtjen e dëshmitarëve dhe bashkëpunëtorëve të drejtësisë, me qëllim</w:t>
      </w:r>
      <w:r w:rsidR="00F920D1" w:rsidRPr="00F84A81">
        <w:rPr>
          <w:color w:val="000000" w:themeColor="text1"/>
          <w:szCs w:val="24"/>
          <w:lang w:val="sq-AL"/>
        </w:rPr>
        <w:t xml:space="preserve"> </w:t>
      </w:r>
      <w:r w:rsidR="00B54011" w:rsidRPr="00F84A81">
        <w:rPr>
          <w:color w:val="000000" w:themeColor="text1"/>
          <w:szCs w:val="24"/>
          <w:lang w:val="sq-AL"/>
        </w:rPr>
        <w:t>zbulimin e këtyre personave, dënohet me gjobë ose me burgim deri në dy vjet.</w:t>
      </w:r>
    </w:p>
    <w:p w14:paraId="4368D627" w14:textId="77777777" w:rsidR="00B54011" w:rsidRPr="00F84A81" w:rsidRDefault="00A32B2E" w:rsidP="00A32B2E">
      <w:pPr>
        <w:pStyle w:val="Paragraf02"/>
        <w:rPr>
          <w:color w:val="000000" w:themeColor="text1"/>
          <w:szCs w:val="24"/>
          <w:lang w:val="sq-AL"/>
        </w:rPr>
      </w:pPr>
      <w:r w:rsidRPr="00F84A81">
        <w:rPr>
          <w:color w:val="000000" w:themeColor="text1"/>
          <w:szCs w:val="24"/>
          <w:lang w:val="sq-AL"/>
        </w:rPr>
        <w:t xml:space="preserve">2. </w:t>
      </w:r>
      <w:r w:rsidR="00B54011" w:rsidRPr="00F84A81">
        <w:rPr>
          <w:color w:val="000000" w:themeColor="text1"/>
          <w:szCs w:val="24"/>
          <w:lang w:val="sq-AL"/>
        </w:rPr>
        <w:t>Kur nga kryerja e kësaj vepre penale kanë ardhur pasoja të rënda për shëndetin e tyre dënohet me burgim nga 6 muaj deri në tre vjet.</w:t>
      </w:r>
    </w:p>
    <w:p w14:paraId="4368D628" w14:textId="77777777" w:rsidR="00001A47" w:rsidRPr="00F84A81" w:rsidRDefault="00B54011" w:rsidP="00001A47">
      <w:pPr>
        <w:pStyle w:val="Paragraf02"/>
        <w:rPr>
          <w:color w:val="000000" w:themeColor="text1"/>
          <w:szCs w:val="24"/>
          <w:lang w:val="sq-AL"/>
        </w:rPr>
      </w:pPr>
      <w:r w:rsidRPr="00F84A81">
        <w:rPr>
          <w:color w:val="000000" w:themeColor="text1"/>
          <w:szCs w:val="24"/>
          <w:lang w:val="sq-AL"/>
        </w:rPr>
        <w:t>3</w:t>
      </w:r>
      <w:r w:rsidR="00001A47" w:rsidRPr="00F84A81">
        <w:rPr>
          <w:color w:val="000000" w:themeColor="text1"/>
          <w:szCs w:val="24"/>
          <w:lang w:val="sq-AL"/>
        </w:rPr>
        <w:t>. Kur kjo vepër</w:t>
      </w:r>
      <w:r w:rsidR="00F920D1" w:rsidRPr="00F84A81">
        <w:rPr>
          <w:color w:val="000000" w:themeColor="text1"/>
          <w:szCs w:val="24"/>
          <w:lang w:val="sq-AL"/>
        </w:rPr>
        <w:t xml:space="preserve"> </w:t>
      </w:r>
      <w:r w:rsidR="00001A47" w:rsidRPr="00F84A81">
        <w:rPr>
          <w:color w:val="000000" w:themeColor="text1"/>
          <w:szCs w:val="24"/>
          <w:lang w:val="sq-AL"/>
        </w:rPr>
        <w:t>kryhet nga njëri prej personave që kanë përgjegjësinë për të ruajtur karakterin e klasifikuar dhe konfidencial të të dhënave, dënohet me gjobë</w:t>
      </w:r>
      <w:r w:rsidR="00F920D1" w:rsidRPr="00F84A81">
        <w:rPr>
          <w:color w:val="000000" w:themeColor="text1"/>
          <w:szCs w:val="24"/>
          <w:lang w:val="sq-AL"/>
        </w:rPr>
        <w:t xml:space="preserve"> </w:t>
      </w:r>
      <w:r w:rsidR="00001A47" w:rsidRPr="00F84A81">
        <w:rPr>
          <w:color w:val="000000" w:themeColor="text1"/>
          <w:szCs w:val="24"/>
          <w:lang w:val="sq-AL"/>
        </w:rPr>
        <w:t>ose me burgim deri në tre vjet dhe, kur nga kryerja e kësaj vepre kanë ardhur pasoja të rënda për shëndetin e tyre, me burgim nga dy deri në pesë vjet.</w:t>
      </w:r>
    </w:p>
    <w:p w14:paraId="4368D629" w14:textId="77777777" w:rsidR="00001A47" w:rsidRPr="00F84A81" w:rsidRDefault="00B54011" w:rsidP="00001A47">
      <w:pPr>
        <w:pStyle w:val="Paragraf02"/>
        <w:rPr>
          <w:color w:val="000000" w:themeColor="text1"/>
          <w:szCs w:val="24"/>
          <w:lang w:val="sq-AL"/>
        </w:rPr>
      </w:pPr>
      <w:r w:rsidRPr="00F84A81">
        <w:rPr>
          <w:color w:val="000000" w:themeColor="text1"/>
          <w:szCs w:val="24"/>
          <w:lang w:val="sq-AL"/>
        </w:rPr>
        <w:t>4</w:t>
      </w:r>
      <w:r w:rsidR="00001A47" w:rsidRPr="00F84A81">
        <w:rPr>
          <w:color w:val="000000" w:themeColor="text1"/>
          <w:szCs w:val="24"/>
          <w:lang w:val="sq-AL"/>
        </w:rPr>
        <w:t>. Kur vepra ka sjellë si pasojë vdekjen dënohet me burgim nga tre deri në dhjetë vjet.</w:t>
      </w:r>
    </w:p>
    <w:p w14:paraId="4368D62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2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314</w:t>
      </w:r>
    </w:p>
    <w:p w14:paraId="4368D62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Përdorimi i dhunës gjatë hetimeve</w:t>
      </w:r>
    </w:p>
    <w:p w14:paraId="4368D6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2F" w14:textId="6247E5EC" w:rsidR="00A32B2E" w:rsidRPr="00F84A81" w:rsidRDefault="00001A47" w:rsidP="00C76F9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Përdorimi i dhunës nga personi i ngarkuar me zhvillimin e hetimeve për ta detyruar shtetasin të bëjë deklaratë, të dëshmojë ose të pohojë fajësinë e tij a të një tjetri, dënohet me burg</w:t>
      </w:r>
      <w:r w:rsidR="00C76F96" w:rsidRPr="00F84A81">
        <w:rPr>
          <w:rFonts w:ascii="Garamond" w:eastAsiaTheme="minorHAnsi" w:hAnsi="Garamond" w:cs="CG Times"/>
          <w:color w:val="000000" w:themeColor="text1"/>
          <w:sz w:val="24"/>
          <w:szCs w:val="24"/>
          <w:lang w:val="sq-AL"/>
        </w:rPr>
        <w:t>im nga tre gjer në dhjetë vjet.</w:t>
      </w:r>
    </w:p>
    <w:p w14:paraId="7B4C79CE" w14:textId="77777777" w:rsidR="00C76F96" w:rsidRPr="00F84A81" w:rsidRDefault="00C76F96" w:rsidP="00C76F9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3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315</w:t>
      </w:r>
    </w:p>
    <w:p w14:paraId="4368D63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Dhënia e një vendimi të padrejtë </w:t>
      </w:r>
    </w:p>
    <w:p w14:paraId="4368D63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w:t>
      </w:r>
      <w:r w:rsidRPr="00F84A81">
        <w:rPr>
          <w:rFonts w:ascii="Garamond" w:eastAsiaTheme="minorHAnsi" w:hAnsi="Garamond" w:cs="CG Times"/>
          <w:i/>
          <w:iCs/>
          <w:color w:val="000000" w:themeColor="text1"/>
          <w:sz w:val="24"/>
          <w:szCs w:val="24"/>
          <w:lang w:val="sq-AL"/>
        </w:rPr>
        <w:t xml:space="preserve">Shfuqizuar me vendimin e </w:t>
      </w:r>
      <w:r w:rsidRPr="00F84A81">
        <w:rPr>
          <w:rFonts w:ascii="Garamond" w:eastAsiaTheme="minorHAnsi" w:hAnsi="Garamond" w:cs="CG Times"/>
          <w:i/>
          <w:iCs/>
          <w:caps/>
          <w:color w:val="000000" w:themeColor="text1"/>
          <w:sz w:val="24"/>
          <w:szCs w:val="24"/>
          <w:lang w:val="sq-AL"/>
        </w:rPr>
        <w:t>g</w:t>
      </w:r>
      <w:r w:rsidRPr="00F84A81">
        <w:rPr>
          <w:rFonts w:ascii="Garamond" w:eastAsiaTheme="minorHAnsi" w:hAnsi="Garamond" w:cs="CG Times"/>
          <w:i/>
          <w:iCs/>
          <w:color w:val="000000" w:themeColor="text1"/>
          <w:sz w:val="24"/>
          <w:szCs w:val="24"/>
          <w:lang w:val="sq-AL"/>
        </w:rPr>
        <w:t xml:space="preserve">jykatës Kushtetuese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11,</w:t>
      </w:r>
      <w:r w:rsidR="00F920D1" w:rsidRPr="00F84A81">
        <w:rPr>
          <w:rFonts w:ascii="Garamond" w:eastAsiaTheme="minorHAnsi" w:hAnsi="Garamond" w:cs="CG Times"/>
          <w:i/>
          <w:i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datë 2.4.2008</w:t>
      </w:r>
      <w:r w:rsidRPr="00F84A81">
        <w:rPr>
          <w:rFonts w:ascii="Garamond" w:eastAsiaTheme="minorHAnsi" w:hAnsi="Garamond" w:cs="CG Times"/>
          <w:color w:val="000000" w:themeColor="text1"/>
          <w:sz w:val="24"/>
          <w:szCs w:val="24"/>
          <w:lang w:val="sq-AL"/>
        </w:rPr>
        <w:t>)</w:t>
      </w:r>
    </w:p>
    <w:p w14:paraId="4368D63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3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316</w:t>
      </w:r>
    </w:p>
    <w:p w14:paraId="4368D63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Kundërshtimi dhe goditja e gjyqtarit </w:t>
      </w:r>
    </w:p>
    <w:p w14:paraId="4368D63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37" w14:textId="77777777" w:rsidR="00001A47" w:rsidRPr="00F84A81"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Kundërshtimi me dhunë, goditjet dhe vepra të tjera dhune që i bëhen gjyqtarit apo anëtarëve të trupit gjykues, prokurorit, avokatit, ekspertëve, çdo arbitri të caktuar për një çështje, për ta penguar në kryerjen e detyrës apo për shkak të saj, dënohen me gjobë ose me burgim gjer në shtatë vjet.</w:t>
      </w:r>
    </w:p>
    <w:p w14:paraId="473DE20E" w14:textId="46917FE6" w:rsidR="00C304A0" w:rsidRPr="00F84A81" w:rsidRDefault="00C304A0"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39" w14:textId="77777777" w:rsidR="00A32B2E" w:rsidRPr="00F84A81"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317</w:t>
      </w:r>
    </w:p>
    <w:p w14:paraId="4368D63A" w14:textId="77777777" w:rsidR="00A32B2E" w:rsidRPr="00F84A81"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Kanosja e gjyqtarit </w:t>
      </w:r>
    </w:p>
    <w:p w14:paraId="4368D63B" w14:textId="77777777" w:rsidR="00A32B2E" w:rsidRPr="00F84A81"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3D" w14:textId="5DA35E54" w:rsidR="00001A47" w:rsidRPr="00F84A81" w:rsidRDefault="00A32B2E" w:rsidP="00C76F9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Kanosja që i bëhet gjyqtarit apo anëtarëve të trupit gjykues, prokurorit, avokatit ose çdo arbitri të caktuar për një çështje për shkak të veprimtarisë së tyre, dënohet me gjobë </w:t>
      </w:r>
      <w:r w:rsidR="00C76F96" w:rsidRPr="00F84A81">
        <w:rPr>
          <w:rFonts w:ascii="Garamond" w:eastAsiaTheme="minorHAnsi" w:hAnsi="Garamond" w:cs="CG Times"/>
          <w:color w:val="000000" w:themeColor="text1"/>
          <w:sz w:val="24"/>
          <w:szCs w:val="24"/>
          <w:lang w:val="sq-AL"/>
        </w:rPr>
        <w:t>ose me burgim gjer në tre vjet.</w:t>
      </w:r>
    </w:p>
    <w:p w14:paraId="4368D63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318</w:t>
      </w:r>
    </w:p>
    <w:p w14:paraId="4368D63F"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Fyerja e gjyqtarit</w:t>
      </w:r>
    </w:p>
    <w:p w14:paraId="4368D64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641"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42" w14:textId="6685929F"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Fyerja e gjyqtarit apo anëtarëve të trupit gjykues, prokurorit, avokatit ose anëtarit të arbitrazhit, për shkak të veprimtarisë së tyre në një çështje, përbën kundërvajtje penale dhe dënohet me gjobë ose me burgim gjer në tre muaj.</w:t>
      </w:r>
    </w:p>
    <w:p w14:paraId="2D56C47D" w14:textId="77777777" w:rsidR="00C76F96" w:rsidRPr="00F84A81" w:rsidRDefault="00C76F96"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4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319</w:t>
      </w:r>
    </w:p>
    <w:p w14:paraId="4368D64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gjyqtarit, prokurorit dhe i funksionarëve të tjerë të drejtësisë</w:t>
      </w:r>
    </w:p>
    <w:p w14:paraId="4368D645"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w:t>
      </w:r>
      <w:r w:rsidR="0052799B"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4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47"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Premtimi, propozimi ose dhënia, drejtpërdrejt ose tërthorazi, i çfarëdo përfitimi të parregullt, për vete ose për persona të tjerë, gjyqtarit, prokurorit ose çdo punonjësi tjetër të organeve të drejtësisë, për të kryer ose mos kryer një veprim, që lidhet me detyrën a funksionin e tij, dënohen me burgim </w:t>
      </w:r>
      <w:r w:rsidR="00A32B2E" w:rsidRPr="00F84A81">
        <w:rPr>
          <w:rFonts w:ascii="Garamond" w:eastAsiaTheme="minorHAnsi" w:hAnsi="Garamond" w:cs="CG Times"/>
          <w:color w:val="000000" w:themeColor="text1"/>
          <w:sz w:val="24"/>
          <w:szCs w:val="24"/>
          <w:lang w:val="sq-AL"/>
        </w:rPr>
        <w:t>nga një vit deri në katër vjet.</w:t>
      </w:r>
    </w:p>
    <w:p w14:paraId="13334940" w14:textId="77777777" w:rsidR="009164F1" w:rsidRPr="00F84A81" w:rsidRDefault="009164F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4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319/a</w:t>
      </w:r>
    </w:p>
    <w:p w14:paraId="4368D649"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gjyqtarit ose i zyrtarit të gjykatave ndërkombëtare</w:t>
      </w:r>
    </w:p>
    <w:p w14:paraId="4368D64A"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52799B"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Pr="00F84A81">
        <w:rPr>
          <w:rFonts w:ascii="Garamond" w:eastAsiaTheme="minorHAnsi" w:hAnsi="Garamond" w:cs="CG Times"/>
          <w:color w:val="000000" w:themeColor="text1"/>
          <w:sz w:val="24"/>
          <w:szCs w:val="24"/>
          <w:lang w:val="sq-AL"/>
        </w:rPr>
        <w:t>)</w:t>
      </w:r>
    </w:p>
    <w:p w14:paraId="4368D64B"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4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Premtimi, propozimi ose dhënia, drejtpërdrejt a tërthorazi, i çfarëdo përfitimi të parregullt, për vete ose për persona të tjerë, gjyqtarit ose zyrtarit të gjykatave ndërkombëtare, për të kryer apo për të mos kryer një veprim, që lidhet me detyrën a funksionin e tij, dënohen me burgim nga një vit gjer në katër vjet.</w:t>
      </w:r>
    </w:p>
    <w:p w14:paraId="4368D64D"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4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319/b</w:t>
      </w:r>
    </w:p>
    <w:p w14:paraId="4368D64F"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arbitrit vendas dhe të huaj</w:t>
      </w:r>
    </w:p>
    <w:p w14:paraId="4368D650" w14:textId="04BB3B5E"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52799B"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0067467D" w:rsidRPr="00F84A81">
        <w:rPr>
          <w:rFonts w:ascii="Garamond" w:eastAsiaTheme="minorHAnsi" w:hAnsi="Garamond" w:cs="CG Times"/>
          <w:i/>
          <w:iCs/>
          <w:color w:val="000000" w:themeColor="text1"/>
          <w:sz w:val="24"/>
          <w:szCs w:val="24"/>
          <w:lang w:val="sq-AL"/>
        </w:rPr>
        <w:t>144, datë 2.5.2013</w:t>
      </w:r>
      <w:r w:rsidRPr="00F84A81">
        <w:rPr>
          <w:rFonts w:ascii="Garamond" w:eastAsiaTheme="minorHAnsi" w:hAnsi="Garamond" w:cs="CG Times"/>
          <w:color w:val="000000" w:themeColor="text1"/>
          <w:sz w:val="24"/>
          <w:szCs w:val="24"/>
          <w:lang w:val="sq-AL"/>
        </w:rPr>
        <w:t>)</w:t>
      </w:r>
    </w:p>
    <w:p w14:paraId="4368D651"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5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Premtimi, propozimi ose dhënia, drejtpërdrejt a tërthorazi, i çfarëdo përfitimi të parregullt, për vete ose për persona të tjerë, arbitrit vendas ose të huaj, për të kryer apo për të mos kryer një veprim, që lidhet me detyrën a funksionin e tij, dënohen me burgim nga një vit gjer në katër vjet.</w:t>
      </w:r>
    </w:p>
    <w:p w14:paraId="4368D653"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25913F76"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54" w14:textId="68BC944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319/c</w:t>
      </w:r>
    </w:p>
    <w:p w14:paraId="4368D655"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aktiv i anëtarëve të jurive gjyqësore të huaja</w:t>
      </w:r>
    </w:p>
    <w:p w14:paraId="4368D656"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52799B"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Pr="00F84A81">
        <w:rPr>
          <w:rFonts w:ascii="Garamond" w:eastAsiaTheme="minorHAnsi" w:hAnsi="Garamond" w:cs="CG Times"/>
          <w:color w:val="000000" w:themeColor="text1"/>
          <w:sz w:val="24"/>
          <w:szCs w:val="24"/>
          <w:lang w:val="sq-AL"/>
        </w:rPr>
        <w:t>)</w:t>
      </w:r>
    </w:p>
    <w:p w14:paraId="4368D657"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58" w14:textId="77777777" w:rsidR="00001A47" w:rsidRPr="00F84A81"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Premtimi, propozimi ose dhënia, drejtpërdrejt a tërthorazi, i çfarëdo përfitimi të parregullt, për vete ose për persona të tjerë, i anëtarëve të jurive gjyqësore të huaja, për të kryer apo për të mos kryer një veprim, që lidhet me detyrën a funksionin e tij, dënohen me burgim nga një vit gjer në katër vjet.</w:t>
      </w:r>
    </w:p>
    <w:p w14:paraId="4368D659" w14:textId="77777777" w:rsidR="00A32B2E" w:rsidRPr="00F84A81"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5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319/ç</w:t>
      </w:r>
    </w:p>
    <w:p w14:paraId="4368D65B"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pasiv i gjyqtarëve, prokurorëve dhe funksionarëve të tjerë të organeve të drejtësisë</w:t>
      </w:r>
    </w:p>
    <w:p w14:paraId="4368D65C"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9275, datë 16.9.2004; numërtuar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52799B"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5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p>
    <w:p w14:paraId="4368D65E" w14:textId="77777777" w:rsidR="00383FBD"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Kërkimi ose marrja, drejtpërdrejt ose tërthorazi, i çdo lloj përfitimi të parregullt ose i një premtimi të tillë, për vete ose për persona të tjerë, ose pranimi i një oferte a premtimi, që vjen nga përfitimi i parregullt, nga gjyqtari, prokurori ose funksionarë të tjerë të organeve të drejtësisë, për të kryer ose mos kryer një veprim që lidhet me detyrën e funksionin e tij, dënohen me burg</w:t>
      </w:r>
      <w:r w:rsidR="00A32B2E" w:rsidRPr="00F84A81">
        <w:rPr>
          <w:rFonts w:ascii="Garamond" w:eastAsiaTheme="minorHAnsi" w:hAnsi="Garamond" w:cs="CG Times"/>
          <w:color w:val="000000" w:themeColor="text1"/>
          <w:sz w:val="24"/>
          <w:szCs w:val="24"/>
          <w:lang w:val="sq-AL"/>
        </w:rPr>
        <w:t>im nga tre deri në dhjetë vjet.</w:t>
      </w:r>
    </w:p>
    <w:p w14:paraId="4368D65F" w14:textId="77777777" w:rsidR="0052799B" w:rsidRPr="00F84A81" w:rsidRDefault="0052799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6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319/d</w:t>
      </w:r>
    </w:p>
    <w:p w14:paraId="4368D661"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pasiv i gjyqtarit ose i zyrtarit të gjykatave ndërkombëtare</w:t>
      </w:r>
    </w:p>
    <w:p w14:paraId="4368D662"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52799B"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w:t>
      </w:r>
      <w:r w:rsidR="00383FBD" w:rsidRPr="00F84A81">
        <w:rPr>
          <w:rFonts w:ascii="Garamond" w:eastAsiaTheme="minorHAnsi" w:hAnsi="Garamond" w:cs="CG Times"/>
          <w:i/>
          <w:iCs/>
          <w:color w:val="000000" w:themeColor="text1"/>
          <w:sz w:val="24"/>
          <w:szCs w:val="24"/>
          <w:lang w:val="sq-AL"/>
        </w:rPr>
        <w:t xml:space="preserve">edhe dënimin me gjobë, si dënim </w:t>
      </w:r>
      <w:r w:rsidRPr="00F84A81">
        <w:rPr>
          <w:rFonts w:ascii="Garamond" w:eastAsiaTheme="minorHAnsi" w:hAnsi="Garamond" w:cs="CG Times"/>
          <w:i/>
          <w:iCs/>
          <w:color w:val="000000" w:themeColor="text1"/>
          <w:sz w:val="24"/>
          <w:szCs w:val="24"/>
          <w:lang w:val="sq-AL"/>
        </w:rPr>
        <w:t xml:space="preserve">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63"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6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Kërkimi ose marrja, drejtpërdrejt a tërthorazi, i çdo lloj përfitimi të parregullt ose i një premtimi të tillë, për vete ose për persona të tjerë, apo pranimi i një oferte a premtimi që vjen nga përfitimi i parregullt, nga gjyqtari ose zyrtari i një gjykate ndërkombëtare, për të kryer apo për të mos kryer një veprim, që lidhet me detyrën a funksionin e tij, dënohet me burgim nga tre gjer në dhjetë vjet.</w:t>
      </w:r>
    </w:p>
    <w:p w14:paraId="4368D665"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6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319/dh</w:t>
      </w:r>
    </w:p>
    <w:p w14:paraId="4368D667"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pasiv i arbitrit vendas dhe të huaj</w:t>
      </w:r>
    </w:p>
    <w:p w14:paraId="4368D668" w14:textId="77777777" w:rsidR="00001A47" w:rsidRPr="00F84A81" w:rsidRDefault="00001A47" w:rsidP="00A32B2E">
      <w:pPr>
        <w:autoSpaceDE w:val="0"/>
        <w:autoSpaceDN w:val="0"/>
        <w:adjustRightInd w:val="0"/>
        <w:spacing w:after="0" w:line="240" w:lineRule="auto"/>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A32B2E" w:rsidRPr="00F84A81">
        <w:rPr>
          <w:rFonts w:ascii="Garamond" w:eastAsiaTheme="minorHAnsi" w:hAnsi="Garamond" w:cs="CG Times"/>
          <w:i/>
          <w:iCs/>
          <w:color w:val="000000" w:themeColor="text1"/>
          <w:sz w:val="24"/>
          <w:szCs w:val="24"/>
          <w:lang w:val="sq-AL"/>
        </w:rPr>
        <w:t xml:space="preserve">Shtuar me ligjin nr. 23/2012, datë 1.3.2012; shfuqizuar </w:t>
      </w:r>
      <w:r w:rsidR="0052799B" w:rsidRPr="00F84A81">
        <w:rPr>
          <w:rFonts w:ascii="Garamond" w:eastAsiaTheme="minorHAnsi" w:hAnsi="Garamond" w:cs="CG Times"/>
          <w:i/>
          <w:iCs/>
          <w:color w:val="000000" w:themeColor="text1"/>
          <w:sz w:val="24"/>
          <w:szCs w:val="24"/>
          <w:lang w:val="sq-AL"/>
        </w:rPr>
        <w:t xml:space="preserve">pjesa </w:t>
      </w:r>
      <w:r w:rsidRPr="00F84A81">
        <w:rPr>
          <w:rFonts w:ascii="Garamond" w:eastAsiaTheme="minorHAnsi" w:hAnsi="Garamond" w:cs="CG Times"/>
          <w:i/>
          <w:iCs/>
          <w:color w:val="000000" w:themeColor="text1"/>
          <w:sz w:val="24"/>
          <w:szCs w:val="24"/>
          <w:lang w:val="sq-AL"/>
        </w:rPr>
        <w:t xml:space="preserve">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69"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6A" w14:textId="4FAA25A6" w:rsidR="00001A47" w:rsidRPr="00F84A81"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Kërkimi ose marrja, drejtpërdrejt a tërthorazi, i çdo lloj përfitimi të parregullt ose i një premtimi të tillë, për vete ose për persona të tjerë, apo pranimi i një oferte a premtimi që vjen nga përfitimi i parregullt, nga arbitri vendas ose i huaj për të kryer apo për të mos kryer një veprim, që lidhet me detyrën a funksionin e tij, dënohet me burgim nga dy gjer në tetë vjet.</w:t>
      </w:r>
    </w:p>
    <w:p w14:paraId="4D732B11" w14:textId="77777777" w:rsidR="006E6B58" w:rsidRPr="00F84A81" w:rsidRDefault="006E6B58"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6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319/e</w:t>
      </w:r>
    </w:p>
    <w:p w14:paraId="4368D66C"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Korrupsioni pasiv i anëtarëve të jurive gjyqësore të huaja</w:t>
      </w:r>
    </w:p>
    <w:p w14:paraId="4368D66D"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9429D5"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6E"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6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Kërkimi ose marrja, drejtpërdrejt a tërthorazi, i çdo lloj përfitimi të parregullt ose i një premtimi të tillë, për vete a për persona të tjerë, apo pranimi i një oferte a premtimi që vjen nga përfitimi i </w:t>
      </w:r>
      <w:r w:rsidRPr="00F84A81">
        <w:rPr>
          <w:rFonts w:ascii="Garamond" w:eastAsiaTheme="minorHAnsi" w:hAnsi="Garamond" w:cs="CG Times"/>
          <w:color w:val="000000" w:themeColor="text1"/>
          <w:sz w:val="24"/>
          <w:szCs w:val="24"/>
          <w:lang w:val="sq-AL"/>
        </w:rPr>
        <w:lastRenderedPageBreak/>
        <w:t>parregullt, nga një anëtar i jurive gjyqësore të huaja, për të kryer apo për të mos kryer një veprim, që lidhet me detyrën a funksionin e tij, dënohet me burgim nga dy gjer në tetë vjet.</w:t>
      </w:r>
    </w:p>
    <w:p w14:paraId="4368D67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7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Neni 320</w:t>
      </w:r>
    </w:p>
    <w:p w14:paraId="4368D672"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Pengime për ekzekutimin e vendimeve të gjykatës</w:t>
      </w:r>
    </w:p>
    <w:p w14:paraId="4368D67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74"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Fshehja, tjetërsimi, konsumimi, dëmtimi apo shkatërrimi i sendeve për të cilat është marrë një vendim prej gjykatës, ose kryerja e veprimeve të tjera të bëra me qëllim që të mos ekzekutohet ose të pengohet ekzekutimi i vendimit gjyqësor, përbën kundërvajtje penale dhe dënohet me gjobë</w:t>
      </w:r>
      <w:r w:rsidR="00A32B2E" w:rsidRPr="00F84A81">
        <w:rPr>
          <w:rFonts w:ascii="Garamond" w:eastAsiaTheme="minorHAnsi" w:hAnsi="Garamond" w:cs="CG Times"/>
          <w:color w:val="000000" w:themeColor="text1"/>
          <w:sz w:val="24"/>
          <w:szCs w:val="24"/>
          <w:lang w:val="sq-AL"/>
        </w:rPr>
        <w:t xml:space="preserve"> ose me burgim gjer në dy vjet.</w:t>
      </w:r>
    </w:p>
    <w:p w14:paraId="2969989B" w14:textId="3F270322" w:rsidR="009164F1" w:rsidRPr="00F84A81" w:rsidRDefault="009164F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7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320/a</w:t>
      </w:r>
    </w:p>
    <w:p w14:paraId="4368D67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Mosekzekutimi pa shkaqe të përligjura i vendimit të gjykatës</w:t>
      </w:r>
    </w:p>
    <w:p w14:paraId="4368D67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p>
    <w:p w14:paraId="4368D67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7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Mosekzekutimi pa shkaqe të përligjura i një vendimi penal ose civil të gjykatës, nga punonjësi i ngarkuar me ekzekutimin e vendimeve, përbën kundërvajtje penale dhe dënohet me gjobë ose me burgim gjer në dy vjet.</w:t>
      </w:r>
    </w:p>
    <w:p w14:paraId="4368D67B" w14:textId="6026DEED" w:rsidR="005B4EC3" w:rsidRPr="00F84A81" w:rsidRDefault="00001A47" w:rsidP="006746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kjo vepër kryhet me qëllim fitimi ose çdo interes tjetër të dhënë ose të premtuar, si dhe për të favorizuar persona që kanë interes për mosekzekutimin e vendimit, dënohet me gjobë ose me burgim gjer në tre vjet.</w:t>
      </w:r>
      <w:r w:rsidR="00F920D1" w:rsidRPr="00F84A81">
        <w:rPr>
          <w:rFonts w:ascii="Garamond" w:eastAsiaTheme="minorHAnsi" w:hAnsi="Garamond" w:cs="CG Times"/>
          <w:color w:val="000000" w:themeColor="text1"/>
          <w:sz w:val="24"/>
          <w:szCs w:val="24"/>
          <w:lang w:val="sq-AL"/>
        </w:rPr>
        <w:t xml:space="preserve">  </w:t>
      </w:r>
    </w:p>
    <w:p w14:paraId="4E432102" w14:textId="77777777" w:rsidR="006E6B58" w:rsidRPr="00F84A81" w:rsidRDefault="006E6B58" w:rsidP="006746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7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321</w:t>
      </w:r>
    </w:p>
    <w:p w14:paraId="4368D67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Veprime në kundërshtim me vendimin e gjykatës</w:t>
      </w:r>
    </w:p>
    <w:p w14:paraId="4368D67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paragrafi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67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8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veprimeve në kundërshtim me vendimin e gjykatës në lidhje me detyrimet e lindura nga dënimet plotësuese të dhëna prej saj, përbën kundërvajtje penale dhe dënohet me gjobë ose me burgim gjer në dy vjet.</w:t>
      </w:r>
    </w:p>
    <w:p w14:paraId="4368D68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Kryerja e veprimeve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në kundërshtim me vendimin e gjykatës, në lidhje me detyrat e lindura nga urdhrat e mbrojtjes të dhëna prej saj, përbën kundërvajtje penale dhe dënohet me burgim gjer në dy vjet.</w:t>
      </w:r>
    </w:p>
    <w:p w14:paraId="668AC9AC" w14:textId="77777777" w:rsidR="0067467D" w:rsidRPr="00F84A81" w:rsidRDefault="0067467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8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322</w:t>
      </w:r>
    </w:p>
    <w:p w14:paraId="4368D68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Prishja e vulave dhe shenjave </w:t>
      </w:r>
    </w:p>
    <w:p w14:paraId="4368D68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8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Prishja me dashje e vulave dhe shenjave të tjera të vendosura mbi sende të ndryshme nga organet e ndjekjes penale dhe gjyqësore, përbën kundërvajtje penale dhe dënohet me gjobë ose me burgim gjer në gjashtë muaj.</w:t>
      </w:r>
    </w:p>
    <w:p w14:paraId="1DE147C3" w14:textId="77777777" w:rsidR="0067467D" w:rsidRPr="00F84A81" w:rsidRDefault="0067467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8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323</w:t>
      </w:r>
    </w:p>
    <w:p w14:paraId="4368D68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Largimi i të burgosurit nga vendi i qëndrimit </w:t>
      </w:r>
    </w:p>
    <w:p w14:paraId="4368D68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89"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Largimi i të ndaluarit, arrestuarit apo të dënuarit me burgim nga vendi i qëndrimit të detyrueshëm ose gjatë transportimit të tij nga një vend në tjetrin, dënohet me burgim gjer në pesë vjet.</w:t>
      </w:r>
    </w:p>
    <w:p w14:paraId="4368D68A"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Kur vepra penale kryhet me dhunë ose me përdorim të armëve, substancave zjarrvënëse, eksplozive dhe helmuese dënohet me burgim nga pesë gjer në pesëmbëdhjetë vjet.</w:t>
      </w:r>
    </w:p>
    <w:p w14:paraId="4368D68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8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324</w:t>
      </w:r>
    </w:p>
    <w:p w14:paraId="4368D68D" w14:textId="77777777" w:rsidR="00001A47" w:rsidRPr="00F84A81" w:rsidRDefault="00001A47" w:rsidP="00962B3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Dhënia ndihmë një të burgosuri për largim</w:t>
      </w:r>
    </w:p>
    <w:p w14:paraId="4368D68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bCs/>
          <w:i/>
          <w:color w:val="000000" w:themeColor="text1"/>
          <w:sz w:val="24"/>
          <w:szCs w:val="24"/>
          <w:lang w:val="sq-AL"/>
        </w:rPr>
        <w:t xml:space="preserve">(Ndryshuar paragrafi i parë me ligjin </w:t>
      </w:r>
      <w:r w:rsidR="002878C4" w:rsidRPr="00F84A81">
        <w:rPr>
          <w:rFonts w:ascii="Garamond" w:eastAsiaTheme="minorHAnsi" w:hAnsi="Garamond" w:cs="CG Times"/>
          <w:bCs/>
          <w:i/>
          <w:color w:val="000000" w:themeColor="text1"/>
          <w:sz w:val="24"/>
          <w:szCs w:val="24"/>
          <w:lang w:val="sq-AL"/>
        </w:rPr>
        <w:t xml:space="preserve">nr. </w:t>
      </w:r>
      <w:r w:rsidRPr="00F84A81">
        <w:rPr>
          <w:rFonts w:ascii="Garamond" w:eastAsiaTheme="minorHAnsi" w:hAnsi="Garamond" w:cs="CG Times"/>
          <w:bCs/>
          <w:i/>
          <w:color w:val="000000" w:themeColor="text1"/>
          <w:sz w:val="24"/>
          <w:szCs w:val="24"/>
          <w:lang w:val="sq-AL"/>
        </w:rPr>
        <w:t>135/2015, dat</w:t>
      </w:r>
      <w:r w:rsidR="00962B37" w:rsidRPr="00F84A81">
        <w:rPr>
          <w:rFonts w:ascii="Garamond" w:eastAsiaTheme="minorHAnsi" w:hAnsi="Garamond" w:cs="CG Times"/>
          <w:bCs/>
          <w:i/>
          <w:color w:val="000000" w:themeColor="text1"/>
          <w:sz w:val="24"/>
          <w:szCs w:val="24"/>
          <w:lang w:val="sq-AL"/>
        </w:rPr>
        <w:t>ë</w:t>
      </w:r>
      <w:r w:rsidRPr="00F84A81">
        <w:rPr>
          <w:rFonts w:ascii="Garamond" w:eastAsiaTheme="minorHAnsi" w:hAnsi="Garamond" w:cs="CG Times"/>
          <w:bCs/>
          <w:i/>
          <w:color w:val="000000" w:themeColor="text1"/>
          <w:sz w:val="24"/>
          <w:szCs w:val="24"/>
          <w:lang w:val="sq-AL"/>
        </w:rPr>
        <w:t xml:space="preserve"> 5.12.2015)</w:t>
      </w:r>
    </w:p>
    <w:p w14:paraId="4368D68F" w14:textId="77777777" w:rsidR="00962B37" w:rsidRPr="00F84A81" w:rsidRDefault="00962B3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hAnsi="Garamond"/>
          <w:color w:val="000000" w:themeColor="text1"/>
          <w:spacing w:val="-4"/>
          <w:sz w:val="24"/>
          <w:szCs w:val="24"/>
          <w:lang w:val="sq-AL"/>
        </w:rPr>
      </w:pPr>
    </w:p>
    <w:p w14:paraId="4368D69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pacing w:val="-4"/>
          <w:sz w:val="24"/>
          <w:szCs w:val="24"/>
          <w:lang w:val="sq-AL"/>
        </w:rPr>
        <w:t>Dhënia e këshillave, informatave, mjeteve të ndaluarit, të arrestuarit ose të burgosurit, me qëllim për t’u larguar nga vendi i qëndrimit të detyruar, dënohet me burgim nga tre deri në shtatë vjet.</w:t>
      </w:r>
    </w:p>
    <w:p w14:paraId="4368D691" w14:textId="77777777" w:rsidR="00001A47" w:rsidRPr="00F84A81"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Kur dhënia ndihmë bëhet nga i ngarkuari me ruajtjen, mbik</w:t>
      </w:r>
      <w:r w:rsidR="00383FBD" w:rsidRPr="00F84A81">
        <w:rPr>
          <w:rFonts w:ascii="Garamond" w:eastAsiaTheme="minorHAnsi" w:hAnsi="Garamond" w:cs="CG Times"/>
          <w:color w:val="000000" w:themeColor="text1"/>
          <w:sz w:val="24"/>
          <w:szCs w:val="24"/>
          <w:lang w:val="sq-AL"/>
        </w:rPr>
        <w:t>ë</w:t>
      </w:r>
      <w:r w:rsidRPr="00F84A81">
        <w:rPr>
          <w:rFonts w:ascii="Garamond" w:eastAsiaTheme="minorHAnsi" w:hAnsi="Garamond" w:cs="CG Times"/>
          <w:color w:val="000000" w:themeColor="text1"/>
          <w:sz w:val="24"/>
          <w:szCs w:val="24"/>
          <w:lang w:val="sq-AL"/>
        </w:rPr>
        <w:t>qyrjen apo transportimin, ose që për shkak të funksionit ka të drejtë të hyjë në institucione burgimi apo të ketë lidhje me të ndaluar, arrestuar apo të burgosur, dënohet me burgim nga pesë gjer në dhjetë vjet.</w:t>
      </w:r>
    </w:p>
    <w:p w14:paraId="4368D69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694" w14:textId="25E79FB0" w:rsidR="00001A47" w:rsidRPr="00F84A81" w:rsidRDefault="0067467D" w:rsidP="0067467D">
      <w:pPr>
        <w:pStyle w:val="ListParagraph"/>
        <w:widowControl w:val="0"/>
        <w:spacing w:after="0" w:line="240" w:lineRule="auto"/>
        <w:ind w:left="0" w:firstLine="284"/>
        <w:jc w:val="center"/>
        <w:rPr>
          <w:rFonts w:ascii="Garamond" w:hAnsi="Garamond"/>
          <w:color w:val="000000" w:themeColor="text1"/>
          <w:spacing w:val="-4"/>
          <w:sz w:val="24"/>
          <w:szCs w:val="24"/>
          <w:lang w:val="sq-AL"/>
        </w:rPr>
      </w:pPr>
      <w:r w:rsidRPr="00F84A81">
        <w:rPr>
          <w:rFonts w:ascii="Garamond" w:hAnsi="Garamond"/>
          <w:color w:val="000000" w:themeColor="text1"/>
          <w:spacing w:val="-4"/>
          <w:sz w:val="24"/>
          <w:szCs w:val="24"/>
          <w:lang w:val="sq-AL"/>
        </w:rPr>
        <w:t>Neni 324/a</w:t>
      </w:r>
    </w:p>
    <w:p w14:paraId="4368D695" w14:textId="77777777" w:rsidR="00001A47" w:rsidRPr="00F84A81" w:rsidRDefault="00001A47" w:rsidP="00001A47">
      <w:pPr>
        <w:pStyle w:val="ListParagraph"/>
        <w:widowControl w:val="0"/>
        <w:spacing w:after="0" w:line="240" w:lineRule="auto"/>
        <w:ind w:left="0" w:firstLine="284"/>
        <w:jc w:val="center"/>
        <w:rPr>
          <w:rFonts w:ascii="Garamond" w:hAnsi="Garamond"/>
          <w:b/>
          <w:color w:val="000000" w:themeColor="text1"/>
          <w:sz w:val="24"/>
          <w:szCs w:val="24"/>
          <w:lang w:val="sq-AL"/>
        </w:rPr>
      </w:pPr>
      <w:r w:rsidRPr="00F84A81">
        <w:rPr>
          <w:rFonts w:ascii="Garamond" w:hAnsi="Garamond"/>
          <w:b/>
          <w:color w:val="000000" w:themeColor="text1"/>
          <w:sz w:val="24"/>
          <w:szCs w:val="24"/>
          <w:lang w:val="sq-AL"/>
        </w:rPr>
        <w:t xml:space="preserve">Futja ose mbajtja e sendeve të ndaluara në institucionin e ekzekutimit të vendimeve </w:t>
      </w:r>
    </w:p>
    <w:p w14:paraId="4368D696" w14:textId="77777777" w:rsidR="00001A47" w:rsidRPr="00F84A81" w:rsidRDefault="00001A47" w:rsidP="00001A47">
      <w:pPr>
        <w:pStyle w:val="ListParagraph"/>
        <w:widowControl w:val="0"/>
        <w:spacing w:after="0" w:line="240" w:lineRule="auto"/>
        <w:ind w:left="0" w:firstLine="284"/>
        <w:jc w:val="center"/>
        <w:rPr>
          <w:rFonts w:ascii="Garamond" w:hAnsi="Garamond"/>
          <w:b/>
          <w:color w:val="000000" w:themeColor="text1"/>
          <w:sz w:val="24"/>
          <w:szCs w:val="24"/>
          <w:lang w:val="sq-AL"/>
        </w:rPr>
      </w:pPr>
      <w:r w:rsidRPr="00F84A81">
        <w:rPr>
          <w:rFonts w:ascii="Garamond" w:hAnsi="Garamond"/>
          <w:b/>
          <w:color w:val="000000" w:themeColor="text1"/>
          <w:sz w:val="24"/>
          <w:szCs w:val="24"/>
          <w:lang w:val="sq-AL"/>
        </w:rPr>
        <w:t>me burgim</w:t>
      </w:r>
    </w:p>
    <w:p w14:paraId="4368D69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color w:val="000000" w:themeColor="text1"/>
          <w:sz w:val="24"/>
          <w:szCs w:val="24"/>
          <w:lang w:val="sq-AL"/>
        </w:rPr>
      </w:pPr>
      <w:r w:rsidRPr="00F84A81">
        <w:rPr>
          <w:rFonts w:ascii="Garamond" w:eastAsiaTheme="minorHAnsi" w:hAnsi="Garamond" w:cs="CG Times"/>
          <w:bCs/>
          <w:i/>
          <w:color w:val="000000" w:themeColor="text1"/>
          <w:sz w:val="24"/>
          <w:szCs w:val="24"/>
          <w:lang w:val="sq-AL"/>
        </w:rPr>
        <w:t xml:space="preserve">(Shtuar me ligjin </w:t>
      </w:r>
      <w:r w:rsidR="002878C4" w:rsidRPr="00F84A81">
        <w:rPr>
          <w:rFonts w:ascii="Garamond" w:eastAsiaTheme="minorHAnsi" w:hAnsi="Garamond" w:cs="CG Times"/>
          <w:bCs/>
          <w:i/>
          <w:color w:val="000000" w:themeColor="text1"/>
          <w:sz w:val="24"/>
          <w:szCs w:val="24"/>
          <w:lang w:val="sq-AL"/>
        </w:rPr>
        <w:t xml:space="preserve">nr. </w:t>
      </w:r>
      <w:r w:rsidRPr="00F84A81">
        <w:rPr>
          <w:rFonts w:ascii="Garamond" w:eastAsiaTheme="minorHAnsi" w:hAnsi="Garamond" w:cs="CG Times"/>
          <w:bCs/>
          <w:i/>
          <w:color w:val="000000" w:themeColor="text1"/>
          <w:sz w:val="24"/>
          <w:szCs w:val="24"/>
          <w:lang w:val="sq-AL"/>
        </w:rPr>
        <w:t xml:space="preserve">135/2015, </w:t>
      </w:r>
      <w:r w:rsidR="00962B37" w:rsidRPr="00F84A81">
        <w:rPr>
          <w:rFonts w:ascii="Garamond" w:eastAsiaTheme="minorHAnsi" w:hAnsi="Garamond" w:cs="CG Times"/>
          <w:bCs/>
          <w:i/>
          <w:color w:val="000000" w:themeColor="text1"/>
          <w:sz w:val="24"/>
          <w:szCs w:val="24"/>
          <w:lang w:val="sq-AL"/>
        </w:rPr>
        <w:t>datë</w:t>
      </w:r>
      <w:r w:rsidRPr="00F84A81">
        <w:rPr>
          <w:rFonts w:ascii="Garamond" w:eastAsiaTheme="minorHAnsi" w:hAnsi="Garamond" w:cs="CG Times"/>
          <w:bCs/>
          <w:i/>
          <w:color w:val="000000" w:themeColor="text1"/>
          <w:sz w:val="24"/>
          <w:szCs w:val="24"/>
          <w:lang w:val="sq-AL"/>
        </w:rPr>
        <w:t xml:space="preserve"> 5.12.2015)</w:t>
      </w:r>
    </w:p>
    <w:p w14:paraId="4368D698" w14:textId="77777777" w:rsidR="00001A47" w:rsidRPr="00F84A81" w:rsidRDefault="00001A47" w:rsidP="00001A47">
      <w:pPr>
        <w:pStyle w:val="Hapesira7"/>
        <w:rPr>
          <w:color w:val="000000" w:themeColor="text1"/>
          <w:sz w:val="24"/>
          <w:lang w:val="sq-AL"/>
        </w:rPr>
      </w:pPr>
    </w:p>
    <w:p w14:paraId="4368D699" w14:textId="77777777" w:rsidR="00001A47" w:rsidRPr="00F84A81" w:rsidRDefault="00001A47" w:rsidP="00001A47">
      <w:pPr>
        <w:pStyle w:val="ListParagraph"/>
        <w:widowControl w:val="0"/>
        <w:spacing w:after="0" w:line="240" w:lineRule="auto"/>
        <w:ind w:left="0" w:firstLine="284"/>
        <w:jc w:val="both"/>
        <w:rPr>
          <w:rFonts w:ascii="Garamond" w:hAnsi="Garamond"/>
          <w:color w:val="000000" w:themeColor="text1"/>
          <w:sz w:val="24"/>
          <w:szCs w:val="24"/>
          <w:lang w:val="sq-AL"/>
        </w:rPr>
      </w:pPr>
      <w:r w:rsidRPr="00F84A81">
        <w:rPr>
          <w:rFonts w:ascii="Garamond" w:hAnsi="Garamond"/>
          <w:color w:val="000000" w:themeColor="text1"/>
          <w:sz w:val="24"/>
          <w:szCs w:val="24"/>
          <w:lang w:val="sq-AL"/>
        </w:rPr>
        <w:tab/>
        <w:t>Futja ose mbajtja e sendeve të ndaluara në institucionin e ekzekutimit të vendimeve me burgim, të cilat, sipas legjislacionit në fuqi, janë të ndaluara, dënohet me burgim nga një deri në tre vjet.</w:t>
      </w:r>
    </w:p>
    <w:p w14:paraId="4368D69A" w14:textId="77777777" w:rsidR="00001A47" w:rsidRPr="00F84A81"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lang w:val="sq-AL"/>
        </w:rPr>
        <w:tab/>
        <w:t>Po kjo vepër, kur kryhet në bashkëpunim, më shumë se një herë ose nga personi që ka për detyrë ruajtjen dhe sigurinë fizike ose që për shkak të detyrës ose profesionit ka të drejtë të hyjë në institucione burgimi, dënohet me burgim nga pesë deri në dhjetë vjet.</w:t>
      </w:r>
    </w:p>
    <w:p w14:paraId="4368D69B" w14:textId="77777777" w:rsidR="00A32B2E" w:rsidRPr="00F84A81"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69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X</w:t>
      </w:r>
    </w:p>
    <w:p w14:paraId="4368D69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VEPRA PENALE QË PREKIN ZGJEDHJET E LIRA DHE SISTEMIN DEMOKRATIK </w:t>
      </w:r>
    </w:p>
    <w:p w14:paraId="4368D69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TË ZGJEDHJEVE</w:t>
      </w:r>
    </w:p>
    <w:p w14:paraId="4368D69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6A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325</w:t>
      </w:r>
    </w:p>
    <w:p w14:paraId="4368D6A1"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i subjekteve zgjedhore</w:t>
      </w:r>
    </w:p>
    <w:p w14:paraId="4368D6A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B54011" w:rsidRPr="00F84A81">
        <w:rPr>
          <w:rFonts w:ascii="Garamond" w:eastAsiaTheme="minorHAnsi" w:hAnsi="Garamond" w:cs="CG Times"/>
          <w:i/>
          <w:iCs/>
          <w:color w:val="000000" w:themeColor="text1"/>
          <w:sz w:val="24"/>
          <w:szCs w:val="24"/>
          <w:lang w:val="sq-AL"/>
        </w:rPr>
        <w:t>, ndryshuar fjalë me ligjin nr. 89/2017, datë 22.5.2017</w:t>
      </w:r>
      <w:r w:rsidRPr="00F84A81">
        <w:rPr>
          <w:rFonts w:ascii="Garamond" w:eastAsiaTheme="minorHAnsi" w:hAnsi="Garamond" w:cs="CG Times"/>
          <w:i/>
          <w:iCs/>
          <w:color w:val="000000" w:themeColor="text1"/>
          <w:sz w:val="24"/>
          <w:szCs w:val="24"/>
          <w:lang w:val="sq-AL"/>
        </w:rPr>
        <w:t>)</w:t>
      </w:r>
    </w:p>
    <w:p w14:paraId="4368D6A3"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A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Pengimi me anë të kanosjes, dhunës, apo me çdo mënyrë tjetër i subjekteve zgjedhore apo i kandidatëve</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për të zhvilluar veprimtarinë e tyre në përputhje me ligjin gjatë fushatës zgjedhore, dënohet</w:t>
      </w:r>
      <w:r w:rsidR="00F920D1" w:rsidRPr="00F84A81">
        <w:rPr>
          <w:rFonts w:ascii="Garamond" w:eastAsiaTheme="minorHAnsi" w:hAnsi="Garamond" w:cs="CG Times"/>
          <w:color w:val="000000" w:themeColor="text1"/>
          <w:sz w:val="24"/>
          <w:szCs w:val="24"/>
          <w:lang w:val="sq-AL"/>
        </w:rPr>
        <w:t xml:space="preserve"> </w:t>
      </w:r>
      <w:r w:rsidR="00B54011" w:rsidRPr="00F84A81">
        <w:rPr>
          <w:rFonts w:ascii="Garamond" w:eastAsiaTheme="minorHAnsi" w:hAnsi="Garamond" w:cs="CG Times"/>
          <w:color w:val="000000" w:themeColor="text1"/>
          <w:sz w:val="24"/>
          <w:szCs w:val="24"/>
          <w:lang w:val="sq-AL"/>
        </w:rPr>
        <w:t>me burgim nga një vit deri ne</w:t>
      </w:r>
      <w:r w:rsidR="00B54011" w:rsidRPr="00F84A81">
        <w:rPr>
          <w:rFonts w:ascii="Times New Roman" w:eastAsiaTheme="minorHAnsi" w:hAnsi="Times New Roman"/>
          <w:color w:val="000000" w:themeColor="text1"/>
          <w:sz w:val="24"/>
          <w:szCs w:val="24"/>
          <w:lang w:val="sq-AL"/>
        </w:rPr>
        <w:t>̈</w:t>
      </w:r>
      <w:r w:rsidR="00B54011" w:rsidRPr="00F84A81">
        <w:rPr>
          <w:rFonts w:ascii="Garamond" w:eastAsiaTheme="minorHAnsi" w:hAnsi="Garamond" w:cs="CG Times"/>
          <w:color w:val="000000" w:themeColor="text1"/>
          <w:sz w:val="24"/>
          <w:szCs w:val="24"/>
          <w:lang w:val="sq-AL"/>
        </w:rPr>
        <w:t xml:space="preserve"> pes</w:t>
      </w:r>
      <w:r w:rsidR="00B54011" w:rsidRPr="00F84A81">
        <w:rPr>
          <w:rFonts w:ascii="Garamond" w:eastAsiaTheme="minorHAnsi" w:hAnsi="Garamond" w:cs="Garamond"/>
          <w:color w:val="000000" w:themeColor="text1"/>
          <w:sz w:val="24"/>
          <w:szCs w:val="24"/>
          <w:lang w:val="sq-AL"/>
        </w:rPr>
        <w:t>ë</w:t>
      </w:r>
      <w:r w:rsidR="00B54011" w:rsidRPr="00F84A81">
        <w:rPr>
          <w:rFonts w:ascii="Garamond" w:eastAsiaTheme="minorHAnsi" w:hAnsi="Garamond" w:cs="CG Times"/>
          <w:color w:val="000000" w:themeColor="text1"/>
          <w:sz w:val="24"/>
          <w:szCs w:val="24"/>
          <w:lang w:val="sq-AL"/>
        </w:rPr>
        <w:t xml:space="preserve"> vjet</w:t>
      </w:r>
      <w:r w:rsidRPr="00F84A81">
        <w:rPr>
          <w:rFonts w:ascii="Garamond" w:eastAsiaTheme="minorHAnsi" w:hAnsi="Garamond" w:cs="CG Times"/>
          <w:color w:val="000000" w:themeColor="text1"/>
          <w:sz w:val="24"/>
          <w:szCs w:val="24"/>
          <w:lang w:val="sq-AL"/>
        </w:rPr>
        <w:t>.</w:t>
      </w:r>
    </w:p>
    <w:p w14:paraId="4368D6A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6A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326</w:t>
      </w:r>
    </w:p>
    <w:p w14:paraId="4368D6A7"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Falsifikimi i materialit zgjedhor dhe rezultateve të zgjedhjeve</w:t>
      </w:r>
    </w:p>
    <w:p w14:paraId="4368D6A8"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9429D5"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A9"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AA"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Falsifikimi, shpërndarja ose përdorimi i fletëve të votimit, i dokumenteve dhe materialit zgjedhor, me qëllim ndryshmin e rezultatit të zgjedhjeve nëpërmjet paraqitjes në to të të dhënave, që dihen se janë të pasakta, zëvendësimi i të saktave me të rreme ose nëpërmjet futjes në kuti të fletëve të votimit në mënyrë të paligjshme dënohet me burgim nga një gjer në pesë vjet.</w:t>
      </w:r>
    </w:p>
    <w:p w14:paraId="4368D6AB"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Po kjo vepër kur kryhet nga personat që kanë për detyrë të administrojnë procesin zgjedhor, ose ka sjellë pasoja të rënda në mbarëvajtjen e votimit, ka cenuar integritetin e rezultatit të zgjedhjeve apo ka sjellë pavlefshmërinë e tyre, dënohet me burgim nga tre gjer në shtatë vjet.</w:t>
      </w:r>
    </w:p>
    <w:p w14:paraId="4368D6A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0F37D57F"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AD" w14:textId="687297D6"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326/a</w:t>
      </w:r>
    </w:p>
    <w:p w14:paraId="4368D6AE"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 Dëmtimi me dashje i materialit zgjedhor</w:t>
      </w:r>
    </w:p>
    <w:p w14:paraId="4368D6AF"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9429D5"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r w:rsidR="009429D5" w:rsidRPr="00F84A81">
        <w:rPr>
          <w:rFonts w:ascii="Garamond" w:eastAsiaTheme="minorHAnsi" w:hAnsi="Garamond" w:cs="CG Times"/>
          <w:i/>
          <w:iCs/>
          <w:color w:val="000000" w:themeColor="text1"/>
          <w:sz w:val="24"/>
          <w:szCs w:val="24"/>
          <w:lang w:val="sq-AL"/>
        </w:rPr>
        <w:t>)</w:t>
      </w:r>
    </w:p>
    <w:p w14:paraId="4368D6B0"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6B1"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Dëmtimi, prishja, shkatërrimi me dashje, apo zëvendësimi në kundërshtim me ligjin i pajisjeve, vulave, kodeve të sigurisë apo çdo materiali tjetër zgjedhor të parashikuar nga ligji, dënohet me burgim nga gjashtë muaj gjer në pesë vjet.</w:t>
      </w:r>
    </w:p>
    <w:p w14:paraId="4368D6B2"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Po këto vepra kur kryhen nga personat përgjegjës për administrimin zgjedhor ose në bashkëpunim, ose më shumë se një herë, apo kur kanë sjellë pasoja të rënda në mbarëvajtjen e zgjedhjeve, kanë sjellë pavlefshmërinë e tyre apo kanë cenuar rezultatin e votimit, dënohen me burgim nga tre gjer në tetë vjet.</w:t>
      </w:r>
    </w:p>
    <w:p w14:paraId="4368D6B3" w14:textId="77777777" w:rsidR="00001A47" w:rsidRPr="00F84A81" w:rsidRDefault="00001A47" w:rsidP="00001A47">
      <w:pPr>
        <w:pStyle w:val="Paragraf02"/>
        <w:rPr>
          <w:color w:val="000000" w:themeColor="text1"/>
          <w:szCs w:val="24"/>
          <w:lang w:val="sq-AL"/>
        </w:rPr>
      </w:pPr>
    </w:p>
    <w:p w14:paraId="4368D6B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w:t>
      </w:r>
      <w:r w:rsidR="00F920D1"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color w:val="000000" w:themeColor="text1"/>
          <w:sz w:val="24"/>
          <w:szCs w:val="24"/>
          <w:lang w:val="sq-AL"/>
        </w:rPr>
        <w:t>327</w:t>
      </w:r>
    </w:p>
    <w:p w14:paraId="4368D6B5" w14:textId="77777777" w:rsidR="00B54011" w:rsidRPr="00F84A81" w:rsidRDefault="00B5401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Shkelja e fshehtësisë së votimit </w:t>
      </w:r>
    </w:p>
    <w:p w14:paraId="4368D6B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B54011" w:rsidRPr="00F84A81">
        <w:rPr>
          <w:rFonts w:ascii="Garamond" w:eastAsiaTheme="minorHAnsi" w:hAnsi="Garamond" w:cs="CG Times"/>
          <w:i/>
          <w:iCs/>
          <w:color w:val="000000" w:themeColor="text1"/>
          <w:sz w:val="24"/>
          <w:szCs w:val="24"/>
          <w:lang w:val="sq-AL"/>
        </w:rPr>
        <w:t xml:space="preserve"> dhe me ligjin nr. 89/2017, datë 22.5.2017</w:t>
      </w:r>
      <w:r w:rsidRPr="00F84A81">
        <w:rPr>
          <w:rFonts w:ascii="Garamond" w:eastAsiaTheme="minorHAnsi" w:hAnsi="Garamond" w:cs="CG Times"/>
          <w:i/>
          <w:iCs/>
          <w:color w:val="000000" w:themeColor="text1"/>
          <w:sz w:val="24"/>
          <w:szCs w:val="24"/>
          <w:lang w:val="sq-AL"/>
        </w:rPr>
        <w:t>)</w:t>
      </w:r>
    </w:p>
    <w:p w14:paraId="4368D6B7"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B8" w14:textId="77777777" w:rsidR="00B54011" w:rsidRPr="00F84A81" w:rsidRDefault="00B54011" w:rsidP="00B54011">
      <w:pPr>
        <w:spacing w:after="0" w:line="240" w:lineRule="auto"/>
        <w:rPr>
          <w:rFonts w:ascii="Garamond" w:hAnsi="Garamond"/>
          <w:color w:val="000000" w:themeColor="text1"/>
          <w:sz w:val="24"/>
          <w:szCs w:val="24"/>
          <w:lang w:val="sq-AL"/>
        </w:rPr>
      </w:pPr>
      <w:r w:rsidRPr="00F84A81">
        <w:rPr>
          <w:rFonts w:ascii="Garamond" w:hAnsi="Garamond"/>
          <w:color w:val="000000" w:themeColor="text1"/>
          <w:sz w:val="24"/>
          <w:szCs w:val="24"/>
          <w:lang w:val="sq-AL"/>
        </w:rPr>
        <w:t>Shkelja e rregullave që garantojnë fshehtësinë e votimit nga ana e zgjedhësit, nëpërmjet fotografimit të fletës së votimit, ose filmimit të saj, ose dokumentimit me çdo mjet dhe formë të mënyrës sesi ka votuar, shfaqjes së tyre</w:t>
      </w:r>
      <w:r w:rsidR="00F920D1" w:rsidRPr="00F84A81">
        <w:rPr>
          <w:rFonts w:ascii="Garamond" w:hAnsi="Garamond"/>
          <w:color w:val="000000" w:themeColor="text1"/>
          <w:sz w:val="24"/>
          <w:szCs w:val="24"/>
          <w:lang w:val="sq-AL"/>
        </w:rPr>
        <w:t xml:space="preserve"> </w:t>
      </w:r>
      <w:r w:rsidRPr="00F84A81">
        <w:rPr>
          <w:rFonts w:ascii="Garamond" w:hAnsi="Garamond"/>
          <w:color w:val="000000" w:themeColor="text1"/>
          <w:sz w:val="24"/>
          <w:szCs w:val="24"/>
          <w:lang w:val="sq-AL"/>
        </w:rPr>
        <w:t>tek persona të tjerë, përbën vepër penale dhe dënohet me burgim nga tre muaj deri në tre vjet.</w:t>
      </w:r>
    </w:p>
    <w:p w14:paraId="4368D6B9" w14:textId="77777777" w:rsidR="00B54011" w:rsidRPr="00F84A81" w:rsidRDefault="00B54011" w:rsidP="00B54011">
      <w:pPr>
        <w:spacing w:after="0" w:line="240" w:lineRule="auto"/>
        <w:rPr>
          <w:rFonts w:ascii="Garamond" w:hAnsi="Garamond"/>
          <w:color w:val="000000" w:themeColor="text1"/>
          <w:sz w:val="24"/>
          <w:szCs w:val="24"/>
          <w:lang w:val="sq-AL"/>
        </w:rPr>
      </w:pPr>
      <w:r w:rsidRPr="00F84A81">
        <w:rPr>
          <w:rFonts w:ascii="Garamond" w:hAnsi="Garamond"/>
          <w:color w:val="000000" w:themeColor="text1"/>
          <w:sz w:val="24"/>
          <w:szCs w:val="24"/>
          <w:lang w:val="sq-AL"/>
        </w:rPr>
        <w:t xml:space="preserve">Shkelja e rregullave që garantojnë fshehtësinë e votimit nga ana e personave të ngarkuar me zgjedhjet, përbën vepër penale dhe dënohet me burgim nga gjashtë muaj deri në tre vjet. </w:t>
      </w:r>
    </w:p>
    <w:p w14:paraId="4368D6BA" w14:textId="77777777" w:rsidR="00001A47" w:rsidRPr="00F84A81" w:rsidRDefault="00B54011" w:rsidP="00B5401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lang w:val="sq-AL"/>
        </w:rPr>
        <w:tab/>
        <w:t>Nxitja me ose pa shpërblim, ose detyrimi i zgjedhësit për të shkelur rregullat që garantojnë fshehtësinë e votimit, sipas paragrafit të parë të këtij neni, përbën vepër penale dhe dënohet nga një vit deri në katër vjet me burgim.</w:t>
      </w:r>
    </w:p>
    <w:p w14:paraId="4368D6B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color w:val="000000" w:themeColor="text1"/>
          <w:sz w:val="24"/>
          <w:szCs w:val="24"/>
          <w:lang w:val="sq-AL"/>
        </w:rPr>
      </w:pPr>
    </w:p>
    <w:p w14:paraId="4368D6B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Neni 327/a </w:t>
      </w:r>
    </w:p>
    <w:p w14:paraId="4368D6B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 Votimi më shumë se një herë ose pa u identifikuar</w:t>
      </w:r>
    </w:p>
    <w:p w14:paraId="4368D6B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C2580C" w:rsidRPr="00F84A81">
        <w:rPr>
          <w:rFonts w:ascii="Garamond" w:eastAsiaTheme="minorHAnsi" w:hAnsi="Garamond" w:cs="CG Times"/>
          <w:i/>
          <w:iCs/>
          <w:color w:val="000000" w:themeColor="text1"/>
          <w:sz w:val="24"/>
          <w:szCs w:val="24"/>
          <w:lang w:val="sq-AL"/>
        </w:rPr>
        <w:t>; ndryshuar paragrafi i tretë me ligjin nr. 89/2017, datë 22.5.2017</w:t>
      </w:r>
      <w:r w:rsidRPr="00F84A81">
        <w:rPr>
          <w:rFonts w:ascii="Garamond" w:eastAsiaTheme="minorHAnsi" w:hAnsi="Garamond" w:cs="CG Times"/>
          <w:i/>
          <w:iCs/>
          <w:color w:val="000000" w:themeColor="text1"/>
          <w:sz w:val="24"/>
          <w:szCs w:val="24"/>
          <w:lang w:val="sq-AL"/>
        </w:rPr>
        <w:t>)</w:t>
      </w:r>
    </w:p>
    <w:p w14:paraId="4368D6BF"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6C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Votimi më shumë se një herë në të njëjtat zgjedhje, votimi për persona të tjerë, duke paraqitur dokumente identifikimi të rreme apo duke përdorur dokumente të zgjedhësve të tjerë dënohet me burgim nga një gjer në tre vjet. </w:t>
      </w:r>
    </w:p>
    <w:p w14:paraId="4368D6C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Lejimi me dashje i kryerjes së kësaj vepre nga komisionerët zgjedhorë dënohet me burgim nga një gjer në pesë vjet.</w:t>
      </w:r>
    </w:p>
    <w:p w14:paraId="4368D6C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Lejimi me dashje nga komisionerët zgjedhorë i votimit, pa kryer identifikimin e shtetasit sipas ligjit, </w:t>
      </w:r>
      <w:r w:rsidR="00C2580C" w:rsidRPr="00F84A81">
        <w:rPr>
          <w:rFonts w:ascii="Garamond" w:eastAsiaTheme="minorHAnsi" w:hAnsi="Garamond" w:cs="CG Times"/>
          <w:color w:val="000000" w:themeColor="text1"/>
          <w:sz w:val="24"/>
          <w:szCs w:val="24"/>
          <w:lang w:val="sq-AL"/>
        </w:rPr>
        <w:t>përbën vepër penale dhe dënohet me burgim nga gjashtë muaj deri në tre vjet</w:t>
      </w:r>
      <w:r w:rsidRPr="00F84A81">
        <w:rPr>
          <w:rFonts w:ascii="Garamond" w:eastAsiaTheme="minorHAnsi" w:hAnsi="Garamond" w:cs="CG Times"/>
          <w:color w:val="000000" w:themeColor="text1"/>
          <w:sz w:val="24"/>
          <w:szCs w:val="24"/>
          <w:lang w:val="sq-AL"/>
        </w:rPr>
        <w:t>.</w:t>
      </w:r>
    </w:p>
    <w:p w14:paraId="4368D6C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6C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328</w:t>
      </w:r>
    </w:p>
    <w:p w14:paraId="4368D6C5" w14:textId="77777777" w:rsidR="00C2580C" w:rsidRPr="00F84A81" w:rsidRDefault="00C2580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Korrupsioni aktiv në zgjedhje </w:t>
      </w:r>
    </w:p>
    <w:p w14:paraId="4368D6C6" w14:textId="2C4C92BF" w:rsidR="00001A47" w:rsidRPr="00F84A81" w:rsidRDefault="00001A47" w:rsidP="00156130">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C2580C" w:rsidRPr="00F84A81">
        <w:rPr>
          <w:rFonts w:ascii="Garamond" w:eastAsiaTheme="minorHAnsi" w:hAnsi="Garamond" w:cs="CG Times"/>
          <w:i/>
          <w:iCs/>
          <w:color w:val="000000" w:themeColor="text1"/>
          <w:sz w:val="24"/>
          <w:szCs w:val="24"/>
          <w:lang w:val="sq-AL"/>
        </w:rPr>
        <w:t xml:space="preserve"> dhe me ligjin nr. 89/2017, datë 22.5.2017</w:t>
      </w:r>
      <w:r w:rsidR="00156130" w:rsidRPr="00F84A81">
        <w:rPr>
          <w:rFonts w:ascii="Garamond" w:eastAsiaTheme="minorHAnsi" w:hAnsi="Garamond" w:cs="CG Times"/>
          <w:i/>
          <w:iCs/>
          <w:color w:val="000000" w:themeColor="text1"/>
          <w:sz w:val="24"/>
          <w:szCs w:val="24"/>
          <w:lang w:val="sq-AL"/>
        </w:rPr>
        <w:t>, hequr fjalë me ligjin</w:t>
      </w:r>
      <w:r w:rsidR="00156130" w:rsidRPr="00F84A81">
        <w:rPr>
          <w:rFonts w:ascii="Garamond" w:hAnsi="Garamond"/>
          <w:color w:val="000000" w:themeColor="text1"/>
          <w:sz w:val="24"/>
          <w:szCs w:val="24"/>
          <w:lang w:val="sq-AL"/>
        </w:rPr>
        <w:t xml:space="preserve"> </w:t>
      </w:r>
      <w:r w:rsidR="00156130" w:rsidRPr="00F84A81">
        <w:rPr>
          <w:rFonts w:ascii="Garamond" w:eastAsiaTheme="minorHAnsi" w:hAnsi="Garamond" w:cs="CG Times"/>
          <w:i/>
          <w:iCs/>
          <w:color w:val="000000" w:themeColor="text1"/>
          <w:sz w:val="24"/>
          <w:szCs w:val="24"/>
          <w:lang w:val="sq-AL"/>
        </w:rPr>
        <w:t>nr. 146/2020, datë 17.12.2020)</w:t>
      </w:r>
    </w:p>
    <w:p w14:paraId="4368D6C7"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6C8" w14:textId="52C6B64D" w:rsidR="00001A47" w:rsidRPr="00F84A81" w:rsidRDefault="00C2580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Ofrimi ose dhënia e të hollave, të mirave materiale, premtimi për vend pune ose favorizime të tjera në cilëndo formë, për zgjedhësin ose persona të tjerë të lidhur me të, me qëllim marrjen e firmës për paraqitjen e një kandidati në zgjedhje, për të votuar në një mënyrë të caktuar, për të marrë pjesë ose jo në votime, ose për t’u angazhuar në veprimtari të paligjshme për mbështetjen e një kandidati ose partie politike, përbën vepër penale dhe dënohet me burgim nga një vit deri në pesë vjet.</w:t>
      </w:r>
    </w:p>
    <w:p w14:paraId="4368D6C9" w14:textId="77777777" w:rsidR="00A32B2E" w:rsidRPr="00F84A81"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C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328/a</w:t>
      </w:r>
    </w:p>
    <w:p w14:paraId="4368D6CB" w14:textId="77777777" w:rsidR="00C2580C" w:rsidRPr="00F84A81" w:rsidRDefault="00C2580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 xml:space="preserve">Përdorimi i funksionit publik për veprimtari politike ose zgjedhore </w:t>
      </w:r>
    </w:p>
    <w:p w14:paraId="4368D6CC" w14:textId="382F68BE"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C2580C" w:rsidRPr="00F84A81">
        <w:rPr>
          <w:rFonts w:ascii="Garamond" w:eastAsiaTheme="minorHAnsi" w:hAnsi="Garamond" w:cs="CG Times"/>
          <w:i/>
          <w:iCs/>
          <w:color w:val="000000" w:themeColor="text1"/>
          <w:sz w:val="24"/>
          <w:szCs w:val="24"/>
          <w:lang w:val="sq-AL"/>
        </w:rPr>
        <w:t>; ndryshuar me ligjin nr. 89/2017, datë 22.5.2017</w:t>
      </w:r>
      <w:r w:rsidR="00156130" w:rsidRPr="00F84A81">
        <w:rPr>
          <w:rFonts w:ascii="Garamond" w:eastAsiaTheme="minorHAnsi" w:hAnsi="Garamond" w:cs="CG Times"/>
          <w:i/>
          <w:iCs/>
          <w:color w:val="000000" w:themeColor="text1"/>
          <w:sz w:val="24"/>
          <w:szCs w:val="24"/>
          <w:lang w:val="sq-AL"/>
        </w:rPr>
        <w:t>,</w:t>
      </w:r>
      <w:r w:rsidR="00156130" w:rsidRPr="00F84A81">
        <w:rPr>
          <w:rFonts w:ascii="Garamond" w:hAnsi="Garamond"/>
          <w:color w:val="000000" w:themeColor="text1"/>
          <w:sz w:val="24"/>
          <w:szCs w:val="24"/>
        </w:rPr>
        <w:t xml:space="preserve"> </w:t>
      </w:r>
      <w:r w:rsidR="00156130" w:rsidRPr="00F84A81">
        <w:rPr>
          <w:rFonts w:ascii="Garamond" w:eastAsiaTheme="minorHAnsi" w:hAnsi="Garamond" w:cs="CG Times"/>
          <w:i/>
          <w:iCs/>
          <w:color w:val="000000" w:themeColor="text1"/>
          <w:sz w:val="24"/>
          <w:szCs w:val="24"/>
          <w:lang w:val="sq-AL"/>
        </w:rPr>
        <w:t xml:space="preserve">hequr fjalë </w:t>
      </w:r>
      <w:r w:rsidR="009164F1" w:rsidRPr="00F84A81">
        <w:rPr>
          <w:rFonts w:ascii="Garamond" w:eastAsiaTheme="minorHAnsi" w:hAnsi="Garamond" w:cs="CG Times"/>
          <w:i/>
          <w:iCs/>
          <w:color w:val="000000" w:themeColor="text1"/>
          <w:sz w:val="24"/>
          <w:szCs w:val="24"/>
          <w:lang w:val="sq-AL"/>
        </w:rPr>
        <w:t xml:space="preserve">në paragrafin e fundit </w:t>
      </w:r>
      <w:r w:rsidR="00156130" w:rsidRPr="00F84A81">
        <w:rPr>
          <w:rFonts w:ascii="Garamond" w:eastAsiaTheme="minorHAnsi" w:hAnsi="Garamond" w:cs="CG Times"/>
          <w:i/>
          <w:iCs/>
          <w:color w:val="000000" w:themeColor="text1"/>
          <w:sz w:val="24"/>
          <w:szCs w:val="24"/>
          <w:lang w:val="sq-AL"/>
        </w:rPr>
        <w:t>me ligjin nr. 146/2020, datë 17.12.2020)</w:t>
      </w:r>
    </w:p>
    <w:p w14:paraId="4368D6CD"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CE" w14:textId="77777777" w:rsidR="00C2580C" w:rsidRPr="00F84A81"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Pjesëmarrja e një punonjësi që kryen një detyrë shtetërore në shërbimin civil ose në një funksion jopolitik në administratën shtetërore, në kundërshtim me ligjin, në aktivitetet ose fushatën zgjedhore, të një partie politike ose kandidati në zgjedhje, përbën vepër penale dhe dënohet me burgim nga gjashtë muaj deri në tre vjet.</w:t>
      </w:r>
    </w:p>
    <w:p w14:paraId="4368D6CF" w14:textId="77777777" w:rsidR="00C2580C" w:rsidRPr="00F84A81"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Detyrimi ose organizimi për të marrë pjesë në veprimtari zgjedhore të një subjekti zgjedhor i nxënësve të arsimit parauniversitar nga punonjës që kryejnë një detyrë shtetërore në arsimin publik, ose detyrë a funksion në arsimin jopublik, përbën vepër penale dhe dënohet me burgim nga gjashtë muaj deri në tre vjet.</w:t>
      </w:r>
    </w:p>
    <w:p w14:paraId="4368D6D0" w14:textId="77777777" w:rsidR="00C2580C" w:rsidRPr="00F84A81"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Detyrimi ose kërkesa drejtuar shtetasve, nga një punonjës që kryen një detyrë shtetërore, që kundër vullnetit të tyre ose nën kërcënimin e përdorimit të masave administrative ose disiplinore, për të marrë pjesë në veprimtari zgjedhore të një subjekti zgjedhor, për të marrë ose jo pjesë në zgjedhje, për të mbështetur ose jo një parti politike ose një kandidat në zgjedhje, ose për të votuar në një mënyrë caktuar, përbën vepër penale dhe dënohet me burgim nga një vit deri në tre vjet.</w:t>
      </w:r>
    </w:p>
    <w:p w14:paraId="4368D6D1" w14:textId="414D344D" w:rsidR="00C2580C" w:rsidRPr="00F84A81"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Përdorimi nga një punonjës që kryen një detyrë shtetërore, i të mirave publike, funksionit ose veprimtarisë shtetërore, ose i burimeve financiare ose njerëzore, me qëllim favorizimin e një partie politike ose kandidati në zgjedhje, përbën vepër penale dhe dënohet me burgi</w:t>
      </w:r>
      <w:r w:rsidR="005B4EC3" w:rsidRPr="00F84A81">
        <w:rPr>
          <w:rFonts w:ascii="Garamond" w:eastAsiaTheme="minorHAnsi" w:hAnsi="Garamond" w:cs="CG Times"/>
          <w:color w:val="000000" w:themeColor="text1"/>
          <w:sz w:val="24"/>
          <w:szCs w:val="24"/>
          <w:lang w:val="sq-AL"/>
        </w:rPr>
        <w:t>m nga një vit deri në tre vjet.</w:t>
      </w:r>
    </w:p>
    <w:p w14:paraId="49DC3CDF" w14:textId="77777777" w:rsidR="00156130" w:rsidRPr="00F84A81" w:rsidRDefault="00156130" w:rsidP="00C2580C">
      <w:pPr>
        <w:pStyle w:val="NeniNr"/>
        <w:rPr>
          <w:color w:val="000000" w:themeColor="text1"/>
          <w:szCs w:val="24"/>
        </w:rPr>
      </w:pPr>
    </w:p>
    <w:p w14:paraId="4368D6D2" w14:textId="77777777" w:rsidR="00C2580C" w:rsidRPr="00F84A81" w:rsidRDefault="00C2580C" w:rsidP="00C2580C">
      <w:pPr>
        <w:pStyle w:val="NeniNr"/>
        <w:rPr>
          <w:color w:val="000000" w:themeColor="text1"/>
          <w:szCs w:val="24"/>
        </w:rPr>
      </w:pPr>
      <w:r w:rsidRPr="00F84A81">
        <w:rPr>
          <w:color w:val="000000" w:themeColor="text1"/>
          <w:szCs w:val="24"/>
        </w:rPr>
        <w:t>Neni 328/b</w:t>
      </w:r>
    </w:p>
    <w:p w14:paraId="4368D6D3" w14:textId="77777777" w:rsidR="00C2580C" w:rsidRPr="00F84A81" w:rsidRDefault="00C2580C" w:rsidP="00C2580C">
      <w:pPr>
        <w:pStyle w:val="NeniNr"/>
        <w:rPr>
          <w:b/>
          <w:color w:val="000000" w:themeColor="text1"/>
          <w:szCs w:val="24"/>
        </w:rPr>
      </w:pPr>
      <w:r w:rsidRPr="00F84A81">
        <w:rPr>
          <w:b/>
          <w:color w:val="000000" w:themeColor="text1"/>
          <w:szCs w:val="24"/>
        </w:rPr>
        <w:t>Korrupsioni pasiv në zgjedhje</w:t>
      </w:r>
    </w:p>
    <w:p w14:paraId="3A810C96" w14:textId="54316B1E" w:rsidR="00156130" w:rsidRPr="00F84A81" w:rsidRDefault="00C2580C" w:rsidP="00156130">
      <w:pPr>
        <w:spacing w:after="0" w:line="240" w:lineRule="auto"/>
        <w:jc w:val="center"/>
        <w:rPr>
          <w:rFonts w:ascii="Garamond" w:eastAsiaTheme="minorHAnsi" w:hAnsi="Garamond" w:cs="CG Times"/>
          <w:i/>
          <w:iCs/>
          <w:color w:val="000000" w:themeColor="text1"/>
          <w:sz w:val="24"/>
          <w:szCs w:val="24"/>
          <w:lang w:val="sq-AL"/>
        </w:rPr>
      </w:pPr>
      <w:r w:rsidRPr="00F84A81">
        <w:rPr>
          <w:rFonts w:ascii="Garamond" w:hAnsi="Garamond"/>
          <w:i/>
          <w:color w:val="000000" w:themeColor="text1"/>
          <w:sz w:val="24"/>
          <w:szCs w:val="24"/>
          <w:lang w:val="sq-AL"/>
        </w:rPr>
        <w:t>(</w:t>
      </w:r>
      <w:r w:rsidR="00400D1C" w:rsidRPr="00F84A81">
        <w:rPr>
          <w:rFonts w:ascii="Garamond" w:hAnsi="Garamond"/>
          <w:i/>
          <w:color w:val="000000" w:themeColor="text1"/>
          <w:sz w:val="24"/>
          <w:szCs w:val="24"/>
          <w:lang w:val="sq-AL"/>
        </w:rPr>
        <w:t xml:space="preserve">Shtuar </w:t>
      </w:r>
      <w:r w:rsidRPr="00F84A81">
        <w:rPr>
          <w:rFonts w:ascii="Garamond" w:hAnsi="Garamond"/>
          <w:i/>
          <w:color w:val="000000" w:themeColor="text1"/>
          <w:sz w:val="24"/>
          <w:szCs w:val="24"/>
          <w:lang w:val="sq-AL"/>
        </w:rPr>
        <w:t>me ligjin nr. 89/2017, datë 22.5.2017</w:t>
      </w:r>
      <w:r w:rsidR="00156130" w:rsidRPr="00F84A81">
        <w:rPr>
          <w:rFonts w:ascii="Garamond" w:hAnsi="Garamond"/>
          <w:i/>
          <w:color w:val="000000" w:themeColor="text1"/>
          <w:sz w:val="24"/>
          <w:szCs w:val="24"/>
          <w:lang w:val="sq-AL"/>
        </w:rPr>
        <w:t>,</w:t>
      </w:r>
      <w:r w:rsidR="00156130" w:rsidRPr="00F84A81">
        <w:rPr>
          <w:rFonts w:ascii="Garamond" w:eastAsiaTheme="minorHAnsi" w:hAnsi="Garamond" w:cs="CG Times"/>
          <w:i/>
          <w:iCs/>
          <w:color w:val="000000" w:themeColor="text1"/>
          <w:sz w:val="24"/>
          <w:szCs w:val="24"/>
          <w:lang w:val="sq-AL"/>
        </w:rPr>
        <w:t xml:space="preserve"> hequr fjalë me ligjin</w:t>
      </w:r>
      <w:r w:rsidR="00156130" w:rsidRPr="00F84A81">
        <w:rPr>
          <w:rFonts w:ascii="Garamond" w:hAnsi="Garamond"/>
          <w:color w:val="000000" w:themeColor="text1"/>
          <w:sz w:val="24"/>
          <w:szCs w:val="24"/>
          <w:lang w:val="sq-AL"/>
        </w:rPr>
        <w:t xml:space="preserve"> </w:t>
      </w:r>
      <w:r w:rsidR="00156130" w:rsidRPr="00F84A81">
        <w:rPr>
          <w:rFonts w:ascii="Garamond" w:eastAsiaTheme="minorHAnsi" w:hAnsi="Garamond" w:cs="CG Times"/>
          <w:i/>
          <w:iCs/>
          <w:color w:val="000000" w:themeColor="text1"/>
          <w:sz w:val="24"/>
          <w:szCs w:val="24"/>
          <w:lang w:val="sq-AL"/>
        </w:rPr>
        <w:t>nr. 146/2020, datë 17.12.2020)</w:t>
      </w:r>
    </w:p>
    <w:p w14:paraId="4368D6D5" w14:textId="77777777" w:rsidR="00C2580C" w:rsidRPr="00F84A81" w:rsidRDefault="00C2580C" w:rsidP="00156130">
      <w:pPr>
        <w:spacing w:after="0" w:line="240" w:lineRule="auto"/>
        <w:ind w:firstLine="0"/>
        <w:rPr>
          <w:rFonts w:ascii="Garamond" w:hAnsi="Garamond"/>
          <w:i/>
          <w:color w:val="000000" w:themeColor="text1"/>
          <w:sz w:val="24"/>
          <w:szCs w:val="24"/>
          <w:lang w:val="sq-AL"/>
        </w:rPr>
      </w:pPr>
    </w:p>
    <w:p w14:paraId="4368D6D6" w14:textId="2A36131B" w:rsidR="00C2580C" w:rsidRPr="00F84A81" w:rsidRDefault="009B5C18"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hAnsi="Garamond"/>
          <w:color w:val="000000" w:themeColor="text1"/>
          <w:spacing w:val="-4"/>
          <w:sz w:val="24"/>
          <w:szCs w:val="24"/>
          <w:lang w:val="sq-AL"/>
        </w:rPr>
        <w:tab/>
      </w:r>
      <w:r w:rsidR="00C2580C" w:rsidRPr="00F84A81">
        <w:rPr>
          <w:rFonts w:ascii="Garamond" w:hAnsi="Garamond"/>
          <w:color w:val="000000" w:themeColor="text1"/>
          <w:spacing w:val="-4"/>
          <w:sz w:val="24"/>
          <w:szCs w:val="24"/>
          <w:lang w:val="sq-AL"/>
        </w:rPr>
        <w:t>Kërkimi ose pranimi nga zgjedhësi i të hollave, të mirave materiale, ose favorizimeve të tjera në cilëndo formë, për vete ose të tjerët, me qëllim për të dhënë firmën për paraqitjen e një kandidati në zgjedhje, për të votuar në një mënyrë të caktuar, për të marrë pjesë ose jo në votime, ose për t’u angazhuar në veprimtari të paligjshme në mbështetjen e një kandidati ose partie politike, përbën vepër penale dhe dënohet me burgim nga një deri në pesë vjet.</w:t>
      </w:r>
    </w:p>
    <w:p w14:paraId="7787C7C6" w14:textId="77777777" w:rsidR="006E6B58" w:rsidRPr="00F84A81" w:rsidRDefault="006E6B58"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6D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329</w:t>
      </w:r>
    </w:p>
    <w:p w14:paraId="4368D6D8"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Kanosja apo dhunimi ndaj pjesëmarrësve në zgjedhje</w:t>
      </w:r>
    </w:p>
    <w:p w14:paraId="4368D6D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C2580C" w:rsidRPr="00F84A81">
        <w:rPr>
          <w:rFonts w:ascii="Garamond" w:eastAsiaTheme="minorHAnsi" w:hAnsi="Garamond" w:cs="CG Times"/>
          <w:i/>
          <w:iCs/>
          <w:color w:val="000000" w:themeColor="text1"/>
          <w:sz w:val="24"/>
          <w:szCs w:val="24"/>
          <w:lang w:val="sq-AL"/>
        </w:rPr>
        <w:t>; ndryshuar me ligjin nr. 89/2017, datë 22.5.2017)</w:t>
      </w:r>
    </w:p>
    <w:p w14:paraId="4368D6DA" w14:textId="77777777" w:rsidR="00001A47" w:rsidRPr="00F84A81" w:rsidRDefault="00001A47" w:rsidP="00001A47">
      <w:pPr>
        <w:autoSpaceDE w:val="0"/>
        <w:autoSpaceDN w:val="0"/>
        <w:adjustRightInd w:val="0"/>
        <w:spacing w:after="0" w:line="240" w:lineRule="auto"/>
        <w:ind w:firstLine="720"/>
        <w:rPr>
          <w:rFonts w:ascii="Garamond" w:eastAsiaTheme="minorHAnsi" w:hAnsi="Garamond" w:cs="CG Times"/>
          <w:color w:val="000000" w:themeColor="text1"/>
          <w:sz w:val="24"/>
          <w:szCs w:val="24"/>
          <w:lang w:val="sq-AL"/>
        </w:rPr>
      </w:pPr>
    </w:p>
    <w:p w14:paraId="4368D6D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Kanosja që i bëhet zgjedhësit për të votuar në një mënyrë të caktuar apo për të marrë pjesë ose jo në votime, </w:t>
      </w:r>
      <w:r w:rsidR="00C2580C" w:rsidRPr="00F84A81">
        <w:rPr>
          <w:rFonts w:ascii="Garamond" w:eastAsiaTheme="minorHAnsi" w:hAnsi="Garamond" w:cs="CG Times"/>
          <w:color w:val="000000" w:themeColor="text1"/>
          <w:sz w:val="24"/>
          <w:szCs w:val="24"/>
          <w:lang w:val="sq-AL"/>
        </w:rPr>
        <w:t>përbën vepër penale dhe dënohet me burgim nga gjashtë muaj deri në tre vjet</w:t>
      </w:r>
      <w:r w:rsidRPr="00F84A81">
        <w:rPr>
          <w:rFonts w:ascii="Garamond" w:eastAsiaTheme="minorHAnsi" w:hAnsi="Garamond" w:cs="CG Times"/>
          <w:color w:val="000000" w:themeColor="text1"/>
          <w:sz w:val="24"/>
          <w:szCs w:val="24"/>
          <w:lang w:val="sq-AL"/>
        </w:rPr>
        <w:t xml:space="preserve">. </w:t>
      </w:r>
    </w:p>
    <w:p w14:paraId="4368D6D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Kanosja apo përdorimi i dhunës që i bëhet komisionerit, vëzhguesit, numëruesit si dhe çdo zyrtari tjetër të ngarkuar me zgjedhjet për ta penguar në kryerjen e detyrës apo për shkak të veprimtarisë së tij në administrimin zgjedhor dënohet me burgim </w:t>
      </w:r>
      <w:r w:rsidR="00C2580C" w:rsidRPr="00F84A81">
        <w:rPr>
          <w:rFonts w:ascii="Garamond" w:eastAsiaTheme="minorHAnsi" w:hAnsi="Garamond" w:cs="CG Times"/>
          <w:color w:val="000000" w:themeColor="text1"/>
          <w:sz w:val="24"/>
          <w:szCs w:val="24"/>
          <w:lang w:val="sq-AL"/>
        </w:rPr>
        <w:t>nga një vit deri në katër vjet</w:t>
      </w:r>
      <w:r w:rsidRPr="00F84A81">
        <w:rPr>
          <w:rFonts w:ascii="Garamond" w:eastAsiaTheme="minorHAnsi" w:hAnsi="Garamond" w:cs="CG Times"/>
          <w:color w:val="000000" w:themeColor="text1"/>
          <w:sz w:val="24"/>
          <w:szCs w:val="24"/>
          <w:lang w:val="sq-AL"/>
        </w:rPr>
        <w:t>.</w:t>
      </w:r>
    </w:p>
    <w:p w14:paraId="4368D6DD" w14:textId="1421B69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kjo vepër kryhet në bashkëpunim ose më shumë se një herë dënohet me burgim </w:t>
      </w:r>
      <w:r w:rsidR="00C2580C" w:rsidRPr="00F84A81">
        <w:rPr>
          <w:rFonts w:ascii="Garamond" w:eastAsiaTheme="minorHAnsi" w:hAnsi="Garamond" w:cs="CG Times"/>
          <w:color w:val="000000" w:themeColor="text1"/>
          <w:sz w:val="24"/>
          <w:szCs w:val="24"/>
          <w:lang w:val="sq-AL"/>
        </w:rPr>
        <w:t>nga dy deri në pesë vjet</w:t>
      </w:r>
      <w:r w:rsidR="00A32B2E" w:rsidRPr="00F84A81">
        <w:rPr>
          <w:rFonts w:ascii="Garamond" w:eastAsiaTheme="minorHAnsi" w:hAnsi="Garamond" w:cs="CG Times"/>
          <w:color w:val="000000" w:themeColor="text1"/>
          <w:sz w:val="24"/>
          <w:szCs w:val="24"/>
          <w:lang w:val="sq-AL"/>
        </w:rPr>
        <w:t>.</w:t>
      </w:r>
    </w:p>
    <w:p w14:paraId="6C6688F5" w14:textId="77777777" w:rsidR="006E6B58" w:rsidRPr="00F84A81" w:rsidRDefault="006E6B58"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0A0E0BBF"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2B3C393E" w14:textId="77777777" w:rsidR="00FF3E8A" w:rsidRDefault="00FF3E8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DE" w14:textId="30AE5694"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Neni 330</w:t>
      </w:r>
    </w:p>
    <w:p w14:paraId="4368D6DF"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Pengimi i zgjedhësit</w:t>
      </w:r>
    </w:p>
    <w:p w14:paraId="4368D6E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C2580C" w:rsidRPr="00F84A81">
        <w:rPr>
          <w:rFonts w:ascii="Garamond" w:eastAsiaTheme="minorHAnsi" w:hAnsi="Garamond" w:cs="CG Times"/>
          <w:i/>
          <w:iCs/>
          <w:color w:val="000000" w:themeColor="text1"/>
          <w:sz w:val="24"/>
          <w:szCs w:val="24"/>
          <w:lang w:val="sq-AL"/>
        </w:rPr>
        <w:t>; ndryshuar fjalë me ligjin nr. 89/2017, datë 22.5.2017</w:t>
      </w:r>
      <w:r w:rsidRPr="00F84A81">
        <w:rPr>
          <w:rFonts w:ascii="Garamond" w:eastAsiaTheme="minorHAnsi" w:hAnsi="Garamond" w:cs="CG Times"/>
          <w:i/>
          <w:iCs/>
          <w:color w:val="000000" w:themeColor="text1"/>
          <w:sz w:val="24"/>
          <w:szCs w:val="24"/>
          <w:lang w:val="sq-AL"/>
        </w:rPr>
        <w:t>)</w:t>
      </w:r>
    </w:p>
    <w:p w14:paraId="4368D6E1"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6E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Pengimi i zgjedhësit për të votuar në qendrën e tij të votimit, duke shkelur rregullat e votimit, duke i marrë apo dëmtuar dokumentin e tij të identifikimit, apo në çdo formë tjetër, dënohet me burgim </w:t>
      </w:r>
      <w:r w:rsidR="009C70FA" w:rsidRPr="00F84A81">
        <w:rPr>
          <w:rFonts w:ascii="Garamond" w:eastAsiaTheme="minorHAnsi" w:hAnsi="Garamond" w:cs="CG Times"/>
          <w:color w:val="000000" w:themeColor="text1"/>
          <w:sz w:val="24"/>
          <w:szCs w:val="24"/>
          <w:lang w:val="sq-AL"/>
        </w:rPr>
        <w:t>nga një vit deri në pesë vjet</w:t>
      </w:r>
      <w:r w:rsidRPr="00F84A81">
        <w:rPr>
          <w:rFonts w:ascii="Garamond" w:eastAsiaTheme="minorHAnsi" w:hAnsi="Garamond" w:cs="CG Times"/>
          <w:color w:val="000000" w:themeColor="text1"/>
          <w:sz w:val="24"/>
          <w:szCs w:val="24"/>
          <w:lang w:val="sq-AL"/>
        </w:rPr>
        <w:t>.</w:t>
      </w:r>
    </w:p>
    <w:p w14:paraId="4368D6E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kjo vepër kryhet më shumë se një herë, ndaj më shumë se një zgjedhësi apo kur kryhet nga komisionerët zgjedhorë, dënohet me burgim </w:t>
      </w:r>
      <w:r w:rsidR="009C70FA" w:rsidRPr="00F84A81">
        <w:rPr>
          <w:rFonts w:ascii="Garamond" w:eastAsiaTheme="minorHAnsi" w:hAnsi="Garamond" w:cs="CG Times"/>
          <w:color w:val="000000" w:themeColor="text1"/>
          <w:sz w:val="24"/>
          <w:szCs w:val="24"/>
          <w:lang w:val="sq-AL"/>
        </w:rPr>
        <w:t>nga tre deri në shtatë vjet</w:t>
      </w:r>
      <w:r w:rsidRPr="00F84A81">
        <w:rPr>
          <w:rFonts w:ascii="Garamond" w:eastAsiaTheme="minorHAnsi" w:hAnsi="Garamond" w:cs="CG Times"/>
          <w:color w:val="000000" w:themeColor="text1"/>
          <w:sz w:val="24"/>
          <w:szCs w:val="24"/>
          <w:lang w:val="sq-AL"/>
        </w:rPr>
        <w:t>.</w:t>
      </w:r>
    </w:p>
    <w:p w14:paraId="4368D6E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6E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330/a</w:t>
      </w:r>
    </w:p>
    <w:p w14:paraId="4368D6E6"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Braktisja e detyrës nga anëtarët e komisioneve të zgjedhjeve</w:t>
      </w:r>
    </w:p>
    <w:p w14:paraId="4368D6E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r w:rsidR="009C70FA" w:rsidRPr="00F84A81">
        <w:rPr>
          <w:rFonts w:ascii="Garamond" w:eastAsiaTheme="minorHAnsi" w:hAnsi="Garamond" w:cs="CG Times"/>
          <w:i/>
          <w:iCs/>
          <w:color w:val="000000" w:themeColor="text1"/>
          <w:sz w:val="24"/>
          <w:szCs w:val="24"/>
          <w:lang w:val="sq-AL"/>
        </w:rPr>
        <w:t>;</w:t>
      </w:r>
      <w:r w:rsidR="009C70FA" w:rsidRPr="00F84A81">
        <w:rPr>
          <w:rFonts w:ascii="Garamond" w:hAnsi="Garamond"/>
          <w:color w:val="000000" w:themeColor="text1"/>
          <w:sz w:val="24"/>
          <w:szCs w:val="24"/>
        </w:rPr>
        <w:t xml:space="preserve"> </w:t>
      </w:r>
      <w:r w:rsidR="009C70FA" w:rsidRPr="00F84A81">
        <w:rPr>
          <w:rFonts w:ascii="Garamond" w:eastAsiaTheme="minorHAnsi" w:hAnsi="Garamond" w:cs="CG Times"/>
          <w:i/>
          <w:iCs/>
          <w:color w:val="000000" w:themeColor="text1"/>
          <w:sz w:val="24"/>
          <w:szCs w:val="24"/>
          <w:lang w:val="sq-AL"/>
        </w:rPr>
        <w:t>ndryshuar fjalë me ligjin nr. 89/2017, datë 22.5.2017</w:t>
      </w:r>
      <w:r w:rsidRPr="00F84A81">
        <w:rPr>
          <w:rFonts w:ascii="Garamond" w:eastAsiaTheme="minorHAnsi" w:hAnsi="Garamond" w:cs="CG Times"/>
          <w:i/>
          <w:iCs/>
          <w:color w:val="000000" w:themeColor="text1"/>
          <w:sz w:val="24"/>
          <w:szCs w:val="24"/>
          <w:lang w:val="sq-AL"/>
        </w:rPr>
        <w:t>)</w:t>
      </w:r>
    </w:p>
    <w:p w14:paraId="4368D6E8"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6E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Braktisja e detyrës apo refuzimi për të kryer detyrën nga personat e ngarkuar me administrimin e procesit të votimit dhe të numërimit, </w:t>
      </w:r>
      <w:r w:rsidR="009C70FA" w:rsidRPr="00F84A81">
        <w:rPr>
          <w:rFonts w:ascii="Garamond" w:eastAsiaTheme="minorHAnsi" w:hAnsi="Garamond" w:cs="CG Times"/>
          <w:color w:val="000000" w:themeColor="text1"/>
          <w:sz w:val="24"/>
          <w:szCs w:val="24"/>
          <w:lang w:val="sq-AL"/>
        </w:rPr>
        <w:t>përbën vepër penale dhe dënohet me burgim nga gjashtë muaj deri në tre vjet</w:t>
      </w:r>
      <w:r w:rsidRPr="00F84A81">
        <w:rPr>
          <w:rFonts w:ascii="Garamond" w:eastAsiaTheme="minorHAnsi" w:hAnsi="Garamond" w:cs="CG Times"/>
          <w:color w:val="000000" w:themeColor="text1"/>
          <w:sz w:val="24"/>
          <w:szCs w:val="24"/>
          <w:lang w:val="sq-AL"/>
        </w:rPr>
        <w:t>.</w:t>
      </w:r>
    </w:p>
    <w:p w14:paraId="4368D6E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 xml:space="preserve">Kur veprimet e mësipërme kryhen duke marrë me vete ose duke zhdukur materialet zgjedhore, ose kur kanë sjellë pasoja të rënda për procesin e votimit apo kanë çuar në pavlefshmërinë e zgjedhjeve, dënohet me burgim </w:t>
      </w:r>
      <w:r w:rsidR="00DD0C73" w:rsidRPr="00F84A81">
        <w:rPr>
          <w:rFonts w:ascii="Garamond" w:eastAsiaTheme="minorHAnsi" w:hAnsi="Garamond" w:cs="CG Times"/>
          <w:color w:val="000000" w:themeColor="text1"/>
          <w:sz w:val="24"/>
          <w:szCs w:val="24"/>
          <w:lang w:val="sq-AL"/>
        </w:rPr>
        <w:t xml:space="preserve">nga dy </w:t>
      </w:r>
      <w:r w:rsidR="009C70FA" w:rsidRPr="00F84A81">
        <w:rPr>
          <w:rFonts w:ascii="Garamond" w:eastAsiaTheme="minorHAnsi" w:hAnsi="Garamond" w:cs="CG Times"/>
          <w:color w:val="000000" w:themeColor="text1"/>
          <w:sz w:val="24"/>
          <w:szCs w:val="24"/>
          <w:lang w:val="sq-AL"/>
        </w:rPr>
        <w:t>deri në shtatë vjet</w:t>
      </w:r>
      <w:r w:rsidRPr="00F84A81">
        <w:rPr>
          <w:rFonts w:ascii="Garamond" w:eastAsiaTheme="minorHAnsi" w:hAnsi="Garamond" w:cs="CG Times"/>
          <w:color w:val="000000" w:themeColor="text1"/>
          <w:sz w:val="24"/>
          <w:szCs w:val="24"/>
          <w:lang w:val="sq-AL"/>
        </w:rPr>
        <w:t>.</w:t>
      </w:r>
    </w:p>
    <w:p w14:paraId="4368D6E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6E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331</w:t>
      </w:r>
    </w:p>
    <w:p w14:paraId="4368D6ED"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Shkelja e së drejtës së zgjedhjes</w:t>
      </w:r>
    </w:p>
    <w:p w14:paraId="4368D6EE"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 xml:space="preserve">23/2012, datë 1.3.2012; </w:t>
      </w:r>
      <w:r w:rsidR="009429D5" w:rsidRPr="00F84A81">
        <w:rPr>
          <w:rFonts w:ascii="Garamond" w:eastAsiaTheme="minorHAnsi" w:hAnsi="Garamond" w:cs="CG Times"/>
          <w:i/>
          <w:iCs/>
          <w:color w:val="000000" w:themeColor="text1"/>
          <w:sz w:val="24"/>
          <w:szCs w:val="24"/>
          <w:lang w:val="sq-AL"/>
        </w:rPr>
        <w:t xml:space="preserve">shfuqizuar </w:t>
      </w:r>
      <w:r w:rsidRPr="00F84A81">
        <w:rPr>
          <w:rFonts w:ascii="Garamond" w:eastAsiaTheme="minorHAnsi" w:hAnsi="Garamond" w:cs="CG Times"/>
          <w:i/>
          <w:iCs/>
          <w:color w:val="000000" w:themeColor="text1"/>
          <w:sz w:val="24"/>
          <w:szCs w:val="24"/>
          <w:lang w:val="sq-AL"/>
        </w:rPr>
        <w:t xml:space="preserve">pjesa që parashikon edhe dënimin me gjobë, si dënim kryesor, krahas dënimit me burgim,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144, datë 2.5.2013)</w:t>
      </w:r>
    </w:p>
    <w:p w14:paraId="4368D6EF"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6F0" w14:textId="77777777" w:rsidR="00001A47" w:rsidRPr="00F84A81" w:rsidRDefault="00001A47" w:rsidP="00001A47">
      <w:pPr>
        <w:pStyle w:val="Paragraf02"/>
        <w:rPr>
          <w:color w:val="000000" w:themeColor="text1"/>
          <w:szCs w:val="24"/>
          <w:lang w:val="sq-AL"/>
        </w:rPr>
      </w:pPr>
      <w:r w:rsidRPr="00F84A81">
        <w:rPr>
          <w:color w:val="000000" w:themeColor="text1"/>
          <w:szCs w:val="24"/>
          <w:lang w:val="sq-AL"/>
        </w:rPr>
        <w:t>Mospërfshirja me dashje në listat e zgjedhësve e personave që e kanë të drejtën e zgjedhjes ose regjistrimi me dashje në to i personave që nuk e kanë këtë të drejtë, dënohet me burgim nga një gjer në pesë vjet.</w:t>
      </w:r>
    </w:p>
    <w:p w14:paraId="4368D6F1" w14:textId="77777777" w:rsidR="00AA3B6E" w:rsidRPr="00F84A81" w:rsidRDefault="00001A47" w:rsidP="00383FBD">
      <w:pPr>
        <w:pStyle w:val="Paragraf02"/>
        <w:rPr>
          <w:color w:val="000000" w:themeColor="text1"/>
          <w:szCs w:val="24"/>
          <w:lang w:val="sq-AL"/>
        </w:rPr>
      </w:pPr>
      <w:r w:rsidRPr="00F84A81">
        <w:rPr>
          <w:color w:val="000000" w:themeColor="text1"/>
          <w:szCs w:val="24"/>
          <w:lang w:val="sq-AL"/>
        </w:rPr>
        <w:t>Po kjo vepër e kryer në bashkëpunim, kur ka sjellë pasoja të rënda për interesat e zgjedhësve apo mbarëvajtjen e procesit zgjedhor dënohet me burgim nga dy gjer në pesë vjet.</w:t>
      </w:r>
    </w:p>
    <w:p w14:paraId="4368D6F2" w14:textId="77777777" w:rsidR="009C70FA" w:rsidRPr="00F84A81" w:rsidRDefault="009C70FA" w:rsidP="00383FBD">
      <w:pPr>
        <w:pStyle w:val="Paragraf02"/>
        <w:rPr>
          <w:color w:val="000000" w:themeColor="text1"/>
          <w:szCs w:val="24"/>
          <w:lang w:val="sq-AL"/>
        </w:rPr>
      </w:pPr>
    </w:p>
    <w:p w14:paraId="4368D6F3" w14:textId="77777777" w:rsidR="009C70FA" w:rsidRPr="00F84A81" w:rsidRDefault="009C70FA" w:rsidP="009C70FA">
      <w:pPr>
        <w:pStyle w:val="NeniNr"/>
        <w:rPr>
          <w:color w:val="000000" w:themeColor="text1"/>
          <w:szCs w:val="24"/>
        </w:rPr>
      </w:pPr>
      <w:r w:rsidRPr="00F84A81">
        <w:rPr>
          <w:color w:val="000000" w:themeColor="text1"/>
          <w:szCs w:val="24"/>
        </w:rPr>
        <w:t>Neni 331/a</w:t>
      </w:r>
    </w:p>
    <w:p w14:paraId="4368D6F4" w14:textId="77777777" w:rsidR="009C70FA" w:rsidRPr="00F84A81" w:rsidRDefault="009C70FA" w:rsidP="009C70FA">
      <w:pPr>
        <w:pStyle w:val="NeniNr"/>
        <w:rPr>
          <w:b/>
          <w:color w:val="000000" w:themeColor="text1"/>
          <w:szCs w:val="24"/>
        </w:rPr>
      </w:pPr>
      <w:r w:rsidRPr="00F84A81">
        <w:rPr>
          <w:b/>
          <w:color w:val="000000" w:themeColor="text1"/>
          <w:szCs w:val="24"/>
        </w:rPr>
        <w:t>Marrja ose përdormi i paligjshëm i dokumenteve të identifikimit</w:t>
      </w:r>
    </w:p>
    <w:p w14:paraId="4368D6F5" w14:textId="1D7FC96E" w:rsidR="009C70FA" w:rsidRPr="00F84A81"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hAnsi="Garamond"/>
          <w:bCs/>
          <w:i/>
          <w:color w:val="000000" w:themeColor="text1"/>
          <w:sz w:val="24"/>
          <w:szCs w:val="24"/>
          <w:lang w:val="sq-AL"/>
        </w:rPr>
        <w:t>(</w:t>
      </w:r>
      <w:r w:rsidR="00936242" w:rsidRPr="00F84A81">
        <w:rPr>
          <w:rFonts w:ascii="Garamond" w:hAnsi="Garamond"/>
          <w:bCs/>
          <w:i/>
          <w:color w:val="000000" w:themeColor="text1"/>
          <w:sz w:val="24"/>
          <w:szCs w:val="24"/>
          <w:lang w:val="sq-AL"/>
        </w:rPr>
        <w:t>Shtuar</w:t>
      </w:r>
      <w:r w:rsidR="00936242" w:rsidRPr="00F84A81">
        <w:rPr>
          <w:rFonts w:ascii="Garamond" w:hAnsi="Garamond"/>
          <w:b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ligjin nr. 89/2017, datë 22.5.2017)</w:t>
      </w:r>
    </w:p>
    <w:p w14:paraId="4368D6F6" w14:textId="77777777" w:rsidR="009C70FA" w:rsidRPr="00F84A81" w:rsidRDefault="009C70FA" w:rsidP="009C70FA">
      <w:pPr>
        <w:spacing w:after="0" w:line="240" w:lineRule="auto"/>
        <w:rPr>
          <w:rFonts w:ascii="Garamond" w:hAnsi="Garamond"/>
          <w:bCs/>
          <w:color w:val="000000" w:themeColor="text1"/>
          <w:sz w:val="24"/>
          <w:szCs w:val="24"/>
          <w:lang w:val="sq-AL"/>
        </w:rPr>
      </w:pPr>
    </w:p>
    <w:p w14:paraId="4368D6F7" w14:textId="77777777" w:rsidR="009C70FA" w:rsidRPr="00F84A81" w:rsidRDefault="009C70FA" w:rsidP="009C70FA">
      <w:pPr>
        <w:spacing w:after="0" w:line="240" w:lineRule="auto"/>
        <w:rPr>
          <w:rFonts w:ascii="Garamond" w:hAnsi="Garamond"/>
          <w:bCs/>
          <w:color w:val="000000" w:themeColor="text1"/>
          <w:sz w:val="24"/>
          <w:szCs w:val="24"/>
          <w:lang w:val="sq-AL"/>
        </w:rPr>
      </w:pPr>
      <w:r w:rsidRPr="00F84A81">
        <w:rPr>
          <w:rFonts w:ascii="Garamond" w:hAnsi="Garamond"/>
          <w:bCs/>
          <w:color w:val="000000" w:themeColor="text1"/>
          <w:sz w:val="24"/>
          <w:szCs w:val="24"/>
          <w:lang w:val="sq-AL"/>
        </w:rPr>
        <w:t>Dhënia e dokumentit të identifikimit me qëllim përdorimin e tij në mënyrë të paligjshme për zgjedhje, garantimin e mospjesëmarrjes në votime, për të ndikuar në mënyrën e votimit, ose për çdo qëllim tjetër të paligjshëm që lidhet me zgjedhjet, përbën vepër penale dhe dënohet me burgim nga një vit deri në tre vjet.</w:t>
      </w:r>
    </w:p>
    <w:p w14:paraId="4368D6F8" w14:textId="77777777" w:rsidR="009C70FA" w:rsidRPr="00F84A81" w:rsidRDefault="009C70FA" w:rsidP="00A32B2E">
      <w:pPr>
        <w:pStyle w:val="Paragraf02"/>
        <w:rPr>
          <w:color w:val="000000" w:themeColor="text1"/>
          <w:szCs w:val="24"/>
          <w:lang w:val="sq-AL"/>
        </w:rPr>
      </w:pPr>
      <w:r w:rsidRPr="00F84A81">
        <w:rPr>
          <w:bCs/>
          <w:color w:val="000000" w:themeColor="text1"/>
          <w:szCs w:val="24"/>
          <w:lang w:val="sq-AL"/>
        </w:rPr>
        <w:t>Marrja e dokumentit të identifikimit të shtetasve të tjerë, me qëllim përdorimin e tij në mënyrë të paligjshme për zgjedhje, moslejimin për të votuar, për të ndikuar në mënyrën e votimit, ose për çdo qëllim tjetër të paligjshëm që lidhet me zgjedhjet, përbën vepër penale dhe dënohet me burgim nga një deri në pesë vjet.</w:t>
      </w:r>
    </w:p>
    <w:p w14:paraId="4368D6F9" w14:textId="77777777" w:rsidR="00AA3B6E" w:rsidRPr="00F84A81" w:rsidRDefault="00AA3B6E"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6F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332</w:t>
      </w:r>
    </w:p>
    <w:p w14:paraId="4368D6F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Shpërdorimi i autoritetit ushtarak</w:t>
      </w:r>
    </w:p>
    <w:p w14:paraId="4368D6FC" w14:textId="50117C26" w:rsidR="009C70FA" w:rsidRPr="00F84A81"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Ndryshuar </w:t>
      </w:r>
      <w:r w:rsidRPr="00F84A81">
        <w:rPr>
          <w:rFonts w:ascii="Garamond" w:eastAsiaTheme="minorHAnsi" w:hAnsi="Garamond" w:cs="CG Times"/>
          <w:i/>
          <w:iCs/>
          <w:color w:val="000000" w:themeColor="text1"/>
          <w:sz w:val="24"/>
          <w:szCs w:val="24"/>
          <w:lang w:val="sq-AL"/>
        </w:rPr>
        <w:t>fjalë me ligjin nr. 89/2017, datë 22.5.2017</w:t>
      </w:r>
      <w:r w:rsidR="009B5C18" w:rsidRPr="00F84A81">
        <w:rPr>
          <w:rFonts w:ascii="Garamond" w:eastAsiaTheme="minorHAnsi" w:hAnsi="Garamond" w:cs="CG Times"/>
          <w:i/>
          <w:iCs/>
          <w:color w:val="000000" w:themeColor="text1"/>
          <w:sz w:val="24"/>
          <w:szCs w:val="24"/>
          <w:lang w:val="sq-AL"/>
        </w:rPr>
        <w:t>)</w:t>
      </w:r>
    </w:p>
    <w:p w14:paraId="4368D6FD" w14:textId="77777777" w:rsidR="009C70FA" w:rsidRPr="00F84A81"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jc w:val="center"/>
        <w:rPr>
          <w:rFonts w:ascii="Garamond" w:eastAsiaTheme="minorHAnsi" w:hAnsi="Garamond" w:cs="CG Times"/>
          <w:i/>
          <w:iCs/>
          <w:color w:val="000000" w:themeColor="text1"/>
          <w:sz w:val="24"/>
          <w:szCs w:val="24"/>
          <w:lang w:val="sq-AL"/>
        </w:rPr>
      </w:pPr>
    </w:p>
    <w:p w14:paraId="4368D6F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Shpërdorimi i autorit</w:t>
      </w:r>
      <w:r w:rsidR="00AA3B6E" w:rsidRPr="00F84A81">
        <w:rPr>
          <w:rFonts w:ascii="Garamond" w:eastAsiaTheme="minorHAnsi" w:hAnsi="Garamond" w:cs="CG Times"/>
          <w:color w:val="000000" w:themeColor="text1"/>
          <w:sz w:val="24"/>
          <w:szCs w:val="24"/>
          <w:lang w:val="sq-AL"/>
        </w:rPr>
        <w:t>e</w:t>
      </w:r>
      <w:r w:rsidRPr="00F84A81">
        <w:rPr>
          <w:rFonts w:ascii="Garamond" w:eastAsiaTheme="minorHAnsi" w:hAnsi="Garamond" w:cs="CG Times"/>
          <w:color w:val="000000" w:themeColor="text1"/>
          <w:sz w:val="24"/>
          <w:szCs w:val="24"/>
          <w:lang w:val="sq-AL"/>
        </w:rPr>
        <w:t xml:space="preserve">ti ushtarak nga oficeri ose kuadri ushtarak për të influencuar në votim tek ushtarakët e tjerë </w:t>
      </w:r>
      <w:r w:rsidR="00AA3B6E" w:rsidRPr="00F84A81">
        <w:rPr>
          <w:rFonts w:ascii="Garamond" w:eastAsiaTheme="minorHAnsi" w:hAnsi="Garamond" w:cs="CG Times"/>
          <w:color w:val="000000" w:themeColor="text1"/>
          <w:sz w:val="24"/>
          <w:szCs w:val="24"/>
          <w:lang w:val="sq-AL"/>
        </w:rPr>
        <w:t>që ka në varësi, me dhënie urdh</w:t>
      </w:r>
      <w:r w:rsidRPr="00F84A81">
        <w:rPr>
          <w:rFonts w:ascii="Garamond" w:eastAsiaTheme="minorHAnsi" w:hAnsi="Garamond" w:cs="CG Times"/>
          <w:color w:val="000000" w:themeColor="text1"/>
          <w:sz w:val="24"/>
          <w:szCs w:val="24"/>
          <w:lang w:val="sq-AL"/>
        </w:rPr>
        <w:t xml:space="preserve">rash, këshilla apo me çfarëdo lloj propagande, </w:t>
      </w:r>
      <w:r w:rsidR="009C70FA" w:rsidRPr="00F84A81">
        <w:rPr>
          <w:rFonts w:ascii="Garamond" w:eastAsiaTheme="minorHAnsi" w:hAnsi="Garamond" w:cs="CG Times"/>
          <w:color w:val="000000" w:themeColor="text1"/>
          <w:sz w:val="24"/>
          <w:szCs w:val="24"/>
          <w:lang w:val="sq-AL"/>
        </w:rPr>
        <w:t>përbën vepër penale dhe dënohet me burgim nga gjashtë muaj deri në tre vjet</w:t>
      </w:r>
      <w:r w:rsidRPr="00F84A81">
        <w:rPr>
          <w:rFonts w:ascii="Garamond" w:eastAsiaTheme="minorHAnsi" w:hAnsi="Garamond" w:cs="CG Times"/>
          <w:color w:val="000000" w:themeColor="text1"/>
          <w:sz w:val="24"/>
          <w:szCs w:val="24"/>
          <w:lang w:val="sq-AL"/>
        </w:rPr>
        <w:t>.</w:t>
      </w:r>
    </w:p>
    <w:p w14:paraId="4368D6FF" w14:textId="77777777" w:rsidR="009C70FA" w:rsidRPr="00F84A81" w:rsidRDefault="009C70FA"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p>
    <w:p w14:paraId="4368D700" w14:textId="77777777" w:rsidR="009C70FA" w:rsidRPr="00F84A81" w:rsidRDefault="009C70FA" w:rsidP="009C70FA">
      <w:pPr>
        <w:pStyle w:val="NeniNr"/>
        <w:rPr>
          <w:color w:val="000000" w:themeColor="text1"/>
          <w:szCs w:val="24"/>
        </w:rPr>
      </w:pPr>
      <w:r w:rsidRPr="00F84A81">
        <w:rPr>
          <w:color w:val="000000" w:themeColor="text1"/>
          <w:szCs w:val="24"/>
        </w:rPr>
        <w:t>Neni 332/a</w:t>
      </w:r>
    </w:p>
    <w:p w14:paraId="4368D701" w14:textId="77777777" w:rsidR="009C70FA" w:rsidRPr="00F84A81" w:rsidRDefault="009C70FA" w:rsidP="009C70FA">
      <w:pPr>
        <w:pStyle w:val="NeniNr"/>
        <w:rPr>
          <w:b/>
          <w:color w:val="000000" w:themeColor="text1"/>
          <w:szCs w:val="24"/>
        </w:rPr>
      </w:pPr>
      <w:r w:rsidRPr="00F84A81">
        <w:rPr>
          <w:b/>
          <w:color w:val="000000" w:themeColor="text1"/>
          <w:szCs w:val="24"/>
        </w:rPr>
        <w:t>Shpërdorimi i autoritetit policor</w:t>
      </w:r>
    </w:p>
    <w:p w14:paraId="4368D702" w14:textId="1AE3DAAD" w:rsidR="009C70FA" w:rsidRPr="00F84A81"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hAnsi="Garamond"/>
          <w:bCs/>
          <w:i/>
          <w:color w:val="000000" w:themeColor="text1"/>
          <w:sz w:val="24"/>
          <w:szCs w:val="24"/>
          <w:lang w:val="sq-AL"/>
        </w:rPr>
        <w:t>(</w:t>
      </w:r>
      <w:r w:rsidR="00936242" w:rsidRPr="00F84A81">
        <w:rPr>
          <w:rFonts w:ascii="Garamond" w:hAnsi="Garamond"/>
          <w:bCs/>
          <w:i/>
          <w:color w:val="000000" w:themeColor="text1"/>
          <w:sz w:val="24"/>
          <w:szCs w:val="24"/>
          <w:lang w:val="sq-AL"/>
        </w:rPr>
        <w:t>Shtuar</w:t>
      </w:r>
      <w:r w:rsidR="00936242" w:rsidRPr="00F84A81">
        <w:rPr>
          <w:rFonts w:ascii="Garamond" w:hAnsi="Garamond"/>
          <w:bC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me ligjin nr. 89/2017, datë 22.5.2017)</w:t>
      </w:r>
    </w:p>
    <w:p w14:paraId="4368D703" w14:textId="77777777" w:rsidR="009C70FA" w:rsidRPr="00F84A81" w:rsidRDefault="009C70FA" w:rsidP="00A32B2E">
      <w:pPr>
        <w:spacing w:after="0" w:line="240" w:lineRule="auto"/>
        <w:ind w:firstLine="0"/>
        <w:rPr>
          <w:rFonts w:ascii="Garamond" w:hAnsi="Garamond"/>
          <w:color w:val="000000" w:themeColor="text1"/>
          <w:sz w:val="24"/>
          <w:szCs w:val="24"/>
          <w:lang w:val="sq-AL"/>
        </w:rPr>
      </w:pPr>
    </w:p>
    <w:p w14:paraId="4368D704" w14:textId="77777777" w:rsidR="00001A47" w:rsidRPr="00F84A81" w:rsidRDefault="009C70FA"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hAnsi="Garamond"/>
          <w:color w:val="000000" w:themeColor="text1"/>
          <w:sz w:val="24"/>
          <w:szCs w:val="24"/>
          <w:lang w:val="sq-AL"/>
        </w:rPr>
        <w:t>Shpërdorimi i autoritetit policor nga punonjësi i Policisë së Shtetit ose i Policisë së Burgjeve për të influencuar në mbështetjen e një partie politike ose kandidati në zgjedhje, nëpërmjet mosushtrimit të funksionit me paanësi sipas ligjit, pjesëmarrjes në veprimtari politike të një partie politike ose kandidati në zgjedhje, me kryerjen e çdo veprimi ose dhënien e urdhrave, këshillave apo çdo lloji tjetër propagande që favorizon një parti politike ose kandidat në zgjedhje, përbën vepër penale dhe dënohet me burgim nga një vit deri në pesë vjet.</w:t>
      </w:r>
    </w:p>
    <w:p w14:paraId="4368D70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KREU XI</w:t>
      </w:r>
    </w:p>
    <w:p w14:paraId="4368D70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VEPRA PENALE TË KRYERA NGA BANDA E ARMATOSUR DHE ORGANIZATA KRIMINALE</w:t>
      </w:r>
    </w:p>
    <w:p w14:paraId="4368D70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70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333</w:t>
      </w:r>
    </w:p>
    <w:p w14:paraId="4368D70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Organizata kriminale</w:t>
      </w:r>
    </w:p>
    <w:p w14:paraId="4368D70A"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p>
    <w:p w14:paraId="4368D70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70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Krijimi, organizimi ose drejtimi i organizatave kriminale dënohen me burgim nga pesë deri në pesëmbëdhjetë vjet.</w:t>
      </w:r>
    </w:p>
    <w:p w14:paraId="4368D70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Pjesëmarrja në një organizatë kriminale dënohet me burgim nga katër deri në tetë vjet.</w:t>
      </w:r>
    </w:p>
    <w:p w14:paraId="4368D70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Nëse organizata kriminale është e armatosur dhe pjesëtarët e saj zotërojnë armë dhe lëndë shpërthyese për qëllime të përmbushjes së veprimtarisë së saj kriminale, edhe nëse ato janë të fshehura ose të mbajtura në vende të veçanta, dënimi me burgim shtohet me një të tretën.</w:t>
      </w:r>
    </w:p>
    <w:p w14:paraId="4368D70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t>Kur veprimtaritë ekonomike, të ndërmarra ose të kontrolluara nga pjesëtarë të organizatës kriminale, financohen tërësisht ose pjesërisht me produkte të veprave penale, masa e dënimit, sipas paragrafëve të sipërpërmendur në këtë nen, shtohet me një të tretën deri në një të dytën e tij.</w:t>
      </w:r>
    </w:p>
    <w:p w14:paraId="4368D710"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71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333/a</w:t>
      </w:r>
    </w:p>
    <w:p w14:paraId="4368D71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b/>
          <w:bCs/>
          <w:color w:val="000000" w:themeColor="text1"/>
          <w:sz w:val="24"/>
          <w:szCs w:val="24"/>
          <w:lang w:val="sq-AL"/>
        </w:rPr>
        <w:t>Grupi i strukturuar kriminal</w:t>
      </w:r>
    </w:p>
    <w:p w14:paraId="4368D71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 xml:space="preserve">(Shtuar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p>
    <w:p w14:paraId="4368D71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71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Krijimi, organizimi ose drejtimi i një grupi të strukturuar kriminal për kyerjen e veprave penale dënohen me burgim nga tre deri në tetë vjet.</w:t>
      </w:r>
    </w:p>
    <w:p w14:paraId="4368D71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Pjesëmarrja në grupin e strukturuar kriminal dënohet me burgim nga dy deri në pesë vjet.</w:t>
      </w:r>
    </w:p>
    <w:p w14:paraId="4368D71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71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334</w:t>
      </w:r>
    </w:p>
    <w:p w14:paraId="4368D719"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b/>
          <w:bCs/>
          <w:color w:val="000000" w:themeColor="text1"/>
          <w:sz w:val="24"/>
          <w:szCs w:val="24"/>
          <w:lang w:val="sq-AL"/>
        </w:rPr>
        <w:t>Kryerja e veprave penale nga organizata kriminale dhe grupi i strukturuar kriminal</w:t>
      </w:r>
    </w:p>
    <w:p w14:paraId="4368D71A" w14:textId="21DF5A2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Hequr </w:t>
      </w:r>
      <w:r w:rsidR="007A35EA" w:rsidRPr="00F84A81">
        <w:rPr>
          <w:rFonts w:ascii="Garamond" w:eastAsiaTheme="minorHAnsi" w:hAnsi="Garamond" w:cs="CG Times"/>
          <w:i/>
          <w:iCs/>
          <w:color w:val="000000" w:themeColor="text1"/>
          <w:sz w:val="24"/>
          <w:szCs w:val="24"/>
          <w:lang w:val="sq-AL"/>
        </w:rPr>
        <w:t xml:space="preserve">fjalë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8733, datë 24.1.2001;</w:t>
      </w:r>
      <w:r w:rsidR="00383FBD" w:rsidRPr="00F84A81">
        <w:rPr>
          <w:rFonts w:ascii="Garamond" w:eastAsiaTheme="minorHAnsi" w:hAnsi="Garamond" w:cs="CG Times"/>
          <w:color w:val="000000" w:themeColor="text1"/>
          <w:sz w:val="24"/>
          <w:szCs w:val="24"/>
          <w:lang w:val="sq-AL"/>
        </w:rPr>
        <w:t xml:space="preserve"> </w:t>
      </w:r>
      <w:r w:rsidRPr="00F84A81">
        <w:rPr>
          <w:rFonts w:ascii="Garamond" w:eastAsiaTheme="minorHAnsi" w:hAnsi="Garamond" w:cs="CG Times"/>
          <w:i/>
          <w:iCs/>
          <w:color w:val="000000" w:themeColor="text1"/>
          <w:sz w:val="24"/>
          <w:szCs w:val="24"/>
          <w:lang w:val="sq-AL"/>
        </w:rPr>
        <w:t xml:space="preserve">ndryshuar 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9275, datë 16.9.2004)</w:t>
      </w:r>
    </w:p>
    <w:p w14:paraId="4368D71B"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71C"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1. Kryerja e veprave penale nga pjesëtarë të organizatës kriminale dhe të grupit të strukturuar kriminal dënohet sipas dispozitave penale përkatëse, duke i shtuar dënimit për veprën penale të kryer edhe pesë vjet burgim, si dhe gjobën në masën një të tretën, por pa kaluar kufirin maksimal të dënimit me burgim.</w:t>
      </w:r>
    </w:p>
    <w:p w14:paraId="4368D71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lastRenderedPageBreak/>
        <w:t>2. Kur dispozita përkatëse referuese përmban dënim me burgim apo me burgim të përjetshëm, dënohet me njëzet e pesë vjet burgim ose me burgim të përjetshëm.</w:t>
      </w:r>
    </w:p>
    <w:p w14:paraId="4368D71E" w14:textId="5E7A6764" w:rsidR="00AA3B6E"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3. Kur dispozita përkatëse referuese përmban vetëm dënim me burgim të përjetshëm, d</w:t>
      </w:r>
      <w:r w:rsidR="00A32B2E" w:rsidRPr="00F84A81">
        <w:rPr>
          <w:rFonts w:ascii="Garamond" w:eastAsiaTheme="minorHAnsi" w:hAnsi="Garamond" w:cs="CG Times"/>
          <w:color w:val="000000" w:themeColor="text1"/>
          <w:sz w:val="24"/>
          <w:szCs w:val="24"/>
          <w:lang w:val="sq-AL"/>
        </w:rPr>
        <w:t>ënohet me burgim të përjetshëm.</w:t>
      </w:r>
    </w:p>
    <w:p w14:paraId="18DD4C69" w14:textId="77777777" w:rsidR="00D40486" w:rsidRPr="00F84A81" w:rsidRDefault="00D40486"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71F"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334/1</w:t>
      </w:r>
    </w:p>
    <w:p w14:paraId="4368D720" w14:textId="5AA9172F"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i/>
          <w:iCs/>
          <w:color w:val="000000" w:themeColor="text1"/>
          <w:sz w:val="24"/>
          <w:szCs w:val="24"/>
          <w:lang w:val="sq-AL"/>
        </w:rPr>
        <w:t>(</w:t>
      </w:r>
      <w:r w:rsidR="00936242" w:rsidRPr="00F84A81">
        <w:rPr>
          <w:rFonts w:ascii="Garamond" w:eastAsiaTheme="minorHAnsi" w:hAnsi="Garamond" w:cs="CG Times"/>
          <w:i/>
          <w:iCs/>
          <w:color w:val="000000" w:themeColor="text1"/>
          <w:sz w:val="24"/>
          <w:szCs w:val="24"/>
          <w:lang w:val="sq-AL"/>
        </w:rPr>
        <w:t xml:space="preserve">Shtuar </w:t>
      </w:r>
      <w:r w:rsidRPr="00F84A81">
        <w:rPr>
          <w:rFonts w:ascii="Garamond" w:eastAsiaTheme="minorHAnsi" w:hAnsi="Garamond" w:cs="CG Times"/>
          <w:i/>
          <w:iCs/>
          <w:color w:val="000000" w:themeColor="text1"/>
          <w:sz w:val="24"/>
          <w:szCs w:val="24"/>
          <w:lang w:val="sq-AL"/>
        </w:rPr>
        <w:t xml:space="preserve">me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9017, datë 6.3.2003)</w:t>
      </w:r>
    </w:p>
    <w:p w14:paraId="4368D721"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p>
    <w:p w14:paraId="4368D722"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Pavarësisht nga neni 278, përjashtohen nga ndjekja penale për armëmbajtje pa leje të armëve dhe municioneve luftarake personat që në përputhje me legjislacionin në fuqi, dorëzojnë vullnetarisht armët deri më datën 31.5.2005.</w:t>
      </w:r>
    </w:p>
    <w:p w14:paraId="4368D723"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Në çdo rast nuk përjashtohen nga ndjekja penale për armëmbajtje pa leje personat që kanë kryer vepër penale, duke përdorur si mjet për këtë qëllim armë dhe municione luftarake.</w:t>
      </w:r>
    </w:p>
    <w:p w14:paraId="4368D724"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Nuk përjashtohen nga ndjekja penale edhe personat të cilët, pas hyrjes në fuqi të këtij ligji, deklarojnë se nuk kanë armë e municione luftarake dhe nga kontrollet e ushtruara në mbështetje të dispozitave përkatëse të Kodit të Procedurës Penale u gjenden armë e municione të fshehura.</w:t>
      </w:r>
    </w:p>
    <w:p w14:paraId="4368D725"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p>
    <w:p w14:paraId="4368D726"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Neni 335</w:t>
      </w:r>
    </w:p>
    <w:p w14:paraId="4368D727"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color w:val="000000" w:themeColor="text1"/>
          <w:sz w:val="24"/>
          <w:szCs w:val="24"/>
          <w:lang w:val="sq-AL"/>
        </w:rPr>
      </w:pPr>
    </w:p>
    <w:p w14:paraId="4368D728"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Ky kod hyn në fuqi më 1 qershor 1995. Aktet ligjore që shfuqizohen, si dhe efektet dhe mënyra e hyrjes së tij në fuqi, do të caktohet me ligj të veçantë.</w:t>
      </w:r>
    </w:p>
    <w:p w14:paraId="4368D729" w14:textId="77777777" w:rsidR="00001A47" w:rsidRPr="00F84A81"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color w:val="000000" w:themeColor="text1"/>
          <w:sz w:val="24"/>
          <w:szCs w:val="24"/>
          <w:lang w:val="sq-AL"/>
        </w:rPr>
      </w:pPr>
    </w:p>
    <w:p w14:paraId="4368D72A" w14:textId="77777777"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b/>
          <w:bCs/>
          <w:color w:val="000000" w:themeColor="text1"/>
          <w:sz w:val="24"/>
          <w:szCs w:val="24"/>
          <w:lang w:val="sq-AL"/>
        </w:rPr>
        <w:t>Dispozitë kalimtare</w:t>
      </w:r>
    </w:p>
    <w:p w14:paraId="4368D72B" w14:textId="5EE41290" w:rsidR="00001A47" w:rsidRPr="00F84A81" w:rsidRDefault="00001A47" w:rsidP="00001A47">
      <w:pPr>
        <w:keepNext/>
        <w:autoSpaceDE w:val="0"/>
        <w:autoSpaceDN w:val="0"/>
        <w:adjustRightInd w:val="0"/>
        <w:spacing w:after="0" w:line="240" w:lineRule="auto"/>
        <w:ind w:firstLine="0"/>
        <w:jc w:val="center"/>
        <w:rPr>
          <w:rFonts w:ascii="Garamond" w:eastAsiaTheme="minorHAnsi" w:hAnsi="Garamond" w:cs="CG Times"/>
          <w:b/>
          <w:bCs/>
          <w:color w:val="000000" w:themeColor="text1"/>
          <w:sz w:val="24"/>
          <w:szCs w:val="24"/>
          <w:lang w:val="sq-AL"/>
        </w:rPr>
      </w:pPr>
      <w:r w:rsidRPr="00F84A81">
        <w:rPr>
          <w:rFonts w:ascii="Garamond" w:eastAsiaTheme="minorHAnsi" w:hAnsi="Garamond" w:cs="CG Times"/>
          <w:color w:val="000000" w:themeColor="text1"/>
          <w:sz w:val="24"/>
          <w:szCs w:val="24"/>
          <w:lang w:val="sq-AL"/>
        </w:rPr>
        <w:t>(</w:t>
      </w:r>
      <w:r w:rsidR="00FD5219" w:rsidRPr="00F84A81">
        <w:rPr>
          <w:rFonts w:ascii="Garamond" w:eastAsiaTheme="minorHAnsi" w:hAnsi="Garamond" w:cs="CG Times"/>
          <w:i/>
          <w:iCs/>
          <w:color w:val="000000" w:themeColor="text1"/>
          <w:sz w:val="24"/>
          <w:szCs w:val="24"/>
          <w:lang w:val="sq-AL"/>
        </w:rPr>
        <w:t xml:space="preserve">e </w:t>
      </w:r>
      <w:r w:rsidRPr="00F84A81">
        <w:rPr>
          <w:rFonts w:ascii="Garamond" w:eastAsiaTheme="minorHAnsi" w:hAnsi="Garamond" w:cs="CG Times"/>
          <w:i/>
          <w:iCs/>
          <w:color w:val="000000" w:themeColor="text1"/>
          <w:sz w:val="24"/>
          <w:szCs w:val="24"/>
          <w:lang w:val="sq-AL"/>
        </w:rPr>
        <w:t>parashikuar</w:t>
      </w:r>
      <w:r w:rsidR="00AA3B6E" w:rsidRPr="00F84A81">
        <w:rPr>
          <w:rFonts w:ascii="Garamond" w:eastAsiaTheme="minorHAnsi" w:hAnsi="Garamond" w:cs="CG Times"/>
          <w:i/>
          <w:iCs/>
          <w:color w:val="000000" w:themeColor="text1"/>
          <w:sz w:val="24"/>
          <w:szCs w:val="24"/>
          <w:lang w:val="sq-AL"/>
        </w:rPr>
        <w:t xml:space="preserve"> </w:t>
      </w:r>
      <w:r w:rsidR="00D40486" w:rsidRPr="00F84A81">
        <w:rPr>
          <w:rFonts w:ascii="Garamond" w:eastAsiaTheme="minorHAnsi" w:hAnsi="Garamond" w:cs="CG Times"/>
          <w:i/>
          <w:iCs/>
          <w:color w:val="000000" w:themeColor="text1"/>
          <w:sz w:val="24"/>
          <w:szCs w:val="24"/>
          <w:lang w:val="sq-AL"/>
        </w:rPr>
        <w:t>në</w:t>
      </w:r>
      <w:r w:rsidRPr="00F84A81">
        <w:rPr>
          <w:rFonts w:ascii="Garamond" w:eastAsiaTheme="minorHAnsi" w:hAnsi="Garamond" w:cs="CG Times"/>
          <w:i/>
          <w:iCs/>
          <w:color w:val="000000" w:themeColor="text1"/>
          <w:sz w:val="24"/>
          <w:szCs w:val="24"/>
          <w:lang w:val="sq-AL"/>
        </w:rPr>
        <w:t xml:space="preserve"> ligjin </w:t>
      </w:r>
      <w:r w:rsidR="002878C4" w:rsidRPr="00F84A81">
        <w:rPr>
          <w:rFonts w:ascii="Garamond" w:eastAsiaTheme="minorHAnsi" w:hAnsi="Garamond" w:cs="CG Times"/>
          <w:i/>
          <w:iCs/>
          <w:color w:val="000000" w:themeColor="text1"/>
          <w:sz w:val="24"/>
          <w:szCs w:val="24"/>
          <w:lang w:val="sq-AL"/>
        </w:rPr>
        <w:t xml:space="preserve">nr. </w:t>
      </w:r>
      <w:r w:rsidRPr="00F84A81">
        <w:rPr>
          <w:rFonts w:ascii="Garamond" w:eastAsiaTheme="minorHAnsi" w:hAnsi="Garamond" w:cs="CG Times"/>
          <w:i/>
          <w:iCs/>
          <w:color w:val="000000" w:themeColor="text1"/>
          <w:sz w:val="24"/>
          <w:szCs w:val="24"/>
          <w:lang w:val="sq-AL"/>
        </w:rPr>
        <w:t>23/2012, datë 1.3.2012)</w:t>
      </w:r>
    </w:p>
    <w:p w14:paraId="4368D72C" w14:textId="77777777" w:rsidR="00001A47" w:rsidRPr="00F84A81" w:rsidRDefault="00001A47" w:rsidP="00001A47">
      <w:pPr>
        <w:autoSpaceDE w:val="0"/>
        <w:autoSpaceDN w:val="0"/>
        <w:adjustRightInd w:val="0"/>
        <w:spacing w:after="0" w:line="180" w:lineRule="atLeast"/>
        <w:ind w:firstLine="720"/>
        <w:rPr>
          <w:rFonts w:ascii="Garamond" w:eastAsiaTheme="minorHAnsi" w:hAnsi="Garamond" w:cs="CG Times"/>
          <w:color w:val="000000" w:themeColor="text1"/>
          <w:sz w:val="24"/>
          <w:szCs w:val="24"/>
          <w:lang w:val="sq-AL"/>
        </w:rPr>
      </w:pPr>
    </w:p>
    <w:p w14:paraId="4368D72D"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Pushohen ndjekjet penale për çështjet në hetim, për çështjet e pashqyrtuara nga gjykatat, si dhe për kallëzimet, që ndodhen në këto organe dhe në organet e rendit publik, për veprat penale, të cilat shfuqizohen me hyrjen në fuqi të këtij ligji.</w:t>
      </w:r>
    </w:p>
    <w:p w14:paraId="4368D72E" w14:textId="77777777" w:rsidR="00001A47" w:rsidRPr="00F84A81"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p>
    <w:p w14:paraId="4368D731" w14:textId="21A941B3" w:rsidR="00001A47" w:rsidRPr="00F84A81" w:rsidRDefault="00D40486" w:rsidP="00D40486">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70" w:lineRule="atLeast"/>
        <w:ind w:firstLine="0"/>
        <w:rPr>
          <w:rFonts w:ascii="Garamond" w:eastAsiaTheme="minorHAnsi" w:hAnsi="Garamond" w:cs="CG Times"/>
          <w:color w:val="000000" w:themeColor="text1"/>
          <w:sz w:val="24"/>
          <w:szCs w:val="24"/>
          <w:lang w:val="sq-AL"/>
        </w:rPr>
      </w:pP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r w:rsidRPr="00F84A81">
        <w:rPr>
          <w:rFonts w:ascii="Garamond" w:eastAsiaTheme="minorHAnsi" w:hAnsi="Garamond" w:cs="CG Times"/>
          <w:color w:val="000000" w:themeColor="text1"/>
          <w:sz w:val="24"/>
          <w:szCs w:val="24"/>
          <w:lang w:val="sq-AL"/>
        </w:rPr>
        <w:tab/>
      </w:r>
    </w:p>
    <w:p w14:paraId="4368D733" w14:textId="68F2715C" w:rsidR="00001A47" w:rsidRPr="00F84A81" w:rsidRDefault="00001A47" w:rsidP="00D40486">
      <w:pPr>
        <w:pStyle w:val="Paragrafi"/>
        <w:ind w:firstLine="0"/>
        <w:rPr>
          <w:color w:val="000000" w:themeColor="text1"/>
          <w:szCs w:val="24"/>
          <w:lang w:val="sq-AL"/>
        </w:rPr>
      </w:pPr>
    </w:p>
    <w:p w14:paraId="4368D734" w14:textId="77777777" w:rsidR="00001A47" w:rsidRPr="00F84A81" w:rsidRDefault="00001A47" w:rsidP="00001A47">
      <w:pPr>
        <w:pStyle w:val="Paragrafi"/>
        <w:rPr>
          <w:color w:val="000000" w:themeColor="text1"/>
          <w:szCs w:val="24"/>
          <w:lang w:val="sq-AL"/>
        </w:rPr>
      </w:pPr>
    </w:p>
    <w:p w14:paraId="4368D735" w14:textId="77777777" w:rsidR="00001A47" w:rsidRPr="00F84A81" w:rsidRDefault="00001A47" w:rsidP="00001A47">
      <w:pPr>
        <w:pStyle w:val="Paragrafi"/>
        <w:rPr>
          <w:color w:val="000000" w:themeColor="text1"/>
          <w:szCs w:val="24"/>
          <w:lang w:val="sq-AL"/>
        </w:rPr>
      </w:pPr>
    </w:p>
    <w:p w14:paraId="4368D736" w14:textId="77777777" w:rsidR="00001A47" w:rsidRPr="00F84A81" w:rsidRDefault="00001A47" w:rsidP="00001A47">
      <w:pPr>
        <w:pStyle w:val="Paragrafi"/>
        <w:rPr>
          <w:color w:val="000000" w:themeColor="text1"/>
          <w:szCs w:val="24"/>
          <w:lang w:val="sq-AL"/>
        </w:rPr>
      </w:pPr>
    </w:p>
    <w:p w14:paraId="4368D737" w14:textId="77777777" w:rsidR="00383FBD" w:rsidRPr="00F84A81" w:rsidRDefault="00383FBD" w:rsidP="00001A47">
      <w:pPr>
        <w:pStyle w:val="Paragrafi"/>
        <w:rPr>
          <w:color w:val="000000" w:themeColor="text1"/>
          <w:szCs w:val="24"/>
          <w:lang w:val="sq-AL"/>
        </w:rPr>
      </w:pPr>
    </w:p>
    <w:p w14:paraId="4368D738" w14:textId="77777777" w:rsidR="00383FBD" w:rsidRPr="00F84A81" w:rsidRDefault="00383FBD" w:rsidP="00001A47">
      <w:pPr>
        <w:pStyle w:val="Paragrafi"/>
        <w:rPr>
          <w:color w:val="000000" w:themeColor="text1"/>
          <w:szCs w:val="24"/>
          <w:lang w:val="sq-AL"/>
        </w:rPr>
      </w:pPr>
    </w:p>
    <w:p w14:paraId="4368D739" w14:textId="77777777" w:rsidR="00383FBD" w:rsidRPr="00F84A81" w:rsidRDefault="00383FBD" w:rsidP="00001A47">
      <w:pPr>
        <w:pStyle w:val="Paragrafi"/>
        <w:rPr>
          <w:color w:val="000000" w:themeColor="text1"/>
          <w:szCs w:val="24"/>
          <w:lang w:val="sq-AL"/>
        </w:rPr>
      </w:pPr>
    </w:p>
    <w:p w14:paraId="4368D73A" w14:textId="77777777" w:rsidR="00383FBD" w:rsidRPr="00F84A81" w:rsidRDefault="00383FBD" w:rsidP="00001A47">
      <w:pPr>
        <w:pStyle w:val="Paragrafi"/>
        <w:rPr>
          <w:color w:val="000000" w:themeColor="text1"/>
          <w:szCs w:val="24"/>
          <w:lang w:val="sq-AL"/>
        </w:rPr>
      </w:pPr>
    </w:p>
    <w:p w14:paraId="4368D73B" w14:textId="77777777" w:rsidR="00383FBD" w:rsidRPr="00F84A81" w:rsidRDefault="00383FBD" w:rsidP="00001A47">
      <w:pPr>
        <w:pStyle w:val="Paragrafi"/>
        <w:rPr>
          <w:color w:val="000000" w:themeColor="text1"/>
          <w:szCs w:val="24"/>
          <w:lang w:val="sq-AL"/>
        </w:rPr>
      </w:pPr>
    </w:p>
    <w:p w14:paraId="4368D73C" w14:textId="77777777" w:rsidR="00383FBD" w:rsidRPr="00F84A81" w:rsidRDefault="00383FBD" w:rsidP="00001A47">
      <w:pPr>
        <w:pStyle w:val="Paragrafi"/>
        <w:rPr>
          <w:color w:val="000000" w:themeColor="text1"/>
          <w:szCs w:val="24"/>
          <w:lang w:val="sq-AL"/>
        </w:rPr>
      </w:pPr>
    </w:p>
    <w:p w14:paraId="4368D73D" w14:textId="77777777" w:rsidR="00383FBD" w:rsidRPr="00F84A81" w:rsidRDefault="00383FBD" w:rsidP="00001A47">
      <w:pPr>
        <w:pStyle w:val="Paragrafi"/>
        <w:rPr>
          <w:color w:val="000000" w:themeColor="text1"/>
          <w:szCs w:val="24"/>
          <w:lang w:val="sq-AL"/>
        </w:rPr>
      </w:pPr>
    </w:p>
    <w:sectPr w:rsidR="00383FBD" w:rsidRPr="00F84A81" w:rsidSect="00AD434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F63EE" w14:textId="77777777" w:rsidR="000312AD" w:rsidRDefault="000312AD" w:rsidP="002878C4">
      <w:pPr>
        <w:spacing w:after="0" w:line="240" w:lineRule="auto"/>
      </w:pPr>
      <w:r>
        <w:separator/>
      </w:r>
    </w:p>
  </w:endnote>
  <w:endnote w:type="continuationSeparator" w:id="0">
    <w:p w14:paraId="19E5929D" w14:textId="77777777" w:rsidR="000312AD" w:rsidRDefault="000312AD" w:rsidP="002878C4">
      <w:pPr>
        <w:spacing w:after="0" w:line="240" w:lineRule="auto"/>
      </w:pPr>
      <w:r>
        <w:continuationSeparator/>
      </w:r>
    </w:p>
  </w:endnote>
  <w:endnote w:type="continuationNotice" w:id="1">
    <w:p w14:paraId="197335CE" w14:textId="77777777" w:rsidR="000312AD" w:rsidRDefault="00031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9822"/>
      <w:docPartObj>
        <w:docPartGallery w:val="Page Numbers (Bottom of Page)"/>
        <w:docPartUnique/>
      </w:docPartObj>
    </w:sdtPr>
    <w:sdtEndPr/>
    <w:sdtContent>
      <w:p w14:paraId="4368D742" w14:textId="65D5C639" w:rsidR="00F84A81" w:rsidRDefault="00F84A81">
        <w:pPr>
          <w:pStyle w:val="Footer"/>
          <w:jc w:val="right"/>
        </w:pPr>
        <w:r>
          <w:fldChar w:fldCharType="begin"/>
        </w:r>
        <w:r>
          <w:instrText xml:space="preserve"> PAGE   \* MERGEFORMAT </w:instrText>
        </w:r>
        <w:r>
          <w:fldChar w:fldCharType="separate"/>
        </w:r>
        <w:r w:rsidR="00D6009D">
          <w:rPr>
            <w:noProof/>
          </w:rPr>
          <w:t>121</w:t>
        </w:r>
        <w:r>
          <w:rPr>
            <w:noProof/>
          </w:rPr>
          <w:fldChar w:fldCharType="end"/>
        </w:r>
      </w:p>
    </w:sdtContent>
  </w:sdt>
  <w:p w14:paraId="4368D743" w14:textId="77777777" w:rsidR="00F84A81" w:rsidRDefault="00F84A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1617F" w14:textId="77777777" w:rsidR="000312AD" w:rsidRDefault="000312AD" w:rsidP="002878C4">
      <w:pPr>
        <w:spacing w:after="0" w:line="240" w:lineRule="auto"/>
      </w:pPr>
      <w:r>
        <w:separator/>
      </w:r>
    </w:p>
  </w:footnote>
  <w:footnote w:type="continuationSeparator" w:id="0">
    <w:p w14:paraId="7B7275EF" w14:textId="77777777" w:rsidR="000312AD" w:rsidRDefault="000312AD" w:rsidP="002878C4">
      <w:pPr>
        <w:spacing w:after="0" w:line="240" w:lineRule="auto"/>
      </w:pPr>
      <w:r>
        <w:continuationSeparator/>
      </w:r>
    </w:p>
  </w:footnote>
  <w:footnote w:type="continuationNotice" w:id="1">
    <w:p w14:paraId="71A198A3" w14:textId="77777777" w:rsidR="000312AD" w:rsidRDefault="000312AD">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15:restartNumberingAfterBreak="0">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376DBC"/>
    <w:multiLevelType w:val="hybridMultilevel"/>
    <w:tmpl w:val="F6BE73D4"/>
    <w:lvl w:ilvl="0" w:tplc="78C0E3E8">
      <w:start w:val="1"/>
      <w:numFmt w:val="decimal"/>
      <w:lvlText w:val="%1."/>
      <w:lvlJc w:val="left"/>
      <w:pPr>
        <w:ind w:left="794" w:hanging="51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5" w15:restartNumberingAfterBreak="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15:restartNumberingAfterBreak="0">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7"/>
  </w:num>
  <w:num w:numId="4">
    <w:abstractNumId w:val="19"/>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4"/>
  </w:num>
  <w:num w:numId="18">
    <w:abstractNumId w:val="22"/>
  </w:num>
  <w:num w:numId="19">
    <w:abstractNumId w:val="12"/>
  </w:num>
  <w:num w:numId="20">
    <w:abstractNumId w:val="16"/>
  </w:num>
  <w:num w:numId="21">
    <w:abstractNumId w:val="13"/>
  </w:num>
  <w:num w:numId="22">
    <w:abstractNumId w:val="21"/>
  </w:num>
  <w:num w:numId="23">
    <w:abstractNumId w:val="15"/>
  </w:num>
  <w:num w:numId="24">
    <w:abstractNumId w:val="2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47"/>
    <w:rsid w:val="00000EE5"/>
    <w:rsid w:val="00001A47"/>
    <w:rsid w:val="000052DF"/>
    <w:rsid w:val="000312AD"/>
    <w:rsid w:val="00034F1A"/>
    <w:rsid w:val="000418CE"/>
    <w:rsid w:val="000431FE"/>
    <w:rsid w:val="00044CFA"/>
    <w:rsid w:val="0005351B"/>
    <w:rsid w:val="00053CE3"/>
    <w:rsid w:val="0007642A"/>
    <w:rsid w:val="00081D0A"/>
    <w:rsid w:val="00081FEE"/>
    <w:rsid w:val="00092051"/>
    <w:rsid w:val="000937DE"/>
    <w:rsid w:val="000938AD"/>
    <w:rsid w:val="000A1809"/>
    <w:rsid w:val="000A2200"/>
    <w:rsid w:val="000A3136"/>
    <w:rsid w:val="000B4180"/>
    <w:rsid w:val="000C4599"/>
    <w:rsid w:val="000D7E5C"/>
    <w:rsid w:val="000E5CDD"/>
    <w:rsid w:val="000E79B0"/>
    <w:rsid w:val="000F019E"/>
    <w:rsid w:val="000F065D"/>
    <w:rsid w:val="000F1EE0"/>
    <w:rsid w:val="000F6606"/>
    <w:rsid w:val="00100C35"/>
    <w:rsid w:val="00111AE4"/>
    <w:rsid w:val="001128E9"/>
    <w:rsid w:val="00127320"/>
    <w:rsid w:val="00130C5A"/>
    <w:rsid w:val="00137277"/>
    <w:rsid w:val="001470E2"/>
    <w:rsid w:val="00156130"/>
    <w:rsid w:val="00164BF2"/>
    <w:rsid w:val="00174CC3"/>
    <w:rsid w:val="001879E5"/>
    <w:rsid w:val="001B774C"/>
    <w:rsid w:val="001E0D75"/>
    <w:rsid w:val="001E5B75"/>
    <w:rsid w:val="001F2525"/>
    <w:rsid w:val="0020346D"/>
    <w:rsid w:val="00206C71"/>
    <w:rsid w:val="002075CD"/>
    <w:rsid w:val="002076B3"/>
    <w:rsid w:val="0021354D"/>
    <w:rsid w:val="00214C2D"/>
    <w:rsid w:val="00235403"/>
    <w:rsid w:val="00237940"/>
    <w:rsid w:val="00253737"/>
    <w:rsid w:val="00256784"/>
    <w:rsid w:val="00264A2A"/>
    <w:rsid w:val="002878C4"/>
    <w:rsid w:val="002B1FCD"/>
    <w:rsid w:val="002D13A0"/>
    <w:rsid w:val="002D2594"/>
    <w:rsid w:val="002D7242"/>
    <w:rsid w:val="00304DCD"/>
    <w:rsid w:val="0030632A"/>
    <w:rsid w:val="00316295"/>
    <w:rsid w:val="00317BD9"/>
    <w:rsid w:val="00346006"/>
    <w:rsid w:val="00350B81"/>
    <w:rsid w:val="00364DBD"/>
    <w:rsid w:val="00367395"/>
    <w:rsid w:val="0037083C"/>
    <w:rsid w:val="00383FBD"/>
    <w:rsid w:val="00384E40"/>
    <w:rsid w:val="00392F92"/>
    <w:rsid w:val="003A0832"/>
    <w:rsid w:val="003A1B67"/>
    <w:rsid w:val="003A3BD5"/>
    <w:rsid w:val="003B362B"/>
    <w:rsid w:val="003B7C68"/>
    <w:rsid w:val="003C2BD4"/>
    <w:rsid w:val="003E1073"/>
    <w:rsid w:val="003E1CAB"/>
    <w:rsid w:val="003E2BD2"/>
    <w:rsid w:val="003F55D6"/>
    <w:rsid w:val="003F65D5"/>
    <w:rsid w:val="00400D1C"/>
    <w:rsid w:val="004053E6"/>
    <w:rsid w:val="00412A9B"/>
    <w:rsid w:val="00436E93"/>
    <w:rsid w:val="00442D0C"/>
    <w:rsid w:val="004A3F29"/>
    <w:rsid w:val="004B36C5"/>
    <w:rsid w:val="004D0F53"/>
    <w:rsid w:val="004D6B50"/>
    <w:rsid w:val="004F3A00"/>
    <w:rsid w:val="004F7688"/>
    <w:rsid w:val="00513147"/>
    <w:rsid w:val="005200A3"/>
    <w:rsid w:val="005200F9"/>
    <w:rsid w:val="0052799B"/>
    <w:rsid w:val="00531421"/>
    <w:rsid w:val="00545B3D"/>
    <w:rsid w:val="00565361"/>
    <w:rsid w:val="005707B0"/>
    <w:rsid w:val="00587FC6"/>
    <w:rsid w:val="005A35AA"/>
    <w:rsid w:val="005B3584"/>
    <w:rsid w:val="005B4090"/>
    <w:rsid w:val="005B4EC3"/>
    <w:rsid w:val="005C2EF2"/>
    <w:rsid w:val="005C48CE"/>
    <w:rsid w:val="005D437F"/>
    <w:rsid w:val="005E7D23"/>
    <w:rsid w:val="00600E70"/>
    <w:rsid w:val="00604C5A"/>
    <w:rsid w:val="00612AF3"/>
    <w:rsid w:val="00617EAB"/>
    <w:rsid w:val="00624510"/>
    <w:rsid w:val="00624AE6"/>
    <w:rsid w:val="00625F30"/>
    <w:rsid w:val="00626390"/>
    <w:rsid w:val="00632FA4"/>
    <w:rsid w:val="006404A0"/>
    <w:rsid w:val="006430D4"/>
    <w:rsid w:val="00646F0B"/>
    <w:rsid w:val="006534A5"/>
    <w:rsid w:val="00653764"/>
    <w:rsid w:val="00654EBA"/>
    <w:rsid w:val="00655778"/>
    <w:rsid w:val="006617BE"/>
    <w:rsid w:val="00664B0B"/>
    <w:rsid w:val="0067467D"/>
    <w:rsid w:val="00680712"/>
    <w:rsid w:val="006976AE"/>
    <w:rsid w:val="006A1DB5"/>
    <w:rsid w:val="006C6C95"/>
    <w:rsid w:val="006D0B1F"/>
    <w:rsid w:val="006D22AD"/>
    <w:rsid w:val="006D4B4A"/>
    <w:rsid w:val="006D6F78"/>
    <w:rsid w:val="006E6B58"/>
    <w:rsid w:val="006F3F4D"/>
    <w:rsid w:val="00704B87"/>
    <w:rsid w:val="00722C17"/>
    <w:rsid w:val="007378AC"/>
    <w:rsid w:val="00741C9A"/>
    <w:rsid w:val="00747B42"/>
    <w:rsid w:val="00756AA3"/>
    <w:rsid w:val="00766634"/>
    <w:rsid w:val="0077113C"/>
    <w:rsid w:val="00794CA9"/>
    <w:rsid w:val="007A22A0"/>
    <w:rsid w:val="007A35EA"/>
    <w:rsid w:val="007C39AD"/>
    <w:rsid w:val="007E034F"/>
    <w:rsid w:val="007E58FB"/>
    <w:rsid w:val="007E5E52"/>
    <w:rsid w:val="007E6085"/>
    <w:rsid w:val="007E7849"/>
    <w:rsid w:val="007F4A5F"/>
    <w:rsid w:val="00813560"/>
    <w:rsid w:val="00822E84"/>
    <w:rsid w:val="00834B17"/>
    <w:rsid w:val="008422E5"/>
    <w:rsid w:val="00842B55"/>
    <w:rsid w:val="008562AE"/>
    <w:rsid w:val="00860119"/>
    <w:rsid w:val="00866BD7"/>
    <w:rsid w:val="00874A7D"/>
    <w:rsid w:val="0089412B"/>
    <w:rsid w:val="00897F04"/>
    <w:rsid w:val="008A30E6"/>
    <w:rsid w:val="008C5996"/>
    <w:rsid w:val="008E3CD2"/>
    <w:rsid w:val="008E4823"/>
    <w:rsid w:val="0091103A"/>
    <w:rsid w:val="0091349D"/>
    <w:rsid w:val="009164F1"/>
    <w:rsid w:val="0092290D"/>
    <w:rsid w:val="00936242"/>
    <w:rsid w:val="009416C0"/>
    <w:rsid w:val="009429D5"/>
    <w:rsid w:val="00947FB9"/>
    <w:rsid w:val="00962B37"/>
    <w:rsid w:val="00970691"/>
    <w:rsid w:val="0097276C"/>
    <w:rsid w:val="0097338D"/>
    <w:rsid w:val="009754B9"/>
    <w:rsid w:val="00982C7B"/>
    <w:rsid w:val="00986D42"/>
    <w:rsid w:val="00990CC7"/>
    <w:rsid w:val="009B5C18"/>
    <w:rsid w:val="009C0C00"/>
    <w:rsid w:val="009C70FA"/>
    <w:rsid w:val="009E4484"/>
    <w:rsid w:val="009E47E8"/>
    <w:rsid w:val="00A06D7A"/>
    <w:rsid w:val="00A14C99"/>
    <w:rsid w:val="00A31668"/>
    <w:rsid w:val="00A3252B"/>
    <w:rsid w:val="00A32B2E"/>
    <w:rsid w:val="00A3438A"/>
    <w:rsid w:val="00A36C7C"/>
    <w:rsid w:val="00A56A18"/>
    <w:rsid w:val="00A73D5F"/>
    <w:rsid w:val="00A77C98"/>
    <w:rsid w:val="00A963C0"/>
    <w:rsid w:val="00AA1FC0"/>
    <w:rsid w:val="00AA3B6E"/>
    <w:rsid w:val="00AA68AB"/>
    <w:rsid w:val="00AC0D8F"/>
    <w:rsid w:val="00AC3C23"/>
    <w:rsid w:val="00AD1873"/>
    <w:rsid w:val="00AD434F"/>
    <w:rsid w:val="00AF4CB1"/>
    <w:rsid w:val="00B1438D"/>
    <w:rsid w:val="00B1696C"/>
    <w:rsid w:val="00B44698"/>
    <w:rsid w:val="00B52ECA"/>
    <w:rsid w:val="00B54011"/>
    <w:rsid w:val="00B57C17"/>
    <w:rsid w:val="00B61B95"/>
    <w:rsid w:val="00B949D9"/>
    <w:rsid w:val="00BA1E11"/>
    <w:rsid w:val="00BB226D"/>
    <w:rsid w:val="00BB4074"/>
    <w:rsid w:val="00BC7746"/>
    <w:rsid w:val="00BD0C78"/>
    <w:rsid w:val="00BD2313"/>
    <w:rsid w:val="00BD5342"/>
    <w:rsid w:val="00BE1095"/>
    <w:rsid w:val="00C00012"/>
    <w:rsid w:val="00C02060"/>
    <w:rsid w:val="00C03CCF"/>
    <w:rsid w:val="00C07525"/>
    <w:rsid w:val="00C13E50"/>
    <w:rsid w:val="00C23111"/>
    <w:rsid w:val="00C2580C"/>
    <w:rsid w:val="00C27564"/>
    <w:rsid w:val="00C304A0"/>
    <w:rsid w:val="00C43FD5"/>
    <w:rsid w:val="00C6019C"/>
    <w:rsid w:val="00C62BFB"/>
    <w:rsid w:val="00C638F7"/>
    <w:rsid w:val="00C64163"/>
    <w:rsid w:val="00C66510"/>
    <w:rsid w:val="00C72262"/>
    <w:rsid w:val="00C76F96"/>
    <w:rsid w:val="00C961E1"/>
    <w:rsid w:val="00CB294F"/>
    <w:rsid w:val="00CD22FF"/>
    <w:rsid w:val="00CD48CD"/>
    <w:rsid w:val="00CE1787"/>
    <w:rsid w:val="00D02C31"/>
    <w:rsid w:val="00D04589"/>
    <w:rsid w:val="00D123B9"/>
    <w:rsid w:val="00D16004"/>
    <w:rsid w:val="00D24162"/>
    <w:rsid w:val="00D25176"/>
    <w:rsid w:val="00D374F3"/>
    <w:rsid w:val="00D40486"/>
    <w:rsid w:val="00D433B0"/>
    <w:rsid w:val="00D43925"/>
    <w:rsid w:val="00D4731D"/>
    <w:rsid w:val="00D6009D"/>
    <w:rsid w:val="00D6069A"/>
    <w:rsid w:val="00D72AB6"/>
    <w:rsid w:val="00D76503"/>
    <w:rsid w:val="00D77ABC"/>
    <w:rsid w:val="00D852A2"/>
    <w:rsid w:val="00D86186"/>
    <w:rsid w:val="00D93115"/>
    <w:rsid w:val="00DA33C7"/>
    <w:rsid w:val="00DA6085"/>
    <w:rsid w:val="00DB4894"/>
    <w:rsid w:val="00DB53F5"/>
    <w:rsid w:val="00DC4A87"/>
    <w:rsid w:val="00DC6195"/>
    <w:rsid w:val="00DD0C73"/>
    <w:rsid w:val="00DD5CB1"/>
    <w:rsid w:val="00DE3667"/>
    <w:rsid w:val="00DE4924"/>
    <w:rsid w:val="00DF0952"/>
    <w:rsid w:val="00E04797"/>
    <w:rsid w:val="00E079AB"/>
    <w:rsid w:val="00E27495"/>
    <w:rsid w:val="00E425BC"/>
    <w:rsid w:val="00E44F16"/>
    <w:rsid w:val="00E54799"/>
    <w:rsid w:val="00E67CC7"/>
    <w:rsid w:val="00E85EC3"/>
    <w:rsid w:val="00EA407A"/>
    <w:rsid w:val="00EA5C47"/>
    <w:rsid w:val="00EB0655"/>
    <w:rsid w:val="00EC5FB7"/>
    <w:rsid w:val="00EC66CE"/>
    <w:rsid w:val="00ED317F"/>
    <w:rsid w:val="00ED580F"/>
    <w:rsid w:val="00EE0900"/>
    <w:rsid w:val="00EE56F7"/>
    <w:rsid w:val="00EF596A"/>
    <w:rsid w:val="00F03500"/>
    <w:rsid w:val="00F2286D"/>
    <w:rsid w:val="00F311F7"/>
    <w:rsid w:val="00F31A8E"/>
    <w:rsid w:val="00F35B1E"/>
    <w:rsid w:val="00F371DB"/>
    <w:rsid w:val="00F84A81"/>
    <w:rsid w:val="00F920D1"/>
    <w:rsid w:val="00F97111"/>
    <w:rsid w:val="00FA0473"/>
    <w:rsid w:val="00FA3C50"/>
    <w:rsid w:val="00FA4490"/>
    <w:rsid w:val="00FA5469"/>
    <w:rsid w:val="00FC2A71"/>
    <w:rsid w:val="00FD3C5C"/>
    <w:rsid w:val="00FD4CB3"/>
    <w:rsid w:val="00FD5219"/>
    <w:rsid w:val="00FD76D6"/>
    <w:rsid w:val="00FF3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C9C3"/>
  <w15:docId w15:val="{53E51B15-8D4A-4E2B-AA7B-9D74A28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47"/>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001A47"/>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001A47"/>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001A47"/>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01A47"/>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01A47"/>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01A47"/>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01A47"/>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01A47"/>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001A47"/>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001A47"/>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001A47"/>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001A4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01A47"/>
    <w:rPr>
      <w:rFonts w:ascii="Cambria" w:eastAsia="MS Mincho" w:hAnsi="Cambria" w:cs="Cambria"/>
      <w:b/>
      <w:bCs/>
      <w:i/>
      <w:iCs/>
      <w:sz w:val="24"/>
      <w:szCs w:val="24"/>
    </w:rPr>
  </w:style>
  <w:style w:type="character" w:customStyle="1" w:styleId="Heading5Char">
    <w:name w:val="Heading 5 Char"/>
    <w:basedOn w:val="DefaultParagraphFont"/>
    <w:link w:val="Heading5"/>
    <w:rsid w:val="00001A4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01A47"/>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01A47"/>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01A47"/>
    <w:rPr>
      <w:rFonts w:ascii="Cambria" w:eastAsia="MS Mincho" w:hAnsi="Cambria" w:cs="Cambria"/>
      <w:sz w:val="20"/>
      <w:szCs w:val="20"/>
    </w:rPr>
  </w:style>
  <w:style w:type="character" w:customStyle="1" w:styleId="Heading9Char">
    <w:name w:val="Heading 9 Char"/>
    <w:basedOn w:val="DefaultParagraphFont"/>
    <w:link w:val="Heading9"/>
    <w:rsid w:val="00001A47"/>
    <w:rPr>
      <w:rFonts w:ascii="Cambria" w:eastAsia="MS Mincho" w:hAnsi="Cambria" w:cs="Cambria"/>
      <w:i/>
      <w:iCs/>
      <w:spacing w:val="5"/>
      <w:sz w:val="20"/>
      <w:szCs w:val="20"/>
    </w:rPr>
  </w:style>
  <w:style w:type="paragraph" w:styleId="NoSpacing">
    <w:name w:val="No Spacing"/>
    <w:link w:val="NoSpacingChar"/>
    <w:uiPriority w:val="1"/>
    <w:qFormat/>
    <w:rsid w:val="00001A4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01A47"/>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01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1A47"/>
    <w:rPr>
      <w:rFonts w:ascii="Tahoma" w:eastAsia="Calibri" w:hAnsi="Tahoma" w:cs="Tahoma"/>
      <w:sz w:val="16"/>
      <w:szCs w:val="16"/>
    </w:rPr>
  </w:style>
  <w:style w:type="paragraph" w:styleId="Header">
    <w:name w:val="header"/>
    <w:basedOn w:val="Normal"/>
    <w:link w:val="HeaderChar"/>
    <w:uiPriority w:val="99"/>
    <w:unhideWhenUsed/>
    <w:rsid w:val="00001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A47"/>
    <w:rPr>
      <w:rFonts w:ascii="Calibri" w:eastAsia="Calibri" w:hAnsi="Calibri" w:cs="Times New Roman"/>
    </w:rPr>
  </w:style>
  <w:style w:type="paragraph" w:styleId="Footer">
    <w:name w:val="footer"/>
    <w:basedOn w:val="Normal"/>
    <w:link w:val="FooterChar"/>
    <w:uiPriority w:val="99"/>
    <w:unhideWhenUsed/>
    <w:rsid w:val="00001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A47"/>
    <w:rPr>
      <w:rFonts w:ascii="Calibri" w:eastAsia="Calibri" w:hAnsi="Calibri" w:cs="Times New Roman"/>
    </w:rPr>
  </w:style>
  <w:style w:type="paragraph" w:customStyle="1" w:styleId="Akti">
    <w:name w:val="Akti"/>
    <w:link w:val="AktiChar"/>
    <w:rsid w:val="00001A4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01A4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01A47"/>
    <w:rPr>
      <w:rFonts w:ascii="Garamond" w:eastAsia="MS Mincho" w:hAnsi="Garamond" w:cs="CG Times"/>
      <w:b/>
      <w:bCs/>
      <w:sz w:val="24"/>
      <w:lang w:val="en-GB"/>
    </w:rPr>
  </w:style>
  <w:style w:type="paragraph" w:customStyle="1" w:styleId="Paragrafi">
    <w:name w:val="Paragrafi"/>
    <w:link w:val="ParagrafiChar"/>
    <w:rsid w:val="00001A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1A47"/>
    <w:rPr>
      <w:rFonts w:ascii="Garamond" w:eastAsia="MS Mincho" w:hAnsi="Garamond" w:cs="CG Times"/>
      <w:sz w:val="24"/>
    </w:rPr>
  </w:style>
  <w:style w:type="paragraph" w:customStyle="1" w:styleId="Titulli">
    <w:name w:val="Titulli"/>
    <w:next w:val="Normal"/>
    <w:link w:val="TitulliChar"/>
    <w:rsid w:val="00001A4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01A47"/>
    <w:rPr>
      <w:rFonts w:ascii="Garamond" w:eastAsia="MS Mincho" w:hAnsi="Garamond" w:cs="CG Times"/>
      <w:b/>
      <w:bCs/>
      <w:caps/>
      <w:sz w:val="24"/>
      <w:lang w:val="en-GB"/>
    </w:rPr>
  </w:style>
  <w:style w:type="character" w:customStyle="1" w:styleId="AktiChar">
    <w:name w:val="Akti Char"/>
    <w:basedOn w:val="DefaultParagraphFont"/>
    <w:link w:val="Akti"/>
    <w:rsid w:val="00001A47"/>
    <w:rPr>
      <w:rFonts w:ascii="Garamond" w:eastAsia="MS Mincho" w:hAnsi="Garamond" w:cs="CG Times"/>
      <w:b/>
      <w:bCs/>
      <w:caps/>
      <w:color w:val="000000"/>
      <w:sz w:val="24"/>
      <w:lang w:val="en-GB"/>
    </w:rPr>
  </w:style>
  <w:style w:type="paragraph" w:customStyle="1" w:styleId="NeniNr">
    <w:name w:val="Neni_Nr"/>
    <w:next w:val="Normal"/>
    <w:link w:val="NeniNrChar"/>
    <w:rsid w:val="00001A4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001A4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1A47"/>
    <w:rPr>
      <w:rFonts w:ascii="Garamond" w:eastAsia="MS Mincho" w:hAnsi="Garamond" w:cs="CG Times"/>
      <w:sz w:val="24"/>
      <w:lang w:val="en-GB"/>
    </w:rPr>
  </w:style>
  <w:style w:type="paragraph" w:customStyle="1" w:styleId="Autoriteti">
    <w:name w:val="Autoriteti"/>
    <w:next w:val="Normal"/>
    <w:link w:val="AutoritetiChar"/>
    <w:rsid w:val="00001A4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01A4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01A47"/>
    <w:rPr>
      <w:rFonts w:ascii="Garamond" w:eastAsia="MS Mincho" w:hAnsi="Garamond" w:cs="CG Times"/>
      <w:caps/>
      <w:sz w:val="24"/>
      <w:lang w:val="en-GB"/>
    </w:rPr>
  </w:style>
  <w:style w:type="character" w:customStyle="1" w:styleId="AutoritetiEmerChar">
    <w:name w:val="Autoriteti_Emer Char"/>
    <w:link w:val="AutoritetiEmer"/>
    <w:locked/>
    <w:rsid w:val="00001A47"/>
    <w:rPr>
      <w:rFonts w:ascii="Garamond" w:eastAsia="MS Mincho" w:hAnsi="Garamond" w:cs="Times New Roman"/>
      <w:b/>
      <w:bCs/>
      <w:sz w:val="24"/>
      <w:lang w:val="en-GB"/>
    </w:rPr>
  </w:style>
  <w:style w:type="paragraph" w:customStyle="1" w:styleId="Titull-Titull">
    <w:name w:val="Titull-Titull"/>
    <w:basedOn w:val="Paragrafi"/>
    <w:qFormat/>
    <w:rsid w:val="00001A47"/>
    <w:pPr>
      <w:ind w:firstLine="0"/>
      <w:jc w:val="center"/>
    </w:pPr>
    <w:rPr>
      <w:caps/>
      <w:szCs w:val="24"/>
    </w:rPr>
  </w:style>
  <w:style w:type="paragraph" w:customStyle="1" w:styleId="Vendosi">
    <w:name w:val="Vendosi"/>
    <w:basedOn w:val="Titull-Titull"/>
    <w:qFormat/>
    <w:rsid w:val="00001A47"/>
  </w:style>
  <w:style w:type="paragraph" w:customStyle="1" w:styleId="Hapesira7">
    <w:name w:val="Hapesira 7"/>
    <w:basedOn w:val="Paragrafi"/>
    <w:qFormat/>
    <w:rsid w:val="00001A47"/>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001A47"/>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001A47"/>
    <w:rPr>
      <w:rFonts w:ascii="Calibri" w:eastAsia="Times New Roman" w:hAnsi="Calibri" w:cs="Times New Roman"/>
    </w:rPr>
  </w:style>
  <w:style w:type="paragraph" w:customStyle="1" w:styleId="Style1">
    <w:name w:val="Style1"/>
    <w:basedOn w:val="Akti"/>
    <w:qFormat/>
    <w:rsid w:val="00001A47"/>
    <w:rPr>
      <w:rFonts w:ascii="CG Times" w:hAnsi="CG Times"/>
      <w:sz w:val="21"/>
    </w:rPr>
  </w:style>
  <w:style w:type="character" w:customStyle="1" w:styleId="Heading2Char1">
    <w:name w:val="Heading 2 Char1"/>
    <w:link w:val="Heading2"/>
    <w:locked/>
    <w:rsid w:val="00001A47"/>
    <w:rPr>
      <w:rFonts w:ascii="Cambria" w:eastAsia="MS Mincho" w:hAnsi="Cambria" w:cs="Cambria"/>
      <w:b/>
      <w:bCs/>
      <w:sz w:val="26"/>
      <w:szCs w:val="26"/>
    </w:rPr>
  </w:style>
  <w:style w:type="character" w:customStyle="1" w:styleId="Heading3Char1">
    <w:name w:val="Heading 3 Char1"/>
    <w:aliases w:val="Germa Char1"/>
    <w:link w:val="Heading3"/>
    <w:locked/>
    <w:rsid w:val="00001A47"/>
    <w:rPr>
      <w:rFonts w:ascii="Cambria" w:eastAsia="MS Mincho" w:hAnsi="Cambria" w:cs="Cambria"/>
      <w:b/>
      <w:bCs/>
      <w:sz w:val="24"/>
      <w:szCs w:val="24"/>
    </w:rPr>
  </w:style>
  <w:style w:type="paragraph" w:customStyle="1" w:styleId="ADDRESS">
    <w:name w:val="ADDRESS"/>
    <w:basedOn w:val="Normal"/>
    <w:rsid w:val="00001A4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01A47"/>
    <w:pPr>
      <w:spacing w:after="0" w:line="240" w:lineRule="auto"/>
      <w:jc w:val="both"/>
    </w:pPr>
    <w:rPr>
      <w:rFonts w:ascii="CG Times" w:eastAsia="MS Mincho" w:hAnsi="CG Times" w:cs="CG Times"/>
      <w:sz w:val="21"/>
      <w:lang w:val="en-GB"/>
    </w:rPr>
  </w:style>
  <w:style w:type="paragraph" w:customStyle="1" w:styleId="AneksiNr">
    <w:name w:val="Aneksi_Nr"/>
    <w:next w:val="Normal"/>
    <w:rsid w:val="00001A4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01A4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001A4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001A47"/>
    <w:rPr>
      <w:rFonts w:ascii="Arial" w:eastAsia="Times New Roman" w:hAnsi="Arial" w:cs="Arial"/>
      <w:color w:val="000000"/>
      <w:sz w:val="24"/>
      <w:szCs w:val="24"/>
    </w:rPr>
  </w:style>
  <w:style w:type="paragraph" w:customStyle="1" w:styleId="BazLigjPropozues">
    <w:name w:val="Baz_Ligj_Propozues"/>
    <w:rsid w:val="00001A4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01A4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01A47"/>
    <w:rPr>
      <w:rFonts w:ascii="Times New Roman" w:eastAsia="Times New Roman" w:hAnsi="Times New Roman" w:cs="Times New Roman"/>
      <w:caps/>
      <w:sz w:val="26"/>
      <w:szCs w:val="26"/>
      <w:lang w:val="en-GB"/>
    </w:rPr>
  </w:style>
  <w:style w:type="character" w:customStyle="1" w:styleId="apple-converted-space">
    <w:name w:val="apple-converted-space"/>
    <w:rsid w:val="00001A47"/>
  </w:style>
  <w:style w:type="character" w:styleId="Hyperlink">
    <w:name w:val="Hyperlink"/>
    <w:uiPriority w:val="99"/>
    <w:unhideWhenUsed/>
    <w:rsid w:val="00001A47"/>
    <w:rPr>
      <w:color w:val="0000FF"/>
      <w:u w:val="single"/>
    </w:rPr>
  </w:style>
  <w:style w:type="character" w:styleId="FollowedHyperlink">
    <w:name w:val="FollowedHyperlink"/>
    <w:unhideWhenUsed/>
    <w:rsid w:val="00001A47"/>
    <w:rPr>
      <w:color w:val="800080"/>
      <w:u w:val="single"/>
    </w:rPr>
  </w:style>
  <w:style w:type="paragraph" w:customStyle="1" w:styleId="font5">
    <w:name w:val="font5"/>
    <w:basedOn w:val="Normal"/>
    <w:rsid w:val="00001A4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01A4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01A4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01A4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01A4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01A4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01A4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01A4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01A4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01A4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01A4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01A4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01A47"/>
    <w:pPr>
      <w:pageBreakBefore/>
      <w:spacing w:after="0" w:line="240" w:lineRule="auto"/>
      <w:jc w:val="both"/>
    </w:pPr>
    <w:rPr>
      <w:rFonts w:ascii="CG Times" w:eastAsia="MS Mincho" w:hAnsi="CG Times" w:cs="CG Times"/>
      <w:b/>
      <w:bCs/>
      <w:sz w:val="21"/>
    </w:rPr>
  </w:style>
  <w:style w:type="paragraph" w:customStyle="1" w:styleId="KapitulliNr">
    <w:name w:val="Kapitulli_Nr"/>
    <w:rsid w:val="00001A4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01A4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01A4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01A4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01A4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01A4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01A4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01A4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01A4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01A4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01A4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01A4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01A4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01A4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01A4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01A4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01A4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01A4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01A4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01A4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01A4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01A4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01A4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01A4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01A47"/>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001A4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01A4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01A4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01A4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01A4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01A4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01A4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01A4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01A4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01A4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01A4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01A4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01A4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01A4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01A4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01A4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01A4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01A4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01A4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01A4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01A4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01A4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01A4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01A4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01A4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01A4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01A4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001A4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001A47"/>
    <w:rPr>
      <w:b/>
      <w:bCs/>
    </w:rPr>
  </w:style>
  <w:style w:type="paragraph" w:customStyle="1" w:styleId="xl136">
    <w:name w:val="xl136"/>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01A4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01A4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01A4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01A4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01A4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01A4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01A4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01A4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01A4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01A4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01A4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01A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01A47"/>
  </w:style>
  <w:style w:type="paragraph" w:styleId="Title">
    <w:name w:val="Title"/>
    <w:basedOn w:val="Heading1"/>
    <w:next w:val="Normal"/>
    <w:link w:val="TitleChar"/>
    <w:uiPriority w:val="99"/>
    <w:qFormat/>
    <w:rsid w:val="00001A47"/>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001A4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01A47"/>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001A4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001A4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001A4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01A47"/>
    <w:pPr>
      <w:spacing w:after="100"/>
      <w:ind w:left="660" w:firstLine="0"/>
      <w:jc w:val="left"/>
    </w:pPr>
    <w:rPr>
      <w:rFonts w:eastAsia="Times New Roman"/>
    </w:rPr>
  </w:style>
  <w:style w:type="paragraph" w:styleId="TOC5">
    <w:name w:val="toc 5"/>
    <w:basedOn w:val="Normal"/>
    <w:next w:val="Normal"/>
    <w:autoRedefine/>
    <w:unhideWhenUsed/>
    <w:rsid w:val="00001A47"/>
    <w:pPr>
      <w:spacing w:after="100"/>
      <w:ind w:left="880" w:firstLine="0"/>
      <w:jc w:val="left"/>
    </w:pPr>
    <w:rPr>
      <w:rFonts w:eastAsia="Times New Roman"/>
    </w:rPr>
  </w:style>
  <w:style w:type="paragraph" w:styleId="TOC6">
    <w:name w:val="toc 6"/>
    <w:basedOn w:val="Normal"/>
    <w:next w:val="Normal"/>
    <w:autoRedefine/>
    <w:unhideWhenUsed/>
    <w:rsid w:val="00001A47"/>
    <w:pPr>
      <w:spacing w:after="100"/>
      <w:ind w:left="1100" w:firstLine="0"/>
      <w:jc w:val="left"/>
    </w:pPr>
    <w:rPr>
      <w:rFonts w:eastAsia="Times New Roman"/>
    </w:rPr>
  </w:style>
  <w:style w:type="paragraph" w:styleId="TOC7">
    <w:name w:val="toc 7"/>
    <w:basedOn w:val="Normal"/>
    <w:next w:val="Normal"/>
    <w:autoRedefine/>
    <w:unhideWhenUsed/>
    <w:rsid w:val="00001A47"/>
    <w:pPr>
      <w:spacing w:after="100"/>
      <w:ind w:left="1320" w:firstLine="0"/>
      <w:jc w:val="left"/>
    </w:pPr>
    <w:rPr>
      <w:rFonts w:eastAsia="Times New Roman"/>
    </w:rPr>
  </w:style>
  <w:style w:type="paragraph" w:styleId="TOC8">
    <w:name w:val="toc 8"/>
    <w:basedOn w:val="Normal"/>
    <w:next w:val="Normal"/>
    <w:autoRedefine/>
    <w:unhideWhenUsed/>
    <w:rsid w:val="00001A47"/>
    <w:pPr>
      <w:spacing w:after="100"/>
      <w:ind w:left="1540" w:firstLine="0"/>
      <w:jc w:val="left"/>
    </w:pPr>
    <w:rPr>
      <w:rFonts w:eastAsia="Times New Roman"/>
    </w:rPr>
  </w:style>
  <w:style w:type="paragraph" w:styleId="TOC9">
    <w:name w:val="toc 9"/>
    <w:basedOn w:val="Normal"/>
    <w:next w:val="Normal"/>
    <w:autoRedefine/>
    <w:unhideWhenUsed/>
    <w:rsid w:val="00001A47"/>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001A47"/>
    <w:pPr>
      <w:spacing w:after="120"/>
      <w:ind w:left="360"/>
    </w:pPr>
  </w:style>
  <w:style w:type="character" w:customStyle="1" w:styleId="BodyTextIndentChar">
    <w:name w:val="Body Text Indent Char"/>
    <w:basedOn w:val="DefaultParagraphFont"/>
    <w:link w:val="BodyTextIndent"/>
    <w:uiPriority w:val="99"/>
    <w:rsid w:val="00001A47"/>
    <w:rPr>
      <w:rFonts w:ascii="Calibri" w:eastAsia="Calibri" w:hAnsi="Calibri" w:cs="Times New Roman"/>
    </w:rPr>
  </w:style>
  <w:style w:type="paragraph" w:customStyle="1" w:styleId="numridata0">
    <w:name w:val="numridata"/>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01A4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01A4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01A47"/>
    <w:rPr>
      <w:rFonts w:ascii="Times New Roman" w:eastAsia="Times New Roman" w:hAnsi="Times New Roman" w:cs="Times New Roman"/>
      <w:sz w:val="16"/>
      <w:szCs w:val="16"/>
    </w:rPr>
  </w:style>
  <w:style w:type="paragraph" w:customStyle="1" w:styleId="s32b251d">
    <w:name w:val="s32b251d"/>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01A47"/>
  </w:style>
  <w:style w:type="paragraph" w:customStyle="1" w:styleId="s30eec3f8">
    <w:name w:val="s30eec3f8"/>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01A47"/>
    <w:rPr>
      <w:sz w:val="24"/>
      <w:lang w:val="en-GB" w:eastAsia="fr-FR"/>
    </w:rPr>
  </w:style>
  <w:style w:type="paragraph" w:customStyle="1" w:styleId="JuPara">
    <w:name w:val="Ju_Para"/>
    <w:basedOn w:val="Normal"/>
    <w:link w:val="JuParaCar"/>
    <w:rsid w:val="00001A4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01A4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01A4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01A4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01A4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001A47"/>
    <w:rPr>
      <w:vertAlign w:val="superscript"/>
    </w:rPr>
  </w:style>
  <w:style w:type="paragraph" w:customStyle="1" w:styleId="ju-005fpara">
    <w:name w:val="ju-005fpara"/>
    <w:basedOn w:val="Normal"/>
    <w:rsid w:val="00001A4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01A47"/>
  </w:style>
  <w:style w:type="character" w:customStyle="1" w:styleId="s7d2086b4">
    <w:name w:val="s7d2086b4"/>
    <w:basedOn w:val="DefaultParagraphFont"/>
    <w:uiPriority w:val="99"/>
    <w:rsid w:val="00001A47"/>
  </w:style>
  <w:style w:type="character" w:customStyle="1" w:styleId="hps">
    <w:name w:val="hps"/>
    <w:basedOn w:val="DefaultParagraphFont"/>
    <w:rsid w:val="00001A47"/>
  </w:style>
  <w:style w:type="paragraph" w:customStyle="1" w:styleId="paragrafi0">
    <w:name w:val="paragraf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01A4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01A47"/>
    <w:rPr>
      <w:rFonts w:cs="Times New Roman"/>
    </w:rPr>
  </w:style>
  <w:style w:type="paragraph" w:customStyle="1" w:styleId="titulli0">
    <w:name w:val="titull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01A47"/>
  </w:style>
  <w:style w:type="paragraph" w:customStyle="1" w:styleId="akti0">
    <w:name w:val="akt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001A47"/>
  </w:style>
  <w:style w:type="paragraph" w:customStyle="1" w:styleId="CM49">
    <w:name w:val="CM49"/>
    <w:basedOn w:val="Normal"/>
    <w:next w:val="Normal"/>
    <w:rsid w:val="00001A4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01A4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01A4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01A47"/>
    <w:pPr>
      <w:widowControl w:val="0"/>
    </w:pPr>
    <w:rPr>
      <w:rFonts w:ascii="Helvetica" w:eastAsia="Times New Roman" w:hAnsi="Helvetica" w:cs="Helvetica"/>
      <w:lang w:val="sq-AL"/>
    </w:rPr>
  </w:style>
  <w:style w:type="paragraph" w:customStyle="1" w:styleId="CM57">
    <w:name w:val="CM57"/>
    <w:basedOn w:val="Normal"/>
    <w:next w:val="Normal"/>
    <w:rsid w:val="00001A4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01A4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01A4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01A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001A4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01A47"/>
  </w:style>
  <w:style w:type="character" w:customStyle="1" w:styleId="StyleHeading6BoldChar">
    <w:name w:val="Style Heading 6 + Bold Char"/>
    <w:link w:val="StyleHeading6Bold"/>
    <w:rsid w:val="00001A47"/>
    <w:rPr>
      <w:rFonts w:ascii="Cambria" w:eastAsia="MS Mincho" w:hAnsi="Cambria" w:cs="Cambria"/>
      <w:b/>
      <w:bCs/>
      <w:i/>
      <w:iCs/>
      <w:color w:val="7F7F7F"/>
      <w:sz w:val="24"/>
      <w:szCs w:val="24"/>
    </w:rPr>
  </w:style>
  <w:style w:type="paragraph" w:customStyle="1" w:styleId="tableheaders">
    <w:name w:val="table headers"/>
    <w:rsid w:val="00001A4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01A47"/>
    <w:rPr>
      <w:b w:val="0"/>
    </w:rPr>
  </w:style>
  <w:style w:type="paragraph" w:styleId="PlainText">
    <w:name w:val="Plain Text"/>
    <w:basedOn w:val="Normal"/>
    <w:link w:val="PlainTextChar"/>
    <w:uiPriority w:val="99"/>
    <w:unhideWhenUsed/>
    <w:rsid w:val="00001A47"/>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01A47"/>
    <w:rPr>
      <w:rFonts w:ascii="Consolas" w:eastAsia="Calibri" w:hAnsi="Consolas" w:cs="Times New Roman"/>
      <w:sz w:val="21"/>
      <w:szCs w:val="21"/>
      <w:lang w:val="sq-AL"/>
    </w:rPr>
  </w:style>
  <w:style w:type="paragraph" w:customStyle="1" w:styleId="StyleStyle1Bold">
    <w:name w:val="Style Style1 + Bold"/>
    <w:basedOn w:val="Style1"/>
    <w:rsid w:val="00001A4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01A47"/>
    <w:rPr>
      <w:rFonts w:ascii="EUAlbertina" w:hAnsi="EUAlbertina"/>
      <w:color w:val="auto"/>
    </w:rPr>
  </w:style>
  <w:style w:type="paragraph" w:customStyle="1" w:styleId="CM4">
    <w:name w:val="CM4"/>
    <w:basedOn w:val="Normal"/>
    <w:next w:val="Normal"/>
    <w:rsid w:val="00001A4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01A4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01A47"/>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01A47"/>
    <w:rPr>
      <w:rFonts w:ascii="Tahoma" w:eastAsia="Times New Roman" w:hAnsi="Tahoma" w:cs="Times New Roman"/>
      <w:sz w:val="16"/>
      <w:szCs w:val="16"/>
      <w:lang w:val="sq-AL"/>
    </w:rPr>
  </w:style>
  <w:style w:type="numbering" w:customStyle="1" w:styleId="NoList3">
    <w:name w:val="No List3"/>
    <w:next w:val="NoList"/>
    <w:semiHidden/>
    <w:rsid w:val="00001A47"/>
  </w:style>
  <w:style w:type="numbering" w:customStyle="1" w:styleId="NoList4">
    <w:name w:val="No List4"/>
    <w:next w:val="NoList"/>
    <w:semiHidden/>
    <w:rsid w:val="00001A47"/>
  </w:style>
  <w:style w:type="paragraph" w:customStyle="1" w:styleId="Point1">
    <w:name w:val="Point 1"/>
    <w:basedOn w:val="Normal"/>
    <w:link w:val="Point1Char"/>
    <w:rsid w:val="00001A4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01A47"/>
    <w:rPr>
      <w:rFonts w:ascii="Calibri" w:eastAsia="Times New Roman" w:hAnsi="Calibri" w:cs="Times New Roman"/>
      <w:sz w:val="24"/>
      <w:szCs w:val="24"/>
      <w:lang w:val="en-GB" w:eastAsia="en-GB"/>
    </w:rPr>
  </w:style>
  <w:style w:type="character" w:customStyle="1" w:styleId="longtext">
    <w:name w:val="long_text"/>
    <w:rsid w:val="00001A47"/>
    <w:rPr>
      <w:rFonts w:ascii="Comic Sans MS" w:hAnsi="Comic Sans MS"/>
      <w:b/>
      <w:sz w:val="96"/>
      <w:szCs w:val="24"/>
      <w:lang w:val="pl-PL" w:eastAsia="pl-PL" w:bidi="ar-SA"/>
    </w:rPr>
  </w:style>
  <w:style w:type="paragraph" w:customStyle="1" w:styleId="Text1">
    <w:name w:val="Text 1"/>
    <w:basedOn w:val="Normal"/>
    <w:link w:val="Text1Char"/>
    <w:rsid w:val="00001A4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01A4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01A4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01A4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01A4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01A47"/>
  </w:style>
  <w:style w:type="character" w:customStyle="1" w:styleId="SectionTitleCharCharChar">
    <w:name w:val="SectionTitle Char Char Char"/>
    <w:link w:val="SectionTitleCharChar"/>
    <w:rsid w:val="00001A4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01A47"/>
    <w:rPr>
      <w:rFonts w:ascii="Calibri" w:eastAsia="Times New Roman" w:hAnsi="Calibri" w:cs="Times New Roman"/>
      <w:b/>
      <w:bCs/>
      <w:smallCaps/>
      <w:sz w:val="28"/>
      <w:szCs w:val="28"/>
      <w:lang w:val="en-GB" w:eastAsia="en-GB"/>
    </w:rPr>
  </w:style>
  <w:style w:type="character" w:customStyle="1" w:styleId="Text1Char">
    <w:name w:val="Text 1 Char"/>
    <w:link w:val="Text1"/>
    <w:rsid w:val="00001A47"/>
    <w:rPr>
      <w:rFonts w:ascii="Calibri" w:eastAsia="Times New Roman" w:hAnsi="Calibri" w:cs="Times New Roman"/>
      <w:sz w:val="24"/>
      <w:szCs w:val="24"/>
      <w:lang w:val="en-GB" w:eastAsia="en-GB"/>
    </w:rPr>
  </w:style>
  <w:style w:type="character" w:customStyle="1" w:styleId="Point1CharChar">
    <w:name w:val="Point 1 Char Char"/>
    <w:rsid w:val="00001A47"/>
    <w:rPr>
      <w:sz w:val="24"/>
      <w:szCs w:val="24"/>
      <w:lang w:val="en-GB" w:eastAsia="en-GB" w:bidi="ar-SA"/>
    </w:rPr>
  </w:style>
  <w:style w:type="paragraph" w:customStyle="1" w:styleId="Point0">
    <w:name w:val="Point 0"/>
    <w:basedOn w:val="Normal"/>
    <w:rsid w:val="00001A4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01A47"/>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01A47"/>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01A47"/>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01A47"/>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01A4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01A4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01A4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01A4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01A47"/>
    <w:rPr>
      <w:rFonts w:ascii="CG Times" w:hAnsi="CG Times"/>
      <w:sz w:val="22"/>
      <w:lang w:val="en-US" w:eastAsia="en-US" w:bidi="ar-SA"/>
    </w:rPr>
  </w:style>
  <w:style w:type="paragraph" w:customStyle="1" w:styleId="SectionTitle">
    <w:name w:val="SectionTitle"/>
    <w:basedOn w:val="Normal"/>
    <w:next w:val="Heading1"/>
    <w:rsid w:val="00001A4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01A47"/>
  </w:style>
  <w:style w:type="paragraph" w:styleId="TableofFigures">
    <w:name w:val="table of figures"/>
    <w:basedOn w:val="Normal"/>
    <w:next w:val="Normal"/>
    <w:semiHidden/>
    <w:rsid w:val="00001A4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01A47"/>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001A47"/>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001A47"/>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001A47"/>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001A47"/>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01A4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01A4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01A4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01A4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01A4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01A4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01A4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01A4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01A4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01A4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01A47"/>
    <w:pPr>
      <w:spacing w:after="0" w:line="360" w:lineRule="auto"/>
      <w:ind w:firstLine="0"/>
      <w:jc w:val="left"/>
    </w:pPr>
    <w:rPr>
      <w:rFonts w:ascii="Tahoma" w:eastAsia="Times New Roman" w:hAnsi="Tahoma"/>
      <w:lang w:val="de-AT" w:eastAsia="de-DE"/>
    </w:rPr>
  </w:style>
  <w:style w:type="paragraph" w:styleId="List">
    <w:name w:val="List"/>
    <w:basedOn w:val="Normal"/>
    <w:rsid w:val="00001A4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01A4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01A4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01A4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01A4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01A4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01A4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01A4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01A4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01A4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01A47"/>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001A47"/>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001A47"/>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01A47"/>
    <w:rPr>
      <w:sz w:val="16"/>
      <w:szCs w:val="16"/>
    </w:rPr>
  </w:style>
  <w:style w:type="paragraph" w:styleId="CommentText">
    <w:name w:val="annotation text"/>
    <w:aliases w:val=" Char"/>
    <w:basedOn w:val="Normal"/>
    <w:link w:val="CommentTextChar"/>
    <w:uiPriority w:val="99"/>
    <w:unhideWhenUsed/>
    <w:rsid w:val="00001A47"/>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01A4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01A47"/>
    <w:rPr>
      <w:b/>
      <w:bCs/>
    </w:rPr>
  </w:style>
  <w:style w:type="character" w:customStyle="1" w:styleId="CommentSubjectChar">
    <w:name w:val="Comment Subject Char"/>
    <w:basedOn w:val="CommentTextChar"/>
    <w:link w:val="CommentSubject"/>
    <w:uiPriority w:val="99"/>
    <w:rsid w:val="00001A47"/>
    <w:rPr>
      <w:rFonts w:ascii="Calibri" w:eastAsia="MS Mincho" w:hAnsi="Calibri" w:cs="Times New Roman"/>
      <w:b/>
      <w:bCs/>
      <w:sz w:val="20"/>
      <w:szCs w:val="20"/>
      <w:lang w:val="sq-AL"/>
    </w:rPr>
  </w:style>
  <w:style w:type="paragraph" w:styleId="ListNumber4">
    <w:name w:val="List Number 4"/>
    <w:basedOn w:val="Normal"/>
    <w:rsid w:val="00001A47"/>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001A47"/>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01A47"/>
  </w:style>
  <w:style w:type="paragraph" w:styleId="MacroText">
    <w:name w:val="macro"/>
    <w:link w:val="MacroTextChar"/>
    <w:semiHidden/>
    <w:rsid w:val="00001A4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01A47"/>
    <w:rPr>
      <w:rFonts w:ascii="Courier New" w:eastAsia="Times New Roman" w:hAnsi="Courier New" w:cs="Times New Roman"/>
      <w:lang w:val="de-DE" w:eastAsia="de-DE"/>
    </w:rPr>
  </w:style>
  <w:style w:type="paragraph" w:styleId="NormalIndent">
    <w:name w:val="Normal Indent"/>
    <w:basedOn w:val="Normal"/>
    <w:link w:val="NormalIndentChar"/>
    <w:rsid w:val="00001A4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01A4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01A4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01A47"/>
    <w:rPr>
      <w:rFonts w:ascii="Tahoma" w:hAnsi="Tahoma"/>
      <w:sz w:val="22"/>
    </w:rPr>
  </w:style>
  <w:style w:type="paragraph" w:styleId="BlockText">
    <w:name w:val="Block Text"/>
    <w:basedOn w:val="Normal"/>
    <w:rsid w:val="00001A4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01A4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01A47"/>
    <w:rPr>
      <w:rFonts w:ascii="Tahoma" w:eastAsia="Times New Roman" w:hAnsi="Tahoma" w:cs="Times New Roman"/>
      <w:lang w:val="de-AT" w:eastAsia="de-DE"/>
    </w:rPr>
  </w:style>
  <w:style w:type="character" w:customStyle="1" w:styleId="Emphasis1">
    <w:name w:val="Emphasis1"/>
    <w:semiHidden/>
    <w:rsid w:val="00001A47"/>
  </w:style>
  <w:style w:type="paragraph" w:styleId="NoteHeading">
    <w:name w:val="Note Heading"/>
    <w:basedOn w:val="Normal"/>
    <w:next w:val="Normal"/>
    <w:link w:val="NoteHeadingChar"/>
    <w:rsid w:val="00001A4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01A47"/>
    <w:rPr>
      <w:rFonts w:ascii="Tahoma" w:eastAsia="Times New Roman" w:hAnsi="Tahoma" w:cs="Times New Roman"/>
      <w:lang w:val="de-AT" w:eastAsia="de-DE"/>
    </w:rPr>
  </w:style>
  <w:style w:type="paragraph" w:styleId="MessageHeader">
    <w:name w:val="Message Header"/>
    <w:basedOn w:val="Normal"/>
    <w:link w:val="MessageHeaderChar"/>
    <w:semiHidden/>
    <w:rsid w:val="00001A4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01A4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01A4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01A4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01A47"/>
    <w:rPr>
      <w:rFonts w:ascii="Tahoma" w:eastAsia="Times New Roman" w:hAnsi="Tahoma" w:cs="Times New Roman"/>
      <w:sz w:val="20"/>
      <w:szCs w:val="20"/>
    </w:rPr>
  </w:style>
  <w:style w:type="character" w:styleId="EndnoteReference">
    <w:name w:val="endnote reference"/>
    <w:semiHidden/>
    <w:unhideWhenUsed/>
    <w:rsid w:val="00001A47"/>
    <w:rPr>
      <w:vertAlign w:val="superscript"/>
    </w:rPr>
  </w:style>
  <w:style w:type="paragraph" w:styleId="BodyTextFirstIndent2">
    <w:name w:val="Body Text First Indent 2"/>
    <w:basedOn w:val="BodyTextIndent"/>
    <w:link w:val="BodyTextFirstIndent2Char"/>
    <w:semiHidden/>
    <w:rsid w:val="00001A4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01A47"/>
    <w:rPr>
      <w:rFonts w:ascii="Tahoma" w:eastAsia="Times New Roman" w:hAnsi="Tahoma" w:cs="Times New Roman"/>
      <w:lang w:val="de-AT" w:eastAsia="de-DE"/>
    </w:rPr>
  </w:style>
  <w:style w:type="numbering" w:styleId="111111">
    <w:name w:val="Outline List 2"/>
    <w:basedOn w:val="NoList"/>
    <w:semiHidden/>
    <w:rsid w:val="00001A47"/>
    <w:pPr>
      <w:numPr>
        <w:numId w:val="16"/>
      </w:numPr>
    </w:pPr>
  </w:style>
  <w:style w:type="paragraph" w:customStyle="1" w:styleId="Zusatz2">
    <w:name w:val="Zusatz 2"/>
    <w:basedOn w:val="Normal"/>
    <w:next w:val="Normal"/>
    <w:semiHidden/>
    <w:rsid w:val="00001A4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01A4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01A47"/>
    <w:pPr>
      <w:numPr>
        <w:numId w:val="17"/>
      </w:numPr>
    </w:pPr>
  </w:style>
  <w:style w:type="paragraph" w:styleId="Salutation">
    <w:name w:val="Salutation"/>
    <w:basedOn w:val="Normal"/>
    <w:next w:val="Normal"/>
    <w:link w:val="SalutationChar"/>
    <w:semiHidden/>
    <w:rsid w:val="00001A4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01A47"/>
    <w:rPr>
      <w:rFonts w:ascii="Tahoma" w:eastAsia="Times New Roman" w:hAnsi="Tahoma" w:cs="Times New Roman"/>
      <w:lang w:val="de-AT" w:eastAsia="de-DE"/>
    </w:rPr>
  </w:style>
  <w:style w:type="numbering" w:styleId="ArticleSection">
    <w:name w:val="Outline List 3"/>
    <w:basedOn w:val="NoList"/>
    <w:semiHidden/>
    <w:rsid w:val="00001A47"/>
    <w:pPr>
      <w:numPr>
        <w:numId w:val="18"/>
      </w:numPr>
    </w:pPr>
  </w:style>
  <w:style w:type="paragraph" w:styleId="Closing">
    <w:name w:val="Closing"/>
    <w:basedOn w:val="Normal"/>
    <w:link w:val="ClosingChar"/>
    <w:semiHidden/>
    <w:rsid w:val="00001A4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01A47"/>
    <w:rPr>
      <w:rFonts w:ascii="Tahoma" w:eastAsia="Times New Roman" w:hAnsi="Tahoma" w:cs="Times New Roman"/>
      <w:lang w:val="de-AT" w:eastAsia="de-DE"/>
    </w:rPr>
  </w:style>
  <w:style w:type="character" w:styleId="Emphasis">
    <w:name w:val="Emphasis"/>
    <w:uiPriority w:val="99"/>
    <w:qFormat/>
    <w:rsid w:val="00001A47"/>
    <w:rPr>
      <w:i/>
      <w:iCs/>
    </w:rPr>
  </w:style>
  <w:style w:type="paragraph" w:styleId="HTMLAddress">
    <w:name w:val="HTML Address"/>
    <w:basedOn w:val="Normal"/>
    <w:link w:val="HTMLAddressChar"/>
    <w:semiHidden/>
    <w:rsid w:val="00001A4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01A47"/>
    <w:rPr>
      <w:rFonts w:ascii="Tahoma" w:eastAsia="Times New Roman" w:hAnsi="Tahoma" w:cs="Times New Roman"/>
      <w:i/>
      <w:iCs/>
      <w:lang w:val="de-AT" w:eastAsia="de-DE"/>
    </w:rPr>
  </w:style>
  <w:style w:type="character" w:styleId="HTMLAcronym">
    <w:name w:val="HTML Acronym"/>
    <w:semiHidden/>
    <w:rsid w:val="00001A47"/>
  </w:style>
  <w:style w:type="character" w:styleId="HTMLSample">
    <w:name w:val="HTML Sample"/>
    <w:semiHidden/>
    <w:rsid w:val="00001A47"/>
    <w:rPr>
      <w:rFonts w:ascii="Courier New" w:hAnsi="Courier New" w:cs="Courier New"/>
    </w:rPr>
  </w:style>
  <w:style w:type="character" w:styleId="HTMLCode">
    <w:name w:val="HTML Code"/>
    <w:semiHidden/>
    <w:rsid w:val="00001A47"/>
    <w:rPr>
      <w:rFonts w:ascii="Courier New" w:hAnsi="Courier New" w:cs="Courier New"/>
      <w:sz w:val="20"/>
      <w:szCs w:val="20"/>
    </w:rPr>
  </w:style>
  <w:style w:type="character" w:styleId="HTMLDefinition">
    <w:name w:val="HTML Definition"/>
    <w:semiHidden/>
    <w:rsid w:val="00001A47"/>
    <w:rPr>
      <w:i/>
      <w:iCs/>
    </w:rPr>
  </w:style>
  <w:style w:type="character" w:styleId="HTMLTypewriter">
    <w:name w:val="HTML Typewriter"/>
    <w:semiHidden/>
    <w:rsid w:val="00001A47"/>
    <w:rPr>
      <w:rFonts w:ascii="Courier New" w:hAnsi="Courier New" w:cs="Courier New"/>
      <w:sz w:val="20"/>
      <w:szCs w:val="20"/>
    </w:rPr>
  </w:style>
  <w:style w:type="character" w:styleId="HTMLKeyboard">
    <w:name w:val="HTML Keyboard"/>
    <w:semiHidden/>
    <w:rsid w:val="00001A47"/>
    <w:rPr>
      <w:rFonts w:ascii="Courier New" w:hAnsi="Courier New" w:cs="Courier New"/>
      <w:sz w:val="20"/>
      <w:szCs w:val="20"/>
    </w:rPr>
  </w:style>
  <w:style w:type="character" w:styleId="HTMLVariable">
    <w:name w:val="HTML Variable"/>
    <w:semiHidden/>
    <w:rsid w:val="00001A47"/>
    <w:rPr>
      <w:i/>
      <w:iCs/>
    </w:rPr>
  </w:style>
  <w:style w:type="paragraph" w:styleId="HTMLPreformatted">
    <w:name w:val="HTML Preformatted"/>
    <w:basedOn w:val="Normal"/>
    <w:link w:val="HTMLPreformattedChar"/>
    <w:semiHidden/>
    <w:rsid w:val="00001A4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01A47"/>
    <w:rPr>
      <w:rFonts w:ascii="Courier New" w:eastAsia="Times New Roman" w:hAnsi="Courier New" w:cs="Times New Roman"/>
      <w:sz w:val="20"/>
      <w:lang w:val="de-AT" w:eastAsia="de-DE"/>
    </w:rPr>
  </w:style>
  <w:style w:type="character" w:styleId="HTMLCite">
    <w:name w:val="HTML Cite"/>
    <w:semiHidden/>
    <w:rsid w:val="00001A47"/>
    <w:rPr>
      <w:i/>
      <w:iCs/>
    </w:rPr>
  </w:style>
  <w:style w:type="table" w:styleId="Table3Deffects1">
    <w:name w:val="Table 3D effects 1"/>
    <w:basedOn w:val="TableNormal"/>
    <w:semiHidden/>
    <w:rsid w:val="00001A4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01A4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01A4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01A4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01A4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01A4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01A4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01A4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01A4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01A4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01A4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01A4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01A4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01A4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01A4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01A4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01A4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01A4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01A4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01A4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01A4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01A4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01A4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01A4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01A4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01A4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01A4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01A4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01A4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01A4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01A4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01A4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01A4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01A4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01A4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01A4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001A4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001A4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01A47"/>
    <w:rPr>
      <w:rFonts w:ascii="Tahoma" w:eastAsia="Times New Roman" w:hAnsi="Tahoma" w:cs="Times New Roman"/>
      <w:lang w:val="de-AT" w:eastAsia="de-DE"/>
    </w:rPr>
  </w:style>
  <w:style w:type="paragraph" w:styleId="E-mailSignature">
    <w:name w:val="E-mail Signature"/>
    <w:basedOn w:val="Normal"/>
    <w:link w:val="E-mailSignatureChar"/>
    <w:rsid w:val="00001A4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01A47"/>
    <w:rPr>
      <w:rFonts w:ascii="Tahoma" w:eastAsia="Times New Roman" w:hAnsi="Tahoma" w:cs="Times New Roman"/>
      <w:lang w:val="de-AT" w:eastAsia="de-DE"/>
    </w:rPr>
  </w:style>
  <w:style w:type="paragraph" w:styleId="BodyText2">
    <w:name w:val="Body Text 2"/>
    <w:basedOn w:val="Normal"/>
    <w:link w:val="BodyText2Char"/>
    <w:uiPriority w:val="99"/>
    <w:rsid w:val="00001A4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001A47"/>
    <w:rPr>
      <w:rFonts w:ascii="Tahoma" w:eastAsia="Times New Roman" w:hAnsi="Tahoma" w:cs="Times New Roman"/>
      <w:lang w:val="de-AT" w:eastAsia="de-DE"/>
    </w:rPr>
  </w:style>
  <w:style w:type="paragraph" w:styleId="BodyTextIndent2">
    <w:name w:val="Body Text Indent 2"/>
    <w:basedOn w:val="Normal"/>
    <w:link w:val="BodyTextIndent2Char"/>
    <w:semiHidden/>
    <w:rsid w:val="00001A4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001A47"/>
    <w:rPr>
      <w:rFonts w:ascii="Tahoma" w:eastAsia="Times New Roman" w:hAnsi="Tahoma" w:cs="Times New Roman"/>
      <w:lang w:val="de-AT" w:eastAsia="de-DE"/>
    </w:rPr>
  </w:style>
  <w:style w:type="paragraph" w:styleId="BodyTextIndent3">
    <w:name w:val="Body Text Indent 3"/>
    <w:basedOn w:val="Normal"/>
    <w:link w:val="BodyTextIndent3Char"/>
    <w:semiHidden/>
    <w:rsid w:val="00001A4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001A4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01A4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01A4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01A4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01A4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01A47"/>
    <w:rPr>
      <w:rFonts w:ascii="CG Times" w:eastAsia="Times New Roman" w:hAnsi="CG Times" w:cs="Times New Roman"/>
      <w:b/>
      <w:szCs w:val="24"/>
    </w:rPr>
  </w:style>
  <w:style w:type="character" w:customStyle="1" w:styleId="SubtitleChar1">
    <w:name w:val="Subtitle Char1"/>
    <w:locked/>
    <w:rsid w:val="00001A47"/>
    <w:rPr>
      <w:rFonts w:ascii="Cambria" w:hAnsi="Cambria"/>
      <w:sz w:val="24"/>
      <w:szCs w:val="24"/>
    </w:rPr>
  </w:style>
  <w:style w:type="paragraph" w:customStyle="1" w:styleId="Char1">
    <w:name w:val="Char1"/>
    <w:basedOn w:val="Normal"/>
    <w:rsid w:val="00001A4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01A47"/>
    <w:rPr>
      <w:rFonts w:ascii="Tahoma" w:hAnsi="Tahoma" w:cs="Tahoma"/>
      <w:i/>
      <w:iCs/>
      <w:sz w:val="22"/>
      <w:szCs w:val="22"/>
      <w:lang w:val="de-AT" w:eastAsia="de-DE" w:bidi="ar-SA"/>
    </w:rPr>
  </w:style>
  <w:style w:type="character" w:customStyle="1" w:styleId="CharChar36">
    <w:name w:val="Char Char36"/>
    <w:locked/>
    <w:rsid w:val="00001A47"/>
    <w:rPr>
      <w:rFonts w:ascii="Arial" w:hAnsi="Arial" w:cs="Arial"/>
      <w:b/>
      <w:bCs/>
      <w:kern w:val="32"/>
      <w:sz w:val="32"/>
      <w:szCs w:val="32"/>
      <w:lang w:val="sq-AL" w:eastAsia="en-US" w:bidi="ar-SA"/>
    </w:rPr>
  </w:style>
  <w:style w:type="character" w:customStyle="1" w:styleId="CharChar35">
    <w:name w:val="Char Char35"/>
    <w:locked/>
    <w:rsid w:val="00001A47"/>
    <w:rPr>
      <w:rFonts w:ascii="Arial" w:hAnsi="Arial" w:cs="Arial"/>
      <w:b/>
      <w:bCs/>
      <w:i/>
      <w:iCs/>
      <w:sz w:val="28"/>
      <w:szCs w:val="28"/>
      <w:lang w:val="sq-AL" w:eastAsia="en-US" w:bidi="ar-SA"/>
    </w:rPr>
  </w:style>
  <w:style w:type="character" w:customStyle="1" w:styleId="CharChar34">
    <w:name w:val="Char Char34"/>
    <w:locked/>
    <w:rsid w:val="00001A47"/>
    <w:rPr>
      <w:rFonts w:ascii="Tahoma" w:hAnsi="Tahoma"/>
      <w:b/>
      <w:kern w:val="28"/>
      <w:sz w:val="24"/>
      <w:szCs w:val="28"/>
      <w:lang w:val="de-AT" w:eastAsia="de-DE" w:bidi="ar-SA"/>
    </w:rPr>
  </w:style>
  <w:style w:type="character" w:customStyle="1" w:styleId="CharChar33">
    <w:name w:val="Char Char33"/>
    <w:locked/>
    <w:rsid w:val="00001A47"/>
    <w:rPr>
      <w:rFonts w:ascii="Tahoma" w:hAnsi="Tahoma"/>
      <w:b/>
      <w:i/>
      <w:kern w:val="28"/>
      <w:sz w:val="22"/>
      <w:szCs w:val="22"/>
      <w:lang w:val="de-AT" w:eastAsia="de-DE" w:bidi="ar-SA"/>
    </w:rPr>
  </w:style>
  <w:style w:type="character" w:customStyle="1" w:styleId="CharChar32">
    <w:name w:val="Char Char32"/>
    <w:locked/>
    <w:rsid w:val="00001A47"/>
    <w:rPr>
      <w:rFonts w:ascii="Tahoma" w:hAnsi="Tahoma"/>
      <w:b/>
      <w:i/>
      <w:kern w:val="28"/>
      <w:sz w:val="22"/>
      <w:szCs w:val="22"/>
      <w:lang w:val="de-AT" w:eastAsia="de-DE" w:bidi="ar-SA"/>
    </w:rPr>
  </w:style>
  <w:style w:type="character" w:customStyle="1" w:styleId="CharChar31">
    <w:name w:val="Char Char31"/>
    <w:locked/>
    <w:rsid w:val="00001A47"/>
    <w:rPr>
      <w:rFonts w:ascii="Tahoma" w:hAnsi="Tahoma"/>
      <w:b/>
      <w:i/>
      <w:kern w:val="28"/>
      <w:sz w:val="22"/>
      <w:szCs w:val="22"/>
      <w:lang w:val="de-AT" w:eastAsia="de-DE" w:bidi="ar-SA"/>
    </w:rPr>
  </w:style>
  <w:style w:type="character" w:customStyle="1" w:styleId="CharChar10">
    <w:name w:val="Char Char10"/>
    <w:semiHidden/>
    <w:locked/>
    <w:rsid w:val="00001A47"/>
    <w:rPr>
      <w:rFonts w:ascii="Courier New" w:hAnsi="Courier New" w:cs="Courier New"/>
      <w:szCs w:val="22"/>
      <w:lang w:val="de-AT" w:eastAsia="de-DE" w:bidi="ar-SA"/>
    </w:rPr>
  </w:style>
  <w:style w:type="character" w:customStyle="1" w:styleId="CharChar30">
    <w:name w:val="Char Char30"/>
    <w:locked/>
    <w:rsid w:val="00001A47"/>
    <w:rPr>
      <w:rFonts w:ascii="Tahoma" w:hAnsi="Tahoma"/>
      <w:b/>
      <w:i/>
      <w:kern w:val="28"/>
      <w:sz w:val="22"/>
      <w:szCs w:val="22"/>
      <w:lang w:val="de-AT" w:eastAsia="de-DE" w:bidi="ar-SA"/>
    </w:rPr>
  </w:style>
  <w:style w:type="character" w:customStyle="1" w:styleId="CharChar29">
    <w:name w:val="Char Char29"/>
    <w:locked/>
    <w:rsid w:val="00001A47"/>
    <w:rPr>
      <w:rFonts w:ascii="Tahoma" w:hAnsi="Tahoma"/>
      <w:b/>
      <w:i/>
      <w:kern w:val="28"/>
      <w:sz w:val="22"/>
      <w:szCs w:val="22"/>
      <w:lang w:val="de-AT" w:eastAsia="de-DE" w:bidi="ar-SA"/>
    </w:rPr>
  </w:style>
  <w:style w:type="character" w:customStyle="1" w:styleId="CharChar28">
    <w:name w:val="Char Char28"/>
    <w:locked/>
    <w:rsid w:val="00001A47"/>
    <w:rPr>
      <w:rFonts w:ascii="Tahoma" w:hAnsi="Tahoma"/>
      <w:b/>
      <w:i/>
      <w:kern w:val="28"/>
      <w:sz w:val="22"/>
      <w:szCs w:val="22"/>
      <w:lang w:val="de-AT" w:eastAsia="de-DE" w:bidi="ar-SA"/>
    </w:rPr>
  </w:style>
  <w:style w:type="character" w:customStyle="1" w:styleId="CharChar27">
    <w:name w:val="Char Char27"/>
    <w:locked/>
    <w:rsid w:val="00001A47"/>
    <w:rPr>
      <w:rFonts w:ascii="Calibri" w:eastAsia="Calibri" w:hAnsi="Calibri"/>
      <w:lang w:val="sq-AL" w:eastAsia="en-US" w:bidi="ar-SA"/>
    </w:rPr>
  </w:style>
  <w:style w:type="character" w:customStyle="1" w:styleId="CharChar24">
    <w:name w:val="Char Char24"/>
    <w:locked/>
    <w:rsid w:val="00001A47"/>
    <w:rPr>
      <w:rFonts w:ascii="Tahoma" w:hAnsi="Tahoma" w:cs="Tahoma"/>
      <w:sz w:val="22"/>
      <w:szCs w:val="22"/>
      <w:lang w:val="de-AT" w:eastAsia="de-DE" w:bidi="ar-SA"/>
    </w:rPr>
  </w:style>
  <w:style w:type="character" w:customStyle="1" w:styleId="CharChar23">
    <w:name w:val="Char Char23"/>
    <w:locked/>
    <w:rsid w:val="00001A47"/>
    <w:rPr>
      <w:rFonts w:ascii="Tahoma" w:hAnsi="Tahoma" w:cs="Tahoma"/>
      <w:sz w:val="22"/>
      <w:szCs w:val="22"/>
      <w:lang w:val="de-AT" w:eastAsia="de-DE" w:bidi="ar-SA"/>
    </w:rPr>
  </w:style>
  <w:style w:type="character" w:customStyle="1" w:styleId="CharChar22">
    <w:name w:val="Char Char22"/>
    <w:semiHidden/>
    <w:locked/>
    <w:rsid w:val="00001A47"/>
    <w:rPr>
      <w:rFonts w:ascii="Courier New" w:hAnsi="Courier New" w:cs="Courier New"/>
      <w:sz w:val="22"/>
      <w:szCs w:val="22"/>
      <w:lang w:val="de-DE" w:eastAsia="de-DE" w:bidi="ar-SA"/>
    </w:rPr>
  </w:style>
  <w:style w:type="character" w:customStyle="1" w:styleId="CharChar21">
    <w:name w:val="Char Char21"/>
    <w:locked/>
    <w:rsid w:val="00001A47"/>
    <w:rPr>
      <w:rFonts w:ascii="Tahoma" w:hAnsi="Tahoma" w:cs="Tahoma"/>
      <w:b/>
      <w:kern w:val="28"/>
      <w:sz w:val="36"/>
      <w:szCs w:val="36"/>
      <w:lang w:val="de-AT" w:eastAsia="de-DE" w:bidi="ar-SA"/>
    </w:rPr>
  </w:style>
  <w:style w:type="character" w:customStyle="1" w:styleId="CharChar12">
    <w:name w:val="Char Char12"/>
    <w:semiHidden/>
    <w:locked/>
    <w:rsid w:val="00001A47"/>
    <w:rPr>
      <w:rFonts w:ascii="Tahoma" w:hAnsi="Tahoma" w:cs="Tahoma"/>
      <w:sz w:val="22"/>
      <w:szCs w:val="22"/>
      <w:lang w:val="de-AT" w:eastAsia="de-DE" w:bidi="ar-SA"/>
    </w:rPr>
  </w:style>
  <w:style w:type="character" w:customStyle="1" w:styleId="CharChar9">
    <w:name w:val="Char Char9"/>
    <w:semiHidden/>
    <w:locked/>
    <w:rsid w:val="00001A47"/>
    <w:rPr>
      <w:rFonts w:ascii="Tahoma" w:hAnsi="Tahoma" w:cs="Tahoma"/>
      <w:sz w:val="22"/>
      <w:szCs w:val="22"/>
      <w:lang w:val="de-AT" w:eastAsia="de-DE" w:bidi="ar-SA"/>
    </w:rPr>
  </w:style>
  <w:style w:type="character" w:customStyle="1" w:styleId="CharChar25">
    <w:name w:val="Char Char25"/>
    <w:semiHidden/>
    <w:locked/>
    <w:rsid w:val="00001A47"/>
    <w:rPr>
      <w:rFonts w:ascii="Tahoma" w:hAnsi="Tahoma" w:cs="Tahoma"/>
      <w:sz w:val="22"/>
      <w:szCs w:val="22"/>
      <w:lang w:val="de-AT" w:eastAsia="de-DE" w:bidi="ar-SA"/>
    </w:rPr>
  </w:style>
  <w:style w:type="character" w:customStyle="1" w:styleId="CharChar15">
    <w:name w:val="Char Char15"/>
    <w:semiHidden/>
    <w:locked/>
    <w:rsid w:val="00001A47"/>
    <w:rPr>
      <w:rFonts w:ascii="Tahoma" w:hAnsi="Tahoma" w:cs="Tahoma"/>
      <w:sz w:val="22"/>
      <w:szCs w:val="22"/>
      <w:lang w:val="de-AT" w:eastAsia="de-DE" w:bidi="ar-SA"/>
    </w:rPr>
  </w:style>
  <w:style w:type="character" w:customStyle="1" w:styleId="CharChar16">
    <w:name w:val="Char Char16"/>
    <w:semiHidden/>
    <w:locked/>
    <w:rsid w:val="00001A47"/>
    <w:rPr>
      <w:rFonts w:ascii="Tahoma" w:hAnsi="Tahoma" w:cs="Arial"/>
      <w:sz w:val="24"/>
      <w:szCs w:val="24"/>
      <w:lang w:val="de-AT" w:eastAsia="de-DE" w:bidi="ar-SA"/>
    </w:rPr>
  </w:style>
  <w:style w:type="character" w:customStyle="1" w:styleId="CharChar20">
    <w:name w:val="Char Char20"/>
    <w:locked/>
    <w:rsid w:val="00001A47"/>
    <w:rPr>
      <w:rFonts w:ascii="Tahoma" w:hAnsi="Tahoma" w:cs="Tahoma"/>
      <w:b/>
      <w:kern w:val="28"/>
      <w:sz w:val="32"/>
      <w:szCs w:val="36"/>
      <w:lang w:val="de-AT" w:eastAsia="de-DE" w:bidi="ar-SA"/>
    </w:rPr>
  </w:style>
  <w:style w:type="character" w:customStyle="1" w:styleId="CharChar13">
    <w:name w:val="Char Char13"/>
    <w:semiHidden/>
    <w:locked/>
    <w:rsid w:val="00001A47"/>
    <w:rPr>
      <w:rFonts w:ascii="Tahoma" w:hAnsi="Tahoma" w:cs="Tahoma"/>
      <w:sz w:val="22"/>
      <w:szCs w:val="22"/>
      <w:lang w:val="de-AT" w:eastAsia="de-DE" w:bidi="ar-SA"/>
    </w:rPr>
  </w:style>
  <w:style w:type="character" w:customStyle="1" w:styleId="CharChar19">
    <w:name w:val="Char Char19"/>
    <w:semiHidden/>
    <w:locked/>
    <w:rsid w:val="00001A47"/>
    <w:rPr>
      <w:rFonts w:ascii="Tahoma" w:hAnsi="Tahoma" w:cs="Tahoma"/>
      <w:sz w:val="22"/>
      <w:szCs w:val="22"/>
      <w:lang w:val="de-AT" w:eastAsia="de-DE" w:bidi="ar-SA"/>
    </w:rPr>
  </w:style>
  <w:style w:type="character" w:customStyle="1" w:styleId="CharChar3">
    <w:name w:val="Char Char3"/>
    <w:semiHidden/>
    <w:locked/>
    <w:rsid w:val="00001A47"/>
  </w:style>
  <w:style w:type="character" w:customStyle="1" w:styleId="CharChar14">
    <w:name w:val="Char Char14"/>
    <w:semiHidden/>
    <w:locked/>
    <w:rsid w:val="00001A47"/>
  </w:style>
  <w:style w:type="character" w:customStyle="1" w:styleId="CharChar17">
    <w:name w:val="Char Char17"/>
    <w:locked/>
    <w:rsid w:val="00001A47"/>
    <w:rPr>
      <w:rFonts w:ascii="Tahoma" w:hAnsi="Tahoma" w:cs="Tahoma"/>
      <w:sz w:val="22"/>
      <w:szCs w:val="22"/>
      <w:lang w:val="de-AT" w:eastAsia="de-DE" w:bidi="ar-SA"/>
    </w:rPr>
  </w:style>
  <w:style w:type="character" w:customStyle="1" w:styleId="CharChar7">
    <w:name w:val="Char Char7"/>
    <w:semiHidden/>
    <w:locked/>
    <w:rsid w:val="00001A47"/>
    <w:rPr>
      <w:rFonts w:ascii="Tahoma" w:hAnsi="Tahoma" w:cs="Tahoma"/>
      <w:sz w:val="22"/>
      <w:szCs w:val="22"/>
      <w:lang w:val="de-AT" w:eastAsia="de-DE" w:bidi="ar-SA"/>
    </w:rPr>
  </w:style>
  <w:style w:type="character" w:customStyle="1" w:styleId="CharChar6">
    <w:name w:val="Char Char6"/>
    <w:semiHidden/>
    <w:locked/>
    <w:rsid w:val="00001A47"/>
    <w:rPr>
      <w:rFonts w:ascii="Tahoma" w:hAnsi="Tahoma" w:cs="Tahoma"/>
      <w:sz w:val="16"/>
      <w:szCs w:val="16"/>
      <w:lang w:val="de-AT" w:eastAsia="de-DE" w:bidi="ar-SA"/>
    </w:rPr>
  </w:style>
  <w:style w:type="character" w:customStyle="1" w:styleId="CharChar5">
    <w:name w:val="Char Char5"/>
    <w:semiHidden/>
    <w:locked/>
    <w:rsid w:val="00001A47"/>
    <w:rPr>
      <w:rFonts w:ascii="Tahoma" w:hAnsi="Tahoma" w:cs="Tahoma"/>
      <w:sz w:val="22"/>
      <w:szCs w:val="22"/>
      <w:lang w:val="de-AT" w:eastAsia="de-DE" w:bidi="ar-SA"/>
    </w:rPr>
  </w:style>
  <w:style w:type="character" w:customStyle="1" w:styleId="CharChar4">
    <w:name w:val="Char Char4"/>
    <w:semiHidden/>
    <w:locked/>
    <w:rsid w:val="00001A47"/>
    <w:rPr>
      <w:rFonts w:ascii="Tahoma" w:hAnsi="Tahoma" w:cs="Tahoma"/>
      <w:sz w:val="16"/>
      <w:szCs w:val="16"/>
      <w:lang w:val="de-AT" w:eastAsia="de-DE" w:bidi="ar-SA"/>
    </w:rPr>
  </w:style>
  <w:style w:type="character" w:customStyle="1" w:styleId="CharChar18">
    <w:name w:val="Char Char18"/>
    <w:semiHidden/>
    <w:locked/>
    <w:rsid w:val="00001A47"/>
    <w:rPr>
      <w:rFonts w:ascii="Tahoma" w:hAnsi="Tahoma" w:cs="Tahoma"/>
      <w:sz w:val="22"/>
      <w:szCs w:val="22"/>
      <w:lang w:val="de-AT" w:eastAsia="de-DE" w:bidi="ar-SA"/>
    </w:rPr>
  </w:style>
  <w:style w:type="character" w:customStyle="1" w:styleId="CharChar8">
    <w:name w:val="Char Char8"/>
    <w:locked/>
    <w:rsid w:val="00001A47"/>
    <w:rPr>
      <w:rFonts w:ascii="Tahoma" w:hAnsi="Tahoma" w:cs="Tahoma"/>
      <w:sz w:val="22"/>
      <w:szCs w:val="22"/>
      <w:lang w:val="de-AT" w:eastAsia="de-DE" w:bidi="ar-SA"/>
    </w:rPr>
  </w:style>
  <w:style w:type="character" w:customStyle="1" w:styleId="CharChar2">
    <w:name w:val="Char Char2"/>
    <w:locked/>
    <w:rsid w:val="00001A47"/>
    <w:rPr>
      <w:rFonts w:ascii="Calibri" w:eastAsia="Calibri" w:hAnsi="Calibri" w:cs="Times New Roman"/>
      <w:b/>
      <w:bCs/>
      <w:sz w:val="20"/>
      <w:szCs w:val="20"/>
      <w:lang w:val="sq-AL" w:eastAsia="en-US" w:bidi="ar-SA"/>
    </w:rPr>
  </w:style>
  <w:style w:type="character" w:customStyle="1" w:styleId="CharChar26">
    <w:name w:val="Char Char26"/>
    <w:semiHidden/>
    <w:locked/>
    <w:rsid w:val="00001A47"/>
    <w:rPr>
      <w:rFonts w:ascii="Tahoma" w:hAnsi="Tahoma" w:cs="Tahoma"/>
      <w:sz w:val="16"/>
      <w:szCs w:val="16"/>
      <w:lang w:val="sq-AL" w:eastAsia="en-US" w:bidi="ar-SA"/>
    </w:rPr>
  </w:style>
  <w:style w:type="character" w:customStyle="1" w:styleId="CommentTextChar11">
    <w:name w:val="Comment Text Char11"/>
    <w:aliases w:val="Char Char37"/>
    <w:semiHidden/>
    <w:rsid w:val="00001A47"/>
    <w:rPr>
      <w:rFonts w:ascii="Calibri" w:hAnsi="Calibri" w:hint="default"/>
      <w:lang w:val="sq-AL"/>
    </w:rPr>
  </w:style>
  <w:style w:type="character" w:customStyle="1" w:styleId="NormalIndentChar">
    <w:name w:val="Normal Indent Char"/>
    <w:link w:val="NormalIndent"/>
    <w:rsid w:val="00001A4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01A4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01A47"/>
    <w:pPr>
      <w:tabs>
        <w:tab w:val="num" w:pos="360"/>
        <w:tab w:val="num" w:pos="1935"/>
        <w:tab w:val="num" w:pos="2563"/>
        <w:tab w:val="num" w:pos="3474"/>
      </w:tabs>
      <w:ind w:left="1935" w:hanging="360"/>
      <w:outlineLvl w:val="6"/>
    </w:pPr>
  </w:style>
  <w:style w:type="character" w:customStyle="1" w:styleId="AODefHeadChar">
    <w:name w:val="AODefHead Char"/>
    <w:link w:val="AODefHead"/>
    <w:rsid w:val="00001A47"/>
    <w:rPr>
      <w:rFonts w:ascii="Times New Roman" w:eastAsia="Times New Roman" w:hAnsi="Times New Roman" w:cs="Times New Roman"/>
      <w:szCs w:val="20"/>
      <w:lang w:val="sq-AL" w:eastAsia="sq-AL" w:bidi="sq-AL"/>
    </w:rPr>
  </w:style>
  <w:style w:type="paragraph" w:customStyle="1" w:styleId="PARA">
    <w:name w:val="PARA"/>
    <w:basedOn w:val="Normal"/>
    <w:locked/>
    <w:rsid w:val="00001A4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01A4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01A4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01A4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01A4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01A47"/>
    <w:rPr>
      <w:color w:val="0000FF"/>
      <w:spacing w:val="0"/>
      <w:u w:val="double"/>
    </w:rPr>
  </w:style>
  <w:style w:type="paragraph" w:customStyle="1" w:styleId="dia">
    <w:name w:val="di(a)"/>
    <w:basedOn w:val="Normal"/>
    <w:rsid w:val="00001A4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01A4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01A4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01A47"/>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01A47"/>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01A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01A47"/>
    <w:rPr>
      <w:rFonts w:cs="Times New Roman"/>
      <w:color w:val="808080"/>
    </w:rPr>
  </w:style>
  <w:style w:type="character" w:customStyle="1" w:styleId="az12">
    <w:name w:val="az12"/>
    <w:uiPriority w:val="99"/>
    <w:rsid w:val="00001A4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01A4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01A47"/>
    <w:rPr>
      <w:rFonts w:ascii="Calibri" w:eastAsia="Times New Roman" w:hAnsi="Calibri" w:cs="Times New Roman"/>
      <w:sz w:val="24"/>
      <w:szCs w:val="24"/>
      <w:lang w:val="en-GB" w:eastAsia="en-GB"/>
    </w:rPr>
  </w:style>
  <w:style w:type="paragraph" w:customStyle="1" w:styleId="Paragraf02">
    <w:name w:val="Paragraf 0.2"/>
    <w:basedOn w:val="Paragrafi"/>
    <w:qFormat/>
    <w:rsid w:val="00001A47"/>
    <w:pPr>
      <w:tabs>
        <w:tab w:val="left" w:pos="6575"/>
      </w:tabs>
    </w:pPr>
    <w:rPr>
      <w:spacing w:val="-4"/>
    </w:rPr>
  </w:style>
  <w:style w:type="table" w:customStyle="1" w:styleId="TableGrid30">
    <w:name w:val="Table Grid3"/>
    <w:basedOn w:val="TableNormal"/>
    <w:next w:val="TableGrid"/>
    <w:uiPriority w:val="59"/>
    <w:rsid w:val="00001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
    <w:name w:val="teksti"/>
    <w:uiPriority w:val="99"/>
    <w:rsid w:val="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both"/>
    </w:pPr>
    <w:rPr>
      <w:rFonts w:ascii="CG Times" w:hAnsi="CG Times" w:cs="CG Times"/>
      <w:color w:val="000000"/>
    </w:rPr>
  </w:style>
  <w:style w:type="paragraph" w:customStyle="1" w:styleId="nenikorsiv">
    <w:name w:val="neni korsiv"/>
    <w:uiPriority w:val="99"/>
    <w:rsid w:val="00001A47"/>
    <w:pPr>
      <w:autoSpaceDE w:val="0"/>
      <w:autoSpaceDN w:val="0"/>
      <w:adjustRightInd w:val="0"/>
      <w:spacing w:after="0" w:line="240" w:lineRule="auto"/>
      <w:jc w:val="center"/>
    </w:pPr>
    <w:rPr>
      <w:rFonts w:ascii="CG Times" w:hAnsi="CG Times" w:cs="CG Times"/>
      <w:i/>
      <w:iCs/>
      <w:color w:val="000000"/>
      <w:sz w:val="20"/>
      <w:szCs w:val="20"/>
    </w:rPr>
  </w:style>
  <w:style w:type="paragraph" w:customStyle="1" w:styleId="neni-titull">
    <w:name w:val="neni-titull"/>
    <w:rsid w:val="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hAnsi="CG Times" w:cs="CG Times"/>
      <w:b/>
      <w:bCs/>
    </w:rPr>
  </w:style>
  <w:style w:type="paragraph" w:customStyle="1" w:styleId="Neni">
    <w:name w:val="Neni"/>
    <w:uiPriority w:val="99"/>
    <w:rsid w:val="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hAnsi="CG Times" w:cs="CG Times"/>
    </w:rPr>
  </w:style>
  <w:style w:type="paragraph" w:customStyle="1" w:styleId="Bllok">
    <w:name w:val="Bllok"/>
    <w:next w:val="Normal"/>
    <w:rsid w:val="00001A47"/>
    <w:pPr>
      <w:spacing w:after="0" w:line="240" w:lineRule="auto"/>
      <w:jc w:val="center"/>
    </w:pPr>
    <w:rPr>
      <w:rFonts w:ascii="CG Times" w:eastAsia="Times New Roman" w:hAnsi="CG Times" w:cs="Times New Roman"/>
      <w:caps/>
      <w:lang w:val="en-GB"/>
    </w:rPr>
  </w:style>
  <w:style w:type="paragraph" w:customStyle="1" w:styleId="TitulliTitull">
    <w:name w:val="Titulli_Titull"/>
    <w:rsid w:val="00001A47"/>
    <w:pPr>
      <w:keepNext/>
      <w:widowControl w:val="0"/>
      <w:spacing w:after="0" w:line="240" w:lineRule="auto"/>
      <w:jc w:val="center"/>
      <w:outlineLvl w:val="0"/>
    </w:pPr>
    <w:rPr>
      <w:rFonts w:ascii="CG Times" w:eastAsia="Times New Roman" w:hAnsi="CG Times" w:cs="Times New Roman"/>
      <w:caps/>
      <w:lang w:val="en-GB"/>
    </w:rPr>
  </w:style>
  <w:style w:type="paragraph" w:customStyle="1" w:styleId="VENDOSI1">
    <w:name w:val="VENDOSI"/>
    <w:next w:val="Normal"/>
    <w:link w:val="VENDOSIChar"/>
    <w:rsid w:val="00001A47"/>
    <w:pPr>
      <w:keepNext/>
      <w:widowControl w:val="0"/>
      <w:spacing w:after="0" w:line="240" w:lineRule="auto"/>
      <w:jc w:val="center"/>
    </w:pPr>
    <w:rPr>
      <w:rFonts w:ascii="CG Times" w:eastAsia="Times New Roman" w:hAnsi="CG Times" w:cs="Times New Roman"/>
      <w:caps/>
      <w:lang w:val="en-GB"/>
    </w:rPr>
  </w:style>
  <w:style w:type="paragraph" w:customStyle="1" w:styleId="Nenpika">
    <w:name w:val="Nenpika"/>
    <w:next w:val="Normal"/>
    <w:autoRedefine/>
    <w:rsid w:val="00001A47"/>
    <w:pPr>
      <w:spacing w:after="0" w:line="240" w:lineRule="auto"/>
      <w:ind w:firstLine="720"/>
    </w:pPr>
    <w:rPr>
      <w:rFonts w:ascii="CG Times" w:eastAsia="Times New Roman" w:hAnsi="CG Times" w:cs="Times New Roman"/>
      <w:szCs w:val="20"/>
    </w:rPr>
  </w:style>
  <w:style w:type="character" w:customStyle="1" w:styleId="NeniTitullChar">
    <w:name w:val="Neni_Titull Char"/>
    <w:basedOn w:val="DefaultParagraphFont"/>
    <w:link w:val="NeniTitull"/>
    <w:rsid w:val="00001A47"/>
    <w:rPr>
      <w:rFonts w:ascii="Garamond" w:eastAsia="MS Mincho" w:hAnsi="Garamond" w:cs="CG Times"/>
      <w:b/>
      <w:bCs/>
      <w:sz w:val="24"/>
      <w:lang w:val="en-GB"/>
    </w:rPr>
  </w:style>
  <w:style w:type="table" w:customStyle="1" w:styleId="TableGrid40">
    <w:name w:val="Table Grid4"/>
    <w:basedOn w:val="TableNormal"/>
    <w:next w:val="TableGrid"/>
    <w:rsid w:val="00001A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001A4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rsid w:val="00001A4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1"/>
    <w:locked/>
    <w:rsid w:val="00001A47"/>
    <w:rPr>
      <w:rFonts w:ascii="CG Times" w:eastAsia="Times New Roman"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499">
      <w:bodyDiv w:val="1"/>
      <w:marLeft w:val="0"/>
      <w:marRight w:val="0"/>
      <w:marTop w:val="0"/>
      <w:marBottom w:val="0"/>
      <w:divBdr>
        <w:top w:val="none" w:sz="0" w:space="0" w:color="auto"/>
        <w:left w:val="none" w:sz="0" w:space="0" w:color="auto"/>
        <w:bottom w:val="none" w:sz="0" w:space="0" w:color="auto"/>
        <w:right w:val="none" w:sz="0" w:space="0" w:color="auto"/>
      </w:divBdr>
    </w:div>
    <w:div w:id="97725417">
      <w:bodyDiv w:val="1"/>
      <w:marLeft w:val="0"/>
      <w:marRight w:val="0"/>
      <w:marTop w:val="0"/>
      <w:marBottom w:val="0"/>
      <w:divBdr>
        <w:top w:val="none" w:sz="0" w:space="0" w:color="auto"/>
        <w:left w:val="none" w:sz="0" w:space="0" w:color="auto"/>
        <w:bottom w:val="none" w:sz="0" w:space="0" w:color="auto"/>
        <w:right w:val="none" w:sz="0" w:space="0" w:color="auto"/>
      </w:divBdr>
    </w:div>
    <w:div w:id="105003134">
      <w:bodyDiv w:val="1"/>
      <w:marLeft w:val="0"/>
      <w:marRight w:val="0"/>
      <w:marTop w:val="0"/>
      <w:marBottom w:val="0"/>
      <w:divBdr>
        <w:top w:val="none" w:sz="0" w:space="0" w:color="auto"/>
        <w:left w:val="none" w:sz="0" w:space="0" w:color="auto"/>
        <w:bottom w:val="none" w:sz="0" w:space="0" w:color="auto"/>
        <w:right w:val="none" w:sz="0" w:space="0" w:color="auto"/>
      </w:divBdr>
    </w:div>
    <w:div w:id="235865431">
      <w:bodyDiv w:val="1"/>
      <w:marLeft w:val="0"/>
      <w:marRight w:val="0"/>
      <w:marTop w:val="0"/>
      <w:marBottom w:val="0"/>
      <w:divBdr>
        <w:top w:val="none" w:sz="0" w:space="0" w:color="auto"/>
        <w:left w:val="none" w:sz="0" w:space="0" w:color="auto"/>
        <w:bottom w:val="none" w:sz="0" w:space="0" w:color="auto"/>
        <w:right w:val="none" w:sz="0" w:space="0" w:color="auto"/>
      </w:divBdr>
    </w:div>
    <w:div w:id="505020646">
      <w:bodyDiv w:val="1"/>
      <w:marLeft w:val="0"/>
      <w:marRight w:val="0"/>
      <w:marTop w:val="0"/>
      <w:marBottom w:val="0"/>
      <w:divBdr>
        <w:top w:val="none" w:sz="0" w:space="0" w:color="auto"/>
        <w:left w:val="none" w:sz="0" w:space="0" w:color="auto"/>
        <w:bottom w:val="none" w:sz="0" w:space="0" w:color="auto"/>
        <w:right w:val="none" w:sz="0" w:space="0" w:color="auto"/>
      </w:divBdr>
    </w:div>
    <w:div w:id="610555245">
      <w:bodyDiv w:val="1"/>
      <w:marLeft w:val="0"/>
      <w:marRight w:val="0"/>
      <w:marTop w:val="0"/>
      <w:marBottom w:val="0"/>
      <w:divBdr>
        <w:top w:val="none" w:sz="0" w:space="0" w:color="auto"/>
        <w:left w:val="none" w:sz="0" w:space="0" w:color="auto"/>
        <w:bottom w:val="none" w:sz="0" w:space="0" w:color="auto"/>
        <w:right w:val="none" w:sz="0" w:space="0" w:color="auto"/>
      </w:divBdr>
    </w:div>
    <w:div w:id="713696236">
      <w:bodyDiv w:val="1"/>
      <w:marLeft w:val="0"/>
      <w:marRight w:val="0"/>
      <w:marTop w:val="0"/>
      <w:marBottom w:val="0"/>
      <w:divBdr>
        <w:top w:val="none" w:sz="0" w:space="0" w:color="auto"/>
        <w:left w:val="none" w:sz="0" w:space="0" w:color="auto"/>
        <w:bottom w:val="none" w:sz="0" w:space="0" w:color="auto"/>
        <w:right w:val="none" w:sz="0" w:space="0" w:color="auto"/>
      </w:divBdr>
    </w:div>
    <w:div w:id="728725294">
      <w:bodyDiv w:val="1"/>
      <w:marLeft w:val="0"/>
      <w:marRight w:val="0"/>
      <w:marTop w:val="0"/>
      <w:marBottom w:val="0"/>
      <w:divBdr>
        <w:top w:val="none" w:sz="0" w:space="0" w:color="auto"/>
        <w:left w:val="none" w:sz="0" w:space="0" w:color="auto"/>
        <w:bottom w:val="none" w:sz="0" w:space="0" w:color="auto"/>
        <w:right w:val="none" w:sz="0" w:space="0" w:color="auto"/>
      </w:divBdr>
    </w:div>
    <w:div w:id="735936002">
      <w:bodyDiv w:val="1"/>
      <w:marLeft w:val="0"/>
      <w:marRight w:val="0"/>
      <w:marTop w:val="0"/>
      <w:marBottom w:val="0"/>
      <w:divBdr>
        <w:top w:val="none" w:sz="0" w:space="0" w:color="auto"/>
        <w:left w:val="none" w:sz="0" w:space="0" w:color="auto"/>
        <w:bottom w:val="none" w:sz="0" w:space="0" w:color="auto"/>
        <w:right w:val="none" w:sz="0" w:space="0" w:color="auto"/>
      </w:divBdr>
    </w:div>
    <w:div w:id="838041504">
      <w:bodyDiv w:val="1"/>
      <w:marLeft w:val="0"/>
      <w:marRight w:val="0"/>
      <w:marTop w:val="0"/>
      <w:marBottom w:val="0"/>
      <w:divBdr>
        <w:top w:val="none" w:sz="0" w:space="0" w:color="auto"/>
        <w:left w:val="none" w:sz="0" w:space="0" w:color="auto"/>
        <w:bottom w:val="none" w:sz="0" w:space="0" w:color="auto"/>
        <w:right w:val="none" w:sz="0" w:space="0" w:color="auto"/>
      </w:divBdr>
    </w:div>
    <w:div w:id="868764143">
      <w:bodyDiv w:val="1"/>
      <w:marLeft w:val="0"/>
      <w:marRight w:val="0"/>
      <w:marTop w:val="0"/>
      <w:marBottom w:val="0"/>
      <w:divBdr>
        <w:top w:val="none" w:sz="0" w:space="0" w:color="auto"/>
        <w:left w:val="none" w:sz="0" w:space="0" w:color="auto"/>
        <w:bottom w:val="none" w:sz="0" w:space="0" w:color="auto"/>
        <w:right w:val="none" w:sz="0" w:space="0" w:color="auto"/>
      </w:divBdr>
    </w:div>
    <w:div w:id="921915930">
      <w:bodyDiv w:val="1"/>
      <w:marLeft w:val="0"/>
      <w:marRight w:val="0"/>
      <w:marTop w:val="0"/>
      <w:marBottom w:val="0"/>
      <w:divBdr>
        <w:top w:val="none" w:sz="0" w:space="0" w:color="auto"/>
        <w:left w:val="none" w:sz="0" w:space="0" w:color="auto"/>
        <w:bottom w:val="none" w:sz="0" w:space="0" w:color="auto"/>
        <w:right w:val="none" w:sz="0" w:space="0" w:color="auto"/>
      </w:divBdr>
    </w:div>
    <w:div w:id="940378709">
      <w:bodyDiv w:val="1"/>
      <w:marLeft w:val="0"/>
      <w:marRight w:val="0"/>
      <w:marTop w:val="0"/>
      <w:marBottom w:val="0"/>
      <w:divBdr>
        <w:top w:val="none" w:sz="0" w:space="0" w:color="auto"/>
        <w:left w:val="none" w:sz="0" w:space="0" w:color="auto"/>
        <w:bottom w:val="none" w:sz="0" w:space="0" w:color="auto"/>
        <w:right w:val="none" w:sz="0" w:space="0" w:color="auto"/>
      </w:divBdr>
    </w:div>
    <w:div w:id="967666509">
      <w:bodyDiv w:val="1"/>
      <w:marLeft w:val="0"/>
      <w:marRight w:val="0"/>
      <w:marTop w:val="0"/>
      <w:marBottom w:val="0"/>
      <w:divBdr>
        <w:top w:val="none" w:sz="0" w:space="0" w:color="auto"/>
        <w:left w:val="none" w:sz="0" w:space="0" w:color="auto"/>
        <w:bottom w:val="none" w:sz="0" w:space="0" w:color="auto"/>
        <w:right w:val="none" w:sz="0" w:space="0" w:color="auto"/>
      </w:divBdr>
    </w:div>
    <w:div w:id="984158730">
      <w:bodyDiv w:val="1"/>
      <w:marLeft w:val="0"/>
      <w:marRight w:val="0"/>
      <w:marTop w:val="0"/>
      <w:marBottom w:val="0"/>
      <w:divBdr>
        <w:top w:val="none" w:sz="0" w:space="0" w:color="auto"/>
        <w:left w:val="none" w:sz="0" w:space="0" w:color="auto"/>
        <w:bottom w:val="none" w:sz="0" w:space="0" w:color="auto"/>
        <w:right w:val="none" w:sz="0" w:space="0" w:color="auto"/>
      </w:divBdr>
    </w:div>
    <w:div w:id="1000816109">
      <w:bodyDiv w:val="1"/>
      <w:marLeft w:val="0"/>
      <w:marRight w:val="0"/>
      <w:marTop w:val="0"/>
      <w:marBottom w:val="0"/>
      <w:divBdr>
        <w:top w:val="none" w:sz="0" w:space="0" w:color="auto"/>
        <w:left w:val="none" w:sz="0" w:space="0" w:color="auto"/>
        <w:bottom w:val="none" w:sz="0" w:space="0" w:color="auto"/>
        <w:right w:val="none" w:sz="0" w:space="0" w:color="auto"/>
      </w:divBdr>
    </w:div>
    <w:div w:id="1016269112">
      <w:bodyDiv w:val="1"/>
      <w:marLeft w:val="0"/>
      <w:marRight w:val="0"/>
      <w:marTop w:val="0"/>
      <w:marBottom w:val="0"/>
      <w:divBdr>
        <w:top w:val="none" w:sz="0" w:space="0" w:color="auto"/>
        <w:left w:val="none" w:sz="0" w:space="0" w:color="auto"/>
        <w:bottom w:val="none" w:sz="0" w:space="0" w:color="auto"/>
        <w:right w:val="none" w:sz="0" w:space="0" w:color="auto"/>
      </w:divBdr>
    </w:div>
    <w:div w:id="1248732509">
      <w:bodyDiv w:val="1"/>
      <w:marLeft w:val="0"/>
      <w:marRight w:val="0"/>
      <w:marTop w:val="0"/>
      <w:marBottom w:val="0"/>
      <w:divBdr>
        <w:top w:val="none" w:sz="0" w:space="0" w:color="auto"/>
        <w:left w:val="none" w:sz="0" w:space="0" w:color="auto"/>
        <w:bottom w:val="none" w:sz="0" w:space="0" w:color="auto"/>
        <w:right w:val="none" w:sz="0" w:space="0" w:color="auto"/>
      </w:divBdr>
    </w:div>
    <w:div w:id="1416442821">
      <w:bodyDiv w:val="1"/>
      <w:marLeft w:val="0"/>
      <w:marRight w:val="0"/>
      <w:marTop w:val="0"/>
      <w:marBottom w:val="0"/>
      <w:divBdr>
        <w:top w:val="none" w:sz="0" w:space="0" w:color="auto"/>
        <w:left w:val="none" w:sz="0" w:space="0" w:color="auto"/>
        <w:bottom w:val="none" w:sz="0" w:space="0" w:color="auto"/>
        <w:right w:val="none" w:sz="0" w:space="0" w:color="auto"/>
      </w:divBdr>
    </w:div>
    <w:div w:id="1459029469">
      <w:bodyDiv w:val="1"/>
      <w:marLeft w:val="0"/>
      <w:marRight w:val="0"/>
      <w:marTop w:val="0"/>
      <w:marBottom w:val="0"/>
      <w:divBdr>
        <w:top w:val="none" w:sz="0" w:space="0" w:color="auto"/>
        <w:left w:val="none" w:sz="0" w:space="0" w:color="auto"/>
        <w:bottom w:val="none" w:sz="0" w:space="0" w:color="auto"/>
        <w:right w:val="none" w:sz="0" w:space="0" w:color="auto"/>
      </w:divBdr>
    </w:div>
    <w:div w:id="1600024749">
      <w:bodyDiv w:val="1"/>
      <w:marLeft w:val="0"/>
      <w:marRight w:val="0"/>
      <w:marTop w:val="0"/>
      <w:marBottom w:val="0"/>
      <w:divBdr>
        <w:top w:val="none" w:sz="0" w:space="0" w:color="auto"/>
        <w:left w:val="none" w:sz="0" w:space="0" w:color="auto"/>
        <w:bottom w:val="none" w:sz="0" w:space="0" w:color="auto"/>
        <w:right w:val="none" w:sz="0" w:space="0" w:color="auto"/>
      </w:divBdr>
    </w:div>
    <w:div w:id="1609697764">
      <w:bodyDiv w:val="1"/>
      <w:marLeft w:val="0"/>
      <w:marRight w:val="0"/>
      <w:marTop w:val="0"/>
      <w:marBottom w:val="0"/>
      <w:divBdr>
        <w:top w:val="none" w:sz="0" w:space="0" w:color="auto"/>
        <w:left w:val="none" w:sz="0" w:space="0" w:color="auto"/>
        <w:bottom w:val="none" w:sz="0" w:space="0" w:color="auto"/>
        <w:right w:val="none" w:sz="0" w:space="0" w:color="auto"/>
      </w:divBdr>
    </w:div>
    <w:div w:id="1670205736">
      <w:bodyDiv w:val="1"/>
      <w:marLeft w:val="0"/>
      <w:marRight w:val="0"/>
      <w:marTop w:val="0"/>
      <w:marBottom w:val="0"/>
      <w:divBdr>
        <w:top w:val="none" w:sz="0" w:space="0" w:color="auto"/>
        <w:left w:val="none" w:sz="0" w:space="0" w:color="auto"/>
        <w:bottom w:val="none" w:sz="0" w:space="0" w:color="auto"/>
        <w:right w:val="none" w:sz="0" w:space="0" w:color="auto"/>
      </w:divBdr>
    </w:div>
    <w:div w:id="1787769563">
      <w:bodyDiv w:val="1"/>
      <w:marLeft w:val="0"/>
      <w:marRight w:val="0"/>
      <w:marTop w:val="0"/>
      <w:marBottom w:val="0"/>
      <w:divBdr>
        <w:top w:val="none" w:sz="0" w:space="0" w:color="auto"/>
        <w:left w:val="none" w:sz="0" w:space="0" w:color="auto"/>
        <w:bottom w:val="none" w:sz="0" w:space="0" w:color="auto"/>
        <w:right w:val="none" w:sz="0" w:space="0" w:color="auto"/>
      </w:divBdr>
    </w:div>
    <w:div w:id="1828083491">
      <w:bodyDiv w:val="1"/>
      <w:marLeft w:val="0"/>
      <w:marRight w:val="0"/>
      <w:marTop w:val="0"/>
      <w:marBottom w:val="0"/>
      <w:divBdr>
        <w:top w:val="none" w:sz="0" w:space="0" w:color="auto"/>
        <w:left w:val="none" w:sz="0" w:space="0" w:color="auto"/>
        <w:bottom w:val="none" w:sz="0" w:space="0" w:color="auto"/>
        <w:right w:val="none" w:sz="0" w:space="0" w:color="auto"/>
      </w:divBdr>
    </w:div>
    <w:div w:id="1850948548">
      <w:bodyDiv w:val="1"/>
      <w:marLeft w:val="0"/>
      <w:marRight w:val="0"/>
      <w:marTop w:val="0"/>
      <w:marBottom w:val="0"/>
      <w:divBdr>
        <w:top w:val="none" w:sz="0" w:space="0" w:color="auto"/>
        <w:left w:val="none" w:sz="0" w:space="0" w:color="auto"/>
        <w:bottom w:val="none" w:sz="0" w:space="0" w:color="auto"/>
        <w:right w:val="none" w:sz="0" w:space="0" w:color="auto"/>
      </w:divBdr>
    </w:div>
    <w:div w:id="1853761621">
      <w:bodyDiv w:val="1"/>
      <w:marLeft w:val="0"/>
      <w:marRight w:val="0"/>
      <w:marTop w:val="0"/>
      <w:marBottom w:val="0"/>
      <w:divBdr>
        <w:top w:val="none" w:sz="0" w:space="0" w:color="auto"/>
        <w:left w:val="none" w:sz="0" w:space="0" w:color="auto"/>
        <w:bottom w:val="none" w:sz="0" w:space="0" w:color="auto"/>
        <w:right w:val="none" w:sz="0" w:space="0" w:color="auto"/>
      </w:divBdr>
    </w:div>
    <w:div w:id="1909997449">
      <w:bodyDiv w:val="1"/>
      <w:marLeft w:val="0"/>
      <w:marRight w:val="0"/>
      <w:marTop w:val="0"/>
      <w:marBottom w:val="0"/>
      <w:divBdr>
        <w:top w:val="none" w:sz="0" w:space="0" w:color="auto"/>
        <w:left w:val="none" w:sz="0" w:space="0" w:color="auto"/>
        <w:bottom w:val="none" w:sz="0" w:space="0" w:color="auto"/>
        <w:right w:val="none" w:sz="0" w:space="0" w:color="auto"/>
      </w:divBdr>
    </w:div>
    <w:div w:id="1911845704">
      <w:bodyDiv w:val="1"/>
      <w:marLeft w:val="0"/>
      <w:marRight w:val="0"/>
      <w:marTop w:val="0"/>
      <w:marBottom w:val="0"/>
      <w:divBdr>
        <w:top w:val="none" w:sz="0" w:space="0" w:color="auto"/>
        <w:left w:val="none" w:sz="0" w:space="0" w:color="auto"/>
        <w:bottom w:val="none" w:sz="0" w:space="0" w:color="auto"/>
        <w:right w:val="none" w:sz="0" w:space="0" w:color="auto"/>
      </w:divBdr>
    </w:div>
    <w:div w:id="1979532672">
      <w:bodyDiv w:val="1"/>
      <w:marLeft w:val="0"/>
      <w:marRight w:val="0"/>
      <w:marTop w:val="0"/>
      <w:marBottom w:val="0"/>
      <w:divBdr>
        <w:top w:val="none" w:sz="0" w:space="0" w:color="auto"/>
        <w:left w:val="none" w:sz="0" w:space="0" w:color="auto"/>
        <w:bottom w:val="none" w:sz="0" w:space="0" w:color="auto"/>
        <w:right w:val="none" w:sz="0" w:space="0" w:color="auto"/>
      </w:divBdr>
    </w:div>
    <w:div w:id="2011448938">
      <w:bodyDiv w:val="1"/>
      <w:marLeft w:val="0"/>
      <w:marRight w:val="0"/>
      <w:marTop w:val="0"/>
      <w:marBottom w:val="0"/>
      <w:divBdr>
        <w:top w:val="none" w:sz="0" w:space="0" w:color="auto"/>
        <w:left w:val="none" w:sz="0" w:space="0" w:color="auto"/>
        <w:bottom w:val="none" w:sz="0" w:space="0" w:color="auto"/>
        <w:right w:val="none" w:sz="0" w:space="0" w:color="auto"/>
      </w:divBdr>
    </w:div>
    <w:div w:id="202751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2021-05-17T08:32:50Z</Data_x0020_e_x0020_Krijimit>
    <Modifikuesi xmlns="0e656187-b300-4fb0-8bf4-3a50f872073c">sara.mborja</Modifikuesi>
    <Data_x0020_e_x0020_Modifikimit xmlns="0e656187-b300-4fb0-8bf4-3a50f872073c">2021-05-18T07:37:57Z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6B7FA644DCB94242A7C9E8227B5E43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6B7FA644DCB94242A7C9E8227B5E43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DB6BE5-926D-4C72-AADD-EE0D4DF650F5}">
  <ds:schemaRefs>
    <ds:schemaRef ds:uri="http://schemas.microsoft.com/sharepoint/v3/contenttype/forms"/>
  </ds:schemaRefs>
</ds:datastoreItem>
</file>

<file path=customXml/itemProps2.xml><?xml version="1.0" encoding="utf-8"?>
<ds:datastoreItem xmlns:ds="http://schemas.openxmlformats.org/officeDocument/2006/customXml" ds:itemID="{ADA73B5C-327F-4A67-A1D8-B936199FA838}">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DDAD85ED-0039-4DE6-A39B-70182F0F7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049B783-37E1-4D35-94B5-AB5EFEAF1F92}">
  <ds:schemaRefs>
    <ds:schemaRef ds:uri="http://schemas.microsoft.com/sharepoint/v3/contenttype/forms"/>
  </ds:schemaRefs>
</ds:datastoreItem>
</file>

<file path=customXml/itemProps5.xml><?xml version="1.0" encoding="utf-8"?>
<ds:datastoreItem xmlns:ds="http://schemas.openxmlformats.org/officeDocument/2006/customXml" ds:itemID="{70D0660D-D85C-439E-BF86-A7E67AA9F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5BE95CE-37C4-412F-9A78-FA60C306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46216</Words>
  <Characters>263435</Characters>
  <Application>Microsoft Office Word</Application>
  <DocSecurity>0</DocSecurity>
  <Lines>2195</Lines>
  <Paragraphs>618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valjeta.kaftalli</dc:creator>
  <cp:lastModifiedBy>Marsela Xhepa</cp:lastModifiedBy>
  <cp:revision>5</cp:revision>
  <cp:lastPrinted>2026-03-03T13:06:00Z</cp:lastPrinted>
  <dcterms:created xsi:type="dcterms:W3CDTF">2026-03-03T13:03:00Z</dcterms:created>
  <dcterms:modified xsi:type="dcterms:W3CDTF">2026-03-03T13:07:00Z</dcterms:modified>
</cp:coreProperties>
</file>