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9B8" w:rsidRPr="0012794B" w:rsidRDefault="00BA79B8" w:rsidP="00BA79B8">
      <w:pPr>
        <w:pStyle w:val="Akti"/>
      </w:pPr>
      <w:bookmarkStart w:id="0" w:name="_GoBack"/>
      <w:bookmarkEnd w:id="0"/>
      <w:r w:rsidRPr="0012794B">
        <w:t>L I G J</w:t>
      </w:r>
    </w:p>
    <w:p w:rsidR="00BA79B8" w:rsidRPr="0012794B" w:rsidRDefault="00BA79B8" w:rsidP="00BA79B8">
      <w:pPr>
        <w:pStyle w:val="NumriData"/>
      </w:pPr>
      <w:r w:rsidRPr="0012794B">
        <w:t>Nr.7910, datë 5.4.1995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Titulli"/>
      </w:pPr>
      <w:r w:rsidRPr="0012794B">
        <w:t>PËR NJË NDRYSHIM NË LIGJIN NR.7503, DATË 26.7.1991</w:t>
      </w:r>
      <w:r>
        <w:t xml:space="preserve"> </w:t>
      </w:r>
      <w:r w:rsidRPr="0012794B">
        <w:t>“PËR STATUSIN E DEPUTETIT TË KUVENDIT POPULLOR”, NDRYSHUAR ME LIGJIN NR.7622, DATË 13.10.1992 DHE NR.7691, DATË 18.3.1993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Paragrafi"/>
      </w:pPr>
      <w:r w:rsidRPr="0012794B">
        <w:t>Në mbështetje të neneve 16 dhe 23 të ligjit nr.7491, datë 29.4.1991 “Për dispozitat kryesore kushtetuese”, me propozimin e deputetëve të Komisionit të Përhershëm të Kuvendit Popullor për Ekonominë, Buxhetin, Financat e Tregtinë,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Institucioni"/>
      </w:pPr>
      <w:r w:rsidRPr="0012794B">
        <w:t>KUVENDI POPULLOR</w:t>
      </w:r>
    </w:p>
    <w:p w:rsidR="00BA79B8" w:rsidRPr="0012794B" w:rsidRDefault="00BA79B8" w:rsidP="00BA79B8">
      <w:pPr>
        <w:pStyle w:val="Institucioni"/>
      </w:pPr>
      <w:r w:rsidRPr="0012794B">
        <w:t>I REPUBLIKËS SË SHQIPËRISË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VENDOSI"/>
      </w:pPr>
      <w:r w:rsidRPr="0012794B">
        <w:t>V E N D O S I: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NeniNr"/>
      </w:pPr>
      <w:r w:rsidRPr="0012794B">
        <w:t>Neni 1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Paragrafi"/>
      </w:pPr>
      <w:r w:rsidRPr="0012794B">
        <w:t>Neni 1 i ligjit nr.7691, datë 18.3.1993 “Për një ndryshim në ligjin nr.7503, datë 26.7.1991 “Për statusin e deputetit të Kuvendit Popullor”, ndryshuar me ligjin nr.7563, datë 11.5.1992, ndryshohet si vijon:</w:t>
      </w:r>
    </w:p>
    <w:p w:rsidR="00BA79B8" w:rsidRPr="0012794B" w:rsidRDefault="00BA79B8" w:rsidP="00BA79B8">
      <w:pPr>
        <w:pStyle w:val="Paragrafi"/>
      </w:pPr>
      <w:r w:rsidRPr="0012794B">
        <w:t>“Shpenzimet për bisedat e tij telefonike përballohen nga shteti 700 impulse në muaj”</w:t>
      </w:r>
    </w:p>
    <w:p w:rsidR="00BA79B8" w:rsidRPr="0012794B" w:rsidRDefault="00BA79B8" w:rsidP="00BA79B8">
      <w:pPr>
        <w:pStyle w:val="NeniNr"/>
      </w:pPr>
    </w:p>
    <w:p w:rsidR="00BA79B8" w:rsidRPr="0012794B" w:rsidRDefault="00BA79B8" w:rsidP="00BA79B8">
      <w:pPr>
        <w:pStyle w:val="NeniNr"/>
      </w:pPr>
      <w:r w:rsidRPr="0012794B">
        <w:t>Neni 2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Paragrafi"/>
      </w:pPr>
      <w:r w:rsidRPr="0012794B">
        <w:t>Ky ligj hyn në fuqi menjëherë dhe i shtrin efektet e tij qysh nga data 1.3.1995.</w:t>
      </w:r>
    </w:p>
    <w:p w:rsidR="00BA79B8" w:rsidRPr="0012794B" w:rsidRDefault="00BA79B8" w:rsidP="00BA79B8">
      <w:pPr>
        <w:pStyle w:val="Paragrafi"/>
      </w:pPr>
    </w:p>
    <w:p w:rsidR="00BA79B8" w:rsidRPr="0012794B" w:rsidRDefault="00BA79B8" w:rsidP="00BA79B8">
      <w:pPr>
        <w:pStyle w:val="Shpallja"/>
      </w:pPr>
      <w:r w:rsidRPr="0012794B">
        <w:t>Shpallur me dekretin nr.1067, datë 18.4.1995 të Presidentit të Republikës së Shqipërisë, Sali Berisha</w:t>
      </w:r>
    </w:p>
    <w:p w:rsidR="00BA79B8" w:rsidRPr="0012794B" w:rsidRDefault="00BA79B8" w:rsidP="00BA79B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6DC3"/>
    <w:rsid w:val="00A43657"/>
    <w:rsid w:val="00A47BC4"/>
    <w:rsid w:val="00A923BE"/>
    <w:rsid w:val="00AA3124"/>
    <w:rsid w:val="00AA4D4B"/>
    <w:rsid w:val="00AF7A6F"/>
    <w:rsid w:val="00B673CE"/>
    <w:rsid w:val="00BA79B8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2E049E-2316-44CE-A957-D803700C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