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5DB" w:rsidRPr="0012794B" w:rsidRDefault="001635DB" w:rsidP="001635DB">
      <w:pPr>
        <w:pStyle w:val="Akti"/>
      </w:pPr>
      <w:bookmarkStart w:id="0" w:name="_GoBack"/>
      <w:bookmarkEnd w:id="0"/>
      <w:r w:rsidRPr="0012794B">
        <w:t>L I G J</w:t>
      </w:r>
    </w:p>
    <w:p w:rsidR="001635DB" w:rsidRPr="0012794B" w:rsidRDefault="001635DB" w:rsidP="001635DB">
      <w:pPr>
        <w:pStyle w:val="NumriData"/>
      </w:pPr>
      <w:r w:rsidRPr="0012794B">
        <w:t>Nr.7933, datë 17.5.1995</w:t>
      </w:r>
    </w:p>
    <w:p w:rsidR="001635DB" w:rsidRPr="0012794B" w:rsidRDefault="001635DB" w:rsidP="001635DB">
      <w:pPr>
        <w:pStyle w:val="Paragrafi"/>
      </w:pPr>
    </w:p>
    <w:p w:rsidR="001635DB" w:rsidRPr="005C0E88" w:rsidRDefault="001635DB" w:rsidP="001635DB">
      <w:pPr>
        <w:pStyle w:val="Titulli"/>
      </w:pPr>
      <w:r w:rsidRPr="005C0E88">
        <w:t>PËR PUNËT PUBLIKE</w:t>
      </w:r>
    </w:p>
    <w:p w:rsidR="001635DB" w:rsidRPr="0012794B" w:rsidRDefault="001635DB" w:rsidP="001635DB">
      <w:pPr>
        <w:pStyle w:val="Paragrafi"/>
      </w:pPr>
    </w:p>
    <w:p w:rsidR="001635DB" w:rsidRPr="0012794B" w:rsidRDefault="001635DB" w:rsidP="001635DB">
      <w:pPr>
        <w:pStyle w:val="BazLigjPropozues"/>
      </w:pPr>
      <w:r w:rsidRPr="0012794B">
        <w:t xml:space="preserve">Në mbështjetje të nenit 16 të ligjit nr.7491, datë 29.4.1991 “Për dispozitat kryesore kushtetuese”, me propozimin e Këshillit të Ministrave, </w:t>
      </w:r>
    </w:p>
    <w:p w:rsidR="001635DB" w:rsidRPr="0012794B" w:rsidRDefault="001635DB" w:rsidP="001635DB">
      <w:pPr>
        <w:pStyle w:val="Paragrafi"/>
      </w:pPr>
    </w:p>
    <w:p w:rsidR="001635DB" w:rsidRPr="0012794B" w:rsidRDefault="001635DB" w:rsidP="001635DB">
      <w:pPr>
        <w:pStyle w:val="Institucioni"/>
      </w:pPr>
      <w:r w:rsidRPr="0012794B">
        <w:t>KUVENDI POPULLOR</w:t>
      </w:r>
    </w:p>
    <w:p w:rsidR="001635DB" w:rsidRPr="0012794B" w:rsidRDefault="001635DB" w:rsidP="001635DB">
      <w:pPr>
        <w:pStyle w:val="Institucioni"/>
      </w:pPr>
      <w:r w:rsidRPr="0012794B">
        <w:t>I REPUBLIKËS SË SHQIPËRISË</w:t>
      </w:r>
    </w:p>
    <w:p w:rsidR="001635DB" w:rsidRPr="0012794B" w:rsidRDefault="001635DB" w:rsidP="001635DB">
      <w:pPr>
        <w:pStyle w:val="Paragrafi"/>
      </w:pPr>
    </w:p>
    <w:p w:rsidR="001635DB" w:rsidRPr="0012794B" w:rsidRDefault="001635DB" w:rsidP="001635DB">
      <w:pPr>
        <w:pStyle w:val="VENDOSI"/>
      </w:pPr>
      <w:r w:rsidRPr="0012794B">
        <w:t>V E N D O S I:</w:t>
      </w:r>
    </w:p>
    <w:p w:rsidR="001635DB" w:rsidRPr="0012794B" w:rsidRDefault="001635DB" w:rsidP="001635DB">
      <w:pPr>
        <w:pStyle w:val="Paragrafi"/>
      </w:pPr>
    </w:p>
    <w:p w:rsidR="001635DB" w:rsidRPr="0012794B" w:rsidRDefault="001635DB" w:rsidP="001635DB">
      <w:pPr>
        <w:pStyle w:val="NeniNr"/>
      </w:pPr>
      <w:r w:rsidRPr="0012794B">
        <w:t>Neni 1</w:t>
      </w:r>
    </w:p>
    <w:p w:rsidR="001635DB" w:rsidRPr="0012794B" w:rsidRDefault="001635DB" w:rsidP="001635DB">
      <w:pPr>
        <w:pStyle w:val="Paragrafi"/>
      </w:pPr>
    </w:p>
    <w:p w:rsidR="001635DB" w:rsidRPr="0012794B" w:rsidRDefault="001635DB" w:rsidP="001635DB">
      <w:pPr>
        <w:pStyle w:val="Paragrafi"/>
      </w:pPr>
      <w:r w:rsidRPr="0012794B">
        <w:t>Familjeve me ndihmë ekonomike u ofrohet pjesëmarrja në punët publike për anëtarët e tyre.</w:t>
      </w:r>
    </w:p>
    <w:p w:rsidR="001635DB" w:rsidRPr="0012794B" w:rsidRDefault="001635DB" w:rsidP="001635DB">
      <w:pPr>
        <w:pStyle w:val="Paragrafi"/>
      </w:pPr>
    </w:p>
    <w:p w:rsidR="001635DB" w:rsidRPr="0012794B" w:rsidRDefault="001635DB" w:rsidP="001635DB">
      <w:pPr>
        <w:pStyle w:val="NeniNr"/>
      </w:pPr>
      <w:r w:rsidRPr="0012794B">
        <w:t>Neni 2</w:t>
      </w:r>
    </w:p>
    <w:p w:rsidR="001635DB" w:rsidRPr="0012794B" w:rsidRDefault="001635DB" w:rsidP="001635DB">
      <w:pPr>
        <w:pStyle w:val="NeniNr"/>
      </w:pPr>
    </w:p>
    <w:p w:rsidR="001635DB" w:rsidRPr="0012794B" w:rsidRDefault="001635DB" w:rsidP="001635DB">
      <w:pPr>
        <w:pStyle w:val="Paragrafi"/>
      </w:pPr>
      <w:r w:rsidRPr="0012794B">
        <w:t>Punët publike, në kuptimin e këtij ligji, janë punë të përkohshme që realizohen me pjesëmarrjen e anëtarëve të familjes përfituese të ndihmës ekonomike dhe organizohen nga shteti për ndërtime elementesh të thjeshta të infrastrukturës, riparime, pastrime dhe mirëmbajtje objektesh të ndryshme.</w:t>
      </w:r>
    </w:p>
    <w:p w:rsidR="001635DB" w:rsidRPr="0012794B" w:rsidRDefault="001635DB" w:rsidP="001635DB">
      <w:pPr>
        <w:pStyle w:val="Paragrafi"/>
      </w:pPr>
    </w:p>
    <w:p w:rsidR="001635DB" w:rsidRPr="0012794B" w:rsidRDefault="001635DB" w:rsidP="001635DB">
      <w:pPr>
        <w:pStyle w:val="NeniNr"/>
      </w:pPr>
      <w:r w:rsidRPr="0012794B">
        <w:t>Neni 3</w:t>
      </w:r>
    </w:p>
    <w:p w:rsidR="001635DB" w:rsidRPr="0012794B" w:rsidRDefault="001635DB" w:rsidP="001635DB">
      <w:pPr>
        <w:pStyle w:val="Paragrafi"/>
      </w:pPr>
    </w:p>
    <w:p w:rsidR="001635DB" w:rsidRPr="0012794B" w:rsidRDefault="001635DB" w:rsidP="001635DB">
      <w:pPr>
        <w:pStyle w:val="Paragrafi"/>
      </w:pPr>
      <w:r w:rsidRPr="0012794B">
        <w:t>Familjeve përfituese të ndihmës ekonomike, anëtarët e të cilave refuzojnë pjesëmarrjen në punët publike të ofruara, u ndërpritet ndihma ekomomike.</w:t>
      </w:r>
    </w:p>
    <w:p w:rsidR="001635DB" w:rsidRPr="0012794B" w:rsidRDefault="001635DB" w:rsidP="001635DB">
      <w:pPr>
        <w:pStyle w:val="Paragrafi"/>
      </w:pPr>
    </w:p>
    <w:p w:rsidR="001635DB" w:rsidRPr="0012794B" w:rsidRDefault="001635DB" w:rsidP="001635DB">
      <w:pPr>
        <w:pStyle w:val="NeniNr"/>
      </w:pPr>
      <w:r w:rsidRPr="0012794B">
        <w:t>Neni 4</w:t>
      </w:r>
    </w:p>
    <w:p w:rsidR="001635DB" w:rsidRPr="0012794B" w:rsidRDefault="001635DB" w:rsidP="001635DB">
      <w:pPr>
        <w:pStyle w:val="Paragrafi"/>
      </w:pPr>
    </w:p>
    <w:p w:rsidR="001635DB" w:rsidRPr="0012794B" w:rsidRDefault="001635DB" w:rsidP="001635DB">
      <w:pPr>
        <w:pStyle w:val="Paragrafi"/>
      </w:pPr>
      <w:r w:rsidRPr="0012794B">
        <w:t>Përcaktimi i pagës, koha e punës dhe sigurimi shoqëror i personave pjesëmarrës në punët publike, rregullohen në bazë të kontratave të lidhura ndërmjet punëdhënësve dhe pjesëmarrësve në punët publike.</w:t>
      </w:r>
    </w:p>
    <w:p w:rsidR="001635DB" w:rsidRPr="0012794B" w:rsidRDefault="001635DB" w:rsidP="001635DB">
      <w:pPr>
        <w:pStyle w:val="NeniNr"/>
      </w:pPr>
    </w:p>
    <w:p w:rsidR="001635DB" w:rsidRPr="0012794B" w:rsidRDefault="001635DB" w:rsidP="001635DB">
      <w:pPr>
        <w:pStyle w:val="NeniNr"/>
      </w:pPr>
      <w:r w:rsidRPr="0012794B">
        <w:t>Neni 5</w:t>
      </w:r>
    </w:p>
    <w:p w:rsidR="001635DB" w:rsidRPr="0012794B" w:rsidRDefault="001635DB" w:rsidP="001635DB">
      <w:pPr>
        <w:pStyle w:val="Paragrafi"/>
      </w:pPr>
    </w:p>
    <w:p w:rsidR="001635DB" w:rsidRPr="0012794B" w:rsidRDefault="001635DB" w:rsidP="001635DB">
      <w:pPr>
        <w:pStyle w:val="Paragrafi"/>
      </w:pPr>
      <w:r w:rsidRPr="0012794B">
        <w:t>Këshilli i Ministrave përcakton kriteret e organizimit të punëve publike dhe mënyrën e financimit të tyre.</w:t>
      </w:r>
    </w:p>
    <w:p w:rsidR="001635DB" w:rsidRDefault="001635DB" w:rsidP="001635DB">
      <w:pPr>
        <w:pStyle w:val="NeniNr"/>
      </w:pPr>
    </w:p>
    <w:p w:rsidR="001635DB" w:rsidRPr="0012794B" w:rsidRDefault="001635DB" w:rsidP="001635DB">
      <w:pPr>
        <w:pStyle w:val="NeniNr"/>
      </w:pPr>
      <w:r w:rsidRPr="0012794B">
        <w:t>Neni 6</w:t>
      </w:r>
    </w:p>
    <w:p w:rsidR="001635DB" w:rsidRPr="0012794B" w:rsidRDefault="001635DB" w:rsidP="001635DB">
      <w:pPr>
        <w:pStyle w:val="Paragrafi"/>
      </w:pPr>
    </w:p>
    <w:p w:rsidR="001635DB" w:rsidRPr="0012794B" w:rsidRDefault="001635DB" w:rsidP="001635DB">
      <w:pPr>
        <w:pStyle w:val="Paragrafi"/>
      </w:pPr>
      <w:r w:rsidRPr="0012794B">
        <w:t>Ky ligj hyn në fuqi 15 ditë pas botimit në Fletoren Zyrtare.</w:t>
      </w:r>
    </w:p>
    <w:p w:rsidR="001635DB" w:rsidRPr="0012794B" w:rsidRDefault="001635DB" w:rsidP="001635DB">
      <w:pPr>
        <w:pStyle w:val="Paragrafi"/>
      </w:pPr>
    </w:p>
    <w:p w:rsidR="001635DB" w:rsidRPr="0012794B" w:rsidRDefault="001635DB" w:rsidP="001635DB">
      <w:pPr>
        <w:pStyle w:val="Shpallja"/>
      </w:pPr>
      <w:r w:rsidRPr="0012794B">
        <w:t xml:space="preserve">Shpallur me dekretin nr.1107, datë 30.5.1995 të Presidentit të Republikës së Shqipërisë, Sali Berisha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635DB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25BEE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E2142F3-DC21-4A6F-80D2-994066D97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2019-03-27T08:59:00Z</dcterms:created>
  <dcterms:modified xsi:type="dcterms:W3CDTF">2019-03-27T08:59:00Z</dcterms:modified>
</cp:coreProperties>
</file>