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A2" w:rsidRPr="000F415F" w:rsidRDefault="00654DA2" w:rsidP="00654DA2">
      <w:pPr>
        <w:pStyle w:val="Akti"/>
        <w:rPr>
          <w:rFonts w:ascii="Garamond" w:hAnsi="Garamond"/>
          <w:sz w:val="24"/>
          <w:szCs w:val="24"/>
        </w:rPr>
      </w:pPr>
      <w:r w:rsidRPr="000F415F">
        <w:rPr>
          <w:rFonts w:ascii="Garamond" w:hAnsi="Garamond"/>
          <w:sz w:val="24"/>
          <w:szCs w:val="24"/>
        </w:rPr>
        <w:t xml:space="preserve">L I G J     </w:t>
      </w:r>
    </w:p>
    <w:p w:rsidR="00654DA2" w:rsidRPr="000F415F" w:rsidRDefault="00654DA2" w:rsidP="00654DA2">
      <w:pPr>
        <w:pStyle w:val="NumriData"/>
        <w:rPr>
          <w:rFonts w:ascii="Garamond" w:hAnsi="Garamond"/>
          <w:sz w:val="24"/>
          <w:szCs w:val="24"/>
        </w:rPr>
      </w:pPr>
      <w:r w:rsidRPr="000F415F">
        <w:rPr>
          <w:rFonts w:ascii="Garamond" w:hAnsi="Garamond"/>
          <w:sz w:val="24"/>
          <w:szCs w:val="24"/>
        </w:rPr>
        <w:t>Nr.</w:t>
      </w:r>
      <w:r w:rsidR="000F415F" w:rsidRPr="000F415F">
        <w:rPr>
          <w:rFonts w:ascii="Garamond" w:hAnsi="Garamond"/>
          <w:sz w:val="24"/>
          <w:szCs w:val="24"/>
        </w:rPr>
        <w:t xml:space="preserve"> </w:t>
      </w:r>
      <w:r w:rsidRPr="000F415F">
        <w:rPr>
          <w:rFonts w:ascii="Garamond" w:hAnsi="Garamond"/>
          <w:sz w:val="24"/>
          <w:szCs w:val="24"/>
        </w:rPr>
        <w:t>7978, datë 26.7.1995</w:t>
      </w:r>
    </w:p>
    <w:p w:rsidR="00654DA2" w:rsidRPr="000F415F" w:rsidRDefault="00654DA2" w:rsidP="00654DA2">
      <w:pPr>
        <w:pStyle w:val="Paragrafi"/>
        <w:rPr>
          <w:rFonts w:ascii="Garamond" w:hAnsi="Garamond"/>
          <w:sz w:val="24"/>
          <w:szCs w:val="24"/>
        </w:rPr>
      </w:pPr>
    </w:p>
    <w:p w:rsidR="00654DA2" w:rsidRPr="000F415F" w:rsidRDefault="00654DA2" w:rsidP="00654DA2">
      <w:pPr>
        <w:pStyle w:val="Titulli"/>
        <w:rPr>
          <w:rFonts w:ascii="Garamond" w:hAnsi="Garamond"/>
          <w:sz w:val="24"/>
          <w:szCs w:val="24"/>
        </w:rPr>
      </w:pPr>
      <w:r w:rsidRPr="000F415F">
        <w:rPr>
          <w:rFonts w:ascii="Garamond" w:hAnsi="Garamond"/>
          <w:sz w:val="24"/>
          <w:szCs w:val="24"/>
        </w:rPr>
        <w:t>PËR FORCAT E ARMATOSURA TË REPUBLIKËS SË SHQIPËRISË</w:t>
      </w:r>
    </w:p>
    <w:p w:rsidR="00C56E87" w:rsidRPr="000349A2" w:rsidRDefault="00DC5BF3" w:rsidP="00C56E87">
      <w:pPr>
        <w:pStyle w:val="Paragrafi"/>
        <w:jc w:val="center"/>
        <w:rPr>
          <w:rFonts w:ascii="Garamond" w:hAnsi="Garamond"/>
          <w:i/>
          <w:sz w:val="24"/>
          <w:szCs w:val="24"/>
        </w:rPr>
      </w:pPr>
      <w:r w:rsidRPr="000349A2">
        <w:rPr>
          <w:rFonts w:ascii="Garamond" w:hAnsi="Garamond"/>
          <w:i/>
          <w:sz w:val="24"/>
          <w:szCs w:val="24"/>
        </w:rPr>
        <w:t>(Ndryshuar me ligjet;</w:t>
      </w:r>
      <w:r w:rsidR="00601CFB" w:rsidRPr="000349A2">
        <w:rPr>
          <w:rFonts w:ascii="Garamond" w:hAnsi="Garamond"/>
          <w:i/>
          <w:sz w:val="24"/>
          <w:szCs w:val="24"/>
        </w:rPr>
        <w:t xml:space="preserve"> nr. 8183, datë 20.1.1997</w:t>
      </w:r>
      <w:r w:rsidRPr="000349A2">
        <w:rPr>
          <w:rFonts w:ascii="Garamond" w:hAnsi="Garamond"/>
          <w:i/>
          <w:sz w:val="24"/>
          <w:szCs w:val="24"/>
        </w:rPr>
        <w:t>; nr. 8404, datë 15.9.1998</w:t>
      </w:r>
      <w:r w:rsidR="00C56E87">
        <w:rPr>
          <w:rFonts w:ascii="Garamond" w:hAnsi="Garamond"/>
          <w:i/>
          <w:sz w:val="24"/>
          <w:szCs w:val="24"/>
        </w:rPr>
        <w:t xml:space="preserve">; </w:t>
      </w:r>
      <w:r w:rsidR="00C56E87" w:rsidRPr="000349A2">
        <w:rPr>
          <w:rFonts w:ascii="Garamond" w:hAnsi="Garamond"/>
          <w:i/>
          <w:sz w:val="24"/>
          <w:szCs w:val="24"/>
        </w:rPr>
        <w:t>nr. 8670, datë 26.10.2000</w:t>
      </w:r>
      <w:r w:rsidR="004E689E">
        <w:rPr>
          <w:rFonts w:ascii="Garamond" w:hAnsi="Garamond"/>
          <w:i/>
          <w:sz w:val="24"/>
          <w:szCs w:val="24"/>
        </w:rPr>
        <w:t>; nr. 9047, datë 10.7.2003</w:t>
      </w:r>
      <w:r w:rsidR="00C92635">
        <w:rPr>
          <w:rFonts w:ascii="Garamond" w:hAnsi="Garamond"/>
          <w:i/>
          <w:sz w:val="24"/>
          <w:szCs w:val="24"/>
        </w:rPr>
        <w:t>; nr. 9183, datë 5.2.2004</w:t>
      </w:r>
      <w:r w:rsidR="00452245">
        <w:rPr>
          <w:rFonts w:ascii="Garamond" w:hAnsi="Garamond"/>
          <w:i/>
          <w:sz w:val="24"/>
          <w:szCs w:val="24"/>
        </w:rPr>
        <w:t>; nr. 9210, datë 23.3.2004</w:t>
      </w:r>
      <w:r w:rsidR="00C56E87" w:rsidRPr="000349A2">
        <w:rPr>
          <w:rFonts w:ascii="Garamond" w:hAnsi="Garamond"/>
          <w:i/>
          <w:sz w:val="24"/>
          <w:szCs w:val="24"/>
        </w:rPr>
        <w:t>)</w:t>
      </w:r>
    </w:p>
    <w:p w:rsidR="00601CFB" w:rsidRPr="000349A2" w:rsidRDefault="00601CFB" w:rsidP="00C56E87">
      <w:pPr>
        <w:pStyle w:val="Paragrafi"/>
        <w:rPr>
          <w:rFonts w:ascii="Garamond" w:hAnsi="Garamond"/>
          <w:i/>
          <w:sz w:val="24"/>
          <w:szCs w:val="24"/>
        </w:rPr>
      </w:pPr>
    </w:p>
    <w:p w:rsidR="00601CFB" w:rsidRPr="00601CFB" w:rsidRDefault="00601CFB" w:rsidP="00601CFB">
      <w:pPr>
        <w:pStyle w:val="Paragrafi"/>
        <w:jc w:val="right"/>
        <w:rPr>
          <w:rFonts w:ascii="Garamond" w:hAnsi="Garamond"/>
          <w:i/>
          <w:sz w:val="24"/>
          <w:szCs w:val="24"/>
        </w:rPr>
      </w:pPr>
      <w:r w:rsidRPr="00601CFB">
        <w:rPr>
          <w:rFonts w:ascii="Garamond" w:hAnsi="Garamond"/>
          <w:i/>
          <w:sz w:val="24"/>
          <w:szCs w:val="24"/>
        </w:rPr>
        <w:t>(i përditësuar)</w:t>
      </w:r>
    </w:p>
    <w:p w:rsidR="00654DA2" w:rsidRPr="00601CFB" w:rsidRDefault="00654DA2" w:rsidP="00601CFB">
      <w:pPr>
        <w:pStyle w:val="Paragrafi"/>
        <w:jc w:val="center"/>
        <w:rPr>
          <w:rFonts w:ascii="Garamond" w:hAnsi="Garamond"/>
          <w:i/>
          <w:sz w:val="24"/>
          <w:szCs w:val="24"/>
        </w:rPr>
      </w:pPr>
    </w:p>
    <w:p w:rsidR="00654DA2" w:rsidRPr="000F415F" w:rsidRDefault="00654DA2" w:rsidP="00654DA2">
      <w:pPr>
        <w:pStyle w:val="BazLigjPropozues"/>
        <w:rPr>
          <w:rFonts w:ascii="Garamond" w:hAnsi="Garamond"/>
          <w:sz w:val="24"/>
          <w:szCs w:val="24"/>
        </w:rPr>
      </w:pPr>
      <w:r w:rsidRPr="000F415F">
        <w:rPr>
          <w:rFonts w:ascii="Garamond" w:hAnsi="Garamond"/>
          <w:sz w:val="24"/>
          <w:szCs w:val="24"/>
        </w:rPr>
        <w:t>Në mbështetje të nenit 16 të ligjit nr.7491, datë 29.4.1991 “Për dispozitat kryesore kushtetuese”, me propozimin e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KUVENDI POPULLOR</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 xml:space="preserve">I REPUBLIKËS SË SHQIPËRISË </w:t>
      </w:r>
    </w:p>
    <w:p w:rsidR="00654DA2" w:rsidRPr="000F415F" w:rsidRDefault="00654DA2" w:rsidP="00654DA2">
      <w:pPr>
        <w:pStyle w:val="Paragrafi"/>
        <w:rPr>
          <w:rFonts w:ascii="Garamond" w:hAnsi="Garamond"/>
          <w:sz w:val="24"/>
          <w:szCs w:val="24"/>
        </w:rPr>
      </w:pPr>
    </w:p>
    <w:p w:rsidR="00654DA2" w:rsidRPr="000F415F" w:rsidRDefault="00654DA2" w:rsidP="00654DA2">
      <w:pPr>
        <w:pStyle w:val="VENDOSI"/>
        <w:rPr>
          <w:rFonts w:ascii="Garamond" w:hAnsi="Garamond"/>
          <w:sz w:val="24"/>
          <w:szCs w:val="24"/>
        </w:rPr>
      </w:pPr>
      <w:r w:rsidRPr="000F415F">
        <w:rPr>
          <w:rFonts w:ascii="Garamond" w:hAnsi="Garamond"/>
          <w:sz w:val="24"/>
          <w:szCs w:val="24"/>
        </w:rPr>
        <w:t>V E N D O S I:</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 TË PËRGJITHSHME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w:t>
      </w:r>
    </w:p>
    <w:p w:rsidR="00654DA2" w:rsidRDefault="004E689E" w:rsidP="004E689E">
      <w:pPr>
        <w:pStyle w:val="Paragrafi"/>
        <w:jc w:val="center"/>
        <w:rPr>
          <w:rFonts w:ascii="Garamond" w:hAnsi="Garamond"/>
          <w:sz w:val="24"/>
          <w:szCs w:val="24"/>
        </w:rPr>
      </w:pPr>
      <w:r>
        <w:rPr>
          <w:rFonts w:ascii="Garamond" w:hAnsi="Garamond"/>
          <w:i/>
          <w:sz w:val="24"/>
          <w:szCs w:val="24"/>
        </w:rPr>
        <w:t xml:space="preserve">(Shfuqizuar me ligjin </w:t>
      </w:r>
      <w:r>
        <w:rPr>
          <w:rFonts w:ascii="Garamond" w:hAnsi="Garamond"/>
          <w:i/>
          <w:sz w:val="24"/>
          <w:szCs w:val="24"/>
        </w:rPr>
        <w:t>nr. 9047, datë 10.7.2003</w:t>
      </w:r>
      <w:r>
        <w:rPr>
          <w:rFonts w:ascii="Garamond" w:hAnsi="Garamond"/>
          <w:sz w:val="24"/>
          <w:szCs w:val="24"/>
        </w:rPr>
        <w:t>)</w:t>
      </w:r>
    </w:p>
    <w:p w:rsidR="004E689E" w:rsidRPr="000F415F" w:rsidRDefault="004E689E" w:rsidP="004E689E">
      <w:pPr>
        <w:pStyle w:val="Paragrafi"/>
        <w:jc w:val="center"/>
        <w:rPr>
          <w:rFonts w:ascii="Garamond" w:hAnsi="Garamond"/>
          <w:sz w:val="24"/>
          <w:szCs w:val="24"/>
        </w:rPr>
      </w:pPr>
    </w:p>
    <w:p w:rsidR="00654DA2" w:rsidRPr="000F415F" w:rsidRDefault="00654DA2" w:rsidP="004E689E">
      <w:pPr>
        <w:pStyle w:val="NeniNr"/>
        <w:rPr>
          <w:rFonts w:ascii="Garamond" w:hAnsi="Garamond"/>
          <w:sz w:val="24"/>
          <w:szCs w:val="24"/>
        </w:rPr>
      </w:pPr>
      <w:r w:rsidRPr="000F415F">
        <w:rPr>
          <w:rFonts w:ascii="Garamond" w:hAnsi="Garamond"/>
          <w:sz w:val="24"/>
          <w:szCs w:val="24"/>
        </w:rPr>
        <w:t>Neni 2</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w:t>
      </w:r>
    </w:p>
    <w:p w:rsidR="00275EB0" w:rsidRPr="00601CFB" w:rsidRDefault="002F35ED" w:rsidP="00275EB0">
      <w:pPr>
        <w:pStyle w:val="Paragrafi"/>
        <w:jc w:val="center"/>
        <w:rPr>
          <w:rFonts w:ascii="Garamond" w:hAnsi="Garamond"/>
          <w:i/>
          <w:sz w:val="24"/>
          <w:szCs w:val="24"/>
        </w:rPr>
      </w:pPr>
      <w:r>
        <w:rPr>
          <w:rFonts w:ascii="Garamond" w:hAnsi="Garamond"/>
          <w:i/>
          <w:sz w:val="24"/>
          <w:szCs w:val="24"/>
        </w:rPr>
        <w:t xml:space="preserve">(Shtuar togfjalësh në fjalinë e dytë me ligjin </w:t>
      </w:r>
      <w:r w:rsidR="00275EB0">
        <w:rPr>
          <w:rFonts w:ascii="Garamond" w:hAnsi="Garamond"/>
          <w:i/>
          <w:sz w:val="24"/>
          <w:szCs w:val="24"/>
        </w:rPr>
        <w:t>nr. 8404, datë 15.9.1998</w:t>
      </w:r>
      <w:r w:rsidR="00275EB0" w:rsidRPr="00601CFB">
        <w:rPr>
          <w:rFonts w:ascii="Garamond" w:hAnsi="Garamond"/>
          <w:i/>
          <w:sz w:val="24"/>
          <w:szCs w:val="24"/>
        </w:rPr>
        <w:t>)</w:t>
      </w:r>
    </w:p>
    <w:p w:rsidR="00654DA2" w:rsidRPr="000F415F" w:rsidRDefault="00654DA2" w:rsidP="00654DA2">
      <w:pPr>
        <w:pStyle w:val="Paragrafi"/>
        <w:rPr>
          <w:rFonts w:ascii="Garamond" w:hAnsi="Garamond"/>
          <w:sz w:val="24"/>
          <w:szCs w:val="24"/>
        </w:rPr>
      </w:pPr>
    </w:p>
    <w:p w:rsidR="00275EB0" w:rsidRPr="00275EB0" w:rsidRDefault="00654DA2" w:rsidP="00275EB0">
      <w:pPr>
        <w:pStyle w:val="Paragrafi"/>
        <w:rPr>
          <w:rFonts w:ascii="Garamond" w:hAnsi="Garamond"/>
          <w:sz w:val="24"/>
          <w:szCs w:val="24"/>
        </w:rPr>
      </w:pPr>
      <w:r w:rsidRPr="000F415F">
        <w:rPr>
          <w:rFonts w:ascii="Garamond" w:hAnsi="Garamond"/>
          <w:sz w:val="24"/>
          <w:szCs w:val="24"/>
        </w:rPr>
        <w:t xml:space="preserve">Forcat e Ushtrisë përdoren edhe për operacione paqeruajtëse, humanitare dhe të shpëtimit, si brenda dhe jashtë vendit. Në situata të jashtëzakonshme ato mund të përdoren </w:t>
      </w:r>
      <w:r w:rsidR="00275EB0">
        <w:rPr>
          <w:rFonts w:ascii="Garamond" w:hAnsi="Garamond"/>
          <w:sz w:val="24"/>
          <w:szCs w:val="24"/>
        </w:rPr>
        <w:t xml:space="preserve">edhe në ndihmë të rendit publik, </w:t>
      </w:r>
      <w:r w:rsidR="00275EB0" w:rsidRPr="00275EB0">
        <w:rPr>
          <w:rFonts w:ascii="Garamond" w:hAnsi="Garamond"/>
          <w:sz w:val="24"/>
          <w:szCs w:val="24"/>
        </w:rPr>
        <w:t xml:space="preserve">me përjashtim të njësive komando dhe të Policisë Ushtarake, të cilat, me kërkesë të ministrit të Rendit Publik dhe me miratim të ministrit të Mbrojtjes, mund të përdoren vetëm në mbrojtje të institucioneve shtetërore dhe objekteve të rëndësisë së veçantë dhe veprojnë në përputhje me ligjet dhe aktet nënligjore që rregullojnë funksionimin </w:t>
      </w:r>
      <w:r w:rsidR="00275EB0">
        <w:rPr>
          <w:rFonts w:ascii="Garamond" w:hAnsi="Garamond"/>
          <w:sz w:val="24"/>
          <w:szCs w:val="24"/>
        </w:rPr>
        <w:t>e forcave të Policisë së Rendit</w:t>
      </w:r>
      <w:r w:rsidR="00275EB0" w:rsidRPr="00275EB0">
        <w:rPr>
          <w:rFonts w:ascii="Garamond" w:hAnsi="Garamond"/>
          <w:sz w:val="24"/>
          <w:szCs w:val="24"/>
        </w:rPr>
        <w:t>.</w:t>
      </w:r>
    </w:p>
    <w:p w:rsidR="00654DA2" w:rsidRPr="000F415F" w:rsidRDefault="00654DA2" w:rsidP="0042543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SHËRBIMI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240D2F">
      <w:pPr>
        <w:pStyle w:val="Paragrafi"/>
        <w:ind w:firstLine="0"/>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9</w:t>
      </w:r>
    </w:p>
    <w:p w:rsidR="00654DA2" w:rsidRPr="000F415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l4 </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16</w:t>
      </w:r>
    </w:p>
    <w:p w:rsidR="008058A3" w:rsidRPr="000349A2" w:rsidRDefault="008058A3" w:rsidP="008058A3">
      <w:pPr>
        <w:pStyle w:val="Paragrafi"/>
        <w:jc w:val="center"/>
        <w:rPr>
          <w:rFonts w:ascii="Garamond" w:hAnsi="Garamond"/>
          <w:i/>
          <w:sz w:val="24"/>
          <w:szCs w:val="24"/>
        </w:rPr>
      </w:pPr>
      <w:r>
        <w:rPr>
          <w:rFonts w:ascii="Garamond" w:hAnsi="Garamond"/>
          <w:i/>
          <w:sz w:val="24"/>
          <w:szCs w:val="24"/>
        </w:rPr>
        <w:t xml:space="preserve">(Shfuqizuar </w:t>
      </w:r>
      <w:r w:rsidR="00491E9B">
        <w:rPr>
          <w:rFonts w:ascii="Garamond" w:hAnsi="Garamond"/>
          <w:i/>
          <w:sz w:val="24"/>
          <w:szCs w:val="24"/>
        </w:rPr>
        <w:t xml:space="preserve">me ligjin </w:t>
      </w:r>
      <w:r w:rsidRPr="000349A2">
        <w:rPr>
          <w:rFonts w:ascii="Garamond" w:hAnsi="Garamond"/>
          <w:i/>
          <w:sz w:val="24"/>
          <w:szCs w:val="24"/>
        </w:rPr>
        <w:t>nr. 8670, datë 26.10.2000)</w:t>
      </w:r>
    </w:p>
    <w:p w:rsidR="00654DA2" w:rsidRPr="000F415F" w:rsidRDefault="00654DA2" w:rsidP="008058A3">
      <w:pPr>
        <w:pStyle w:val="Paragrafi"/>
        <w:ind w:firstLine="0"/>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18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19</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br/>
        <w:t>Neni 22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24</w:t>
      </w:r>
    </w:p>
    <w:p w:rsidR="00654DA2" w:rsidRDefault="008D32CE" w:rsidP="00CE3280">
      <w:pPr>
        <w:pStyle w:val="Paragrafi"/>
        <w:jc w:val="center"/>
        <w:rPr>
          <w:rFonts w:ascii="Garamond" w:hAnsi="Garamond"/>
          <w:sz w:val="24"/>
          <w:szCs w:val="24"/>
        </w:rPr>
      </w:pPr>
      <w:r>
        <w:rPr>
          <w:rFonts w:ascii="Garamond" w:hAnsi="Garamond"/>
          <w:i/>
          <w:sz w:val="24"/>
          <w:szCs w:val="24"/>
        </w:rPr>
        <w:t>(S</w:t>
      </w:r>
      <w:r w:rsidRPr="00601CFB">
        <w:rPr>
          <w:rFonts w:ascii="Garamond" w:hAnsi="Garamond"/>
          <w:i/>
          <w:sz w:val="24"/>
          <w:szCs w:val="24"/>
        </w:rPr>
        <w:t>h</w:t>
      </w:r>
      <w:r>
        <w:rPr>
          <w:rFonts w:ascii="Garamond" w:hAnsi="Garamond"/>
          <w:i/>
          <w:sz w:val="24"/>
          <w:szCs w:val="24"/>
        </w:rPr>
        <w:t>t</w:t>
      </w:r>
      <w:r w:rsidRPr="00601CFB">
        <w:rPr>
          <w:rFonts w:ascii="Garamond" w:hAnsi="Garamond"/>
          <w:i/>
          <w:sz w:val="24"/>
          <w:szCs w:val="24"/>
        </w:rPr>
        <w:t xml:space="preserve">uar </w:t>
      </w:r>
      <w:r>
        <w:rPr>
          <w:rFonts w:ascii="Garamond" w:hAnsi="Garamond"/>
          <w:i/>
          <w:sz w:val="24"/>
          <w:szCs w:val="24"/>
        </w:rPr>
        <w:t xml:space="preserve">paragrafi i tretë </w:t>
      </w:r>
      <w:r w:rsidRPr="00601CFB">
        <w:rPr>
          <w:rFonts w:ascii="Garamond" w:hAnsi="Garamond"/>
          <w:i/>
          <w:sz w:val="24"/>
          <w:szCs w:val="24"/>
        </w:rPr>
        <w:t xml:space="preserve">me </w:t>
      </w:r>
      <w:r w:rsidR="00240D2F">
        <w:rPr>
          <w:rFonts w:ascii="Garamond" w:hAnsi="Garamond"/>
          <w:i/>
          <w:sz w:val="24"/>
          <w:szCs w:val="24"/>
        </w:rPr>
        <w:t>ligjin nr. 8183, datë 20.1.1997; s</w:t>
      </w:r>
      <w:r w:rsidR="00240D2F">
        <w:rPr>
          <w:rFonts w:ascii="Garamond" w:hAnsi="Garamond"/>
          <w:i/>
          <w:sz w:val="24"/>
          <w:szCs w:val="24"/>
        </w:rPr>
        <w:t xml:space="preserve">hfuqizuar me ligjin nr. 9047, datë </w:t>
      </w:r>
      <w:r w:rsidR="00240D2F">
        <w:rPr>
          <w:rFonts w:ascii="Garamond" w:hAnsi="Garamond"/>
          <w:i/>
          <w:sz w:val="24"/>
          <w:szCs w:val="24"/>
        </w:rPr>
        <w:lastRenderedPageBreak/>
        <w:t>10.7.2003</w:t>
      </w:r>
      <w:r w:rsidR="00240D2F">
        <w:rPr>
          <w:rFonts w:ascii="Garamond" w:hAnsi="Garamond"/>
          <w:sz w:val="24"/>
          <w:szCs w:val="24"/>
        </w:rPr>
        <w:t>)</w:t>
      </w:r>
    </w:p>
    <w:p w:rsidR="00CE3280" w:rsidRPr="000F415F" w:rsidRDefault="00CE3280" w:rsidP="00CE3280">
      <w:pPr>
        <w:pStyle w:val="Paragrafi"/>
        <w:jc w:val="cente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25</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26</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27</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OFICERËT DHE NËNOFICERËT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28</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29</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30</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31</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32</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 xml:space="preserve">EVIDENCA USHTARAKE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33   </w:t>
      </w:r>
    </w:p>
    <w:p w:rsidR="00227518" w:rsidRDefault="00654DA2" w:rsidP="00227518">
      <w:pPr>
        <w:pStyle w:val="Paragrafi"/>
        <w:jc w:val="center"/>
        <w:rPr>
          <w:rFonts w:ascii="Garamond" w:hAnsi="Garamond"/>
          <w:sz w:val="24"/>
          <w:szCs w:val="24"/>
        </w:rPr>
      </w:pPr>
      <w:r w:rsidRPr="000F415F">
        <w:rPr>
          <w:rFonts w:ascii="Garamond" w:hAnsi="Garamond"/>
          <w:sz w:val="24"/>
          <w:szCs w:val="24"/>
        </w:rPr>
        <w:t xml:space="preserve">  </w:t>
      </w:r>
      <w:r w:rsidR="00227518">
        <w:rPr>
          <w:rFonts w:ascii="Garamond" w:hAnsi="Garamond"/>
          <w:i/>
          <w:sz w:val="24"/>
          <w:szCs w:val="24"/>
        </w:rPr>
        <w:t>(Shfuqizuar me ligjin nr. 9047, datë 10.7.2003</w:t>
      </w:r>
      <w:r w:rsidR="00227518">
        <w:rPr>
          <w:rFonts w:ascii="Garamond" w:hAnsi="Garamond"/>
          <w:sz w:val="24"/>
          <w:szCs w:val="24"/>
        </w:rPr>
        <w:t>)</w:t>
      </w:r>
    </w:p>
    <w:p w:rsidR="00227518" w:rsidRDefault="00227518" w:rsidP="00227518">
      <w:pPr>
        <w:pStyle w:val="Paragrafi"/>
        <w:ind w:left="3600"/>
        <w:rPr>
          <w:rFonts w:ascii="Garamond" w:hAnsi="Garamond"/>
          <w:sz w:val="24"/>
          <w:szCs w:val="24"/>
        </w:rPr>
      </w:pPr>
    </w:p>
    <w:p w:rsidR="00654DA2" w:rsidRPr="000F415F" w:rsidRDefault="007E728C" w:rsidP="007E728C">
      <w:pPr>
        <w:pStyle w:val="Paragrafi"/>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Neni 34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35</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36</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37</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38</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39</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40</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41</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42</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43</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45               </w:t>
      </w:r>
    </w:p>
    <w:p w:rsidR="00227518" w:rsidRDefault="00227518" w:rsidP="00227518">
      <w:pPr>
        <w:pStyle w:val="Paragrafi"/>
        <w:jc w:val="center"/>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 xml:space="preserve">  </w:t>
      </w:r>
      <w:r>
        <w:rPr>
          <w:rFonts w:ascii="Garamond" w:hAnsi="Garamond"/>
          <w:i/>
          <w:sz w:val="24"/>
          <w:szCs w:val="24"/>
        </w:rPr>
        <w:t>(Shfuqizuar me ligjin nr. 9047, datë 10.7.2003</w:t>
      </w:r>
      <w:r>
        <w:rPr>
          <w:rFonts w:ascii="Garamond" w:hAnsi="Garamond"/>
          <w:sz w:val="24"/>
          <w:szCs w:val="24"/>
        </w:rPr>
        <w:t>)</w:t>
      </w:r>
    </w:p>
    <w:p w:rsidR="00227518" w:rsidRPr="000F415F" w:rsidRDefault="00227518" w:rsidP="004C309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SIGURIMI MATERIAL E FIN</w:t>
      </w:r>
      <w:r w:rsidR="00601CFB">
        <w:rPr>
          <w:rFonts w:ascii="Garamond" w:hAnsi="Garamond"/>
          <w:sz w:val="24"/>
          <w:szCs w:val="24"/>
        </w:rPr>
        <w:t xml:space="preserve">ANCIAR I FORCAVE TË ARMATOSURA </w:t>
      </w:r>
      <w:r w:rsidRPr="000F415F">
        <w:rPr>
          <w:rFonts w:ascii="Garamond" w:hAnsi="Garamond"/>
          <w:sz w:val="24"/>
          <w:szCs w:val="24"/>
        </w:rPr>
        <w:t>DHE DISA TË DREJTA PËR PAGAT E SHPËRBLIMET PËR USHTARAKËT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46</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48</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49</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50</w:t>
      </w:r>
    </w:p>
    <w:p w:rsidR="00452245" w:rsidRPr="000349A2" w:rsidRDefault="00452245" w:rsidP="00452245">
      <w:pPr>
        <w:pStyle w:val="Paragrafi"/>
        <w:jc w:val="center"/>
        <w:rPr>
          <w:rFonts w:ascii="Garamond" w:hAnsi="Garamond"/>
          <w:i/>
          <w:sz w:val="24"/>
          <w:szCs w:val="24"/>
        </w:rPr>
      </w:pPr>
      <w:r>
        <w:rPr>
          <w:rFonts w:ascii="Garamond" w:hAnsi="Garamond"/>
          <w:i/>
          <w:sz w:val="24"/>
          <w:szCs w:val="24"/>
        </w:rPr>
        <w:t>(Shfuqizuar me ligjin nr. 9210, datë 23.3.2004</w:t>
      </w:r>
      <w:r w:rsidRPr="000349A2">
        <w:rPr>
          <w:rFonts w:ascii="Garamond" w:hAnsi="Garamond"/>
          <w:i/>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bookmarkStart w:id="0" w:name="_GoBack"/>
      <w:bookmarkEnd w:id="0"/>
      <w:r w:rsidRPr="000F415F">
        <w:rPr>
          <w:rFonts w:ascii="Garamond" w:hAnsi="Garamond"/>
          <w:sz w:val="24"/>
          <w:szCs w:val="24"/>
        </w:rPr>
        <w:t>KREU VI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DISIPLINA, UNIFORMA, JETA E BRENDSHME DHE SHËRBIMI I ROJËS NË FORCAT ARMATOSURA</w:t>
      </w:r>
    </w:p>
    <w:p w:rsidR="00654DA2" w:rsidRDefault="00C92635" w:rsidP="00C92635">
      <w:pPr>
        <w:pStyle w:val="Paragrafi"/>
        <w:jc w:val="center"/>
        <w:rPr>
          <w:rFonts w:ascii="Garamond" w:hAnsi="Garamond"/>
          <w:sz w:val="24"/>
          <w:szCs w:val="24"/>
        </w:rPr>
      </w:pPr>
      <w:r>
        <w:rPr>
          <w:rFonts w:ascii="Garamond" w:hAnsi="Garamond"/>
          <w:i/>
          <w:sz w:val="24"/>
          <w:szCs w:val="24"/>
        </w:rPr>
        <w:t xml:space="preserve">(Shfuqizuar Kreu VI me ligjin </w:t>
      </w:r>
      <w:r>
        <w:rPr>
          <w:rFonts w:ascii="Garamond" w:hAnsi="Garamond"/>
          <w:i/>
          <w:sz w:val="24"/>
          <w:szCs w:val="24"/>
        </w:rPr>
        <w:t>nr. 9183, datë 5.2.2004</w:t>
      </w:r>
      <w:r>
        <w:rPr>
          <w:rFonts w:ascii="Garamond" w:hAnsi="Garamond"/>
          <w:sz w:val="24"/>
          <w:szCs w:val="24"/>
        </w:rPr>
        <w:t>)</w:t>
      </w:r>
    </w:p>
    <w:p w:rsidR="00C92635" w:rsidRPr="000F415F" w:rsidRDefault="00C92635" w:rsidP="00C92635">
      <w:pPr>
        <w:pStyle w:val="Paragrafi"/>
        <w:jc w:val="center"/>
        <w:rPr>
          <w:rFonts w:ascii="Garamond" w:hAnsi="Garamond"/>
          <w:sz w:val="24"/>
          <w:szCs w:val="24"/>
        </w:rPr>
      </w:pP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Nocione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51  </w:t>
      </w:r>
    </w:p>
    <w:p w:rsidR="00C92635" w:rsidRDefault="00654DA2" w:rsidP="00C92635">
      <w:pPr>
        <w:pStyle w:val="Paragrafi"/>
        <w:jc w:val="center"/>
        <w:rPr>
          <w:rFonts w:ascii="Garamond" w:hAnsi="Garamond"/>
          <w:sz w:val="24"/>
          <w:szCs w:val="24"/>
        </w:rPr>
      </w:pPr>
      <w:r w:rsidRPr="000F415F">
        <w:rPr>
          <w:rFonts w:ascii="Garamond" w:hAnsi="Garamond"/>
          <w:sz w:val="24"/>
          <w:szCs w:val="24"/>
        </w:rPr>
        <w:t xml:space="preserve"> </w:t>
      </w:r>
      <w:r w:rsidR="00C92635">
        <w:rPr>
          <w:rFonts w:ascii="Garamond" w:hAnsi="Garamond"/>
          <w:i/>
          <w:sz w:val="24"/>
          <w:szCs w:val="24"/>
        </w:rPr>
        <w:t>(S</w:t>
      </w:r>
      <w:r w:rsidR="00C92635">
        <w:rPr>
          <w:rFonts w:ascii="Garamond" w:hAnsi="Garamond"/>
          <w:i/>
          <w:sz w:val="24"/>
          <w:szCs w:val="24"/>
        </w:rPr>
        <w:t xml:space="preserve">hfuqizuar </w:t>
      </w:r>
      <w:r w:rsidR="00C92635">
        <w:rPr>
          <w:rFonts w:ascii="Garamond" w:hAnsi="Garamond"/>
          <w:i/>
          <w:sz w:val="24"/>
          <w:szCs w:val="24"/>
        </w:rPr>
        <w:t>me ligjin nr. 9183, datë 5.2.2004</w:t>
      </w:r>
      <w:r w:rsidR="00C92635">
        <w:rPr>
          <w:rFonts w:ascii="Garamond" w:hAnsi="Garamond"/>
          <w:sz w:val="24"/>
          <w:szCs w:val="24"/>
        </w:rPr>
        <w:t>)</w:t>
      </w:r>
    </w:p>
    <w:p w:rsidR="00C92635" w:rsidRDefault="00C92635"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52</w:t>
      </w:r>
    </w:p>
    <w:p w:rsidR="00C92635" w:rsidRDefault="00C92635" w:rsidP="00C92635">
      <w:pPr>
        <w:pStyle w:val="Paragrafi"/>
        <w:jc w:val="center"/>
        <w:rPr>
          <w:rFonts w:ascii="Garamond" w:hAnsi="Garamond"/>
          <w:sz w:val="24"/>
          <w:szCs w:val="24"/>
        </w:rPr>
      </w:pPr>
      <w:r>
        <w:rPr>
          <w:rFonts w:ascii="Garamond" w:hAnsi="Garamond"/>
          <w:i/>
          <w:sz w:val="24"/>
          <w:szCs w:val="24"/>
        </w:rPr>
        <w:t>(Shfuqizuar me ligjin nr. 9183, datë 5.2.2004</w:t>
      </w:r>
      <w:r>
        <w:rPr>
          <w:rFonts w:ascii="Garamond" w:hAnsi="Garamond"/>
          <w:sz w:val="24"/>
          <w:szCs w:val="24"/>
        </w:rPr>
        <w:t>)</w:t>
      </w:r>
    </w:p>
    <w:p w:rsidR="00654DA2" w:rsidRPr="000F415F" w:rsidRDefault="00654DA2" w:rsidP="00C92635">
      <w:pPr>
        <w:pStyle w:val="Paragrafi"/>
        <w:rPr>
          <w:rFonts w:ascii="Garamond" w:hAnsi="Garamond"/>
          <w:sz w:val="24"/>
          <w:szCs w:val="24"/>
        </w:rPr>
      </w:pPr>
      <w:r w:rsidRPr="000F415F">
        <w:rPr>
          <w:rFonts w:ascii="Garamond" w:hAnsi="Garamond"/>
          <w:sz w:val="24"/>
          <w:szCs w:val="24"/>
        </w:rPr>
        <w:t xml:space="preserve"> </w:t>
      </w: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lastRenderedPageBreak/>
        <w:t>Shërbimi i rojës</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53</w:t>
      </w:r>
    </w:p>
    <w:p w:rsidR="00C92635" w:rsidRDefault="00654DA2" w:rsidP="00C92635">
      <w:pPr>
        <w:pStyle w:val="Paragrafi"/>
        <w:jc w:val="center"/>
        <w:rPr>
          <w:rFonts w:ascii="Garamond" w:hAnsi="Garamond"/>
          <w:sz w:val="24"/>
          <w:szCs w:val="24"/>
        </w:rPr>
      </w:pPr>
      <w:r w:rsidRPr="000F415F">
        <w:rPr>
          <w:rFonts w:ascii="Garamond" w:hAnsi="Garamond"/>
          <w:sz w:val="24"/>
          <w:szCs w:val="24"/>
        </w:rPr>
        <w:t xml:space="preserve"> </w:t>
      </w:r>
      <w:r w:rsidR="00C92635">
        <w:rPr>
          <w:rFonts w:ascii="Garamond" w:hAnsi="Garamond"/>
          <w:i/>
          <w:sz w:val="24"/>
          <w:szCs w:val="24"/>
        </w:rPr>
        <w:t>(Shfuqizuar me ligjin nr. 9183, datë 5.2.2004</w:t>
      </w:r>
      <w:r w:rsidR="00C92635">
        <w:rPr>
          <w:rFonts w:ascii="Garamond" w:hAnsi="Garamond"/>
          <w:sz w:val="24"/>
          <w:szCs w:val="24"/>
        </w:rPr>
        <w:t>)</w:t>
      </w:r>
    </w:p>
    <w:p w:rsidR="00C92635" w:rsidRDefault="00C92635" w:rsidP="00C92635">
      <w:pPr>
        <w:pStyle w:val="Paragrafi"/>
        <w:rPr>
          <w:rFonts w:ascii="Garamond" w:hAnsi="Garamond"/>
          <w:sz w:val="24"/>
          <w:szCs w:val="24"/>
        </w:rPr>
      </w:pPr>
    </w:p>
    <w:p w:rsidR="00654DA2" w:rsidRPr="000F415F" w:rsidRDefault="00C92635" w:rsidP="00C92635">
      <w:pPr>
        <w:pStyle w:val="Paragrafi"/>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KREU VII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Përpara drejtësisë të gjithë ushtarakët janë të barabartë pa dallim grade dhe funksioni.</w:t>
      </w:r>
    </w:p>
    <w:p w:rsidR="00654DA2" w:rsidRPr="000F415F" w:rsidRDefault="00654DA2" w:rsidP="005A6A81">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Komisionet disiplinore</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krijohen me qëllim që të realizojnë disiplinën brenda garnizonit ku është organizuar ky komision.</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organizohen në nivelin e batalionit (grupi) dhe kur ndihet e nevojshme në nivel brigade.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çdo garnizon (brigadë, batalion) komisionet disiplinore që do të krijohen përbëhet nga 3 (tre) veta, një prej të cilëve është kryetar. Këta anëtarë janë oficerë të këtij reparti dhe nuk është e domosdoshme të ketë mbaruar arsimin e lartë juridik.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58</w:t>
      </w:r>
    </w:p>
    <w:p w:rsidR="00654DA2" w:rsidRPr="000F415F" w:rsidRDefault="00654DA2" w:rsidP="00654DA2">
      <w:pPr>
        <w:pStyle w:val="Paragrafi"/>
        <w:rPr>
          <w:rFonts w:ascii="Garamond" w:hAnsi="Garamond"/>
          <w:sz w:val="24"/>
          <w:szCs w:val="24"/>
        </w:rPr>
      </w:pPr>
    </w:p>
    <w:p w:rsidR="00654DA2" w:rsidRPr="000F415F" w:rsidRDefault="00601CFB" w:rsidP="00654DA2">
      <w:pPr>
        <w:pStyle w:val="Paragrafi"/>
        <w:rPr>
          <w:rFonts w:ascii="Garamond" w:hAnsi="Garamond"/>
          <w:sz w:val="24"/>
          <w:szCs w:val="24"/>
        </w:rPr>
      </w:pPr>
      <w:r>
        <w:rPr>
          <w:rFonts w:ascii="Garamond" w:hAnsi="Garamond"/>
          <w:sz w:val="24"/>
          <w:szCs w:val="24"/>
        </w:rPr>
        <w:t>Në çdo garnizon</w:t>
      </w:r>
      <w:r w:rsidR="00654DA2" w:rsidRPr="000F415F">
        <w:rPr>
          <w:rFonts w:ascii="Garamond" w:hAnsi="Garamond"/>
          <w:sz w:val="24"/>
          <w:szCs w:val="24"/>
        </w:rPr>
        <w:t xml:space="preserve"> (brigadë</w:t>
      </w:r>
      <w:r>
        <w:rPr>
          <w:rFonts w:ascii="Garamond" w:hAnsi="Garamond"/>
          <w:sz w:val="24"/>
          <w:szCs w:val="24"/>
        </w:rPr>
        <w:t xml:space="preserve">-batalion) caktohet një oficer </w:t>
      </w:r>
      <w:r w:rsidR="00654DA2" w:rsidRPr="000F415F">
        <w:rPr>
          <w:rFonts w:ascii="Garamond" w:hAnsi="Garamond"/>
          <w:sz w:val="24"/>
          <w:szCs w:val="24"/>
        </w:rPr>
        <w:t>disiplinor. Detyra këtij oficeri është grumbullimi e përpilimi i dokumenteve të nevojshme dhe dërgimi i tyre komisionit disiplinor.</w:t>
      </w:r>
    </w:p>
    <w:p w:rsidR="00654DA2" w:rsidRPr="000F415F" w:rsidRDefault="00654DA2"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Oficri disiplinor, në të njëjtën kohë është edhe këshilltar i gjykimeve disiplinore të komandantit.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Oficeri disiplinor bën detyrën si prokuror në komisionin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Çështjet që do të gjy</w:t>
      </w:r>
      <w:r w:rsidR="00601CFB">
        <w:rPr>
          <w:rFonts w:ascii="Garamond" w:hAnsi="Garamond"/>
          <w:sz w:val="24"/>
          <w:szCs w:val="24"/>
        </w:rPr>
        <w:t xml:space="preserve">kojë komisioni disiplinor janë </w:t>
      </w:r>
      <w:r w:rsidRPr="000F415F">
        <w:rPr>
          <w:rFonts w:ascii="Garamond" w:hAnsi="Garamond"/>
          <w:sz w:val="24"/>
          <w:szCs w:val="24"/>
        </w:rPr>
        <w:t xml:space="preserve">ato që përcaktohen </w:t>
      </w:r>
      <w:r w:rsidR="00601CFB">
        <w:rPr>
          <w:rFonts w:ascii="Garamond" w:hAnsi="Garamond"/>
          <w:sz w:val="24"/>
          <w:szCs w:val="24"/>
        </w:rPr>
        <w:t>në këtë ligj dhe në rregulloren</w:t>
      </w:r>
      <w:r w:rsidRPr="000F415F">
        <w:rPr>
          <w:rFonts w:ascii="Garamond" w:hAnsi="Garamond"/>
          <w:sz w:val="24"/>
          <w:szCs w:val="24"/>
        </w:rPr>
        <w:t xml:space="preserve"> e disiplinës.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Komisioni disiplinor ka kompetencë të japë dënim deri në 1 muaj ndalim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63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Vendimet e komisioneve disiplinore marrin formë të prerë me miratimin e komandantit të repartit ku është organizuar ky komision dhe me miratimin e këtij vendimi nuk njihet e drejta e ankimit.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Ushtarëve dhe nënoficerëve të shërbimit të detyrueshëm që dënohen nga komisioni disiplinor, ndalimi disiplinor nuk u llogaritet në kohën e shërbimit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Bashkëngjitur këtij ligji është vendosu</w:t>
      </w:r>
      <w:r w:rsidR="00601CFB">
        <w:rPr>
          <w:rFonts w:ascii="Garamond" w:hAnsi="Garamond"/>
          <w:sz w:val="24"/>
          <w:szCs w:val="24"/>
        </w:rPr>
        <w:t>r një pasqyrë që tregon kufijtë</w:t>
      </w:r>
      <w:r w:rsidRPr="000F415F">
        <w:rPr>
          <w:rFonts w:ascii="Garamond" w:hAnsi="Garamond"/>
          <w:sz w:val="24"/>
          <w:szCs w:val="24"/>
        </w:rPr>
        <w:t xml:space="preserve"> e masave disiplinore që kanë të drejtë të japin eprorët drejtpërdrejt kur ata e gjykojnë të arsyeshme.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Komandanti, para dhënies së masës disiplinore ndaj ushtarakut, është i detyruar të marrë mbrojtjen me shkrim prej tij dhe pastaj po me shkrim i jep personit urdhrin e vuajtjes së masës disiplinore.</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Ushtarakut që i jepet një nga masat që parashikohen në pasqyrën përkatëse ka të drejtë të ankohet me shkrim te komandanti i drejtpërdrejtë i atij që ka dhënë masën.</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Vendimi që i jep komandanti është i formës së prerë.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DISPOZITAT E FUNDIT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68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Ministri i Mbrojtjes, ministri i Brendshëm dhe kryetari i SHIK-ut, nxjerrin rregullore ose urdhra e udhëzime për zbatimin e këtij ligji.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69  </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Ligji nr.7529, datë </w:t>
      </w:r>
      <w:proofErr w:type="gramStart"/>
      <w:r w:rsidRPr="000F415F">
        <w:rPr>
          <w:rFonts w:ascii="Garamond" w:hAnsi="Garamond"/>
          <w:sz w:val="24"/>
          <w:szCs w:val="24"/>
        </w:rPr>
        <w:t>ll.l</w:t>
      </w:r>
      <w:proofErr w:type="gramEnd"/>
      <w:r w:rsidRPr="000F415F">
        <w:rPr>
          <w:rFonts w:ascii="Garamond" w:hAnsi="Garamond"/>
          <w:sz w:val="24"/>
          <w:szCs w:val="24"/>
        </w:rPr>
        <w:t>2.l99l, “Për shërbimin ushtarak në Forcat  Armatosura të Republikës së Shqipërisë shfuqizohet me përjashtim të nenieve 24/a dhe 24/b.</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Gjithashtu mbeten pa fuqi të gjitha aktet ligjore e nënligjore që bien në kundërshtim me këtë ligj.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70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Ky ligj hyn në fuqi 15 ditë pas botimit në Fletoren Zyrtare.</w:t>
      </w:r>
    </w:p>
    <w:p w:rsidR="00654DA2" w:rsidRPr="000F415F" w:rsidRDefault="00654DA2" w:rsidP="00654DA2">
      <w:pPr>
        <w:pStyle w:val="Paragrafi"/>
        <w:rPr>
          <w:rFonts w:ascii="Garamond" w:hAnsi="Garamond"/>
          <w:sz w:val="24"/>
          <w:szCs w:val="24"/>
        </w:rPr>
      </w:pPr>
    </w:p>
    <w:p w:rsidR="00654DA2" w:rsidRPr="000F415F" w:rsidRDefault="00654DA2" w:rsidP="00654DA2">
      <w:pPr>
        <w:pStyle w:val="Shpallja"/>
        <w:rPr>
          <w:rFonts w:ascii="Garamond" w:hAnsi="Garamond"/>
          <w:sz w:val="24"/>
          <w:szCs w:val="24"/>
        </w:rPr>
      </w:pPr>
      <w:r w:rsidRPr="000F415F">
        <w:rPr>
          <w:rFonts w:ascii="Garamond" w:hAnsi="Garamond"/>
          <w:sz w:val="24"/>
          <w:szCs w:val="24"/>
        </w:rPr>
        <w:t>Shpallur me dekretin nr.</w:t>
      </w:r>
      <w:r w:rsidR="00601CFB">
        <w:rPr>
          <w:rFonts w:ascii="Garamond" w:hAnsi="Garamond"/>
          <w:sz w:val="24"/>
          <w:szCs w:val="24"/>
        </w:rPr>
        <w:t xml:space="preserve"> </w:t>
      </w:r>
      <w:r w:rsidRPr="000F415F">
        <w:rPr>
          <w:rFonts w:ascii="Garamond" w:hAnsi="Garamond"/>
          <w:sz w:val="24"/>
          <w:szCs w:val="24"/>
        </w:rPr>
        <w:t>1179, datë 8.8.1995 të Presidentit të Republikës së Shqipërisë, Sali Berisha</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sectPr w:rsidR="00654DA2" w:rsidRPr="000F415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9A2"/>
    <w:rsid w:val="00040F76"/>
    <w:rsid w:val="00046FF9"/>
    <w:rsid w:val="000637B6"/>
    <w:rsid w:val="00074162"/>
    <w:rsid w:val="00075BF5"/>
    <w:rsid w:val="000A2FF5"/>
    <w:rsid w:val="000A367B"/>
    <w:rsid w:val="000B29AB"/>
    <w:rsid w:val="000F415F"/>
    <w:rsid w:val="00112B60"/>
    <w:rsid w:val="00116978"/>
    <w:rsid w:val="00124E55"/>
    <w:rsid w:val="00134ADF"/>
    <w:rsid w:val="00177574"/>
    <w:rsid w:val="00187855"/>
    <w:rsid w:val="001A58B2"/>
    <w:rsid w:val="001B6F55"/>
    <w:rsid w:val="001C7978"/>
    <w:rsid w:val="001D7C94"/>
    <w:rsid w:val="001E1D08"/>
    <w:rsid w:val="001E3F0B"/>
    <w:rsid w:val="0022170D"/>
    <w:rsid w:val="00225DCC"/>
    <w:rsid w:val="00227518"/>
    <w:rsid w:val="00240D2F"/>
    <w:rsid w:val="00275EB0"/>
    <w:rsid w:val="002C0216"/>
    <w:rsid w:val="002C6BAB"/>
    <w:rsid w:val="002D303F"/>
    <w:rsid w:val="002F35ED"/>
    <w:rsid w:val="00304413"/>
    <w:rsid w:val="00354A65"/>
    <w:rsid w:val="00383FD5"/>
    <w:rsid w:val="003941D1"/>
    <w:rsid w:val="003E06F6"/>
    <w:rsid w:val="003F043A"/>
    <w:rsid w:val="004107B9"/>
    <w:rsid w:val="00411E6E"/>
    <w:rsid w:val="00416B6D"/>
    <w:rsid w:val="0042543E"/>
    <w:rsid w:val="004477E7"/>
    <w:rsid w:val="004477EC"/>
    <w:rsid w:val="00452245"/>
    <w:rsid w:val="00460373"/>
    <w:rsid w:val="00470F9C"/>
    <w:rsid w:val="00491E9B"/>
    <w:rsid w:val="004C309E"/>
    <w:rsid w:val="004E689E"/>
    <w:rsid w:val="0050367C"/>
    <w:rsid w:val="00504A56"/>
    <w:rsid w:val="00507AF2"/>
    <w:rsid w:val="00543147"/>
    <w:rsid w:val="00544065"/>
    <w:rsid w:val="00545117"/>
    <w:rsid w:val="0058563C"/>
    <w:rsid w:val="005A53C5"/>
    <w:rsid w:val="005A6A81"/>
    <w:rsid w:val="005C0A10"/>
    <w:rsid w:val="005D4BA8"/>
    <w:rsid w:val="005E62A5"/>
    <w:rsid w:val="00601CFB"/>
    <w:rsid w:val="00607F6D"/>
    <w:rsid w:val="00634290"/>
    <w:rsid w:val="00654DA2"/>
    <w:rsid w:val="00697FDD"/>
    <w:rsid w:val="006A0570"/>
    <w:rsid w:val="006A37D8"/>
    <w:rsid w:val="006E35E0"/>
    <w:rsid w:val="00705463"/>
    <w:rsid w:val="0074183C"/>
    <w:rsid w:val="00767527"/>
    <w:rsid w:val="007B0B5A"/>
    <w:rsid w:val="007E728C"/>
    <w:rsid w:val="0080475E"/>
    <w:rsid w:val="008058A3"/>
    <w:rsid w:val="008072B9"/>
    <w:rsid w:val="00841EC5"/>
    <w:rsid w:val="008521B4"/>
    <w:rsid w:val="008656D4"/>
    <w:rsid w:val="00872000"/>
    <w:rsid w:val="00877240"/>
    <w:rsid w:val="00881600"/>
    <w:rsid w:val="008D075C"/>
    <w:rsid w:val="008D32C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A7C02"/>
    <w:rsid w:val="00BB3954"/>
    <w:rsid w:val="00BB5AB5"/>
    <w:rsid w:val="00BC6B73"/>
    <w:rsid w:val="00BE349D"/>
    <w:rsid w:val="00C22BA7"/>
    <w:rsid w:val="00C36B40"/>
    <w:rsid w:val="00C40649"/>
    <w:rsid w:val="00C56E87"/>
    <w:rsid w:val="00C7710C"/>
    <w:rsid w:val="00C92635"/>
    <w:rsid w:val="00CE3280"/>
    <w:rsid w:val="00D1319A"/>
    <w:rsid w:val="00D7455C"/>
    <w:rsid w:val="00D92AC6"/>
    <w:rsid w:val="00D97A55"/>
    <w:rsid w:val="00DC5BF3"/>
    <w:rsid w:val="00DC64E5"/>
    <w:rsid w:val="00E06AA7"/>
    <w:rsid w:val="00E624E2"/>
    <w:rsid w:val="00E645E3"/>
    <w:rsid w:val="00E81A48"/>
    <w:rsid w:val="00EA206E"/>
    <w:rsid w:val="00EC5F99"/>
    <w:rsid w:val="00EE2805"/>
    <w:rsid w:val="00F15D98"/>
    <w:rsid w:val="00F52BF2"/>
    <w:rsid w:val="00F55282"/>
    <w:rsid w:val="00F6057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BA0C"/>
  <w15:chartTrackingRefBased/>
  <w15:docId w15:val="{ED9175FB-3336-4EA2-8BAB-AD5645F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654DA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B29C4-A08F-4110-8AF1-D938192C6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2026-02-26T13:11:00Z</dcterms:created>
  <dcterms:modified xsi:type="dcterms:W3CDTF">2026-02-26T13:15:00Z</dcterms:modified>
</cp:coreProperties>
</file>